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86E7" w14:textId="2CA742D2" w:rsidR="007F5455" w:rsidRPr="00AD6155" w:rsidRDefault="007F5455" w:rsidP="009C669E">
      <w:pPr>
        <w:pStyle w:val="Bezodstpw"/>
        <w:spacing w:line="276" w:lineRule="auto"/>
        <w:ind w:left="3540"/>
        <w:rPr>
          <w:rFonts w:ascii="Times New Roman" w:hAnsi="Times New Roman"/>
          <w:b/>
          <w:sz w:val="24"/>
          <w:szCs w:val="24"/>
        </w:rPr>
      </w:pPr>
      <w:r w:rsidRPr="00AD6155">
        <w:rPr>
          <w:rFonts w:ascii="Times New Roman" w:hAnsi="Times New Roman"/>
          <w:b/>
          <w:sz w:val="24"/>
          <w:szCs w:val="24"/>
        </w:rPr>
        <w:t xml:space="preserve">Zarządzenie  nr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669E">
        <w:rPr>
          <w:rFonts w:ascii="Times New Roman" w:hAnsi="Times New Roman"/>
          <w:b/>
          <w:sz w:val="24"/>
          <w:szCs w:val="24"/>
        </w:rPr>
        <w:t>79</w:t>
      </w:r>
      <w:r w:rsidRPr="00AD6155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10F43DD0" w14:textId="77777777" w:rsidR="007F5455" w:rsidRPr="00AD6155" w:rsidRDefault="007F5455" w:rsidP="009C669E">
      <w:pPr>
        <w:pStyle w:val="Bezodstpw"/>
        <w:spacing w:line="276" w:lineRule="auto"/>
        <w:ind w:left="3540"/>
        <w:rPr>
          <w:rFonts w:ascii="Times New Roman" w:hAnsi="Times New Roman"/>
          <w:b/>
          <w:sz w:val="24"/>
          <w:szCs w:val="24"/>
        </w:rPr>
      </w:pPr>
      <w:r w:rsidRPr="00AD6155">
        <w:rPr>
          <w:rFonts w:ascii="Times New Roman" w:hAnsi="Times New Roman"/>
          <w:b/>
          <w:sz w:val="24"/>
          <w:szCs w:val="24"/>
        </w:rPr>
        <w:t>Burmistrza Annopola</w:t>
      </w:r>
    </w:p>
    <w:p w14:paraId="04F40BA4" w14:textId="05F1E9E9" w:rsidR="007F5455" w:rsidRPr="00AD6155" w:rsidRDefault="007F5455" w:rsidP="009C669E">
      <w:pPr>
        <w:pStyle w:val="Bezodstpw"/>
        <w:spacing w:line="276" w:lineRule="auto"/>
        <w:ind w:left="3540"/>
        <w:rPr>
          <w:rFonts w:ascii="Times New Roman" w:hAnsi="Times New Roman"/>
          <w:b/>
          <w:sz w:val="24"/>
          <w:szCs w:val="24"/>
        </w:rPr>
      </w:pPr>
      <w:r w:rsidRPr="00AD6155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669E">
        <w:rPr>
          <w:rFonts w:ascii="Times New Roman" w:hAnsi="Times New Roman"/>
          <w:b/>
          <w:sz w:val="24"/>
          <w:szCs w:val="24"/>
        </w:rPr>
        <w:t>10 październik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15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AD6155">
        <w:rPr>
          <w:rFonts w:ascii="Times New Roman" w:hAnsi="Times New Roman"/>
          <w:b/>
          <w:sz w:val="24"/>
          <w:szCs w:val="24"/>
        </w:rPr>
        <w:t xml:space="preserve"> r.</w:t>
      </w:r>
    </w:p>
    <w:p w14:paraId="216F3319" w14:textId="77777777" w:rsidR="007F5455" w:rsidRPr="00AD6155" w:rsidRDefault="007F5455" w:rsidP="009C669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208197A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C63D87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34694" w14:textId="77777777" w:rsidR="007F5455" w:rsidRPr="00AD61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6155">
        <w:rPr>
          <w:rFonts w:ascii="Times New Roman" w:hAnsi="Times New Roman"/>
          <w:b/>
          <w:bCs/>
          <w:sz w:val="24"/>
          <w:szCs w:val="24"/>
        </w:rPr>
        <w:t>- w sprawie wydzierżawienia nieruchomości gruntow</w:t>
      </w:r>
      <w:r>
        <w:rPr>
          <w:rFonts w:ascii="Times New Roman" w:hAnsi="Times New Roman"/>
          <w:b/>
          <w:bCs/>
          <w:sz w:val="24"/>
          <w:szCs w:val="24"/>
        </w:rPr>
        <w:t>ej</w:t>
      </w:r>
      <w:r w:rsidRPr="00AD6155">
        <w:rPr>
          <w:rFonts w:ascii="Times New Roman" w:hAnsi="Times New Roman"/>
          <w:b/>
          <w:bCs/>
          <w:sz w:val="24"/>
          <w:szCs w:val="24"/>
        </w:rPr>
        <w:t>.</w:t>
      </w:r>
    </w:p>
    <w:p w14:paraId="3D2749C6" w14:textId="77777777" w:rsidR="007F5455" w:rsidRPr="00AD61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45F8A3" w14:textId="77777777" w:rsidR="007F5455" w:rsidRPr="00AD61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6155">
        <w:rPr>
          <w:rFonts w:ascii="Times New Roman" w:hAnsi="Times New Roman"/>
          <w:sz w:val="24"/>
          <w:szCs w:val="24"/>
        </w:rPr>
        <w:t xml:space="preserve">    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5">
        <w:rPr>
          <w:rFonts w:ascii="Times New Roman" w:hAnsi="Times New Roman"/>
          <w:sz w:val="24"/>
          <w:szCs w:val="24"/>
        </w:rPr>
        <w:t>30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5">
        <w:rPr>
          <w:rFonts w:ascii="Times New Roman" w:hAnsi="Times New Roman"/>
          <w:sz w:val="24"/>
          <w:szCs w:val="24"/>
        </w:rPr>
        <w:t>2 pkt. 3 ustawy z dnia 8 marca 1990 r. o samorządzie gminnym                 ( Dz. U. z 202</w:t>
      </w:r>
      <w:r>
        <w:rPr>
          <w:rFonts w:ascii="Times New Roman" w:hAnsi="Times New Roman"/>
          <w:sz w:val="24"/>
          <w:szCs w:val="24"/>
        </w:rPr>
        <w:t>2</w:t>
      </w:r>
      <w:r w:rsidRPr="00AD6155">
        <w:rPr>
          <w:rFonts w:ascii="Times New Roman" w:hAnsi="Times New Roman"/>
          <w:sz w:val="24"/>
          <w:szCs w:val="24"/>
        </w:rPr>
        <w:t xml:space="preserve"> r.  poz. </w:t>
      </w:r>
      <w:r>
        <w:rPr>
          <w:rFonts w:ascii="Times New Roman" w:hAnsi="Times New Roman"/>
          <w:sz w:val="24"/>
          <w:szCs w:val="24"/>
        </w:rPr>
        <w:t xml:space="preserve">559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AD6155">
        <w:rPr>
          <w:rFonts w:ascii="Times New Roman" w:hAnsi="Times New Roman"/>
          <w:sz w:val="24"/>
          <w:szCs w:val="24"/>
        </w:rPr>
        <w:t>) oraz art. 13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5">
        <w:rPr>
          <w:rFonts w:ascii="Times New Roman" w:hAnsi="Times New Roman"/>
          <w:sz w:val="24"/>
          <w:szCs w:val="24"/>
        </w:rPr>
        <w:t>1, art. 25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5">
        <w:rPr>
          <w:rFonts w:ascii="Times New Roman" w:hAnsi="Times New Roman"/>
          <w:sz w:val="24"/>
          <w:szCs w:val="24"/>
        </w:rPr>
        <w:t>1 i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5">
        <w:rPr>
          <w:rFonts w:ascii="Times New Roman" w:hAnsi="Times New Roman"/>
          <w:sz w:val="24"/>
          <w:szCs w:val="24"/>
        </w:rPr>
        <w:t xml:space="preserve">2 w związku </w:t>
      </w:r>
      <w:r>
        <w:rPr>
          <w:rFonts w:ascii="Times New Roman" w:hAnsi="Times New Roman"/>
          <w:sz w:val="24"/>
          <w:szCs w:val="24"/>
        </w:rPr>
        <w:br/>
      </w:r>
      <w:r w:rsidRPr="00AD6155">
        <w:rPr>
          <w:rFonts w:ascii="Times New Roman" w:hAnsi="Times New Roman"/>
          <w:sz w:val="24"/>
          <w:szCs w:val="24"/>
        </w:rPr>
        <w:t>z art. 23 ust.1 pkt.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5">
        <w:rPr>
          <w:rFonts w:ascii="Times New Roman" w:hAnsi="Times New Roman"/>
          <w:sz w:val="24"/>
          <w:szCs w:val="24"/>
        </w:rPr>
        <w:t xml:space="preserve">7a  ustawy z dnia 21 sierpnia 1997 r. o gospodarce nieruchomościami </w:t>
      </w:r>
      <w:r>
        <w:rPr>
          <w:rFonts w:ascii="Times New Roman" w:hAnsi="Times New Roman"/>
          <w:sz w:val="24"/>
          <w:szCs w:val="24"/>
        </w:rPr>
        <w:br/>
      </w:r>
      <w:r w:rsidRPr="00AD6155">
        <w:rPr>
          <w:rFonts w:ascii="Times New Roman" w:hAnsi="Times New Roman"/>
          <w:sz w:val="24"/>
          <w:szCs w:val="24"/>
        </w:rPr>
        <w:t>(Dz. U. z 202</w:t>
      </w:r>
      <w:r>
        <w:rPr>
          <w:rFonts w:ascii="Times New Roman" w:hAnsi="Times New Roman"/>
          <w:sz w:val="24"/>
          <w:szCs w:val="24"/>
        </w:rPr>
        <w:t>1</w:t>
      </w:r>
      <w:r w:rsidRPr="00AD6155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1899</w:t>
      </w:r>
      <w:r w:rsidRPr="00AD615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D6155">
        <w:rPr>
          <w:rFonts w:ascii="Times New Roman" w:hAnsi="Times New Roman"/>
          <w:sz w:val="24"/>
          <w:szCs w:val="24"/>
        </w:rPr>
        <w:t>późn</w:t>
      </w:r>
      <w:proofErr w:type="spellEnd"/>
      <w:r w:rsidRPr="00AD6155">
        <w:rPr>
          <w:rFonts w:ascii="Times New Roman" w:hAnsi="Times New Roman"/>
          <w:sz w:val="24"/>
          <w:szCs w:val="24"/>
        </w:rPr>
        <w:t xml:space="preserve">. zm.) zarządzam co następuje:  </w:t>
      </w:r>
    </w:p>
    <w:p w14:paraId="42605889" w14:textId="77777777" w:rsidR="007F5455" w:rsidRPr="00AD6155" w:rsidRDefault="007F5455" w:rsidP="007F545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5315903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643143"/>
      <w:r w:rsidRPr="00AD6155">
        <w:rPr>
          <w:rFonts w:ascii="Times New Roman" w:hAnsi="Times New Roman"/>
          <w:b/>
          <w:bCs/>
          <w:sz w:val="24"/>
          <w:szCs w:val="24"/>
        </w:rPr>
        <w:t>§1</w:t>
      </w:r>
    </w:p>
    <w:bookmarkEnd w:id="0"/>
    <w:p w14:paraId="51308861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ECC53B" w14:textId="5238AA6D" w:rsidR="007F54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6155">
        <w:rPr>
          <w:rFonts w:ascii="Times New Roman" w:hAnsi="Times New Roman"/>
          <w:sz w:val="24"/>
          <w:szCs w:val="24"/>
        </w:rPr>
        <w:t xml:space="preserve">Wydzierżawiam </w:t>
      </w:r>
      <w:r>
        <w:rPr>
          <w:rFonts w:ascii="Times New Roman" w:hAnsi="Times New Roman"/>
          <w:sz w:val="24"/>
          <w:szCs w:val="24"/>
        </w:rPr>
        <w:t xml:space="preserve">w trybie bezprzetargowym na okres 3 lat, </w:t>
      </w:r>
      <w:r w:rsidRPr="00AD6155">
        <w:rPr>
          <w:rFonts w:ascii="Times New Roman" w:hAnsi="Times New Roman"/>
          <w:sz w:val="24"/>
          <w:szCs w:val="24"/>
        </w:rPr>
        <w:t xml:space="preserve">nieruchomość gruntową  </w:t>
      </w:r>
      <w:r>
        <w:rPr>
          <w:rFonts w:ascii="Times New Roman" w:hAnsi="Times New Roman"/>
          <w:sz w:val="24"/>
          <w:szCs w:val="24"/>
        </w:rPr>
        <w:br/>
      </w:r>
      <w:r w:rsidRPr="00AD6155">
        <w:rPr>
          <w:rFonts w:ascii="Times New Roman" w:hAnsi="Times New Roman"/>
          <w:sz w:val="24"/>
          <w:szCs w:val="24"/>
        </w:rPr>
        <w:t xml:space="preserve">o powierzchni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AD6155">
        <w:rPr>
          <w:rFonts w:ascii="Times New Roman" w:hAnsi="Times New Roman"/>
          <w:sz w:val="24"/>
          <w:szCs w:val="24"/>
        </w:rPr>
        <w:t>m</w:t>
      </w:r>
      <w:r w:rsidRPr="00AD615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D6155">
        <w:rPr>
          <w:rFonts w:ascii="Times New Roman" w:hAnsi="Times New Roman"/>
          <w:sz w:val="24"/>
          <w:szCs w:val="24"/>
        </w:rPr>
        <w:t xml:space="preserve">wydzieloną z działki o nr ewidencyjnym </w:t>
      </w:r>
      <w:r>
        <w:rPr>
          <w:rFonts w:ascii="Times New Roman" w:hAnsi="Times New Roman"/>
          <w:sz w:val="24"/>
          <w:szCs w:val="24"/>
        </w:rPr>
        <w:t>12/19</w:t>
      </w:r>
      <w:r w:rsidRPr="00AD6155">
        <w:rPr>
          <w:rFonts w:ascii="Times New Roman" w:hAnsi="Times New Roman"/>
          <w:sz w:val="24"/>
          <w:szCs w:val="24"/>
        </w:rPr>
        <w:t xml:space="preserve">, położoną </w:t>
      </w:r>
      <w:r>
        <w:rPr>
          <w:rFonts w:ascii="Times New Roman" w:hAnsi="Times New Roman"/>
          <w:sz w:val="24"/>
          <w:szCs w:val="24"/>
        </w:rPr>
        <w:br/>
      </w:r>
      <w:r w:rsidRPr="00AD6155">
        <w:rPr>
          <w:rFonts w:ascii="Times New Roman" w:hAnsi="Times New Roman"/>
          <w:sz w:val="24"/>
          <w:szCs w:val="24"/>
        </w:rPr>
        <w:t>w Annopolu</w:t>
      </w:r>
      <w:r>
        <w:rPr>
          <w:rFonts w:ascii="Times New Roman" w:hAnsi="Times New Roman"/>
          <w:sz w:val="24"/>
          <w:szCs w:val="24"/>
        </w:rPr>
        <w:t>, obręb Annopol</w:t>
      </w:r>
      <w:r w:rsidRPr="00AD6155">
        <w:rPr>
          <w:rFonts w:ascii="Times New Roman" w:hAnsi="Times New Roman"/>
          <w:sz w:val="24"/>
          <w:szCs w:val="24"/>
        </w:rPr>
        <w:t xml:space="preserve">.  </w:t>
      </w:r>
    </w:p>
    <w:p w14:paraId="0F575A07" w14:textId="77777777" w:rsidR="007F5455" w:rsidRPr="00AD61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25801B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155">
        <w:rPr>
          <w:rFonts w:ascii="Times New Roman" w:hAnsi="Times New Roman"/>
          <w:b/>
          <w:bCs/>
          <w:sz w:val="24"/>
          <w:szCs w:val="24"/>
        </w:rPr>
        <w:t>§2</w:t>
      </w:r>
    </w:p>
    <w:p w14:paraId="2AB0632D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D9873E" w14:textId="77777777" w:rsidR="007F5455" w:rsidRPr="00AD61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6155">
        <w:rPr>
          <w:rFonts w:ascii="Times New Roman" w:hAnsi="Times New Roman"/>
          <w:sz w:val="24"/>
          <w:szCs w:val="24"/>
        </w:rPr>
        <w:t>Szczegółowe warunki dzierżawy zostaną zawarte w umowie.</w:t>
      </w:r>
    </w:p>
    <w:p w14:paraId="732643D1" w14:textId="77777777" w:rsidR="007F5455" w:rsidRPr="00AD6155" w:rsidRDefault="007F5455" w:rsidP="007F545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049127" w14:textId="77777777" w:rsidR="007F5455" w:rsidRPr="00AD6155" w:rsidRDefault="007F5455" w:rsidP="007F5455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155">
        <w:rPr>
          <w:rFonts w:ascii="Times New Roman" w:hAnsi="Times New Roman"/>
          <w:b/>
          <w:bCs/>
          <w:sz w:val="24"/>
          <w:szCs w:val="24"/>
        </w:rPr>
        <w:t>§3</w:t>
      </w:r>
    </w:p>
    <w:p w14:paraId="3041521F" w14:textId="77777777" w:rsidR="007F5455" w:rsidRPr="00AD6155" w:rsidRDefault="007F5455" w:rsidP="007F545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4F837A4" w14:textId="77777777" w:rsidR="007F5455" w:rsidRPr="00AD6155" w:rsidRDefault="007F5455" w:rsidP="007F545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D6155">
        <w:rPr>
          <w:rFonts w:ascii="Times New Roman" w:hAnsi="Times New Roman"/>
          <w:sz w:val="24"/>
          <w:szCs w:val="24"/>
        </w:rPr>
        <w:t xml:space="preserve">Zarządzenie wchodzi w życie z dniem podpisania.                             </w:t>
      </w:r>
    </w:p>
    <w:p w14:paraId="517B7A40" w14:textId="77777777" w:rsidR="007F5455" w:rsidRDefault="007F5455" w:rsidP="007F5455"/>
    <w:p w14:paraId="0A824CCD" w14:textId="77777777" w:rsidR="007F5455" w:rsidRDefault="007F5455"/>
    <w:sectPr w:rsidR="007F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5"/>
    <w:rsid w:val="003D21BF"/>
    <w:rsid w:val="007F5455"/>
    <w:rsid w:val="009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6FE0"/>
  <w15:chartTrackingRefBased/>
  <w15:docId w15:val="{CE7398B0-DB80-420A-A17A-883A0A5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4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2022-10-10T07:15:00Z</cp:lastPrinted>
  <dcterms:created xsi:type="dcterms:W3CDTF">2022-10-05T13:14:00Z</dcterms:created>
  <dcterms:modified xsi:type="dcterms:W3CDTF">2022-10-10T07:36:00Z</dcterms:modified>
</cp:coreProperties>
</file>