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4" w:rsidRDefault="006B5B64" w:rsidP="006B5B64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 w:rsidRPr="00843128">
        <w:rPr>
          <w:rFonts w:asciiTheme="minorHAnsi" w:eastAsia="Times New Roman" w:hAnsiTheme="minorHAnsi" w:cs="Times New Roman"/>
          <w:b/>
        </w:rPr>
        <w:t>KLAUZULA INFORMACYJNA</w:t>
      </w:r>
    </w:p>
    <w:p w:rsidR="00C03756" w:rsidRPr="00843128" w:rsidRDefault="00C03756" w:rsidP="006B5B64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- </w:t>
      </w:r>
      <w:bookmarkStart w:id="0" w:name="_GoBack"/>
      <w:r>
        <w:rPr>
          <w:rFonts w:asciiTheme="minorHAnsi" w:eastAsia="Times New Roman" w:hAnsiTheme="minorHAnsi" w:cs="Times New Roman"/>
          <w:b/>
        </w:rPr>
        <w:t>wniosek o preferencyjny zakup węgla kamiennego dla gospodarstwa domowego</w:t>
      </w:r>
      <w:bookmarkEnd w:id="0"/>
    </w:p>
    <w:p w:rsidR="006B5B64" w:rsidRPr="00DA3B53" w:rsidRDefault="006B5B64" w:rsidP="00DA3B53">
      <w:pPr>
        <w:spacing w:after="0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6B5B64" w:rsidRPr="00843128" w:rsidRDefault="006B5B64" w:rsidP="006B5B64">
      <w:pPr>
        <w:spacing w:after="0" w:line="240" w:lineRule="auto"/>
        <w:ind w:firstLine="708"/>
        <w:jc w:val="both"/>
        <w:rPr>
          <w:rFonts w:asciiTheme="minorHAnsi" w:eastAsia="Times New Roman" w:hAnsiTheme="minorHAnsi" w:cs="Times New Roman"/>
        </w:rPr>
      </w:pPr>
      <w:r w:rsidRPr="00843128">
        <w:rPr>
          <w:rFonts w:asciiTheme="minorHAnsi" w:eastAsia="Times New Roman" w:hAnsiTheme="minorHAnsi" w:cs="Times New Roman"/>
        </w:rPr>
        <w:t>Zgodnie z art. 13 ust. 1 i 2 Rozporządzenia Parlamentu Europejskiego</w:t>
      </w:r>
      <w:r w:rsidR="00432BE9" w:rsidRPr="00843128">
        <w:rPr>
          <w:rFonts w:asciiTheme="minorHAnsi" w:eastAsia="Times New Roman" w:hAnsiTheme="minorHAnsi" w:cs="Times New Roman"/>
        </w:rPr>
        <w:t xml:space="preserve"> i Rady (UE) 2016/679 z dnia 27 </w:t>
      </w:r>
      <w:r w:rsidRPr="00843128">
        <w:rPr>
          <w:rFonts w:asciiTheme="minorHAnsi" w:eastAsia="Times New Roman" w:hAnsiTheme="minorHAnsi" w:cs="Times New Roman"/>
        </w:rPr>
        <w:t>kwietnia 2016 r. w sprawie ochrony osób fizycznych w związku z pr</w:t>
      </w:r>
      <w:r w:rsidR="00432BE9" w:rsidRPr="00843128">
        <w:rPr>
          <w:rFonts w:asciiTheme="minorHAnsi" w:eastAsia="Times New Roman" w:hAnsiTheme="minorHAnsi" w:cs="Times New Roman"/>
        </w:rPr>
        <w:t>zetwarzaniem danych osobowych i </w:t>
      </w:r>
      <w:r w:rsidRPr="00843128">
        <w:rPr>
          <w:rFonts w:asciiTheme="minorHAnsi" w:eastAsia="Times New Roman" w:hAnsiTheme="minorHAnsi" w:cs="Times New Roman"/>
        </w:rPr>
        <w:t>w</w:t>
      </w:r>
      <w:r w:rsidR="00432BE9" w:rsidRPr="00843128">
        <w:rPr>
          <w:rFonts w:asciiTheme="minorHAnsi" w:eastAsia="Times New Roman" w:hAnsiTheme="minorHAnsi" w:cs="Times New Roman"/>
        </w:rPr>
        <w:t> </w:t>
      </w:r>
      <w:r w:rsidRPr="00843128">
        <w:rPr>
          <w:rFonts w:asciiTheme="minorHAnsi" w:eastAsia="Times New Roman" w:hAnsiTheme="minorHAnsi" w:cs="Times New Roman"/>
        </w:rPr>
        <w:t>sprawie swobodnego przepływu takich danych oraz uchylenia dyrektywy 95</w:t>
      </w:r>
      <w:r w:rsidR="00432BE9" w:rsidRPr="00843128">
        <w:rPr>
          <w:rFonts w:asciiTheme="minorHAnsi" w:eastAsia="Times New Roman" w:hAnsiTheme="minorHAnsi" w:cs="Times New Roman"/>
        </w:rPr>
        <w:t>/46/WE (ogólne rozporządzenie o </w:t>
      </w:r>
      <w:r w:rsidRPr="00843128">
        <w:rPr>
          <w:rFonts w:asciiTheme="minorHAnsi" w:eastAsia="Times New Roman" w:hAnsiTheme="minorHAnsi" w:cs="Times New Roman"/>
        </w:rPr>
        <w:t>ochronie danych) (Dz. Urz. UE L 119 z 04.05.2016, str. 1, z późn. zm.), zwanym dalej „RODO” informuję, iż:</w:t>
      </w:r>
    </w:p>
    <w:p w:rsidR="006B5B64" w:rsidRPr="003727DB" w:rsidRDefault="006B5B64" w:rsidP="00402E8F">
      <w:pPr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16"/>
        </w:rPr>
      </w:pPr>
    </w:p>
    <w:p w:rsidR="006B5B64" w:rsidRPr="004B7DB8" w:rsidRDefault="004B7DB8" w:rsidP="004B7DB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364C8">
        <w:rPr>
          <w:b/>
        </w:rPr>
        <w:t>Administratorem</w:t>
      </w:r>
      <w:r w:rsidRPr="00B364C8">
        <w:t xml:space="preserve"> Pani/Pana danych osobowych jest Gmina Jabłonna reprezentowana przez </w:t>
      </w:r>
      <w:r w:rsidRPr="00B364C8">
        <w:rPr>
          <w:b/>
        </w:rPr>
        <w:t>Wójta Gminy Jabłonna, 23-114 Jabłonna-Majątek 22, tel. 81 561-05-70.</w:t>
      </w:r>
    </w:p>
    <w:p w:rsidR="006B5B64" w:rsidRPr="00632D7A" w:rsidRDefault="00632D7A" w:rsidP="004B7DB8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b/>
        </w:rPr>
      </w:pPr>
      <w:r w:rsidRPr="00632D7A">
        <w:rPr>
          <w:rFonts w:asciiTheme="minorHAnsi" w:hAnsiTheme="minorHAnsi" w:cs="Times New Roman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="004B7DB8" w:rsidRPr="004B7DB8">
        <w:rPr>
          <w:rFonts w:asciiTheme="minorHAnsi" w:hAnsiTheme="minorHAnsi" w:cs="Times New Roman"/>
        </w:rPr>
        <w:t xml:space="preserve">iodug@jablonna.lubelskie.pl </w:t>
      </w:r>
      <w:r w:rsidRPr="00632D7A">
        <w:rPr>
          <w:rFonts w:asciiTheme="minorHAnsi" w:hAnsiTheme="minorHAnsi" w:cs="Times New Roman"/>
        </w:rPr>
        <w:t>lub pisemnie pod adres Administratora</w:t>
      </w:r>
      <w:r w:rsidR="006B5B64" w:rsidRPr="00632D7A">
        <w:rPr>
          <w:rFonts w:asciiTheme="minorHAnsi" w:hAnsiTheme="minorHAnsi" w:cs="Times New Roman"/>
        </w:rPr>
        <w:t>.</w:t>
      </w:r>
    </w:p>
    <w:p w:rsidR="001069EA" w:rsidRPr="00697FE9" w:rsidRDefault="00357D99" w:rsidP="007F2D32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color w:val="auto"/>
        </w:rPr>
      </w:pPr>
      <w:r w:rsidRPr="00843128">
        <w:rPr>
          <w:rFonts w:asciiTheme="minorHAnsi" w:eastAsia="Times New Roman" w:hAnsiTheme="minorHAnsi" w:cs="Times New Roman"/>
          <w:color w:val="auto"/>
        </w:rPr>
        <w:t>D</w:t>
      </w:r>
      <w:r w:rsidR="006B5B64" w:rsidRPr="00843128">
        <w:rPr>
          <w:rFonts w:asciiTheme="minorHAnsi" w:eastAsia="Times New Roman" w:hAnsiTheme="minorHAnsi" w:cs="Times New Roman"/>
          <w:color w:val="auto"/>
        </w:rPr>
        <w:t xml:space="preserve">ane osobowe będą przetwarzane </w:t>
      </w:r>
      <w:r w:rsidR="006B5B64" w:rsidRPr="00843128">
        <w:rPr>
          <w:rFonts w:asciiTheme="minorHAnsi" w:eastAsia="Times New Roman" w:hAnsiTheme="minorHAnsi" w:cs="Times New Roman"/>
          <w:b/>
          <w:color w:val="auto"/>
        </w:rPr>
        <w:t xml:space="preserve">w </w:t>
      </w:r>
      <w:r w:rsidR="007F2D32">
        <w:rPr>
          <w:rFonts w:asciiTheme="minorHAnsi" w:eastAsia="Times New Roman" w:hAnsiTheme="minorHAnsi" w:cs="Times New Roman"/>
          <w:b/>
          <w:color w:val="auto"/>
        </w:rPr>
        <w:t xml:space="preserve">celu </w:t>
      </w:r>
      <w:r w:rsidR="007F2D32" w:rsidRPr="002F542B">
        <w:rPr>
          <w:rFonts w:asciiTheme="minorHAnsi" w:eastAsia="Times New Roman" w:hAnsiTheme="minorHAnsi" w:cs="Times New Roman"/>
          <w:color w:val="auto"/>
        </w:rPr>
        <w:t xml:space="preserve">przyjęcia </w:t>
      </w:r>
      <w:r w:rsidR="002F542B" w:rsidRPr="002F542B">
        <w:rPr>
          <w:rFonts w:asciiTheme="minorHAnsi" w:eastAsia="Times New Roman" w:hAnsiTheme="minorHAnsi" w:cs="Times New Roman"/>
          <w:color w:val="auto"/>
        </w:rPr>
        <w:t xml:space="preserve">i realizacji </w:t>
      </w:r>
      <w:r w:rsidR="007F2D32" w:rsidRPr="002F542B">
        <w:rPr>
          <w:rFonts w:asciiTheme="minorHAnsi" w:eastAsia="Times New Roman" w:hAnsiTheme="minorHAnsi" w:cs="Times New Roman"/>
          <w:color w:val="auto"/>
        </w:rPr>
        <w:t>Pani/Pana wniosku o preferencyjny zakup węgla dla gospodarstwa domowego</w:t>
      </w:r>
      <w:r w:rsidR="002F542B" w:rsidRPr="002F542B">
        <w:rPr>
          <w:rFonts w:asciiTheme="minorHAnsi" w:eastAsia="Times New Roman" w:hAnsiTheme="minorHAnsi" w:cs="Times New Roman"/>
          <w:color w:val="auto"/>
        </w:rPr>
        <w:t>.</w:t>
      </w:r>
    </w:p>
    <w:p w:rsidR="006B5B64" w:rsidRPr="002454DA" w:rsidRDefault="006B5B64" w:rsidP="00972CB4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b/>
        </w:rPr>
      </w:pPr>
      <w:r w:rsidRPr="002454DA">
        <w:rPr>
          <w:rFonts w:asciiTheme="minorHAnsi" w:eastAsia="Times New Roman" w:hAnsiTheme="minorHAnsi" w:cs="Times New Roman"/>
          <w:b/>
        </w:rPr>
        <w:t>Podstawą prawną przetwarzani</w:t>
      </w:r>
      <w:r w:rsidR="001069EA" w:rsidRPr="002454DA">
        <w:rPr>
          <w:rFonts w:asciiTheme="minorHAnsi" w:eastAsia="Times New Roman" w:hAnsiTheme="minorHAnsi" w:cs="Times New Roman"/>
          <w:b/>
        </w:rPr>
        <w:t xml:space="preserve">a danych osobowych jest </w:t>
      </w:r>
      <w:r w:rsidR="00697FE9" w:rsidRPr="002454DA">
        <w:rPr>
          <w:rFonts w:asciiTheme="minorHAnsi" w:hAnsiTheme="minorHAnsi" w:cs="Times New Roman"/>
        </w:rPr>
        <w:t xml:space="preserve">art. 6 ust. 1 lit. c RODO (przetwarzanie jest niezbędne do wypełnienia obowiązku prawnego ciążącego na administratorze) </w:t>
      </w:r>
      <w:r w:rsidR="002454DA" w:rsidRPr="002454DA">
        <w:rPr>
          <w:rFonts w:asciiTheme="minorHAnsi" w:hAnsiTheme="minorHAnsi" w:cs="Times New Roman"/>
        </w:rPr>
        <w:t>oraz art. 6 ust. 1 lit. e RODO (</w:t>
      </w:r>
      <w:r w:rsidR="002454DA">
        <w:rPr>
          <w:rStyle w:val="text-justify"/>
        </w:rPr>
        <w:t>przetwarzanie jest niezbędne do wykonania zadania realizowanego w interesie publicznym lub w ramach sprawowania władzy publicznej powierzonej administratorowi</w:t>
      </w:r>
      <w:r w:rsidR="002454DA">
        <w:rPr>
          <w:rStyle w:val="text-justify"/>
        </w:rPr>
        <w:t xml:space="preserve">) </w:t>
      </w:r>
      <w:r w:rsidR="00697FE9" w:rsidRPr="002454DA">
        <w:rPr>
          <w:rFonts w:asciiTheme="minorHAnsi" w:hAnsiTheme="minorHAnsi" w:cs="Times New Roman"/>
        </w:rPr>
        <w:t xml:space="preserve">w związku z realizacją zadań nałożonych przez </w:t>
      </w:r>
      <w:r w:rsidR="002454DA" w:rsidRPr="002454DA">
        <w:rPr>
          <w:rFonts w:asciiTheme="minorHAnsi" w:hAnsiTheme="minorHAnsi" w:cs="Times New Roman"/>
        </w:rPr>
        <w:t>ustawę z dnia 27 </w:t>
      </w:r>
      <w:r w:rsidR="002454DA" w:rsidRPr="002454DA">
        <w:rPr>
          <w:rFonts w:asciiTheme="minorHAnsi" w:hAnsiTheme="minorHAnsi" w:cs="Times New Roman"/>
        </w:rPr>
        <w:t>października 2022 r.</w:t>
      </w:r>
      <w:r w:rsidR="002454DA" w:rsidRPr="002454DA">
        <w:rPr>
          <w:rFonts w:asciiTheme="minorHAnsi" w:hAnsiTheme="minorHAnsi" w:cs="Times New Roman"/>
        </w:rPr>
        <w:t xml:space="preserve"> </w:t>
      </w:r>
      <w:r w:rsidR="002454DA" w:rsidRPr="002454DA">
        <w:rPr>
          <w:rFonts w:asciiTheme="minorHAnsi" w:hAnsiTheme="minorHAnsi" w:cs="Times New Roman"/>
        </w:rPr>
        <w:t>o zakupie preferencyjnym paliwa stałego dla gospodarstw domowych</w:t>
      </w:r>
      <w:r w:rsidR="00697FE9" w:rsidRPr="002454DA">
        <w:rPr>
          <w:rFonts w:asciiTheme="minorHAnsi" w:hAnsiTheme="minorHAnsi" w:cs="Times New Roman"/>
        </w:rPr>
        <w:t>.</w:t>
      </w:r>
    </w:p>
    <w:p w:rsidR="006B5B64" w:rsidRDefault="006B5B64" w:rsidP="002B0D0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</w:rPr>
      </w:pPr>
      <w:r w:rsidRPr="007E13DE">
        <w:rPr>
          <w:rFonts w:asciiTheme="minorHAnsi" w:eastAsia="Times New Roman" w:hAnsiTheme="minorHAnsi" w:cs="Times New Roman"/>
        </w:rPr>
        <w:t xml:space="preserve">W związku z przetwarzaniem danych </w:t>
      </w:r>
      <w:r w:rsidR="007E13DE">
        <w:rPr>
          <w:rFonts w:asciiTheme="minorHAnsi" w:eastAsia="Times New Roman" w:hAnsiTheme="minorHAnsi" w:cs="Times New Roman"/>
        </w:rPr>
        <w:t xml:space="preserve">osobowych </w:t>
      </w:r>
      <w:r w:rsidRPr="007E13DE">
        <w:rPr>
          <w:rFonts w:asciiTheme="minorHAnsi" w:eastAsia="Times New Roman" w:hAnsiTheme="minorHAnsi" w:cs="Times New Roman"/>
        </w:rPr>
        <w:t xml:space="preserve">w celu o którym mowa w pkt 3 </w:t>
      </w:r>
      <w:r w:rsidRPr="007E13DE">
        <w:rPr>
          <w:rFonts w:asciiTheme="minorHAnsi" w:eastAsia="Times New Roman" w:hAnsiTheme="minorHAnsi" w:cs="Times New Roman"/>
          <w:b/>
        </w:rPr>
        <w:t>odbiorcami</w:t>
      </w:r>
      <w:r w:rsidRPr="007E13DE">
        <w:rPr>
          <w:rFonts w:asciiTheme="minorHAnsi" w:eastAsia="Times New Roman" w:hAnsiTheme="minorHAnsi" w:cs="Times New Roman"/>
        </w:rPr>
        <w:t xml:space="preserve"> danych osobowych mogą być:</w:t>
      </w:r>
    </w:p>
    <w:p w:rsidR="002454DA" w:rsidRPr="007E13DE" w:rsidRDefault="002454DA" w:rsidP="002454DA">
      <w:pPr>
        <w:spacing w:after="0"/>
        <w:jc w:val="both"/>
        <w:rPr>
          <w:rFonts w:asciiTheme="minorHAnsi" w:eastAsia="Times New Roman" w:hAnsiTheme="minorHAnsi" w:cs="Times New Roman"/>
        </w:rPr>
      </w:pPr>
      <w:r w:rsidRPr="007E13DE">
        <w:rPr>
          <w:rFonts w:asciiTheme="minorHAnsi" w:eastAsia="Times New Roman" w:hAnsiTheme="minorHAnsi" w:cs="Times New Roman"/>
        </w:rPr>
        <w:t>- organy władzy publicznej oraz podmioty wykonujące zadania publiczne lub działające na zlecenie organów władzy publicznej, w zakresie i w celach, które wynikają z przepisów p</w:t>
      </w:r>
      <w:r>
        <w:rPr>
          <w:rFonts w:asciiTheme="minorHAnsi" w:eastAsia="Times New Roman" w:hAnsiTheme="minorHAnsi" w:cs="Times New Roman"/>
        </w:rPr>
        <w:t>owszechnie obowiązującego prawa</w:t>
      </w:r>
      <w:r>
        <w:rPr>
          <w:rFonts w:asciiTheme="minorHAnsi" w:eastAsia="Times New Roman" w:hAnsiTheme="minorHAnsi" w:cs="Times New Roman"/>
        </w:rPr>
        <w:t>;</w:t>
      </w:r>
    </w:p>
    <w:p w:rsidR="006B5B64" w:rsidRPr="007E13DE" w:rsidRDefault="00693A01" w:rsidP="002B0D07">
      <w:pPr>
        <w:spacing w:after="0"/>
        <w:jc w:val="both"/>
        <w:rPr>
          <w:rFonts w:asciiTheme="minorHAnsi" w:eastAsia="Times New Roman" w:hAnsiTheme="minorHAnsi" w:cs="Times New Roman"/>
        </w:rPr>
      </w:pPr>
      <w:r w:rsidRPr="00F50217">
        <w:rPr>
          <w:rFonts w:asciiTheme="minorHAnsi" w:eastAsia="Times New Roman" w:hAnsiTheme="minorHAnsi" w:cs="Times New Roman"/>
        </w:rPr>
        <w:t xml:space="preserve">- </w:t>
      </w:r>
      <w:r w:rsidR="003937DC" w:rsidRPr="00F50217">
        <w:rPr>
          <w:rFonts w:asciiTheme="minorHAnsi" w:eastAsia="Times New Roman" w:hAnsiTheme="minorHAnsi" w:cs="Times New Roman"/>
        </w:rPr>
        <w:t>podmioty, którym Administrator powierzy przetwarzanie danych osobowych, w szczególności</w:t>
      </w:r>
      <w:r w:rsidR="00533FFD">
        <w:rPr>
          <w:rFonts w:asciiTheme="minorHAnsi" w:eastAsia="Times New Roman" w:hAnsiTheme="minorHAnsi" w:cs="Times New Roman"/>
        </w:rPr>
        <w:t xml:space="preserve"> firma, która na podstawie podpisanej umowy z Gminą Jabłonna będzie realizować sprzedaż węgla dla gospodarstw domowych po preferencyjnej cenie</w:t>
      </w:r>
      <w:r w:rsidR="00F50217">
        <w:rPr>
          <w:rFonts w:asciiTheme="minorHAnsi" w:eastAsia="Times New Roman" w:hAnsiTheme="minorHAnsi" w:cs="Times New Roman"/>
        </w:rPr>
        <w:t>.</w:t>
      </w:r>
    </w:p>
    <w:p w:rsidR="006B5B64" w:rsidRPr="005E20CE" w:rsidRDefault="006B5B64" w:rsidP="002B0D0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b/>
        </w:rPr>
      </w:pPr>
      <w:r w:rsidRPr="005E20CE">
        <w:rPr>
          <w:rFonts w:asciiTheme="minorHAnsi" w:eastAsia="Times New Roman" w:hAnsiTheme="minorHAnsi" w:cs="Times New Roman"/>
          <w:b/>
        </w:rPr>
        <w:t xml:space="preserve"> </w:t>
      </w:r>
      <w:r w:rsidR="00357D99" w:rsidRPr="005E20CE">
        <w:rPr>
          <w:rFonts w:asciiTheme="minorHAnsi" w:eastAsia="Times New Roman" w:hAnsiTheme="minorHAnsi" w:cs="Times New Roman"/>
        </w:rPr>
        <w:t>D</w:t>
      </w:r>
      <w:r w:rsidRPr="005E20CE">
        <w:rPr>
          <w:rFonts w:asciiTheme="minorHAnsi" w:hAnsiTheme="minorHAnsi" w:cs="Times New Roman"/>
        </w:rPr>
        <w:t xml:space="preserve">ane osobowe </w:t>
      </w:r>
      <w:r w:rsidRPr="005E20CE">
        <w:rPr>
          <w:rFonts w:asciiTheme="minorHAnsi" w:hAnsiTheme="minorHAnsi" w:cs="Times New Roman"/>
          <w:b/>
        </w:rPr>
        <w:t>nie będą przekazane odbiorcy poza Europejski Obszarem Gospodarczy</w:t>
      </w:r>
      <w:r w:rsidRPr="005E20CE">
        <w:rPr>
          <w:rFonts w:asciiTheme="minorHAnsi" w:hAnsiTheme="minorHAnsi" w:cs="Times New Roman"/>
        </w:rPr>
        <w:t xml:space="preserve"> (obejmujący Unię Europejską, Norwegię, Liechtenstein i Islandię).</w:t>
      </w:r>
    </w:p>
    <w:p w:rsidR="006B5B64" w:rsidRPr="002B0D07" w:rsidRDefault="00934866" w:rsidP="003727DB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</w:rPr>
      </w:pPr>
      <w:r w:rsidRPr="00934866">
        <w:rPr>
          <w:rFonts w:asciiTheme="minorHAnsi" w:eastAsia="Times New Roman" w:hAnsiTheme="minorHAnsi" w:cs="Times New Roman"/>
        </w:rPr>
        <w:t xml:space="preserve">Pani/Pana dane osobowe będą przetwarzane wyłącznie w celach, dla których zostały zebrane </w:t>
      </w:r>
      <w:r>
        <w:rPr>
          <w:rFonts w:asciiTheme="minorHAnsi" w:eastAsia="Times New Roman" w:hAnsiTheme="minorHAnsi" w:cs="Times New Roman"/>
        </w:rPr>
        <w:t>a następnie</w:t>
      </w:r>
      <w:r w:rsidRPr="00934866">
        <w:rPr>
          <w:rFonts w:asciiTheme="minorHAnsi" w:eastAsia="Times New Roman" w:hAnsiTheme="minorHAnsi" w:cs="Times New Roman"/>
        </w:rPr>
        <w:t xml:space="preserve"> będą przechowywane w archiwum</w:t>
      </w:r>
      <w:r w:rsidR="006917E6">
        <w:rPr>
          <w:rFonts w:asciiTheme="minorHAnsi" w:eastAsia="Times New Roman" w:hAnsiTheme="minorHAnsi" w:cs="Times New Roman"/>
        </w:rPr>
        <w:t xml:space="preserve"> zakładowym</w:t>
      </w:r>
      <w:r w:rsidRPr="00934866">
        <w:rPr>
          <w:rFonts w:asciiTheme="minorHAnsi" w:eastAsia="Times New Roman" w:hAnsiTheme="minorHAnsi" w:cs="Times New Roman"/>
        </w:rPr>
        <w:t>, stosownie do przepisów prawa odnoszących się do archiwizacji dokumentów: ustawy z dnia 14 lipca 1983 r. o narodowym zasobie archiwalnym i archiwach, oraz rozporządzenia Prezesa Rady Ministrów z dnia 18 stycznia 2011 r. w sprawie instrukcji kancelaryjnej, jednolitych rzeczowych wykazów akt oraz instrukcji w sprawie organizacji i zakresu działania archiwów zakładowych</w:t>
      </w:r>
      <w:r w:rsidR="002454DA">
        <w:rPr>
          <w:rFonts w:asciiTheme="minorHAnsi" w:eastAsia="Times New Roman" w:hAnsiTheme="minorHAnsi" w:cs="Times New Roman"/>
        </w:rPr>
        <w:t>.</w:t>
      </w:r>
    </w:p>
    <w:p w:rsidR="00B97E9C" w:rsidRPr="00F50217" w:rsidRDefault="00B97E9C" w:rsidP="002B0D0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b/>
        </w:rPr>
      </w:pPr>
      <w:r w:rsidRPr="00F50217">
        <w:rPr>
          <w:rFonts w:asciiTheme="minorHAnsi" w:eastAsia="Times New Roman" w:hAnsiTheme="minorHAnsi" w:cs="Times New Roman"/>
        </w:rPr>
        <w:t xml:space="preserve">Osoba, której dane osobowe dotyczą </w:t>
      </w:r>
      <w:r w:rsidRPr="00F50217">
        <w:rPr>
          <w:rFonts w:asciiTheme="minorHAnsi" w:eastAsia="Times New Roman" w:hAnsiTheme="minorHAnsi" w:cs="Times New Roman"/>
          <w:b/>
        </w:rPr>
        <w:t>ma prawo do</w:t>
      </w:r>
      <w:r w:rsidRPr="00F50217">
        <w:rPr>
          <w:rFonts w:asciiTheme="minorHAnsi" w:eastAsia="Times New Roman" w:hAnsiTheme="minorHAnsi" w:cs="Times New Roman"/>
        </w:rPr>
        <w:t>:</w:t>
      </w:r>
    </w:p>
    <w:p w:rsidR="00B97E9C" w:rsidRPr="005E20CE" w:rsidRDefault="00B97E9C" w:rsidP="002B0D07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a)</w:t>
      </w:r>
      <w:r w:rsidRPr="005E20CE">
        <w:rPr>
          <w:rFonts w:asciiTheme="minorHAnsi" w:eastAsia="Times New Roman" w:hAnsiTheme="minorHAnsi" w:cs="Times New Roman"/>
        </w:rPr>
        <w:tab/>
        <w:t xml:space="preserve">dostępu do swoich danych osobowych, w tym prawo do otrzymania ich kopii (art. 15 RODO), </w:t>
      </w:r>
    </w:p>
    <w:p w:rsidR="00B97E9C" w:rsidRPr="005E20CE" w:rsidRDefault="00B97E9C" w:rsidP="002B0D07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b)</w:t>
      </w:r>
      <w:r w:rsidRPr="005E20CE">
        <w:rPr>
          <w:rFonts w:asciiTheme="minorHAnsi" w:eastAsia="Times New Roman" w:hAnsiTheme="minorHAnsi" w:cs="Times New Roman"/>
        </w:rPr>
        <w:tab/>
        <w:t>żądania sprostowania/uzupełnienia danych osobowych, w przypadku, gdy dane są nieprawidłowe lub niekompletne (art. 16 RODO),</w:t>
      </w:r>
    </w:p>
    <w:p w:rsidR="00B97E9C" w:rsidRPr="005E20CE" w:rsidRDefault="00B97E9C" w:rsidP="002B0D07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c)</w:t>
      </w:r>
      <w:r w:rsidRPr="005E20CE">
        <w:rPr>
          <w:rFonts w:asciiTheme="minorHAnsi" w:eastAsia="Times New Roman" w:hAnsiTheme="minorHAnsi" w:cs="Times New Roman"/>
        </w:rPr>
        <w:tab/>
        <w:t>żądania usunięcia danych osobowych tzw. prawo do bycia zapomnianym w przypadkach</w:t>
      </w:r>
      <w:r w:rsidR="0058349F" w:rsidRPr="005E20CE">
        <w:rPr>
          <w:rFonts w:asciiTheme="minorHAnsi" w:eastAsia="Times New Roman" w:hAnsiTheme="minorHAnsi" w:cs="Times New Roman"/>
        </w:rPr>
        <w:t xml:space="preserve"> określonych w </w:t>
      </w:r>
      <w:r w:rsidR="00432BE9" w:rsidRPr="005E20CE">
        <w:rPr>
          <w:rFonts w:asciiTheme="minorHAnsi" w:eastAsia="Times New Roman" w:hAnsiTheme="minorHAnsi" w:cs="Times New Roman"/>
        </w:rPr>
        <w:t>art. 17 </w:t>
      </w:r>
      <w:r w:rsidRPr="005E20CE">
        <w:rPr>
          <w:rFonts w:asciiTheme="minorHAnsi" w:eastAsia="Times New Roman" w:hAnsiTheme="minorHAnsi" w:cs="Times New Roman"/>
        </w:rPr>
        <w:t>RODO,</w:t>
      </w:r>
    </w:p>
    <w:p w:rsidR="00B97E9C" w:rsidRPr="005E20CE" w:rsidRDefault="00B97E9C" w:rsidP="002B0D07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d)</w:t>
      </w:r>
      <w:r w:rsidRPr="005E20CE">
        <w:rPr>
          <w:rFonts w:asciiTheme="minorHAnsi" w:eastAsia="Times New Roman" w:hAnsiTheme="minorHAnsi" w:cs="Times New Roman"/>
        </w:rPr>
        <w:tab/>
        <w:t>żądania ograniczenia przetwarzania danych osobowych w przypadkach określonych w art. 18 RODO,</w:t>
      </w:r>
    </w:p>
    <w:p w:rsidR="00B97E9C" w:rsidRPr="005E20CE" w:rsidRDefault="00B97E9C" w:rsidP="002B0D07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e)</w:t>
      </w:r>
      <w:r w:rsidRPr="005E20CE">
        <w:rPr>
          <w:rFonts w:asciiTheme="minorHAnsi" w:eastAsia="Times New Roman" w:hAnsiTheme="minorHAnsi" w:cs="Times New Roman"/>
        </w:rPr>
        <w:tab/>
        <w:t>wniesienia sprzeciwu wobec przetwarzania Państwa danych osobowych w pr</w:t>
      </w:r>
      <w:r w:rsidR="00432BE9" w:rsidRPr="005E20CE">
        <w:rPr>
          <w:rFonts w:asciiTheme="minorHAnsi" w:eastAsia="Times New Roman" w:hAnsiTheme="minorHAnsi" w:cs="Times New Roman"/>
        </w:rPr>
        <w:t>zypadkach określonych w art. 21 </w:t>
      </w:r>
      <w:r w:rsidRPr="005E20CE">
        <w:rPr>
          <w:rFonts w:asciiTheme="minorHAnsi" w:eastAsia="Times New Roman" w:hAnsiTheme="minorHAnsi" w:cs="Times New Roman"/>
        </w:rPr>
        <w:t>RODO,</w:t>
      </w:r>
    </w:p>
    <w:p w:rsidR="00B97E9C" w:rsidRPr="005E20CE" w:rsidRDefault="00B97E9C" w:rsidP="002B0D07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f)</w:t>
      </w:r>
      <w:r w:rsidRPr="005E20CE">
        <w:rPr>
          <w:rFonts w:asciiTheme="minorHAnsi" w:eastAsia="Times New Roman" w:hAnsiTheme="minorHAnsi" w:cs="Times New Roman"/>
        </w:rPr>
        <w:tab/>
        <w:t>do przenoszenia danych osobowych w przypadkach określonych w art. 20 RODO.</w:t>
      </w:r>
    </w:p>
    <w:p w:rsidR="00B97E9C" w:rsidRPr="00697FE9" w:rsidRDefault="00697FE9" w:rsidP="00533FFD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</w:rPr>
      </w:pPr>
      <w:r w:rsidRPr="00697FE9">
        <w:rPr>
          <w:rFonts w:asciiTheme="minorHAnsi" w:eastAsia="Times New Roman" w:hAnsiTheme="minorHAnsi" w:cs="Times New Roman"/>
        </w:rPr>
        <w:t>Podanie da</w:t>
      </w:r>
      <w:r w:rsidR="005E20CE">
        <w:rPr>
          <w:rFonts w:asciiTheme="minorHAnsi" w:eastAsia="Times New Roman" w:hAnsiTheme="minorHAnsi" w:cs="Times New Roman"/>
        </w:rPr>
        <w:t xml:space="preserve">nych osobowych </w:t>
      </w:r>
      <w:r w:rsidR="00533FFD">
        <w:rPr>
          <w:rFonts w:asciiTheme="minorHAnsi" w:eastAsia="Times New Roman" w:hAnsiTheme="minorHAnsi" w:cs="Times New Roman"/>
        </w:rPr>
        <w:t xml:space="preserve">nie </w:t>
      </w:r>
      <w:r w:rsidR="005E20CE">
        <w:rPr>
          <w:rFonts w:asciiTheme="minorHAnsi" w:eastAsia="Times New Roman" w:hAnsiTheme="minorHAnsi" w:cs="Times New Roman"/>
        </w:rPr>
        <w:t>jest obowiązkowe</w:t>
      </w:r>
      <w:r w:rsidRPr="00697FE9">
        <w:rPr>
          <w:rFonts w:asciiTheme="minorHAnsi" w:eastAsia="Times New Roman" w:hAnsiTheme="minorHAnsi" w:cs="Times New Roman"/>
        </w:rPr>
        <w:t xml:space="preserve">. Nieprzekazanie danych </w:t>
      </w:r>
      <w:r w:rsidR="005E20CE">
        <w:rPr>
          <w:rFonts w:asciiTheme="minorHAnsi" w:eastAsia="Times New Roman" w:hAnsiTheme="minorHAnsi" w:cs="Times New Roman"/>
        </w:rPr>
        <w:t xml:space="preserve">skutkować będzie brakiem możliwości </w:t>
      </w:r>
      <w:r w:rsidR="00533FFD">
        <w:rPr>
          <w:rFonts w:asciiTheme="minorHAnsi" w:eastAsia="Times New Roman" w:hAnsiTheme="minorHAnsi" w:cs="Times New Roman"/>
        </w:rPr>
        <w:t>przyjęcia</w:t>
      </w:r>
      <w:r w:rsidRPr="00697FE9">
        <w:rPr>
          <w:rFonts w:asciiTheme="minorHAnsi" w:eastAsia="Times New Roman" w:hAnsiTheme="minorHAnsi" w:cs="Times New Roman"/>
        </w:rPr>
        <w:t xml:space="preserve"> wniosku</w:t>
      </w:r>
      <w:r w:rsidR="005E20CE">
        <w:rPr>
          <w:rFonts w:asciiTheme="minorHAnsi" w:eastAsia="Times New Roman" w:hAnsiTheme="minorHAnsi" w:cs="Times New Roman"/>
        </w:rPr>
        <w:t xml:space="preserve"> o</w:t>
      </w:r>
      <w:r w:rsidR="00533FFD">
        <w:rPr>
          <w:rFonts w:asciiTheme="minorHAnsi" w:eastAsia="Times New Roman" w:hAnsiTheme="minorHAnsi" w:cs="Times New Roman"/>
        </w:rPr>
        <w:t>raz nie będzie możliwy zakup</w:t>
      </w:r>
      <w:r w:rsidR="00533FFD" w:rsidRPr="00533FFD">
        <w:rPr>
          <w:rFonts w:asciiTheme="minorHAnsi" w:eastAsia="Times New Roman" w:hAnsiTheme="minorHAnsi" w:cs="Times New Roman"/>
        </w:rPr>
        <w:t xml:space="preserve"> </w:t>
      </w:r>
      <w:r w:rsidR="00533FFD" w:rsidRPr="00697FE9">
        <w:rPr>
          <w:rFonts w:asciiTheme="minorHAnsi" w:eastAsia="Times New Roman" w:hAnsiTheme="minorHAnsi" w:cs="Times New Roman"/>
        </w:rPr>
        <w:t>przez Panią/Pana</w:t>
      </w:r>
      <w:r w:rsidR="00533FFD" w:rsidRPr="00533FFD">
        <w:rPr>
          <w:rFonts w:asciiTheme="minorHAnsi" w:eastAsia="Times New Roman" w:hAnsiTheme="minorHAnsi" w:cs="Times New Roman"/>
        </w:rPr>
        <w:t xml:space="preserve"> węgla dla gospodarstwa domowego</w:t>
      </w:r>
      <w:r w:rsidR="00533FFD">
        <w:rPr>
          <w:rFonts w:asciiTheme="minorHAnsi" w:eastAsia="Times New Roman" w:hAnsiTheme="minorHAnsi" w:cs="Times New Roman"/>
        </w:rPr>
        <w:t xml:space="preserve"> po preferencyjnej cenie</w:t>
      </w:r>
      <w:r w:rsidR="00B97E9C" w:rsidRPr="00697FE9">
        <w:rPr>
          <w:rFonts w:asciiTheme="minorHAnsi" w:eastAsia="Times New Roman" w:hAnsiTheme="minorHAnsi" w:cs="Times New Roman"/>
        </w:rPr>
        <w:t>.</w:t>
      </w:r>
    </w:p>
    <w:p w:rsidR="00B97E9C" w:rsidRPr="005E20CE" w:rsidRDefault="00B97E9C" w:rsidP="002B0D0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Osoba, której dane osobowe dotyczą ma prawo wniesienia skargi do organu nadzorczego, którym jest Prezes Urzędu Ochrony Danych Osobowych (ul. Stawki 2, 00-193 Warszawa) jeśli uzna, że przetwarzanie przez Administratora narusza przepisy dot. ochrony danych osobowych.</w:t>
      </w:r>
    </w:p>
    <w:p w:rsidR="00C6690A" w:rsidRPr="007E13DE" w:rsidRDefault="00357D99" w:rsidP="002B0D07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</w:rPr>
      </w:pPr>
      <w:r w:rsidRPr="005E20CE">
        <w:rPr>
          <w:rFonts w:asciiTheme="minorHAnsi" w:eastAsia="Times New Roman" w:hAnsiTheme="minorHAnsi" w:cs="Times New Roman"/>
        </w:rPr>
        <w:t>D</w:t>
      </w:r>
      <w:r w:rsidR="00B97E9C" w:rsidRPr="005E20CE">
        <w:rPr>
          <w:rFonts w:asciiTheme="minorHAnsi" w:eastAsia="Times New Roman" w:hAnsiTheme="minorHAnsi" w:cs="Times New Roman"/>
        </w:rPr>
        <w:t xml:space="preserve">ane osobowe </w:t>
      </w:r>
      <w:r w:rsidR="002454DA">
        <w:rPr>
          <w:rFonts w:asciiTheme="minorHAnsi" w:eastAsia="Times New Roman" w:hAnsiTheme="minorHAnsi" w:cs="Times New Roman"/>
        </w:rPr>
        <w:t>mogą być</w:t>
      </w:r>
      <w:r w:rsidR="00C56940">
        <w:rPr>
          <w:rFonts w:asciiTheme="minorHAnsi" w:eastAsia="Times New Roman" w:hAnsiTheme="minorHAnsi" w:cs="Times New Roman"/>
        </w:rPr>
        <w:t xml:space="preserve"> przetwarzane w sposób</w:t>
      </w:r>
      <w:r w:rsidR="00B97E9C" w:rsidRPr="005E20CE">
        <w:rPr>
          <w:rFonts w:asciiTheme="minorHAnsi" w:eastAsia="Times New Roman" w:hAnsiTheme="minorHAnsi" w:cs="Times New Roman"/>
        </w:rPr>
        <w:t xml:space="preserve"> zautomatyzowan</w:t>
      </w:r>
      <w:r w:rsidR="00C56940">
        <w:rPr>
          <w:rFonts w:asciiTheme="minorHAnsi" w:eastAsia="Times New Roman" w:hAnsiTheme="minorHAnsi" w:cs="Times New Roman"/>
        </w:rPr>
        <w:t>y, lecz nie będą podlegały zautomatyzowanemu</w:t>
      </w:r>
      <w:r w:rsidR="00B97E9C" w:rsidRPr="005E20CE">
        <w:rPr>
          <w:rFonts w:asciiTheme="minorHAnsi" w:eastAsia="Times New Roman" w:hAnsiTheme="minorHAnsi" w:cs="Times New Roman"/>
        </w:rPr>
        <w:t xml:space="preserve"> podejmowaniu decyzji, w tym profilowaniu.</w:t>
      </w:r>
    </w:p>
    <w:sectPr w:rsidR="00C6690A" w:rsidRPr="007E13DE" w:rsidSect="003727DB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FFD"/>
    <w:multiLevelType w:val="hybridMultilevel"/>
    <w:tmpl w:val="87C8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68A"/>
    <w:multiLevelType w:val="hybridMultilevel"/>
    <w:tmpl w:val="5AF6E5FA"/>
    <w:lvl w:ilvl="0" w:tplc="5A40D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3"/>
    <w:rsid w:val="00073105"/>
    <w:rsid w:val="000766C2"/>
    <w:rsid w:val="001069EA"/>
    <w:rsid w:val="00106C3E"/>
    <w:rsid w:val="00192F4A"/>
    <w:rsid w:val="00193A88"/>
    <w:rsid w:val="001A2B7E"/>
    <w:rsid w:val="001C0EA0"/>
    <w:rsid w:val="002454DA"/>
    <w:rsid w:val="0027382E"/>
    <w:rsid w:val="002A09DA"/>
    <w:rsid w:val="002B0D07"/>
    <w:rsid w:val="002F542B"/>
    <w:rsid w:val="00357D99"/>
    <w:rsid w:val="003727DB"/>
    <w:rsid w:val="003937DC"/>
    <w:rsid w:val="00402E8F"/>
    <w:rsid w:val="00432BE9"/>
    <w:rsid w:val="00492FB7"/>
    <w:rsid w:val="004B6D1A"/>
    <w:rsid w:val="004B7DB8"/>
    <w:rsid w:val="00533FFD"/>
    <w:rsid w:val="0058349F"/>
    <w:rsid w:val="005E20CE"/>
    <w:rsid w:val="00632D7A"/>
    <w:rsid w:val="0063763F"/>
    <w:rsid w:val="006917E6"/>
    <w:rsid w:val="00693A01"/>
    <w:rsid w:val="00697FE9"/>
    <w:rsid w:val="006B5B64"/>
    <w:rsid w:val="007E13DE"/>
    <w:rsid w:val="007F2D32"/>
    <w:rsid w:val="00843128"/>
    <w:rsid w:val="00896BC3"/>
    <w:rsid w:val="00934866"/>
    <w:rsid w:val="00976943"/>
    <w:rsid w:val="009F78A3"/>
    <w:rsid w:val="00B97E9C"/>
    <w:rsid w:val="00BB2832"/>
    <w:rsid w:val="00C03756"/>
    <w:rsid w:val="00C13CBD"/>
    <w:rsid w:val="00C56940"/>
    <w:rsid w:val="00C6690A"/>
    <w:rsid w:val="00CA7195"/>
    <w:rsid w:val="00D20A48"/>
    <w:rsid w:val="00DA3B53"/>
    <w:rsid w:val="00DA753A"/>
    <w:rsid w:val="00E15A3F"/>
    <w:rsid w:val="00F50217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E96D-1543-45A1-B45A-73C7C34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6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B5B64"/>
    <w:rPr>
      <w:u w:val="single"/>
    </w:rPr>
  </w:style>
  <w:style w:type="paragraph" w:styleId="Akapitzlist">
    <w:name w:val="List Paragraph"/>
    <w:uiPriority w:val="34"/>
    <w:qFormat/>
    <w:rsid w:val="006B5B6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table" w:styleId="Tabela-Siatka">
    <w:name w:val="Table Grid"/>
    <w:basedOn w:val="Standardowy"/>
    <w:uiPriority w:val="59"/>
    <w:rsid w:val="004B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2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Dell-Ewa</dc:creator>
  <cp:keywords/>
  <dc:description/>
  <cp:lastModifiedBy>User</cp:lastModifiedBy>
  <cp:revision>2</cp:revision>
  <cp:lastPrinted>2022-11-08T12:33:00Z</cp:lastPrinted>
  <dcterms:created xsi:type="dcterms:W3CDTF">2022-11-08T15:07:00Z</dcterms:created>
  <dcterms:modified xsi:type="dcterms:W3CDTF">2022-11-08T15:07:00Z</dcterms:modified>
</cp:coreProperties>
</file>