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EE1" w:rsidRDefault="00790EE1" w:rsidP="00790EE1">
      <w:pPr>
        <w:pStyle w:val="Nagwek3"/>
      </w:pPr>
    </w:p>
    <w:p w:rsidR="00790EE1" w:rsidRPr="00790EE1" w:rsidRDefault="00790EE1" w:rsidP="00790EE1">
      <w:pPr>
        <w:pStyle w:val="Nagwek3"/>
        <w:jc w:val="center"/>
        <w:rPr>
          <w:rFonts w:asciiTheme="minorHAnsi" w:hAnsiTheme="minorHAnsi"/>
          <w:sz w:val="32"/>
          <w:szCs w:val="32"/>
        </w:rPr>
      </w:pPr>
      <w:r w:rsidRPr="00790EE1">
        <w:rPr>
          <w:rFonts w:asciiTheme="minorHAnsi" w:hAnsiTheme="minorHAnsi"/>
          <w:sz w:val="32"/>
          <w:szCs w:val="32"/>
        </w:rPr>
        <w:t>Nabór kandydatów na Latarników Polski Cyfrowej</w:t>
      </w:r>
    </w:p>
    <w:p w:rsidR="00790EE1" w:rsidRDefault="00790EE1" w:rsidP="00790EE1">
      <w:pPr>
        <w:pStyle w:val="NormalnyWeb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90EE1">
        <w:rPr>
          <w:rFonts w:asciiTheme="minorHAnsi" w:hAnsiTheme="minorHAnsi"/>
          <w:sz w:val="22"/>
          <w:szCs w:val="22"/>
        </w:rPr>
        <w:t xml:space="preserve">Stowarzyszenie „Miasta w Internecie”, działając jako Partner projektu  Projektu systemowego – działania na rzecz rozwoju szerokopasmowego dostępu do Internetu”,  realizowanego pod hasłem POLSKA CYFROWA RÓWNYCH SZANS (PCRS), wspólnie z Ministerstwem Administracji i Cyfryzacji w ramach Działania 8.3 Programu Innowacyjna Gospodarka, </w:t>
      </w:r>
      <w:r w:rsidRPr="00790EE1">
        <w:rPr>
          <w:rStyle w:val="Pogrubienie"/>
          <w:rFonts w:asciiTheme="minorHAnsi" w:hAnsiTheme="minorHAnsi"/>
          <w:sz w:val="22"/>
          <w:szCs w:val="22"/>
        </w:rPr>
        <w:t>ogłasza nabór kandydatów na Latarników Polski Cyfrowej</w:t>
      </w:r>
      <w:r w:rsidRPr="00790EE1">
        <w:rPr>
          <w:rFonts w:asciiTheme="minorHAnsi" w:hAnsiTheme="minorHAnsi"/>
          <w:sz w:val="22"/>
          <w:szCs w:val="22"/>
        </w:rPr>
        <w:t xml:space="preserve"> - wolontariuszy, którzy w lokalnych środowiskach prowadzić będą – w ramach projektu PCRS i zgodnie z jego założeniami - zajęcia wprowadzające pokolenie osób w wieku 50+ w świat Internetu, usług cyfrowych i komputera. </w:t>
      </w:r>
    </w:p>
    <w:p w:rsidR="00790EE1" w:rsidRDefault="00790EE1" w:rsidP="00790EE1">
      <w:pPr>
        <w:pStyle w:val="NormalnyWeb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90EE1">
        <w:rPr>
          <w:rFonts w:asciiTheme="minorHAnsi" w:hAnsiTheme="minorHAnsi"/>
          <w:sz w:val="22"/>
          <w:szCs w:val="22"/>
        </w:rPr>
        <w:t xml:space="preserve">Kandydaci wezmą udział w szkoleniu, którego ukończenie jest </w:t>
      </w:r>
      <w:r w:rsidRPr="00790EE1">
        <w:rPr>
          <w:rStyle w:val="Pogrubienie"/>
          <w:rFonts w:asciiTheme="minorHAnsi" w:hAnsiTheme="minorHAnsi"/>
          <w:sz w:val="22"/>
          <w:szCs w:val="22"/>
        </w:rPr>
        <w:t>pierwszym</w:t>
      </w:r>
      <w:r w:rsidRPr="00790EE1">
        <w:rPr>
          <w:rFonts w:asciiTheme="minorHAnsi" w:hAnsiTheme="minorHAnsi"/>
          <w:sz w:val="22"/>
          <w:szCs w:val="22"/>
        </w:rPr>
        <w:t xml:space="preserve"> warunkiem uzyskania certyfikatu Latarnika Polski Cyfrowej. Po uzyskaniu certyfikatu 200 nowych osób reprezentujących gminy, w których zdiagnozowano największe zapotrzebowania na działania aktywizujące cyfrowo pokolenie 50+, w tym gminy nie objęte dotąd działaniami Latarników, będzie miało za zadanie </w:t>
      </w:r>
      <w:r w:rsidRPr="00790EE1">
        <w:rPr>
          <w:rStyle w:val="Pogrubienie"/>
          <w:rFonts w:asciiTheme="minorHAnsi" w:hAnsiTheme="minorHAnsi"/>
          <w:sz w:val="22"/>
          <w:szCs w:val="22"/>
        </w:rPr>
        <w:t>rozpocząć działania w swoich środowiskach lokalnych.</w:t>
      </w:r>
      <w:r w:rsidRPr="00790EE1">
        <w:rPr>
          <w:rFonts w:asciiTheme="minorHAnsi" w:hAnsiTheme="minorHAnsi"/>
          <w:sz w:val="22"/>
          <w:szCs w:val="22"/>
        </w:rPr>
        <w:t xml:space="preserve"> </w:t>
      </w:r>
    </w:p>
    <w:p w:rsidR="00790EE1" w:rsidRPr="00790EE1" w:rsidRDefault="00790EE1" w:rsidP="00790EE1">
      <w:pPr>
        <w:pStyle w:val="NormalnyWeb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90EE1">
        <w:rPr>
          <w:rFonts w:asciiTheme="minorHAnsi" w:hAnsiTheme="minorHAnsi"/>
          <w:sz w:val="22"/>
          <w:szCs w:val="22"/>
        </w:rPr>
        <w:t>Organizatorzy projektu PCRS poszukują osób, które:</w:t>
      </w:r>
    </w:p>
    <w:p w:rsidR="00790EE1" w:rsidRPr="00790EE1" w:rsidRDefault="00790EE1" w:rsidP="00790EE1">
      <w:pPr>
        <w:pStyle w:val="NormalnyWeb"/>
        <w:numPr>
          <w:ilvl w:val="0"/>
          <w:numId w:val="21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90EE1">
        <w:rPr>
          <w:rFonts w:asciiTheme="minorHAnsi" w:hAnsiTheme="minorHAnsi"/>
          <w:sz w:val="22"/>
          <w:szCs w:val="22"/>
        </w:rPr>
        <w:t>znają podstawy obsługi komputera, Internetu oraz narzędzi i usług cyfrowych</w:t>
      </w:r>
    </w:p>
    <w:p w:rsidR="00790EE1" w:rsidRPr="00790EE1" w:rsidRDefault="00790EE1" w:rsidP="00790EE1">
      <w:pPr>
        <w:pStyle w:val="NormalnyWeb"/>
        <w:numPr>
          <w:ilvl w:val="0"/>
          <w:numId w:val="21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90EE1">
        <w:rPr>
          <w:rFonts w:asciiTheme="minorHAnsi" w:hAnsiTheme="minorHAnsi"/>
          <w:sz w:val="22"/>
          <w:szCs w:val="22"/>
        </w:rPr>
        <w:t>są otwarte, tolerancyjne oraz świadome specyfiki i trudności pracy z osobami dorosłymi</w:t>
      </w:r>
    </w:p>
    <w:p w:rsidR="00790EE1" w:rsidRPr="00790EE1" w:rsidRDefault="00790EE1" w:rsidP="00790EE1">
      <w:pPr>
        <w:pStyle w:val="NormalnyWeb"/>
        <w:numPr>
          <w:ilvl w:val="0"/>
          <w:numId w:val="21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90EE1">
        <w:rPr>
          <w:rFonts w:asciiTheme="minorHAnsi" w:hAnsiTheme="minorHAnsi"/>
          <w:sz w:val="22"/>
          <w:szCs w:val="22"/>
        </w:rPr>
        <w:t>są gotowe do pracy na rzecz lokalnego środowiska w formule wolontariatu – bez wynagrodzenia</w:t>
      </w:r>
    </w:p>
    <w:p w:rsidR="00790EE1" w:rsidRPr="00790EE1" w:rsidRDefault="00790EE1" w:rsidP="00790EE1">
      <w:pPr>
        <w:pStyle w:val="NormalnyWeb"/>
        <w:numPr>
          <w:ilvl w:val="0"/>
          <w:numId w:val="21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90EE1">
        <w:rPr>
          <w:rFonts w:asciiTheme="minorHAnsi" w:hAnsiTheme="minorHAnsi"/>
          <w:sz w:val="22"/>
          <w:szCs w:val="22"/>
        </w:rPr>
        <w:t>deklarują gotowość współtworzenia ruchu Latarników Polski Cyfrowej, akceptując jego wartości oraz zasady i metody działania.</w:t>
      </w:r>
    </w:p>
    <w:p w:rsidR="00790EE1" w:rsidRPr="00790EE1" w:rsidRDefault="00790EE1" w:rsidP="00790EE1">
      <w:pPr>
        <w:pStyle w:val="NormalnyWeb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90EE1">
        <w:rPr>
          <w:rFonts w:asciiTheme="minorHAnsi" w:hAnsiTheme="minorHAnsi"/>
          <w:sz w:val="22"/>
          <w:szCs w:val="22"/>
        </w:rPr>
        <w:t>Osoby te zobowiązane są spełnić następujące warunki wstępne:</w:t>
      </w:r>
    </w:p>
    <w:p w:rsidR="00790EE1" w:rsidRPr="00790EE1" w:rsidRDefault="00790EE1" w:rsidP="00790EE1">
      <w:pPr>
        <w:pStyle w:val="NormalnyWeb"/>
        <w:numPr>
          <w:ilvl w:val="0"/>
          <w:numId w:val="22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90EE1">
        <w:rPr>
          <w:rFonts w:asciiTheme="minorHAnsi" w:hAnsiTheme="minorHAnsi"/>
          <w:sz w:val="22"/>
          <w:szCs w:val="22"/>
        </w:rPr>
        <w:t xml:space="preserve">zapoznać się i zaakceptować </w:t>
      </w:r>
      <w:hyperlink r:id="rId7" w:history="1">
        <w:r w:rsidRPr="00790EE1">
          <w:rPr>
            <w:rStyle w:val="Hipercze"/>
            <w:rFonts w:asciiTheme="minorHAnsi" w:hAnsiTheme="minorHAnsi"/>
            <w:sz w:val="22"/>
            <w:szCs w:val="22"/>
          </w:rPr>
          <w:t>regulamin naboru</w:t>
        </w:r>
      </w:hyperlink>
    </w:p>
    <w:p w:rsidR="00790EE1" w:rsidRPr="00790EE1" w:rsidRDefault="00790EE1" w:rsidP="00790EE1">
      <w:pPr>
        <w:pStyle w:val="NormalnyWeb"/>
        <w:numPr>
          <w:ilvl w:val="0"/>
          <w:numId w:val="22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90EE1">
        <w:rPr>
          <w:rFonts w:asciiTheme="minorHAnsi" w:hAnsiTheme="minorHAnsi"/>
          <w:sz w:val="22"/>
          <w:szCs w:val="22"/>
        </w:rPr>
        <w:t>wziąć udział w szkoleniu organizowanym latem 2014r. </w:t>
      </w:r>
    </w:p>
    <w:p w:rsidR="00790EE1" w:rsidRPr="00790EE1" w:rsidRDefault="00790EE1" w:rsidP="00790EE1">
      <w:pPr>
        <w:pStyle w:val="NormalnyWeb"/>
        <w:numPr>
          <w:ilvl w:val="0"/>
          <w:numId w:val="22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90EE1">
        <w:rPr>
          <w:rFonts w:asciiTheme="minorHAnsi" w:hAnsiTheme="minorHAnsi"/>
          <w:sz w:val="22"/>
          <w:szCs w:val="22"/>
        </w:rPr>
        <w:t>złożyć oświadczenie woli o akceptacji zasad i metod działania Latarnika Polski Cyfrowej, w którym zobowiążą się do prowadzenia działań zgodnie z założeniami projektu PCRS (oświadczenie składane będzie w pierwszym dniu szkolenia). </w:t>
      </w:r>
    </w:p>
    <w:p w:rsidR="00790EE1" w:rsidRPr="00790EE1" w:rsidRDefault="00790EE1" w:rsidP="00790EE1">
      <w:pPr>
        <w:pStyle w:val="NormalnyWeb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90EE1">
        <w:rPr>
          <w:rFonts w:asciiTheme="minorHAnsi" w:hAnsiTheme="minorHAnsi"/>
          <w:sz w:val="22"/>
          <w:szCs w:val="22"/>
        </w:rPr>
        <w:t>Po uzyskaniu certyfikatu Latarnicy Polski Cyfrowej winni czynnie uczestniczyć w różnorodnych formach podnoszenia kwalifikacji oraz wydarzeniach projektu PCRS, a także systematycznie i zgodnie z „metodą latarniczą”, której nauczą się podczas szkoleń, prowadzić zajęcia z osobami dorosłymi. Do końca czerwca 201</w:t>
      </w:r>
      <w:r w:rsidR="00EB1881">
        <w:rPr>
          <w:rFonts w:asciiTheme="minorHAnsi" w:hAnsiTheme="minorHAnsi"/>
          <w:sz w:val="22"/>
          <w:szCs w:val="22"/>
        </w:rPr>
        <w:t>5</w:t>
      </w:r>
      <w:r w:rsidRPr="00790EE1">
        <w:rPr>
          <w:rFonts w:asciiTheme="minorHAnsi" w:hAnsiTheme="minorHAnsi"/>
          <w:sz w:val="22"/>
          <w:szCs w:val="22"/>
        </w:rPr>
        <w:t>r. Stowarzyszenie „Miasta w Internecie” zaproponuje Latarnikom wsparcie edukacyjne i organizacyjne w postaci m.in.:</w:t>
      </w:r>
    </w:p>
    <w:p w:rsidR="00790EE1" w:rsidRPr="00790EE1" w:rsidRDefault="00790EE1" w:rsidP="00790EE1">
      <w:pPr>
        <w:pStyle w:val="NormalnyWeb"/>
        <w:numPr>
          <w:ilvl w:val="0"/>
          <w:numId w:val="23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90EE1">
        <w:rPr>
          <w:rFonts w:asciiTheme="minorHAnsi" w:hAnsiTheme="minorHAnsi"/>
          <w:sz w:val="22"/>
          <w:szCs w:val="22"/>
        </w:rPr>
        <w:lastRenderedPageBreak/>
        <w:t xml:space="preserve">udziału </w:t>
      </w:r>
      <w:r w:rsidRPr="00790EE1">
        <w:rPr>
          <w:rStyle w:val="Pogrubienie"/>
          <w:rFonts w:asciiTheme="minorHAnsi" w:hAnsiTheme="minorHAnsi"/>
          <w:sz w:val="22"/>
          <w:szCs w:val="22"/>
        </w:rPr>
        <w:t>w wydarzeniach projektu</w:t>
      </w:r>
      <w:r w:rsidRPr="00790EE1">
        <w:rPr>
          <w:rFonts w:asciiTheme="minorHAnsi" w:hAnsiTheme="minorHAnsi"/>
          <w:sz w:val="22"/>
          <w:szCs w:val="22"/>
        </w:rPr>
        <w:t>: Zjeździe Latarników Polski Cyfrowej w Łodzi, 15-16 września br., 8 warsztatach tematycznych, podnoszących kompetencje dziedzinowe np. umiejętność tworzenia relacji z zajęć w portalu Latarnicy.pl (pisanie relacji jest obowiązkiem Latarnika) oraz w zjazdach regionalnych, integrujących aktywnych Latarników</w:t>
      </w:r>
    </w:p>
    <w:p w:rsidR="00790EE1" w:rsidRPr="00790EE1" w:rsidRDefault="00790EE1" w:rsidP="00790EE1">
      <w:pPr>
        <w:pStyle w:val="NormalnyWeb"/>
        <w:numPr>
          <w:ilvl w:val="0"/>
          <w:numId w:val="23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90EE1">
        <w:rPr>
          <w:rFonts w:asciiTheme="minorHAnsi" w:hAnsiTheme="minorHAnsi"/>
          <w:sz w:val="22"/>
          <w:szCs w:val="22"/>
        </w:rPr>
        <w:t xml:space="preserve">przekazania </w:t>
      </w:r>
      <w:r w:rsidRPr="00790EE1">
        <w:rPr>
          <w:rStyle w:val="Pogrubienie"/>
          <w:rFonts w:asciiTheme="minorHAnsi" w:hAnsiTheme="minorHAnsi"/>
          <w:sz w:val="22"/>
          <w:szCs w:val="22"/>
        </w:rPr>
        <w:t>materiałów edukacyjnych</w:t>
      </w:r>
      <w:r w:rsidRPr="00790EE1">
        <w:rPr>
          <w:rFonts w:asciiTheme="minorHAnsi" w:hAnsiTheme="minorHAnsi"/>
          <w:sz w:val="22"/>
          <w:szCs w:val="22"/>
        </w:rPr>
        <w:t xml:space="preserve"> (Niezbędnika Latarnika, </w:t>
      </w:r>
      <w:proofErr w:type="spellStart"/>
      <w:r w:rsidRPr="00790EE1">
        <w:rPr>
          <w:rFonts w:asciiTheme="minorHAnsi" w:hAnsiTheme="minorHAnsi"/>
          <w:sz w:val="22"/>
          <w:szCs w:val="22"/>
        </w:rPr>
        <w:t>Korzystnika</w:t>
      </w:r>
      <w:proofErr w:type="spellEnd"/>
      <w:r w:rsidRPr="00790EE1">
        <w:rPr>
          <w:rFonts w:asciiTheme="minorHAnsi" w:hAnsiTheme="minorHAnsi"/>
          <w:sz w:val="22"/>
          <w:szCs w:val="22"/>
        </w:rPr>
        <w:t xml:space="preserve"> Internauty 50+, poradników tematycznych) oraz promocyjnych (stand, plakaty, ulotki)</w:t>
      </w:r>
    </w:p>
    <w:p w:rsidR="00790EE1" w:rsidRPr="00790EE1" w:rsidRDefault="00790EE1" w:rsidP="00790EE1">
      <w:pPr>
        <w:pStyle w:val="NormalnyWeb"/>
        <w:numPr>
          <w:ilvl w:val="0"/>
          <w:numId w:val="23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90EE1">
        <w:rPr>
          <w:rFonts w:asciiTheme="minorHAnsi" w:hAnsiTheme="minorHAnsi"/>
          <w:sz w:val="22"/>
          <w:szCs w:val="22"/>
        </w:rPr>
        <w:t xml:space="preserve">stale aktualizowanego i publikującego oficjalne informacje na temat realizacji projektu </w:t>
      </w:r>
      <w:r w:rsidRPr="00790EE1">
        <w:rPr>
          <w:rStyle w:val="Pogrubienie"/>
          <w:rFonts w:asciiTheme="minorHAnsi" w:hAnsiTheme="minorHAnsi"/>
          <w:sz w:val="22"/>
          <w:szCs w:val="22"/>
        </w:rPr>
        <w:t>portalu Latarnicy.pl</w:t>
      </w:r>
      <w:r w:rsidRPr="00790EE1">
        <w:rPr>
          <w:rFonts w:asciiTheme="minorHAnsi" w:hAnsiTheme="minorHAnsi"/>
          <w:sz w:val="22"/>
          <w:szCs w:val="22"/>
        </w:rPr>
        <w:t>, w którym znaleźć można m.in. serial filmów edukacyjnych, poradniki, wzory dokumentów projektowych    </w:t>
      </w:r>
    </w:p>
    <w:p w:rsidR="00790EE1" w:rsidRPr="00790EE1" w:rsidRDefault="00790EE1" w:rsidP="00790EE1">
      <w:pPr>
        <w:pStyle w:val="NormalnyWeb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90EE1">
        <w:rPr>
          <w:rFonts w:asciiTheme="minorHAnsi" w:hAnsiTheme="minorHAnsi"/>
          <w:sz w:val="22"/>
          <w:szCs w:val="22"/>
        </w:rPr>
        <w:t xml:space="preserve">Zgłoszenie chęci zostania Latarnikiem obydwa się poprzez zapoznanie się z regulaminem rekrutacji oraz wypełnienie ankiety zgłoszeniowej dostępnej na stronie: </w:t>
      </w:r>
      <w:hyperlink r:id="rId8" w:history="1">
        <w:r w:rsidRPr="00790EE1">
          <w:rPr>
            <w:rStyle w:val="Hipercze"/>
            <w:rFonts w:asciiTheme="minorHAnsi" w:hAnsiTheme="minorHAnsi"/>
            <w:sz w:val="22"/>
            <w:szCs w:val="22"/>
          </w:rPr>
          <w:t>http://ankiety.mwi.pl/index.php?sid=27485&amp;lang=pl</w:t>
        </w:r>
      </w:hyperlink>
    </w:p>
    <w:p w:rsidR="00790EE1" w:rsidRDefault="00790EE1" w:rsidP="00790EE1">
      <w:pPr>
        <w:pStyle w:val="NormalnyWeb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90EE1">
        <w:rPr>
          <w:rFonts w:asciiTheme="minorHAnsi" w:hAnsiTheme="minorHAnsi"/>
          <w:sz w:val="22"/>
          <w:szCs w:val="22"/>
        </w:rPr>
        <w:t xml:space="preserve">Planuje się organizację jednego szkolenia w każdym województwie (ale ostateczny ich rozkład zależeć będzie od liczby zgłoszeń w regionach). Szkolenia odbywać się będą w okresie wakacyjnym – do końca sierpnia br. Pierwsze szkolenie planowane jest 22-23 lipca w Pile. </w:t>
      </w:r>
    </w:p>
    <w:p w:rsidR="00790EE1" w:rsidRDefault="00790EE1" w:rsidP="00790EE1">
      <w:pPr>
        <w:pStyle w:val="NormalnyWeb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90EE1">
        <w:rPr>
          <w:rStyle w:val="Pogrubienie"/>
          <w:rFonts w:asciiTheme="minorHAnsi" w:hAnsiTheme="minorHAnsi"/>
          <w:sz w:val="22"/>
          <w:szCs w:val="22"/>
        </w:rPr>
        <w:t>Liczba uczestników szkoleń – a zatem kandydatów na owych Latarników jest ograniczona</w:t>
      </w:r>
      <w:r w:rsidRPr="00790EE1">
        <w:rPr>
          <w:rFonts w:asciiTheme="minorHAnsi" w:hAnsiTheme="minorHAnsi"/>
          <w:sz w:val="22"/>
          <w:szCs w:val="22"/>
        </w:rPr>
        <w:t xml:space="preserve"> (ok. 200 osób). Pierwszeństwo udziału mają osoby mieszkające w regionach nie objętych jeszcze aktywnością Latarnika oraz kandydaci z gmin wiejskich. </w:t>
      </w:r>
    </w:p>
    <w:p w:rsidR="00790EE1" w:rsidRDefault="00790EE1" w:rsidP="00790EE1">
      <w:pPr>
        <w:pStyle w:val="NormalnyWeb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90EE1">
        <w:rPr>
          <w:rFonts w:asciiTheme="minorHAnsi" w:hAnsiTheme="minorHAnsi"/>
          <w:sz w:val="22"/>
          <w:szCs w:val="22"/>
        </w:rPr>
        <w:t xml:space="preserve">Wszystkich zainteresowanych udziałem w projekcie PCRS zachęcamy do kontaktu pcrs@mwi.pl, a także wizytę na stronie latarnicy.pl oraz </w:t>
      </w:r>
      <w:proofErr w:type="spellStart"/>
      <w:r w:rsidRPr="00790EE1">
        <w:rPr>
          <w:rFonts w:asciiTheme="minorHAnsi" w:hAnsiTheme="minorHAnsi"/>
          <w:sz w:val="22"/>
          <w:szCs w:val="22"/>
        </w:rPr>
        <w:t>Facebooku</w:t>
      </w:r>
      <w:proofErr w:type="spellEnd"/>
      <w:r w:rsidRPr="00790EE1">
        <w:rPr>
          <w:rFonts w:asciiTheme="minorHAnsi" w:hAnsiTheme="minorHAnsi"/>
          <w:sz w:val="22"/>
          <w:szCs w:val="22"/>
        </w:rPr>
        <w:t>: facebook.com/polskacyfrowa</w:t>
      </w:r>
      <w:r>
        <w:rPr>
          <w:rFonts w:asciiTheme="minorHAnsi" w:hAnsiTheme="minorHAnsi"/>
          <w:sz w:val="22"/>
          <w:szCs w:val="22"/>
        </w:rPr>
        <w:t>.</w:t>
      </w:r>
    </w:p>
    <w:p w:rsidR="00790EE1" w:rsidRPr="00790EE1" w:rsidRDefault="00790EE1" w:rsidP="00790EE1">
      <w:pPr>
        <w:pStyle w:val="NormalnyWeb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90EE1">
        <w:rPr>
          <w:rFonts w:asciiTheme="minorHAnsi" w:hAnsiTheme="minorHAnsi"/>
          <w:sz w:val="22"/>
          <w:szCs w:val="22"/>
        </w:rPr>
        <w:t xml:space="preserve">Wszelkich informacji na temat naboru i projektu PCRS udzielają na bieżąco </w:t>
      </w:r>
      <w:r w:rsidRPr="00790EE1">
        <w:rPr>
          <w:rStyle w:val="Pogrubienie"/>
          <w:rFonts w:asciiTheme="minorHAnsi" w:hAnsiTheme="minorHAnsi"/>
          <w:sz w:val="22"/>
          <w:szCs w:val="22"/>
        </w:rPr>
        <w:t>wyłącznie</w:t>
      </w:r>
      <w:r w:rsidRPr="00790EE1">
        <w:rPr>
          <w:rFonts w:asciiTheme="minorHAnsi" w:hAnsiTheme="minorHAnsi"/>
          <w:sz w:val="22"/>
          <w:szCs w:val="22"/>
        </w:rPr>
        <w:t xml:space="preserve"> koordynatorzy działań Latarników:</w:t>
      </w:r>
    </w:p>
    <w:p w:rsidR="00790EE1" w:rsidRPr="00790EE1" w:rsidRDefault="00790EE1" w:rsidP="00790EE1">
      <w:pPr>
        <w:pStyle w:val="NormalnyWeb"/>
        <w:numPr>
          <w:ilvl w:val="0"/>
          <w:numId w:val="24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90EE1">
        <w:rPr>
          <w:rStyle w:val="Pogrubienie"/>
          <w:rFonts w:asciiTheme="minorHAnsi" w:hAnsiTheme="minorHAnsi"/>
          <w:sz w:val="22"/>
          <w:szCs w:val="22"/>
        </w:rPr>
        <w:t>Anna Tyrała</w:t>
      </w:r>
      <w:r w:rsidRPr="00790EE1">
        <w:rPr>
          <w:rFonts w:asciiTheme="minorHAnsi" w:hAnsiTheme="minorHAnsi"/>
          <w:sz w:val="22"/>
          <w:szCs w:val="22"/>
        </w:rPr>
        <w:t xml:space="preserve"> (502 358 455, a.tyrala@mwi.pl0</w:t>
      </w:r>
    </w:p>
    <w:p w:rsidR="00790EE1" w:rsidRPr="00790EE1" w:rsidRDefault="00790EE1" w:rsidP="00790EE1">
      <w:pPr>
        <w:pStyle w:val="NormalnyWeb"/>
        <w:numPr>
          <w:ilvl w:val="0"/>
          <w:numId w:val="24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90EE1">
        <w:rPr>
          <w:rStyle w:val="Pogrubienie"/>
          <w:rFonts w:asciiTheme="minorHAnsi" w:hAnsiTheme="minorHAnsi"/>
          <w:sz w:val="22"/>
          <w:szCs w:val="22"/>
        </w:rPr>
        <w:t>Monika Boruch</w:t>
      </w:r>
      <w:r w:rsidRPr="00790EE1">
        <w:rPr>
          <w:rFonts w:asciiTheme="minorHAnsi" w:hAnsiTheme="minorHAnsi"/>
          <w:sz w:val="22"/>
          <w:szCs w:val="22"/>
        </w:rPr>
        <w:t xml:space="preserve"> (519 521 465, m.boruch@mwi.pl)</w:t>
      </w:r>
    </w:p>
    <w:p w:rsidR="00790EE1" w:rsidRPr="00790EE1" w:rsidRDefault="00790EE1" w:rsidP="00790EE1">
      <w:pPr>
        <w:pStyle w:val="NormalnyWeb"/>
        <w:numPr>
          <w:ilvl w:val="0"/>
          <w:numId w:val="24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90EE1">
        <w:rPr>
          <w:rStyle w:val="Pogrubienie"/>
          <w:rFonts w:asciiTheme="minorHAnsi" w:hAnsiTheme="minorHAnsi"/>
          <w:sz w:val="22"/>
          <w:szCs w:val="22"/>
        </w:rPr>
        <w:t>Michał Golemo</w:t>
      </w:r>
      <w:r w:rsidRPr="00790EE1">
        <w:rPr>
          <w:rFonts w:asciiTheme="minorHAnsi" w:hAnsiTheme="minorHAnsi"/>
          <w:sz w:val="22"/>
          <w:szCs w:val="22"/>
        </w:rPr>
        <w:t xml:space="preserve"> (502 358 454, m.golemo@mwi.pl)</w:t>
      </w:r>
    </w:p>
    <w:p w:rsidR="00790EE1" w:rsidRPr="00790EE1" w:rsidRDefault="00790EE1" w:rsidP="00790EE1">
      <w:pPr>
        <w:pStyle w:val="NormalnyWeb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90EE1">
        <w:rPr>
          <w:rFonts w:asciiTheme="minorHAnsi" w:hAnsiTheme="minorHAnsi"/>
          <w:sz w:val="22"/>
          <w:szCs w:val="22"/>
        </w:rPr>
        <w:t xml:space="preserve">Jedynym miejscem publikacji bieżących, </w:t>
      </w:r>
      <w:r w:rsidRPr="00790EE1">
        <w:rPr>
          <w:rStyle w:val="Pogrubienie"/>
          <w:rFonts w:asciiTheme="minorHAnsi" w:hAnsiTheme="minorHAnsi"/>
          <w:sz w:val="22"/>
          <w:szCs w:val="22"/>
        </w:rPr>
        <w:t>oficjalnych</w:t>
      </w:r>
      <w:r w:rsidRPr="00790EE1">
        <w:rPr>
          <w:rFonts w:asciiTheme="minorHAnsi" w:hAnsiTheme="minorHAnsi"/>
          <w:sz w:val="22"/>
          <w:szCs w:val="22"/>
        </w:rPr>
        <w:t xml:space="preserve"> informacji na temat przebiegu naboru i jego wyników jest portal Latarnicy.pl. </w:t>
      </w:r>
    </w:p>
    <w:p w:rsidR="00790EE1" w:rsidRPr="00790EE1" w:rsidRDefault="00790EE1" w:rsidP="00790EE1">
      <w:pPr>
        <w:pStyle w:val="NormalnyWeb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90EE1">
        <w:rPr>
          <w:rFonts w:asciiTheme="minorHAnsi" w:hAnsiTheme="minorHAnsi"/>
          <w:sz w:val="22"/>
          <w:szCs w:val="22"/>
        </w:rPr>
        <w:t>Informacje zawarte w niniejszym ogłoszeniu oraz Regulaminie Naboru Kandydatów na Latarników Polski Cyfrowej  stanowią prawną i merytoryczną podstawę przeprowadzenia naboru i zakwalifikowania na szkolenie. </w:t>
      </w:r>
    </w:p>
    <w:sectPr w:rsidR="00790EE1" w:rsidRPr="00790EE1" w:rsidSect="00685E7B">
      <w:headerReference w:type="default" r:id="rId9"/>
      <w:footerReference w:type="default" r:id="rId10"/>
      <w:pgSz w:w="11906" w:h="16838"/>
      <w:pgMar w:top="1417" w:right="1417" w:bottom="1135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51D" w:rsidRDefault="00FE451D" w:rsidP="009321D1">
      <w:r>
        <w:separator/>
      </w:r>
    </w:p>
  </w:endnote>
  <w:endnote w:type="continuationSeparator" w:id="0">
    <w:p w:rsidR="00FE451D" w:rsidRDefault="00FE451D" w:rsidP="009321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Light">
    <w:altName w:val="Segoe UI"/>
    <w:charset w:val="EE"/>
    <w:family w:val="swiss"/>
    <w:pitch w:val="variable"/>
    <w:sig w:usb0="E00002FF" w:usb1="4000A47B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E2A" w:rsidRDefault="00790EE1">
    <w:pPr>
      <w:pStyle w:val="Stopka"/>
    </w:pPr>
    <w:r>
      <w:rPr>
        <w:noProof/>
      </w:rPr>
      <w:drawing>
        <wp:inline distT="0" distB="0" distL="0" distR="0">
          <wp:extent cx="5760720" cy="628650"/>
          <wp:effectExtent l="19050" t="0" r="0" b="0"/>
          <wp:docPr id="2" name="Obraz 1" descr="logo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u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2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51D" w:rsidRDefault="00FE451D" w:rsidP="009321D1">
      <w:r>
        <w:separator/>
      </w:r>
    </w:p>
  </w:footnote>
  <w:footnote w:type="continuationSeparator" w:id="0">
    <w:p w:rsidR="00FE451D" w:rsidRDefault="00FE451D" w:rsidP="009321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E2A" w:rsidRDefault="009D3B10">
    <w:pPr>
      <w:pStyle w:val="Nagwek"/>
    </w:pPr>
    <w:r>
      <w:rPr>
        <w:noProof/>
      </w:rPr>
      <w:drawing>
        <wp:inline distT="0" distB="0" distL="0" distR="0">
          <wp:extent cx="5707380" cy="1216660"/>
          <wp:effectExtent l="19050" t="0" r="7620" b="0"/>
          <wp:docPr id="1" name="Obraz 0" descr="PCRS_button_prostok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CRS_button_prostoka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7380" cy="1216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C2DA8"/>
    <w:multiLevelType w:val="hybridMultilevel"/>
    <w:tmpl w:val="7BBC4B1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96736CF"/>
    <w:multiLevelType w:val="hybridMultilevel"/>
    <w:tmpl w:val="D268664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A862CD6"/>
    <w:multiLevelType w:val="hybridMultilevel"/>
    <w:tmpl w:val="AC48B16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D2A557E"/>
    <w:multiLevelType w:val="hybridMultilevel"/>
    <w:tmpl w:val="1ED6623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4EF6838"/>
    <w:multiLevelType w:val="multilevel"/>
    <w:tmpl w:val="F41C8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F631B8"/>
    <w:multiLevelType w:val="hybridMultilevel"/>
    <w:tmpl w:val="19482E3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3B9B603F"/>
    <w:multiLevelType w:val="hybridMultilevel"/>
    <w:tmpl w:val="387096E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D970CF1"/>
    <w:multiLevelType w:val="hybridMultilevel"/>
    <w:tmpl w:val="60DC47A4"/>
    <w:lvl w:ilvl="0" w:tplc="B7026752">
      <w:start w:val="1"/>
      <w:numFmt w:val="upperRoman"/>
      <w:pStyle w:val="Nagwek1"/>
      <w:lvlText w:val="%1."/>
      <w:lvlJc w:val="left"/>
      <w:pPr>
        <w:tabs>
          <w:tab w:val="num" w:pos="777"/>
        </w:tabs>
        <w:ind w:left="777" w:hanging="720"/>
      </w:pPr>
      <w:rPr>
        <w:rFonts w:cs="Times New Roman" w:hint="default"/>
      </w:rPr>
    </w:lvl>
    <w:lvl w:ilvl="1" w:tplc="5EA8B21C">
      <w:start w:val="1"/>
      <w:numFmt w:val="bullet"/>
      <w:lvlText w:val="─"/>
      <w:lvlJc w:val="left"/>
      <w:pPr>
        <w:tabs>
          <w:tab w:val="num" w:pos="1140"/>
        </w:tabs>
        <w:ind w:left="1140" w:hanging="363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  <w:rPr>
        <w:rFonts w:cs="Times New Roman"/>
      </w:rPr>
    </w:lvl>
  </w:abstractNum>
  <w:abstractNum w:abstractNumId="8">
    <w:nsid w:val="479550EA"/>
    <w:multiLevelType w:val="hybridMultilevel"/>
    <w:tmpl w:val="C69602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7F965F1"/>
    <w:multiLevelType w:val="hybridMultilevel"/>
    <w:tmpl w:val="534C0620"/>
    <w:lvl w:ilvl="0" w:tplc="0104564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DB55EB6"/>
    <w:multiLevelType w:val="multilevel"/>
    <w:tmpl w:val="6876D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E53EC7"/>
    <w:multiLevelType w:val="hybridMultilevel"/>
    <w:tmpl w:val="27681928"/>
    <w:lvl w:ilvl="0" w:tplc="6E98254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BB90CE2"/>
    <w:multiLevelType w:val="hybridMultilevel"/>
    <w:tmpl w:val="BF302F30"/>
    <w:lvl w:ilvl="0" w:tplc="63DEA03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1A37E03"/>
    <w:multiLevelType w:val="hybridMultilevel"/>
    <w:tmpl w:val="9B8A94D0"/>
    <w:lvl w:ilvl="0" w:tplc="DF9E2B3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3C420C2"/>
    <w:multiLevelType w:val="hybridMultilevel"/>
    <w:tmpl w:val="953C9948"/>
    <w:lvl w:ilvl="0" w:tplc="30CC71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4874DFB"/>
    <w:multiLevelType w:val="hybridMultilevel"/>
    <w:tmpl w:val="654ED52A"/>
    <w:lvl w:ilvl="0" w:tplc="B4C43F58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6">
    <w:nsid w:val="66330C1D"/>
    <w:multiLevelType w:val="multilevel"/>
    <w:tmpl w:val="BB568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6464F7D"/>
    <w:multiLevelType w:val="hybridMultilevel"/>
    <w:tmpl w:val="7D5EEC70"/>
    <w:lvl w:ilvl="0" w:tplc="6E98254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CFF4893"/>
    <w:multiLevelType w:val="multilevel"/>
    <w:tmpl w:val="C4AC9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E905E66"/>
    <w:multiLevelType w:val="hybridMultilevel"/>
    <w:tmpl w:val="2BA245C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71132AA1"/>
    <w:multiLevelType w:val="hybridMultilevel"/>
    <w:tmpl w:val="1B9A5B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51A3E0E"/>
    <w:multiLevelType w:val="hybridMultilevel"/>
    <w:tmpl w:val="1FC06DC4"/>
    <w:lvl w:ilvl="0" w:tplc="0104564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E4ECB818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EEE4525"/>
    <w:multiLevelType w:val="hybridMultilevel"/>
    <w:tmpl w:val="B900A3C0"/>
    <w:lvl w:ilvl="0" w:tplc="6E98254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7"/>
  </w:num>
  <w:num w:numId="3">
    <w:abstractNumId w:val="6"/>
  </w:num>
  <w:num w:numId="4">
    <w:abstractNumId w:val="14"/>
  </w:num>
  <w:num w:numId="5">
    <w:abstractNumId w:val="15"/>
  </w:num>
  <w:num w:numId="6">
    <w:abstractNumId w:val="2"/>
  </w:num>
  <w:num w:numId="7">
    <w:abstractNumId w:val="1"/>
  </w:num>
  <w:num w:numId="8">
    <w:abstractNumId w:val="17"/>
  </w:num>
  <w:num w:numId="9">
    <w:abstractNumId w:val="22"/>
  </w:num>
  <w:num w:numId="10">
    <w:abstractNumId w:val="11"/>
  </w:num>
  <w:num w:numId="11">
    <w:abstractNumId w:val="21"/>
  </w:num>
  <w:num w:numId="12">
    <w:abstractNumId w:val="9"/>
  </w:num>
  <w:num w:numId="13">
    <w:abstractNumId w:val="13"/>
  </w:num>
  <w:num w:numId="14">
    <w:abstractNumId w:val="12"/>
  </w:num>
  <w:num w:numId="15">
    <w:abstractNumId w:val="0"/>
  </w:num>
  <w:num w:numId="16">
    <w:abstractNumId w:val="8"/>
  </w:num>
  <w:num w:numId="17">
    <w:abstractNumId w:val="19"/>
  </w:num>
  <w:num w:numId="18">
    <w:abstractNumId w:val="20"/>
  </w:num>
  <w:num w:numId="19">
    <w:abstractNumId w:val="3"/>
  </w:num>
  <w:num w:numId="20">
    <w:abstractNumId w:val="5"/>
  </w:num>
  <w:num w:numId="21">
    <w:abstractNumId w:val="16"/>
  </w:num>
  <w:num w:numId="22">
    <w:abstractNumId w:val="4"/>
  </w:num>
  <w:num w:numId="23">
    <w:abstractNumId w:val="18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DC5C77"/>
    <w:rsid w:val="00023F97"/>
    <w:rsid w:val="00054D77"/>
    <w:rsid w:val="000D1E08"/>
    <w:rsid w:val="000E55E6"/>
    <w:rsid w:val="00105AC6"/>
    <w:rsid w:val="00152048"/>
    <w:rsid w:val="001A1BDF"/>
    <w:rsid w:val="001F6270"/>
    <w:rsid w:val="00200326"/>
    <w:rsid w:val="00204FB5"/>
    <w:rsid w:val="00223B16"/>
    <w:rsid w:val="002604A6"/>
    <w:rsid w:val="00292444"/>
    <w:rsid w:val="002C3E0A"/>
    <w:rsid w:val="0032005F"/>
    <w:rsid w:val="00385294"/>
    <w:rsid w:val="003C7E2A"/>
    <w:rsid w:val="004325DE"/>
    <w:rsid w:val="00446231"/>
    <w:rsid w:val="00450D6B"/>
    <w:rsid w:val="00486454"/>
    <w:rsid w:val="004B1D1A"/>
    <w:rsid w:val="00512BD0"/>
    <w:rsid w:val="0054020D"/>
    <w:rsid w:val="005A4431"/>
    <w:rsid w:val="005B198B"/>
    <w:rsid w:val="005D072A"/>
    <w:rsid w:val="005E657F"/>
    <w:rsid w:val="00635F8D"/>
    <w:rsid w:val="00685848"/>
    <w:rsid w:val="00685E7B"/>
    <w:rsid w:val="006B61D2"/>
    <w:rsid w:val="006C3B7B"/>
    <w:rsid w:val="006D2671"/>
    <w:rsid w:val="0073238F"/>
    <w:rsid w:val="00734923"/>
    <w:rsid w:val="00790EE1"/>
    <w:rsid w:val="007D6953"/>
    <w:rsid w:val="007E36FE"/>
    <w:rsid w:val="008260A1"/>
    <w:rsid w:val="008540BD"/>
    <w:rsid w:val="008563D2"/>
    <w:rsid w:val="008742AB"/>
    <w:rsid w:val="008F0876"/>
    <w:rsid w:val="00927DED"/>
    <w:rsid w:val="009321D1"/>
    <w:rsid w:val="00960E62"/>
    <w:rsid w:val="00980EAD"/>
    <w:rsid w:val="009B43EE"/>
    <w:rsid w:val="009C3C3E"/>
    <w:rsid w:val="009C5198"/>
    <w:rsid w:val="009D3B10"/>
    <w:rsid w:val="009D724A"/>
    <w:rsid w:val="00A257BB"/>
    <w:rsid w:val="00A31354"/>
    <w:rsid w:val="00A432F2"/>
    <w:rsid w:val="00A46A1A"/>
    <w:rsid w:val="00A60817"/>
    <w:rsid w:val="00AA1D39"/>
    <w:rsid w:val="00AB49FB"/>
    <w:rsid w:val="00AF3B37"/>
    <w:rsid w:val="00B07598"/>
    <w:rsid w:val="00B12872"/>
    <w:rsid w:val="00B20109"/>
    <w:rsid w:val="00B46835"/>
    <w:rsid w:val="00B9629F"/>
    <w:rsid w:val="00BB3119"/>
    <w:rsid w:val="00BC4BFF"/>
    <w:rsid w:val="00BD0283"/>
    <w:rsid w:val="00C66039"/>
    <w:rsid w:val="00CE3EA4"/>
    <w:rsid w:val="00CF0AE1"/>
    <w:rsid w:val="00DC5C77"/>
    <w:rsid w:val="00E7353E"/>
    <w:rsid w:val="00E868C8"/>
    <w:rsid w:val="00EA30C6"/>
    <w:rsid w:val="00EB1881"/>
    <w:rsid w:val="00EE7383"/>
    <w:rsid w:val="00FB63FD"/>
    <w:rsid w:val="00FE451D"/>
    <w:rsid w:val="00FE6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32F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432F2"/>
    <w:pPr>
      <w:keepNext/>
      <w:numPr>
        <w:numId w:val="2"/>
      </w:numPr>
      <w:spacing w:before="240" w:after="60"/>
      <w:outlineLvl w:val="0"/>
    </w:pPr>
    <w:rPr>
      <w:rFonts w:ascii="Segoe UI Light" w:hAnsi="Segoe UI Light" w:cs="Arial"/>
      <w:b/>
      <w:bCs/>
      <w:color w:val="034EA2"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432F2"/>
    <w:pPr>
      <w:keepNext/>
      <w:spacing w:before="240" w:after="60"/>
      <w:outlineLvl w:val="1"/>
    </w:pPr>
    <w:rPr>
      <w:rFonts w:ascii="Segoe UI Light" w:hAnsi="Segoe UI Light" w:cs="Arial"/>
      <w:bCs/>
      <w:iCs/>
      <w:color w:val="7F7F7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432F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autoRedefine/>
    <w:uiPriority w:val="99"/>
    <w:qFormat/>
    <w:rsid w:val="00A432F2"/>
    <w:pPr>
      <w:keepNext/>
      <w:spacing w:before="240" w:after="60"/>
      <w:jc w:val="both"/>
      <w:outlineLvl w:val="3"/>
    </w:pPr>
    <w:rPr>
      <w:rFonts w:ascii="Trebuchet MS" w:hAnsi="Trebuchet MS"/>
      <w:bCs/>
      <w:sz w:val="22"/>
      <w:szCs w:val="28"/>
      <w:u w:val="singl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432F2"/>
    <w:pPr>
      <w:keepNext/>
      <w:outlineLvl w:val="4"/>
    </w:pPr>
    <w:rPr>
      <w:rFonts w:ascii="Arial" w:hAnsi="Arial" w:cs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432F2"/>
    <w:rPr>
      <w:rFonts w:ascii="Segoe UI Light" w:hAnsi="Segoe UI Light" w:cs="Arial"/>
      <w:b/>
      <w:bCs/>
      <w:color w:val="034EA2"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A432F2"/>
    <w:rPr>
      <w:rFonts w:ascii="Segoe UI Light" w:hAnsi="Segoe UI Light" w:cs="Arial"/>
      <w:bCs/>
      <w:iCs/>
      <w:color w:val="7F7F7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A432F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A432F2"/>
    <w:rPr>
      <w:rFonts w:ascii="Trebuchet MS" w:hAnsi="Trebuchet MS" w:cs="Times New Roman"/>
      <w:bCs/>
      <w:sz w:val="28"/>
      <w:szCs w:val="28"/>
      <w:u w:val="single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A432F2"/>
    <w:rPr>
      <w:rFonts w:ascii="Arial" w:hAnsi="Arial" w:cs="Arial"/>
      <w:b/>
      <w:bCs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A432F2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A432F2"/>
    <w:rPr>
      <w:rFonts w:cs="Times New Roman"/>
      <w:b/>
      <w:sz w:val="28"/>
      <w:u w:val="single"/>
    </w:rPr>
  </w:style>
  <w:style w:type="character" w:styleId="Pogrubienie">
    <w:name w:val="Strong"/>
    <w:basedOn w:val="Domylnaczcionkaakapitu"/>
    <w:uiPriority w:val="22"/>
    <w:qFormat/>
    <w:rsid w:val="00A432F2"/>
    <w:rPr>
      <w:rFonts w:cs="Times New Roman"/>
      <w:b/>
    </w:rPr>
  </w:style>
  <w:style w:type="character" w:styleId="Uwydatnienie">
    <w:name w:val="Emphasis"/>
    <w:basedOn w:val="Domylnaczcionkaakapitu"/>
    <w:uiPriority w:val="99"/>
    <w:qFormat/>
    <w:rsid w:val="00A432F2"/>
    <w:rPr>
      <w:rFonts w:cs="Times New Roman"/>
      <w:i/>
      <w:iCs/>
    </w:rPr>
  </w:style>
  <w:style w:type="paragraph" w:styleId="Bezodstpw">
    <w:name w:val="No Spacing"/>
    <w:uiPriority w:val="99"/>
    <w:qFormat/>
    <w:rsid w:val="00A432F2"/>
    <w:rPr>
      <w:rFonts w:ascii="Calibri" w:hAnsi="Calibri" w:cs="Calibri"/>
      <w:lang w:eastAsia="en-US"/>
    </w:rPr>
  </w:style>
  <w:style w:type="paragraph" w:styleId="Akapitzlist">
    <w:name w:val="List Paragraph"/>
    <w:basedOn w:val="Normalny"/>
    <w:uiPriority w:val="99"/>
    <w:qFormat/>
    <w:rsid w:val="00A432F2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rsid w:val="00DC5C7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C5C7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C5C77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C5C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C5C7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DC5C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C5C7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B12872"/>
    <w:rPr>
      <w:rFonts w:cs="Times New Roman"/>
      <w:color w:val="0000FF"/>
      <w:u w:val="single"/>
    </w:rPr>
  </w:style>
  <w:style w:type="paragraph" w:styleId="Poprawka">
    <w:name w:val="Revision"/>
    <w:hidden/>
    <w:uiPriority w:val="99"/>
    <w:semiHidden/>
    <w:rsid w:val="009C3C3E"/>
    <w:rPr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rsid w:val="009321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321D1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9321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321D1"/>
    <w:rPr>
      <w:rFonts w:cs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0EE1"/>
    <w:pPr>
      <w:spacing w:before="100" w:beforeAutospacing="1" w:after="100" w:afterAutospacing="1"/>
    </w:pPr>
  </w:style>
  <w:style w:type="character" w:styleId="UyteHipercze">
    <w:name w:val="FollowedHyperlink"/>
    <w:basedOn w:val="Domylnaczcionkaakapitu"/>
    <w:uiPriority w:val="99"/>
    <w:semiHidden/>
    <w:unhideWhenUsed/>
    <w:rsid w:val="00790EE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1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42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1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kiety.mwi.pl/index.php?sid=27485&amp;lang=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atarnicy.pl/media/filer_public/2%20edycja%20szkolenia/regulamin_rekrutacji_do_drugiego_etapu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669</Words>
  <Characters>4015</Characters>
  <Application>Microsoft Office Word</Application>
  <DocSecurity>0</DocSecurity>
  <Lines>33</Lines>
  <Paragraphs>9</Paragraphs>
  <ScaleCrop>false</ScaleCrop>
  <Company/>
  <LinksUpToDate>false</LinksUpToDate>
  <CharactersWithSpaces>4675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Boruch</dc:creator>
  <cp:lastModifiedBy>Kaja Głomb</cp:lastModifiedBy>
  <cp:revision>3</cp:revision>
  <dcterms:created xsi:type="dcterms:W3CDTF">2014-07-10T09:56:00Z</dcterms:created>
  <dcterms:modified xsi:type="dcterms:W3CDTF">2014-07-17T10:53:00Z</dcterms:modified>
</cp:coreProperties>
</file>