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55" w:rsidRDefault="00382F55" w:rsidP="00D9260C"/>
    <w:p w:rsidR="001845BE" w:rsidRPr="00DD38C2" w:rsidRDefault="001845BE" w:rsidP="001845BE">
      <w:pPr>
        <w:spacing w:after="160"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DD38C2">
        <w:rPr>
          <w:rFonts w:ascii="Arial" w:eastAsia="Calibri" w:hAnsi="Arial" w:cs="Arial"/>
          <w:b/>
          <w:sz w:val="22"/>
          <w:lang w:eastAsia="en-US"/>
        </w:rPr>
        <w:t xml:space="preserve">REGULAMIN KONKURSU PLANISTYCZNEGO OGŁOSZONEGO WŚRÓD DZIECI </w:t>
      </w:r>
      <w:r w:rsidRPr="00DD38C2">
        <w:rPr>
          <w:rFonts w:ascii="Arial" w:eastAsia="Calibri" w:hAnsi="Arial" w:cs="Arial"/>
          <w:b/>
          <w:sz w:val="22"/>
          <w:lang w:eastAsia="en-US"/>
        </w:rPr>
        <w:br/>
        <w:t>I MŁODZIEŻY SZKOLENEJ W RAMACH DZIAŁANIA „FUTURE CITY GAME”</w:t>
      </w:r>
    </w:p>
    <w:p w:rsidR="001845BE" w:rsidRPr="00DD38C2" w:rsidRDefault="001845BE" w:rsidP="001845BE">
      <w:pPr>
        <w:spacing w:after="160"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DD38C2">
        <w:rPr>
          <w:rFonts w:ascii="Arial" w:eastAsia="Calibri" w:hAnsi="Arial" w:cs="Arial"/>
          <w:b/>
          <w:sz w:val="22"/>
          <w:lang w:eastAsia="en-US"/>
        </w:rPr>
        <w:t xml:space="preserve">      REALIZWOANEGO W RAMACH PROJEKTU :</w:t>
      </w:r>
    </w:p>
    <w:p w:rsidR="001845BE" w:rsidRPr="00DD38C2" w:rsidRDefault="001845BE" w:rsidP="001845BE">
      <w:pPr>
        <w:spacing w:after="160"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DD38C2">
        <w:rPr>
          <w:rFonts w:ascii="Arial" w:eastAsia="Calibri" w:hAnsi="Arial" w:cs="Arial"/>
          <w:b/>
          <w:sz w:val="22"/>
          <w:lang w:eastAsia="en-US"/>
        </w:rPr>
        <w:t xml:space="preserve">  „PARTYCYPACJA W PLANOWANIU PRZESTRZENNYM - EDYCJA II”</w:t>
      </w:r>
    </w:p>
    <w:p w:rsidR="001E7691" w:rsidRDefault="001E7691" w:rsidP="00426FDD">
      <w:pPr>
        <w:tabs>
          <w:tab w:val="left" w:pos="0"/>
        </w:tabs>
      </w:pPr>
    </w:p>
    <w:p w:rsidR="001E7691" w:rsidRDefault="001E7691" w:rsidP="00D9260C"/>
    <w:p w:rsidR="00D9260C" w:rsidRPr="000E52E8" w:rsidRDefault="001E7691" w:rsidP="000E52E8">
      <w:pPr>
        <w:jc w:val="center"/>
        <w:rPr>
          <w:b/>
        </w:rPr>
      </w:pPr>
      <w:r w:rsidRPr="000E52E8">
        <w:rPr>
          <w:b/>
        </w:rPr>
        <w:t>§</w:t>
      </w:r>
      <w:r w:rsidR="000E52E8" w:rsidRPr="000E52E8">
        <w:rPr>
          <w:b/>
        </w:rPr>
        <w:t>1</w:t>
      </w:r>
    </w:p>
    <w:p w:rsidR="00D9260C" w:rsidRPr="000E52E8" w:rsidRDefault="000E52E8" w:rsidP="000E52E8">
      <w:pPr>
        <w:jc w:val="center"/>
        <w:rPr>
          <w:b/>
        </w:rPr>
      </w:pPr>
      <w:r w:rsidRPr="000E52E8">
        <w:rPr>
          <w:b/>
        </w:rPr>
        <w:t>INFORMACJE WSTĘPNE</w:t>
      </w:r>
    </w:p>
    <w:p w:rsidR="000E52E8" w:rsidRDefault="000E52E8" w:rsidP="00D9260C"/>
    <w:p w:rsidR="000E52E8" w:rsidRPr="00D60373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>
        <w:t>Niniejszy regulamin, zwany dalej Regulaminem, określa zasady, zakres i warunki uczestnictwa w Konkursie</w:t>
      </w:r>
      <w:r w:rsidR="001845BE">
        <w:t xml:space="preserve"> planistycznym (plastyczno-literackim)</w:t>
      </w:r>
      <w:r>
        <w:t xml:space="preserve"> na wykonanie</w:t>
      </w:r>
      <w:r w:rsidR="00AD4E2D">
        <w:t xml:space="preserve"> pracy plastycznej</w:t>
      </w:r>
      <w:r w:rsidR="003E408F">
        <w:t xml:space="preserve"> z zakre</w:t>
      </w:r>
      <w:r w:rsidR="00EB2599">
        <w:t>su planowania przestrzennego i</w:t>
      </w:r>
      <w:r>
        <w:t xml:space="preserve"> zagospodarowania </w:t>
      </w:r>
      <w:r w:rsidR="00EB2599">
        <w:t xml:space="preserve">dla </w:t>
      </w:r>
      <w:r w:rsidR="00AD4E2D">
        <w:t xml:space="preserve">terenu </w:t>
      </w:r>
      <w:r w:rsidR="00EB2599">
        <w:br/>
      </w:r>
      <w:r w:rsidR="00AD4E2D">
        <w:t>gminy Wólka</w:t>
      </w:r>
      <w:r w:rsidR="003E408F">
        <w:t>, z</w:t>
      </w:r>
      <w:r>
        <w:t xml:space="preserve"> uwzględnieniem </w:t>
      </w:r>
      <w:r w:rsidR="003E408F">
        <w:t>wytycznych obowiązujących przy sporządzaniu</w:t>
      </w:r>
      <w:r w:rsidR="00E34218">
        <w:t xml:space="preserve"> dokumentów planistycznych, w tym</w:t>
      </w:r>
      <w:r w:rsidR="003E408F">
        <w:t xml:space="preserve"> </w:t>
      </w:r>
      <w:r w:rsidR="003E408F" w:rsidRPr="003E408F">
        <w:t>Studium Uwarunkowań i Kierunków Zagospodarowania Przestrzennego</w:t>
      </w:r>
      <w:r w:rsidR="003E408F">
        <w:t xml:space="preserve"> </w:t>
      </w:r>
      <w:r w:rsidR="00313A6B">
        <w:t>oraz</w:t>
      </w:r>
      <w:r w:rsidR="001845BE">
        <w:t xml:space="preserve"> wykonanie pracy literackiej</w:t>
      </w:r>
      <w:r w:rsidR="003E408F">
        <w:t xml:space="preserve"> nawiązującej do powyższej tematyki</w:t>
      </w:r>
      <w:r w:rsidR="00EB2599">
        <w:t xml:space="preserve"> w </w:t>
      </w:r>
      <w:r>
        <w:t xml:space="preserve">ramach projektu </w:t>
      </w:r>
      <w:r w:rsidRPr="00D60373">
        <w:t>„Partycypacja w planowaniu przestrzennym</w:t>
      </w:r>
      <w:r w:rsidR="00E34218" w:rsidRPr="00D60373">
        <w:t xml:space="preserve"> – II edycja</w:t>
      </w:r>
      <w:r w:rsidR="00EB2599">
        <w:t xml:space="preserve">” zwanego </w:t>
      </w:r>
      <w:r w:rsidRPr="00D60373">
        <w:t>dalej „Konkursem”.</w:t>
      </w:r>
    </w:p>
    <w:p w:rsidR="000E52E8" w:rsidRPr="00D60373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 w:rsidRPr="00D60373">
        <w:t>Docelową grupę odbiorców stanowią dzieci i młodzież uczęszczająca do szkół</w:t>
      </w:r>
      <w:r w:rsidR="006D285F" w:rsidRPr="00D60373">
        <w:t>,</w:t>
      </w:r>
      <w:r w:rsidRPr="00D60373">
        <w:t xml:space="preserve"> </w:t>
      </w:r>
      <w:r w:rsidR="006D285F" w:rsidRPr="0068377A">
        <w:rPr>
          <w:rFonts w:eastAsia="Calibri"/>
          <w:color w:val="000000"/>
          <w:shd w:val="clear" w:color="auto" w:fill="FFFFFF"/>
        </w:rPr>
        <w:t>dla których organem prowadzącym jest</w:t>
      </w:r>
      <w:r w:rsidRPr="00D60373">
        <w:t xml:space="preserve"> </w:t>
      </w:r>
      <w:r w:rsidR="006D285F" w:rsidRPr="00D60373">
        <w:t>g</w:t>
      </w:r>
      <w:r w:rsidR="001845BE" w:rsidRPr="00D60373">
        <w:t>min</w:t>
      </w:r>
      <w:r w:rsidR="006D285F" w:rsidRPr="00D60373">
        <w:t>a</w:t>
      </w:r>
      <w:r w:rsidR="001845BE" w:rsidRPr="00D60373">
        <w:t xml:space="preserve"> Wólka w roku szkolnym 2019/2020</w:t>
      </w:r>
      <w:r w:rsidRPr="00D60373">
        <w:t xml:space="preserve"> – od czwartej </w:t>
      </w:r>
      <w:r w:rsidR="00EB2599">
        <w:t>do </w:t>
      </w:r>
      <w:r w:rsidR="000F5E0C" w:rsidRPr="00D60373">
        <w:t xml:space="preserve">ósmej </w:t>
      </w:r>
      <w:r w:rsidR="0050741C">
        <w:t>klasy szkoły podstawowej</w:t>
      </w:r>
      <w:r w:rsidRPr="00D60373">
        <w:t>.</w:t>
      </w:r>
    </w:p>
    <w:p w:rsidR="000E52E8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>
        <w:t xml:space="preserve">Temat pracy konkursowej brzmi: </w:t>
      </w:r>
      <w:r w:rsidR="0050741C">
        <w:t>„Moja</w:t>
      </w:r>
      <w:r w:rsidR="006B41FC" w:rsidRPr="006B41FC">
        <w:t xml:space="preserve"> </w:t>
      </w:r>
      <w:r w:rsidR="00EB2599" w:rsidRPr="006B41FC">
        <w:t>przestrzeń</w:t>
      </w:r>
      <w:r w:rsidR="006B41FC" w:rsidRPr="006B41FC">
        <w:t xml:space="preserve"> w przyszłości</w:t>
      </w:r>
      <w:r w:rsidR="0050741C">
        <w:t>, miejsce</w:t>
      </w:r>
      <w:r w:rsidR="006B41FC">
        <w:t xml:space="preserve"> Gmina Wólka</w:t>
      </w:r>
      <w:r w:rsidRPr="006B41FC">
        <w:t>”.</w:t>
      </w:r>
    </w:p>
    <w:p w:rsidR="000E52E8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 w:rsidRPr="000F5E0C">
        <w:t>Opis tematu konkursowego znajduje się w Załączniku nr 2 niniejszego Regulaminu.</w:t>
      </w:r>
    </w:p>
    <w:p w:rsidR="000E52E8" w:rsidRDefault="000E52E8" w:rsidP="0068377A">
      <w:pPr>
        <w:jc w:val="both"/>
      </w:pPr>
    </w:p>
    <w:p w:rsidR="000E52E8" w:rsidRPr="000E52E8" w:rsidRDefault="000E52E8" w:rsidP="000E52E8">
      <w:pPr>
        <w:jc w:val="center"/>
        <w:rPr>
          <w:b/>
        </w:rPr>
      </w:pPr>
      <w:r w:rsidRPr="000E52E8">
        <w:rPr>
          <w:b/>
        </w:rPr>
        <w:t>§</w:t>
      </w:r>
      <w:r>
        <w:rPr>
          <w:b/>
        </w:rPr>
        <w:t>2</w:t>
      </w:r>
    </w:p>
    <w:p w:rsidR="000E52E8" w:rsidRPr="000E52E8" w:rsidRDefault="000E52E8" w:rsidP="000E52E8">
      <w:pPr>
        <w:jc w:val="center"/>
        <w:rPr>
          <w:b/>
        </w:rPr>
      </w:pPr>
      <w:r>
        <w:rPr>
          <w:b/>
        </w:rPr>
        <w:t>ORGANIZATOR</w:t>
      </w:r>
    </w:p>
    <w:p w:rsidR="000E52E8" w:rsidRDefault="000E52E8" w:rsidP="00D9260C"/>
    <w:p w:rsidR="000E52E8" w:rsidRDefault="000E52E8" w:rsidP="00D9260C">
      <w:r w:rsidRPr="000E52E8">
        <w:t>Organizatorem Konkursu jest Wójt Gminy Wólka zwany dalej „Organizatorem”. Konkurs jest częścią projektu „Partycypacja w planowaniu przestrzennym</w:t>
      </w:r>
      <w:r w:rsidR="001845BE">
        <w:t xml:space="preserve"> – II edycja</w:t>
      </w:r>
      <w:r w:rsidRPr="000E52E8">
        <w:t>”.</w:t>
      </w:r>
    </w:p>
    <w:p w:rsidR="000E52E8" w:rsidRPr="000E52E8" w:rsidRDefault="000E52E8" w:rsidP="000E52E8">
      <w:pPr>
        <w:jc w:val="center"/>
        <w:rPr>
          <w:b/>
        </w:rPr>
      </w:pPr>
      <w:r w:rsidRPr="000E52E8">
        <w:rPr>
          <w:b/>
        </w:rPr>
        <w:t>§</w:t>
      </w:r>
      <w:r>
        <w:rPr>
          <w:b/>
        </w:rPr>
        <w:t>3</w:t>
      </w:r>
    </w:p>
    <w:p w:rsidR="000E52E8" w:rsidRPr="000E52E8" w:rsidRDefault="000E52E8" w:rsidP="000E52E8">
      <w:pPr>
        <w:jc w:val="center"/>
        <w:rPr>
          <w:b/>
        </w:rPr>
      </w:pPr>
      <w:r>
        <w:rPr>
          <w:b/>
        </w:rPr>
        <w:t>DEFINICJE</w:t>
      </w:r>
    </w:p>
    <w:p w:rsidR="000E52E8" w:rsidRDefault="000E52E8" w:rsidP="0068377A"/>
    <w:p w:rsidR="00FB2EFB" w:rsidRDefault="00FB2EFB" w:rsidP="00EE66F0">
      <w:pPr>
        <w:pStyle w:val="Akapitzlist"/>
        <w:numPr>
          <w:ilvl w:val="0"/>
          <w:numId w:val="3"/>
        </w:numPr>
        <w:jc w:val="both"/>
      </w:pPr>
      <w:r w:rsidRPr="00FB2EFB">
        <w:t>„Uczestnikiem Konkursu”</w:t>
      </w:r>
      <w:r w:rsidR="004C6C49">
        <w:t xml:space="preserve"> zwany</w:t>
      </w:r>
      <w:r w:rsidR="00F11852">
        <w:t>m</w:t>
      </w:r>
      <w:r w:rsidR="004C6C49">
        <w:t xml:space="preserve"> dalej Uczestnikiem</w:t>
      </w:r>
      <w:r w:rsidRPr="00FB2EFB">
        <w:t xml:space="preserve"> jest klasa tj. zespół reprezentujący daną klasę , biorący udział </w:t>
      </w:r>
      <w:r w:rsidR="001845BE">
        <w:t>w Konkursie w roku szkolnym 2019/2020</w:t>
      </w:r>
      <w:r w:rsidRPr="00FB2EFB">
        <w:t xml:space="preserve">. </w:t>
      </w:r>
    </w:p>
    <w:p w:rsidR="00FB2EFB" w:rsidRDefault="00FB2EFB" w:rsidP="00EE66F0">
      <w:pPr>
        <w:pStyle w:val="Akapitzlist"/>
        <w:numPr>
          <w:ilvl w:val="0"/>
          <w:numId w:val="3"/>
        </w:numPr>
        <w:jc w:val="both"/>
      </w:pPr>
      <w:r w:rsidRPr="00FB2EFB">
        <w:t>„Zespołem” jest grupa młodzieży z danej k</w:t>
      </w:r>
      <w:r w:rsidR="00E34218">
        <w:t>lasy, składająca się minimum z 5</w:t>
      </w:r>
      <w:r w:rsidRPr="00FB2EFB">
        <w:t xml:space="preserve"> uczestników, której praca została zgłoszona do Konkursu, przy czym jedną klasę może reprezentować tylko jeden zespół. </w:t>
      </w:r>
    </w:p>
    <w:p w:rsidR="00F15341" w:rsidRDefault="00FB2EFB" w:rsidP="0050741C">
      <w:pPr>
        <w:pStyle w:val="Akapitzlist"/>
        <w:numPr>
          <w:ilvl w:val="0"/>
          <w:numId w:val="3"/>
        </w:numPr>
        <w:jc w:val="both"/>
      </w:pPr>
      <w:r w:rsidRPr="00FB2EFB">
        <w:t>„Pracą konkursową” jest praca wykonana przez Zespół</w:t>
      </w:r>
      <w:r w:rsidR="00EF42F2">
        <w:t>, stanowiąca rezultat spotkań prze</w:t>
      </w:r>
      <w:r w:rsidRPr="00FB2EFB">
        <w:t xml:space="preserve">prowadzonych w ramach projektu „Partycypacja w planowaniu przestrzennym” </w:t>
      </w:r>
      <w:r w:rsidR="00EF42F2">
        <w:t>pn. </w:t>
      </w:r>
      <w:r w:rsidRPr="00FB2EFB">
        <w:t>„</w:t>
      </w:r>
      <w:r w:rsidR="0050741C" w:rsidRPr="0050741C">
        <w:t>Moja przestrzeń w przyszłości, miejsce Gmina Wólka</w:t>
      </w:r>
      <w:r w:rsidR="0050741C">
        <w:t>” zgłoszona do Konkursu w </w:t>
      </w:r>
      <w:r w:rsidRPr="00FB2EFB">
        <w:t xml:space="preserve">regulaminowym terminie. </w:t>
      </w:r>
    </w:p>
    <w:p w:rsidR="000E52E8" w:rsidRDefault="00FB2EFB" w:rsidP="00EE66F0">
      <w:pPr>
        <w:pStyle w:val="Akapitzlist"/>
        <w:numPr>
          <w:ilvl w:val="0"/>
          <w:numId w:val="3"/>
        </w:numPr>
        <w:jc w:val="both"/>
      </w:pPr>
      <w:r w:rsidRPr="00FB2EFB">
        <w:t>„Komisją Konkursową” powołaną do oceny prac konkursowych jest zespół powołany przez Wójta Gminy Wólka w celu wyłonienia oraz oceny najlepszych prac pod względem merytorycznym, artystycznym i estetycznym.</w:t>
      </w:r>
    </w:p>
    <w:p w:rsidR="000E52E8" w:rsidRDefault="000E52E8" w:rsidP="00D9260C"/>
    <w:p w:rsidR="007D7B35" w:rsidRDefault="007D7B35" w:rsidP="00D9260C"/>
    <w:p w:rsidR="007D7B35" w:rsidRDefault="007D7B35" w:rsidP="00D9260C"/>
    <w:p w:rsidR="007D7B35" w:rsidRDefault="007D7B35" w:rsidP="00D9260C"/>
    <w:p w:rsidR="00FB2EFB" w:rsidRPr="00FB2EFB" w:rsidRDefault="00FB2EFB" w:rsidP="00FB2EFB">
      <w:pPr>
        <w:jc w:val="center"/>
        <w:rPr>
          <w:b/>
        </w:rPr>
      </w:pPr>
      <w:r w:rsidRPr="00FB2EFB">
        <w:rPr>
          <w:b/>
        </w:rPr>
        <w:lastRenderedPageBreak/>
        <w:t>§</w:t>
      </w:r>
      <w:r>
        <w:rPr>
          <w:b/>
        </w:rPr>
        <w:t>4</w:t>
      </w:r>
    </w:p>
    <w:p w:rsidR="00FB2EFB" w:rsidRPr="00FB2EFB" w:rsidRDefault="00FB2EFB" w:rsidP="00FB2EFB">
      <w:pPr>
        <w:jc w:val="center"/>
        <w:rPr>
          <w:b/>
        </w:rPr>
      </w:pPr>
      <w:r>
        <w:rPr>
          <w:b/>
        </w:rPr>
        <w:t>POSTANOWIENIA OGÓLNE</w:t>
      </w:r>
    </w:p>
    <w:p w:rsidR="000E52E8" w:rsidRDefault="000E52E8" w:rsidP="00D9260C"/>
    <w:p w:rsidR="00FB2EFB" w:rsidRDefault="00FB2EFB" w:rsidP="00EE66F0">
      <w:pPr>
        <w:pStyle w:val="Akapitzlist"/>
        <w:numPr>
          <w:ilvl w:val="0"/>
          <w:numId w:val="4"/>
        </w:numPr>
        <w:jc w:val="both"/>
      </w:pPr>
      <w:r w:rsidRPr="00FB2EFB">
        <w:t xml:space="preserve">Regulamin określa zasady i warunki udziału w Konkursie, prawa i obowiązki Organizatora, prawa i obowiązki Uczestników Konkursu. </w:t>
      </w:r>
    </w:p>
    <w:p w:rsidR="00FB2EFB" w:rsidRDefault="00FB2EFB" w:rsidP="00EE66F0">
      <w:pPr>
        <w:pStyle w:val="Akapitzlist"/>
        <w:numPr>
          <w:ilvl w:val="0"/>
          <w:numId w:val="4"/>
        </w:numPr>
        <w:jc w:val="both"/>
      </w:pPr>
      <w:r w:rsidRPr="00FB2EFB">
        <w:t>Poprzez przystąpienie do Konkursu Uczestnik akceptu</w:t>
      </w:r>
      <w:r w:rsidR="00EF42F2">
        <w:t>je w całości treść Regulaminu i </w:t>
      </w:r>
      <w:r w:rsidRPr="00FB2EFB">
        <w:t>zobowiązuje się do jego przestrzegania, jak również potwierdza, iż spełnia wszystkie warunki</w:t>
      </w:r>
      <w:r>
        <w:t xml:space="preserve"> udziału w Konkursie.</w:t>
      </w:r>
    </w:p>
    <w:p w:rsidR="00FB2EFB" w:rsidRPr="00FB2EFB" w:rsidRDefault="00FB2EFB" w:rsidP="00EE66F0">
      <w:pPr>
        <w:pStyle w:val="Akapitzlist"/>
        <w:numPr>
          <w:ilvl w:val="0"/>
          <w:numId w:val="4"/>
        </w:numPr>
      </w:pPr>
      <w:r w:rsidRPr="00FB2EFB">
        <w:t xml:space="preserve">Regulamin jest dostępny w Urzędzie Gminy Wólka, Jakubowice Murowane 8, </w:t>
      </w:r>
      <w:r w:rsidR="007037CD">
        <w:br/>
      </w:r>
      <w:r w:rsidRPr="00FB2EFB">
        <w:t xml:space="preserve">20–258 Lublin oraz na stronie internetowej </w:t>
      </w:r>
      <w:r w:rsidR="007037CD">
        <w:t xml:space="preserve">w zakładce </w:t>
      </w:r>
      <w:r w:rsidRPr="00FB2EFB">
        <w:t xml:space="preserve">pod adresem: </w:t>
      </w:r>
      <w:hyperlink r:id="rId9" w:history="1">
        <w:r w:rsidRPr="00F15341">
          <w:rPr>
            <w:rStyle w:val="Hipercze"/>
            <w:color w:val="auto"/>
            <w:u w:val="none"/>
          </w:rPr>
          <w:t>www.wolka.pl</w:t>
        </w:r>
      </w:hyperlink>
      <w:r w:rsidRPr="00FB2EFB">
        <w:t xml:space="preserve">. </w:t>
      </w:r>
    </w:p>
    <w:p w:rsidR="00FB2EFB" w:rsidRDefault="00FB2EFB" w:rsidP="00D9260C"/>
    <w:p w:rsidR="00FB2EFB" w:rsidRPr="00FB2EFB" w:rsidRDefault="00FB2EFB" w:rsidP="00FB2EFB">
      <w:pPr>
        <w:jc w:val="center"/>
        <w:rPr>
          <w:b/>
        </w:rPr>
      </w:pPr>
      <w:r w:rsidRPr="00FB2EFB">
        <w:rPr>
          <w:b/>
        </w:rPr>
        <w:t>§</w:t>
      </w:r>
      <w:r>
        <w:rPr>
          <w:b/>
        </w:rPr>
        <w:t>5</w:t>
      </w:r>
    </w:p>
    <w:p w:rsidR="00FB2EFB" w:rsidRPr="00FB2EFB" w:rsidRDefault="00FB2EFB" w:rsidP="00FB2EFB">
      <w:pPr>
        <w:jc w:val="center"/>
        <w:rPr>
          <w:b/>
        </w:rPr>
      </w:pPr>
      <w:r>
        <w:rPr>
          <w:b/>
        </w:rPr>
        <w:t>CELE KONKURSU</w:t>
      </w:r>
    </w:p>
    <w:p w:rsidR="00FB2EFB" w:rsidRDefault="00FB2EFB" w:rsidP="00D9260C"/>
    <w:p w:rsidR="001D496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Budowanie świadomości obywatelskiej u młodzieży.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Zaangażowanie młodzieży w procesy kreowania polityki przestrzennej i społecznej.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>Uświadomienie młodzieży roli społeczności lokalnej w aktywnym kształtowaniu polityki przestrzennej, sprowokowanie dyskusji na temat ideal</w:t>
      </w:r>
      <w:r w:rsidR="00EF42F2">
        <w:t xml:space="preserve">nej wizji rozwoju </w:t>
      </w:r>
      <w:r w:rsidR="0068377A">
        <w:t>g</w:t>
      </w:r>
      <w:r w:rsidR="00EF42F2">
        <w:t>miny Wólka w </w:t>
      </w:r>
      <w:r w:rsidRPr="00FB2EFB">
        <w:t xml:space="preserve">kontekście kształtowania wspólnej przestrzeni. </w:t>
      </w:r>
    </w:p>
    <w:p w:rsidR="00EF42F2" w:rsidRDefault="00EF42F2" w:rsidP="00EE66F0">
      <w:pPr>
        <w:pStyle w:val="Akapitzlist"/>
        <w:numPr>
          <w:ilvl w:val="0"/>
          <w:numId w:val="5"/>
        </w:numPr>
        <w:jc w:val="both"/>
      </w:pPr>
      <w:r>
        <w:t>P</w:t>
      </w:r>
      <w:r w:rsidRPr="00EF42F2">
        <w:t xml:space="preserve">obudzenie młodzieży szkół podstawowych do zasięgnięcia oraz wyrażania opinii zarówno w kwestiach bardzo małych i lokalnych np. </w:t>
      </w:r>
      <w:r>
        <w:t>ścieżki rowerowe na osiedlach i </w:t>
      </w:r>
      <w:r w:rsidRPr="00EF42F2">
        <w:t>place zabaw, jak i nieco szerszych tj. planowanie strategiczne obejmujące rozwój nieco większych obszarów oraz uświadomienie roli społeczności lokalnej w aktywnym kształtowaniu polityki przestrzeni, w której na co dzień żyją.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Rozwijanie umiejętności pracy indywidualnej oraz w grupie.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Rozwijanie umiejętności prezentacji efektów pracy.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>Zachęcenie nauczycieli do realizacji programu edukacyjnego związaneg</w:t>
      </w:r>
      <w:r>
        <w:t xml:space="preserve">o z planowaniem przestrzennym. </w:t>
      </w:r>
    </w:p>
    <w:p w:rsidR="00FB2EFB" w:rsidRDefault="00FB2EFB" w:rsidP="00FB2EFB">
      <w:pPr>
        <w:jc w:val="both"/>
      </w:pPr>
    </w:p>
    <w:p w:rsidR="00FB2EFB" w:rsidRPr="00FB2EFB" w:rsidRDefault="00FB2EFB" w:rsidP="00D05F85">
      <w:pPr>
        <w:jc w:val="center"/>
        <w:rPr>
          <w:b/>
        </w:rPr>
      </w:pPr>
      <w:r w:rsidRPr="00FB2EFB">
        <w:rPr>
          <w:b/>
        </w:rPr>
        <w:t>§</w:t>
      </w:r>
      <w:r w:rsidR="00D05F85">
        <w:rPr>
          <w:b/>
        </w:rPr>
        <w:t>6</w:t>
      </w:r>
    </w:p>
    <w:p w:rsidR="00FB2EFB" w:rsidRPr="00FB2EFB" w:rsidRDefault="00D05F85" w:rsidP="00D05F85">
      <w:pPr>
        <w:jc w:val="center"/>
        <w:rPr>
          <w:b/>
        </w:rPr>
      </w:pPr>
      <w:r>
        <w:rPr>
          <w:b/>
        </w:rPr>
        <w:t>WARUNKI UCZESTNICTWA</w:t>
      </w:r>
    </w:p>
    <w:p w:rsidR="00FB2EFB" w:rsidRDefault="00FB2EFB" w:rsidP="00D9260C"/>
    <w:p w:rsidR="0068377A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>Konkurs skierowany jest do dzieci i młodzieży uczęszczających do szkół</w:t>
      </w:r>
      <w:r w:rsidR="0068377A">
        <w:t>,</w:t>
      </w:r>
      <w:r w:rsidRPr="00D05F85">
        <w:t xml:space="preserve"> </w:t>
      </w:r>
      <w:r w:rsidR="0068377A" w:rsidRPr="00F15341">
        <w:rPr>
          <w:rFonts w:eastAsia="Calibri"/>
          <w:color w:val="000000"/>
          <w:shd w:val="clear" w:color="auto" w:fill="FFFFFF"/>
        </w:rPr>
        <w:t>dla których organem prowadzącym jest</w:t>
      </w:r>
      <w:r w:rsidR="0068377A" w:rsidRPr="00D60373">
        <w:t xml:space="preserve"> gmina Wólka</w:t>
      </w:r>
      <w:r w:rsidR="0068377A">
        <w:t xml:space="preserve"> w</w:t>
      </w:r>
      <w:r w:rsidR="001D496B">
        <w:t xml:space="preserve"> roku szkolnym 2019/2020</w:t>
      </w:r>
      <w:r w:rsidRPr="00D05F85">
        <w:t xml:space="preserve"> – od czwartej</w:t>
      </w:r>
      <w:r w:rsidR="007037CD">
        <w:t xml:space="preserve"> do </w:t>
      </w:r>
      <w:r w:rsidR="004C6C49">
        <w:t>ósmej</w:t>
      </w:r>
      <w:r w:rsidRPr="00D05F85">
        <w:t xml:space="preserve"> klasy szkoły podstawowej </w:t>
      </w:r>
    </w:p>
    <w:p w:rsidR="00D05F85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 xml:space="preserve">Przystąpienie do Konkursu jest równoznaczne z: </w:t>
      </w:r>
    </w:p>
    <w:p w:rsidR="00D05F85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>oświadczeniem Uczestników</w:t>
      </w:r>
      <w:r w:rsidR="004C6C49">
        <w:t>,</w:t>
      </w:r>
      <w:r w:rsidRPr="00D05F85">
        <w:t xml:space="preserve"> że pracę sporządzili samodzielnie i jej zgłoszenie do Konkursu nie narusza praw osób trzecich, </w:t>
      </w:r>
    </w:p>
    <w:p w:rsidR="00D05F85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>oświadczeniem Uczestników, iż posiadają prawa au</w:t>
      </w:r>
      <w:r w:rsidR="003330BE">
        <w:t>torskie osobiste i majątkowe do </w:t>
      </w:r>
      <w:r w:rsidRPr="00D05F85">
        <w:t xml:space="preserve">pracy konkursowej, </w:t>
      </w:r>
    </w:p>
    <w:p w:rsidR="00D05F85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>zgodą Uczestników na: prezentację najciekawszych prac konkursowych, wył</w:t>
      </w:r>
      <w:r w:rsidR="003330BE">
        <w:t>onionych w </w:t>
      </w:r>
      <w:r w:rsidRPr="00D05F85">
        <w:t xml:space="preserve">konkursie, zgodą na umieszczenie zdjęć pracy na stronie internetowej Gminy Wólka oraz wykorzystaniem pracy przez Urząd Gminy Wólka do celów informacyjnych i promocyjnych, </w:t>
      </w:r>
    </w:p>
    <w:p w:rsidR="00F15341" w:rsidRPr="007037CD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 xml:space="preserve">zgodą Uczestników na nieodpłatne używanie, wykorzystanie i rozpowszechnianie wizerunku </w:t>
      </w:r>
      <w:r w:rsidR="004C6C49">
        <w:t>U</w:t>
      </w:r>
      <w:r w:rsidRPr="00D05F85">
        <w:t xml:space="preserve">czestnika do celów określonych </w:t>
      </w:r>
      <w:r w:rsidR="00453530">
        <w:t>zgodnie z załącznikiem nr </w:t>
      </w:r>
      <w:r w:rsidRPr="007037CD">
        <w:t>1 niniejszego Regulaminu.</w:t>
      </w:r>
    </w:p>
    <w:p w:rsidR="00D05F85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 xml:space="preserve">Uczestnictwo w Konkursie jest bezpłatne i dobrowolne. </w:t>
      </w:r>
    </w:p>
    <w:p w:rsidR="00F15341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lastRenderedPageBreak/>
        <w:t>W Konkursie może wziąć udział dowolna ilość osób reprezentujących poszczególne klasy, z zastrzeżeniem, że uczestnicy występo</w:t>
      </w:r>
      <w:r w:rsidR="007037CD">
        <w:t>wać będą w Zespołach zgodnych z </w:t>
      </w:r>
      <w:r w:rsidRPr="00D05F85">
        <w:t xml:space="preserve">Regulaminem konkursu. </w:t>
      </w:r>
    </w:p>
    <w:p w:rsidR="00D05F85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 xml:space="preserve">Konkurs przeznaczony jest dla uczniów według dwóch kategorii wiekowych: </w:t>
      </w:r>
      <w:r w:rsidR="007037CD">
        <w:br/>
      </w:r>
      <w:r w:rsidRPr="00D05F85">
        <w:t xml:space="preserve">a) I kategoria: klasy IV – VI </w:t>
      </w:r>
      <w:r w:rsidR="004C6C49">
        <w:t>s</w:t>
      </w:r>
      <w:r w:rsidRPr="00D05F85">
        <w:t xml:space="preserve">zkoły </w:t>
      </w:r>
      <w:r w:rsidR="004C6C49">
        <w:t>p</w:t>
      </w:r>
      <w:r w:rsidRPr="00D05F85">
        <w:t xml:space="preserve">odstawowej, b) II kategoria: klasy VII - VIII </w:t>
      </w:r>
      <w:r w:rsidR="004C6C49">
        <w:t>s</w:t>
      </w:r>
      <w:r w:rsidRPr="00D05F85">
        <w:t xml:space="preserve">zkoły </w:t>
      </w:r>
      <w:r w:rsidR="004C6C49">
        <w:t>p</w:t>
      </w:r>
      <w:r w:rsidR="00F11852">
        <w:t>o</w:t>
      </w:r>
      <w:r w:rsidR="007037CD">
        <w:t>dstawowej.</w:t>
      </w:r>
    </w:p>
    <w:p w:rsidR="00D05F85" w:rsidRDefault="00D05F85" w:rsidP="00D05F85">
      <w:pPr>
        <w:jc w:val="center"/>
        <w:rPr>
          <w:b/>
        </w:rPr>
      </w:pPr>
      <w:r>
        <w:rPr>
          <w:b/>
        </w:rPr>
        <w:t>§ 7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CZAS TRWANIA KONKURSU</w:t>
      </w:r>
    </w:p>
    <w:p w:rsidR="00D05F85" w:rsidRPr="007037CD" w:rsidRDefault="001D496B" w:rsidP="00EE66F0">
      <w:pPr>
        <w:pStyle w:val="Akapitzlist"/>
        <w:numPr>
          <w:ilvl w:val="0"/>
          <w:numId w:val="7"/>
        </w:numPr>
        <w:jc w:val="both"/>
      </w:pPr>
      <w:r>
        <w:t xml:space="preserve">Konkurs rozpoczyna się w dniu </w:t>
      </w:r>
      <w:r w:rsidRPr="007037CD">
        <w:t>27 luty 2020 r. i będzie t</w:t>
      </w:r>
      <w:r w:rsidR="00426FDD" w:rsidRPr="007037CD">
        <w:t xml:space="preserve">rwać do dnia </w:t>
      </w:r>
      <w:r w:rsidRPr="007037CD">
        <w:t>9 czerwca 2020</w:t>
      </w:r>
      <w:r w:rsidR="001B14A8" w:rsidRPr="007037CD">
        <w:t xml:space="preserve"> r. do </w:t>
      </w:r>
      <w:r w:rsidR="00D05F85" w:rsidRPr="007037CD">
        <w:t>godz. 14</w:t>
      </w:r>
      <w:r w:rsidRPr="007037CD">
        <w:t>:</w:t>
      </w:r>
      <w:r w:rsidR="00D05F85" w:rsidRPr="007037CD">
        <w:t xml:space="preserve">00 . </w:t>
      </w:r>
    </w:p>
    <w:p w:rsidR="00D05F85" w:rsidRDefault="00D05F85" w:rsidP="00EE66F0">
      <w:pPr>
        <w:pStyle w:val="Akapitzlist"/>
        <w:numPr>
          <w:ilvl w:val="0"/>
          <w:numId w:val="7"/>
        </w:numPr>
        <w:jc w:val="both"/>
      </w:pPr>
      <w:r w:rsidRPr="00D05F85">
        <w:t>Prace konkursowe należy składać w terminie wskazanym w §9 niniejszego Regulaminu.</w:t>
      </w:r>
    </w:p>
    <w:p w:rsidR="00D05F85" w:rsidRDefault="00D05F85" w:rsidP="00D05F85">
      <w:pPr>
        <w:jc w:val="both"/>
      </w:pPr>
    </w:p>
    <w:p w:rsidR="00D05F85" w:rsidRDefault="00D05F85" w:rsidP="00D05F85">
      <w:pPr>
        <w:jc w:val="center"/>
        <w:rPr>
          <w:b/>
        </w:rPr>
      </w:pPr>
      <w:r>
        <w:rPr>
          <w:b/>
        </w:rPr>
        <w:t>§ 8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WYMAGANIA FORMALNE</w:t>
      </w:r>
    </w:p>
    <w:p w:rsidR="00D05F85" w:rsidRPr="007037CD" w:rsidRDefault="00D05F85" w:rsidP="00EE66F0">
      <w:pPr>
        <w:pStyle w:val="Akapitzlist"/>
        <w:numPr>
          <w:ilvl w:val="0"/>
          <w:numId w:val="8"/>
        </w:numPr>
        <w:ind w:left="360"/>
        <w:jc w:val="both"/>
      </w:pPr>
      <w:r w:rsidRPr="00D05F85">
        <w:t xml:space="preserve">Zespoły wykonują Pracę Konkursową samodzielnie. </w:t>
      </w:r>
      <w:r w:rsidRPr="007037CD">
        <w:t xml:space="preserve">Zakres Pracy Konkursowej określa Załącznik nr 2 Regulaminu. </w:t>
      </w:r>
    </w:p>
    <w:p w:rsidR="00D05F85" w:rsidRDefault="00D05F85" w:rsidP="00EE66F0">
      <w:pPr>
        <w:pStyle w:val="Akapitzlist"/>
        <w:numPr>
          <w:ilvl w:val="0"/>
          <w:numId w:val="8"/>
        </w:numPr>
        <w:ind w:left="360"/>
        <w:jc w:val="both"/>
      </w:pPr>
      <w:r w:rsidRPr="00D05F85">
        <w:t>Zgłaszający decyduje o ilości Uczestników wchodzących w skład Zespołów zgłoszo</w:t>
      </w:r>
      <w:r w:rsidR="001B14A8">
        <w:t>nych do </w:t>
      </w:r>
      <w:r w:rsidRPr="00D05F85">
        <w:t>konk</w:t>
      </w:r>
      <w:r w:rsidR="007037CD">
        <w:t>ursu, z zastrzeżeniem § 3 ust. 2</w:t>
      </w:r>
      <w:r w:rsidRPr="00D05F85">
        <w:t xml:space="preserve">. </w:t>
      </w:r>
    </w:p>
    <w:p w:rsidR="00FB2EFB" w:rsidRPr="007037CD" w:rsidRDefault="00D05F85" w:rsidP="00EE66F0">
      <w:pPr>
        <w:pStyle w:val="Akapitzlist"/>
        <w:numPr>
          <w:ilvl w:val="0"/>
          <w:numId w:val="8"/>
        </w:numPr>
        <w:ind w:left="360"/>
        <w:jc w:val="both"/>
      </w:pPr>
      <w:r w:rsidRPr="007037CD">
        <w:t>Jeden Zespół może wykonać jedną pracę.</w:t>
      </w:r>
      <w:r w:rsidR="00F371B7" w:rsidRPr="007037CD">
        <w:t xml:space="preserve"> Prawidłowo z</w:t>
      </w:r>
      <w:r w:rsidR="007037CD">
        <w:t>łożona praca musi składać się z </w:t>
      </w:r>
      <w:r w:rsidR="00F371B7" w:rsidRPr="007037CD">
        <w:t>części plastycznej oraz z części literackiej.</w:t>
      </w:r>
    </w:p>
    <w:p w:rsidR="00D05F85" w:rsidRDefault="00D05F85" w:rsidP="00F15341">
      <w:pPr>
        <w:jc w:val="both"/>
      </w:pP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§ 9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TERMIN, SPOSÓB I MIEJSCE SKŁADANIA PRAC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Uczestnik konkursu składa pracę konkursową wraz z oświadczeniami rodziców/opiekunów Uczestnika </w:t>
      </w:r>
      <w:r w:rsidRPr="007037CD">
        <w:t>(załącznik nr 1 do Regulaminu),</w:t>
      </w:r>
      <w:r w:rsidRPr="00D05F85">
        <w:t xml:space="preserve"> w terminie do dnia </w:t>
      </w:r>
      <w:r w:rsidR="00342093" w:rsidRPr="00F15341">
        <w:rPr>
          <w:b/>
        </w:rPr>
        <w:t>5.</w:t>
      </w:r>
      <w:r w:rsidRPr="00F15341">
        <w:rPr>
          <w:b/>
        </w:rPr>
        <w:t>0</w:t>
      </w:r>
      <w:r w:rsidR="00342093" w:rsidRPr="00F15341">
        <w:rPr>
          <w:b/>
        </w:rPr>
        <w:t>6.2020</w:t>
      </w:r>
      <w:r w:rsidRPr="00F15341">
        <w:rPr>
          <w:b/>
        </w:rPr>
        <w:t xml:space="preserve"> r. </w:t>
      </w:r>
      <w:r w:rsidR="001B14A8" w:rsidRPr="00F15341">
        <w:rPr>
          <w:b/>
        </w:rPr>
        <w:br/>
      </w:r>
      <w:r w:rsidRPr="00F15341">
        <w:rPr>
          <w:b/>
        </w:rPr>
        <w:t>do godz. 10:00</w:t>
      </w:r>
      <w:r w:rsidRPr="00D05F85">
        <w:t xml:space="preserve"> w Urzędzie Gminy Wólka, Jakubowice Murowane 8, 20-258 Lublin. Niezależnie od formy złożenia pracy decyduje data przyjęcia pracy przez Organizatora.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Termin, o którym mowa w punkcie 1 jest ostateczny. Prace, </w:t>
      </w:r>
      <w:r w:rsidR="001B14A8">
        <w:t>które wpłyną do Organizatora po </w:t>
      </w:r>
      <w:r w:rsidRPr="00D05F85">
        <w:t xml:space="preserve">wyznaczonym terminie nie zostaną zakwalifikowane do Konkursu.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Przyjmujący zgłoszenie opatrzy każdą pracę konkursową czterocyfrową liczbą rozpoznawczą, umieszczoną w prawym górnym rogu. Takie szyfrowanie pracy uniemożliwi identyfikację autorów i zapewni obiektywną i bezstronną ocenę przedłożonych projektów.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F371B7">
        <w:t>Na pracach konkursowych nie wolno umieszczać napisów niezwiązanych z treścią projektu, znaków rozpoznawczych czy też podpisów autorów. Niezastosowanie się do tego warunku będzie skutkować dyskwalifikacją pracy konkursowej.</w:t>
      </w:r>
      <w:r w:rsidRPr="00D05F85">
        <w:t xml:space="preserve">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Do pracy konkursowej należy </w:t>
      </w:r>
      <w:r w:rsidRPr="007037CD">
        <w:t xml:space="preserve">dołączyć zgłoszenie udziału w </w:t>
      </w:r>
      <w:r w:rsidR="007037CD">
        <w:t>Konkursie sporządzone wg </w:t>
      </w:r>
      <w:r w:rsidRPr="007037CD">
        <w:t>załącznika nr 3 do niniejszego regulaminu.</w:t>
      </w:r>
    </w:p>
    <w:p w:rsidR="00D05F85" w:rsidRDefault="00D05F85" w:rsidP="00F15341"/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§ 10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KOMISJA KONKURSOWA I KRYTERIA OCENY</w:t>
      </w:r>
    </w:p>
    <w:p w:rsidR="008949AD" w:rsidRDefault="00D05F85" w:rsidP="00E9657B">
      <w:pPr>
        <w:pStyle w:val="Akapitzlist"/>
        <w:numPr>
          <w:ilvl w:val="0"/>
          <w:numId w:val="10"/>
        </w:numPr>
        <w:jc w:val="both"/>
      </w:pPr>
      <w:r w:rsidRPr="00D05F85">
        <w:t xml:space="preserve">Najlepsze prace konkursowe zostaną wyłonione przez Komisję Konkursową powołaną przez Wójta Gminy Wólka. </w:t>
      </w:r>
    </w:p>
    <w:p w:rsidR="008949AD" w:rsidRDefault="00D05F85" w:rsidP="00E9657B">
      <w:pPr>
        <w:pStyle w:val="Akapitzlist"/>
        <w:numPr>
          <w:ilvl w:val="0"/>
          <w:numId w:val="10"/>
        </w:numPr>
        <w:jc w:val="both"/>
      </w:pPr>
      <w:r w:rsidRPr="00D05F85">
        <w:t xml:space="preserve">Prace będą oceniane przez Komisję Konkursową w systemie punktowym, a maksymalna ocena wynosi 10 punktów. </w:t>
      </w:r>
    </w:p>
    <w:p w:rsidR="00AE2070" w:rsidRDefault="00AE2070" w:rsidP="00E9657B">
      <w:pPr>
        <w:pStyle w:val="Akapitzlist"/>
        <w:numPr>
          <w:ilvl w:val="0"/>
          <w:numId w:val="10"/>
        </w:numPr>
        <w:jc w:val="both"/>
      </w:pPr>
      <w:r>
        <w:t>Aby praca została oceniona musi się składać z dwóch części tj. plastycznej i literackiej.</w:t>
      </w:r>
    </w:p>
    <w:p w:rsidR="00F06566" w:rsidRDefault="00D05F85" w:rsidP="00E9657B">
      <w:pPr>
        <w:pStyle w:val="Akapitzlist"/>
        <w:numPr>
          <w:ilvl w:val="0"/>
          <w:numId w:val="10"/>
        </w:numPr>
        <w:jc w:val="both"/>
      </w:pPr>
      <w:r w:rsidRPr="00D05F85">
        <w:t xml:space="preserve">Nagrody przyznawane będą przez Komisję Konkursową najlepszym pracom, tj. takim, które uzyskały najwięcej punktów, z uwzględnieniem poniższych kryteriów: </w:t>
      </w:r>
    </w:p>
    <w:p w:rsidR="00D05F85" w:rsidRDefault="009E1852" w:rsidP="00E9657B">
      <w:pPr>
        <w:pStyle w:val="Akapitzlist"/>
        <w:numPr>
          <w:ilvl w:val="0"/>
          <w:numId w:val="11"/>
        </w:numPr>
        <w:jc w:val="both"/>
      </w:pPr>
      <w:r>
        <w:t xml:space="preserve">Ocenie podlegać będzie </w:t>
      </w:r>
      <w:r w:rsidR="00D05F85" w:rsidRPr="00D05F85">
        <w:t>zgodność</w:t>
      </w:r>
      <w:r w:rsidR="005E0602">
        <w:t xml:space="preserve"> pracy złożonej w </w:t>
      </w:r>
      <w:r w:rsidR="005E0602" w:rsidRPr="00D05F85">
        <w:t xml:space="preserve">konkursie </w:t>
      </w:r>
      <w:r w:rsidR="005E0602">
        <w:t xml:space="preserve">z zasadami i tematyką planowania przestrzennego oraz z wytycznymi przy sporządzaniu </w:t>
      </w:r>
      <w:r w:rsidR="00F06566">
        <w:t xml:space="preserve">takich dokumentów jak </w:t>
      </w:r>
      <w:r w:rsidR="00D05F85" w:rsidRPr="00D05F85">
        <w:t xml:space="preserve">Studium Uwarunkowań i Kierunków Zagospodarowania Przestrzennego, </w:t>
      </w:r>
      <w:r w:rsidRPr="008949AD">
        <w:t xml:space="preserve">racjonalne </w:t>
      </w:r>
      <w:r w:rsidRPr="008949AD">
        <w:lastRenderedPageBreak/>
        <w:t>rozplanowanie przestrzeni</w:t>
      </w:r>
      <w:r>
        <w:t xml:space="preserve">, </w:t>
      </w:r>
      <w:r w:rsidR="005E0602">
        <w:t xml:space="preserve">a także </w:t>
      </w:r>
      <w:r w:rsidR="00832C36" w:rsidRPr="008949AD">
        <w:t xml:space="preserve">nowatorstwo w myśleniu o przestrzeni </w:t>
      </w:r>
      <w:r w:rsidR="00832C36">
        <w:br/>
      </w:r>
      <w:r w:rsidR="00832C36" w:rsidRPr="008949AD">
        <w:t>i życiu w Gminie Wólka</w:t>
      </w:r>
      <w:r w:rsidR="00832C36" w:rsidRPr="00D05F85">
        <w:t xml:space="preserve"> </w:t>
      </w:r>
      <w:r w:rsidR="008F6BC2">
        <w:t>- od 0 do 4</w:t>
      </w:r>
      <w:r w:rsidR="00F06566" w:rsidRPr="00D05F85">
        <w:t xml:space="preserve"> punktów</w:t>
      </w:r>
      <w:r w:rsidR="00F06566">
        <w:t>,</w:t>
      </w:r>
    </w:p>
    <w:p w:rsidR="008949AD" w:rsidRDefault="00F06566" w:rsidP="00EE66F0">
      <w:pPr>
        <w:pStyle w:val="Akapitzlist"/>
        <w:numPr>
          <w:ilvl w:val="0"/>
          <w:numId w:val="11"/>
        </w:numPr>
        <w:jc w:val="both"/>
      </w:pPr>
      <w:r>
        <w:t>Ocenie podlegać będzie</w:t>
      </w:r>
      <w:r w:rsidR="008949AD" w:rsidRPr="008949AD">
        <w:t xml:space="preserve"> pomysłowość uczestników, </w:t>
      </w:r>
      <w:r w:rsidR="009E1852">
        <w:t>kreatywność i</w:t>
      </w:r>
      <w:r w:rsidR="009E1852" w:rsidRPr="008949AD">
        <w:t xml:space="preserve"> innowacyjność rozwiązania</w:t>
      </w:r>
      <w:r w:rsidR="009E1852">
        <w:t xml:space="preserve">, </w:t>
      </w:r>
      <w:r w:rsidR="00832C36">
        <w:t>wartości</w:t>
      </w:r>
      <w:r w:rsidR="00832C36" w:rsidRPr="008949AD">
        <w:t xml:space="preserve"> artystyczne</w:t>
      </w:r>
      <w:r w:rsidR="008949AD" w:rsidRPr="008949AD">
        <w:t>,</w:t>
      </w:r>
      <w:r w:rsidR="00832C36">
        <w:t xml:space="preserve"> siła przekazu </w:t>
      </w:r>
      <w:r w:rsidR="008F6BC2">
        <w:t>– od 0 do 4</w:t>
      </w:r>
      <w:r w:rsidRPr="008949AD">
        <w:t xml:space="preserve"> punktów</w:t>
      </w:r>
    </w:p>
    <w:p w:rsidR="00F06566" w:rsidRDefault="009E1852" w:rsidP="00EE66F0">
      <w:pPr>
        <w:pStyle w:val="Akapitzlist"/>
        <w:numPr>
          <w:ilvl w:val="0"/>
          <w:numId w:val="11"/>
        </w:numPr>
        <w:jc w:val="both"/>
      </w:pPr>
      <w:r>
        <w:t>Ocenie podlegać będą</w:t>
      </w:r>
      <w:r w:rsidR="008949AD" w:rsidRPr="008949AD">
        <w:t xml:space="preserve">, </w:t>
      </w:r>
      <w:r w:rsidRPr="008949AD">
        <w:t>jakość wykonania</w:t>
      </w:r>
      <w:r>
        <w:t>,</w:t>
      </w:r>
      <w:r w:rsidRPr="008949AD">
        <w:t xml:space="preserve"> </w:t>
      </w:r>
      <w:r w:rsidR="008949AD" w:rsidRPr="008949AD">
        <w:t>estetyka, st</w:t>
      </w:r>
      <w:r w:rsidR="00832C36">
        <w:t>aranność, czytelność</w:t>
      </w:r>
      <w:r w:rsidR="00F06566">
        <w:t xml:space="preserve"> pracy</w:t>
      </w:r>
      <w:r w:rsidR="008F6BC2">
        <w:t>, poprawna pisownia</w:t>
      </w:r>
      <w:r w:rsidR="00F06566">
        <w:t xml:space="preserve"> </w:t>
      </w:r>
      <w:r w:rsidR="00AE2070">
        <w:t>- od 0 do 2 punktów.</w:t>
      </w:r>
    </w:p>
    <w:p w:rsidR="00D05F85" w:rsidRDefault="008949AD" w:rsidP="00E9657B">
      <w:pPr>
        <w:pStyle w:val="Akapitzlist"/>
        <w:numPr>
          <w:ilvl w:val="0"/>
          <w:numId w:val="12"/>
        </w:numPr>
        <w:jc w:val="both"/>
      </w:pPr>
      <w:r w:rsidRPr="008949AD">
        <w:t xml:space="preserve">Jedna praca </w:t>
      </w:r>
      <w:r w:rsidR="00AE2070">
        <w:t xml:space="preserve">składająca się z części plastycznej i literackiej </w:t>
      </w:r>
      <w:r w:rsidRPr="008949AD">
        <w:t>może otrzymać minimum 0 a maksymalnie 10 pkt.</w:t>
      </w:r>
    </w:p>
    <w:p w:rsidR="00D05F85" w:rsidRDefault="00D05F85" w:rsidP="00D9260C"/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§ 11</w:t>
      </w:r>
    </w:p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NAGRODY</w:t>
      </w:r>
    </w:p>
    <w:p w:rsidR="008949AD" w:rsidRDefault="008949AD" w:rsidP="00D9260C">
      <w:r w:rsidRPr="008949AD">
        <w:t xml:space="preserve">Organizator konkursu przewidział dla uczestników następujące nagrody: </w:t>
      </w:r>
    </w:p>
    <w:p w:rsidR="008949AD" w:rsidRDefault="008949AD" w:rsidP="00EE66F0">
      <w:pPr>
        <w:pStyle w:val="Akapitzlist"/>
        <w:numPr>
          <w:ilvl w:val="0"/>
          <w:numId w:val="13"/>
        </w:numPr>
        <w:jc w:val="both"/>
      </w:pPr>
      <w:r w:rsidRPr="008949AD">
        <w:t xml:space="preserve">Nagroda główna w wysokości </w:t>
      </w:r>
      <w:r w:rsidR="00AE2070" w:rsidRPr="00F15341">
        <w:rPr>
          <w:b/>
        </w:rPr>
        <w:t>4</w:t>
      </w:r>
      <w:r w:rsidRPr="00F15341">
        <w:rPr>
          <w:b/>
        </w:rPr>
        <w:t xml:space="preserve"> 000 zł</w:t>
      </w:r>
      <w:r w:rsidRPr="008949AD">
        <w:t xml:space="preserve"> w kategorii klas IV - VI Szkoły Podstawowej oraz nagroda główna w wysokości </w:t>
      </w:r>
      <w:r w:rsidR="00AE2070" w:rsidRPr="00F15341">
        <w:rPr>
          <w:b/>
        </w:rPr>
        <w:t>4</w:t>
      </w:r>
      <w:r w:rsidRPr="00F15341">
        <w:rPr>
          <w:b/>
        </w:rPr>
        <w:t xml:space="preserve"> 000 zł</w:t>
      </w:r>
      <w:r w:rsidRPr="008949AD">
        <w:t xml:space="preserve"> w kategorii klas VII - VIII Szkoły Podstawowe </w:t>
      </w:r>
      <w:r w:rsidRPr="00AE2070">
        <w:t>.</w:t>
      </w:r>
      <w:r w:rsidRPr="008949AD">
        <w:t xml:space="preserve"> Zwycięzcą jest klasa, z której zgłoszeni uczestnicy lub zespoły uzyskały łącznie największą liczbę punktów. </w:t>
      </w:r>
    </w:p>
    <w:p w:rsidR="008949AD" w:rsidRDefault="00AE2070" w:rsidP="00EE66F0">
      <w:pPr>
        <w:pStyle w:val="Akapitzlist"/>
        <w:numPr>
          <w:ilvl w:val="0"/>
          <w:numId w:val="13"/>
        </w:numPr>
        <w:jc w:val="both"/>
      </w:pPr>
      <w:r>
        <w:t>Dziesięć</w:t>
      </w:r>
      <w:r w:rsidR="008949AD" w:rsidRPr="008949AD">
        <w:t xml:space="preserve"> wyróżnień w wysokości po </w:t>
      </w:r>
      <w:r w:rsidRPr="00F15341">
        <w:rPr>
          <w:b/>
        </w:rPr>
        <w:t>6</w:t>
      </w:r>
      <w:r w:rsidR="008949AD" w:rsidRPr="00F15341">
        <w:rPr>
          <w:b/>
        </w:rPr>
        <w:t>00 zł</w:t>
      </w:r>
      <w:r w:rsidR="008949AD" w:rsidRPr="008949AD">
        <w:t xml:space="preserve"> każde dla zespołów, które uzyskały najwięcej punktów. Wyróżnienia będą przyznawane w klasac</w:t>
      </w:r>
      <w:r>
        <w:t>h IV - VI Szkoły Podstawowej – 5 wyróżnień</w:t>
      </w:r>
      <w:r w:rsidR="008949AD" w:rsidRPr="008949AD">
        <w:t xml:space="preserve"> oraz w klasach VII - VIII Szkoły Podstawowej </w:t>
      </w:r>
      <w:r>
        <w:t>– 5 wyróżnień</w:t>
      </w:r>
      <w:r w:rsidR="008949AD" w:rsidRPr="008949AD">
        <w:t xml:space="preserve">. </w:t>
      </w:r>
    </w:p>
    <w:p w:rsidR="00D05F85" w:rsidRDefault="008949AD" w:rsidP="00EE66F0">
      <w:pPr>
        <w:pStyle w:val="Akapitzlist"/>
        <w:numPr>
          <w:ilvl w:val="0"/>
          <w:numId w:val="13"/>
        </w:numPr>
        <w:jc w:val="both"/>
      </w:pPr>
      <w:r w:rsidRPr="008949AD">
        <w:t>W uzasadnionych przypadkach Organizator ma prawo do innego podziału puli przeznaczonej na nagrody w konkursie.</w:t>
      </w:r>
    </w:p>
    <w:p w:rsidR="008949AD" w:rsidRDefault="008949AD" w:rsidP="00D9260C"/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§ 12</w:t>
      </w:r>
    </w:p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ZASADY WYŁONIENIA LAUREATÓW I WRĘCZENIE NAGRÓD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 xml:space="preserve">Komisja Konkursowa wyłoni zwycięskie prace oraz przyzna wyróżnienia. </w:t>
      </w:r>
    </w:p>
    <w:p w:rsidR="008949AD" w:rsidRPr="007A57D1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>Obrady Komisji Konkursowej zakończone wybore</w:t>
      </w:r>
      <w:r w:rsidR="007A57D1">
        <w:t xml:space="preserve">m zwycięskich prac odbędą się </w:t>
      </w:r>
      <w:r w:rsidR="007A57D1" w:rsidRPr="007A57D1">
        <w:t>w </w:t>
      </w:r>
      <w:r w:rsidRPr="007A57D1">
        <w:t xml:space="preserve">dniu </w:t>
      </w:r>
      <w:r w:rsidR="00426FDD" w:rsidRPr="007A57D1">
        <w:rPr>
          <w:b/>
        </w:rPr>
        <w:t>5 czerwca 2020</w:t>
      </w:r>
      <w:r w:rsidRPr="007A57D1">
        <w:rPr>
          <w:b/>
        </w:rPr>
        <w:t xml:space="preserve"> r.</w:t>
      </w:r>
      <w:r w:rsidR="00C04205">
        <w:t xml:space="preserve"> o godz. 12:0</w:t>
      </w:r>
      <w:r w:rsidRPr="007A57D1">
        <w:t xml:space="preserve">0 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 xml:space="preserve">Lista zwycięzców zostanie umieszczona na stronie internetowej pod adresem: www.wolka.pl w zakładce. 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 xml:space="preserve">Oficjalne ogłoszenie wyników Konkursu oraz wręczenie nagród nastąpi podczas spotkania z mieszkańcami, połączonych z prezentacją nagrodzonych i wyróżnionych prac konkursowych, która odbędzie się </w:t>
      </w:r>
      <w:r w:rsidR="00772DFE">
        <w:t xml:space="preserve">do </w:t>
      </w:r>
      <w:r w:rsidRPr="007A57D1">
        <w:t xml:space="preserve">dnia </w:t>
      </w:r>
      <w:r w:rsidR="00426FDD" w:rsidRPr="007A57D1">
        <w:rPr>
          <w:b/>
        </w:rPr>
        <w:t>9 czerwca 2020</w:t>
      </w:r>
      <w:r w:rsidRPr="007A57D1">
        <w:rPr>
          <w:b/>
        </w:rPr>
        <w:t xml:space="preserve"> r.</w:t>
      </w:r>
      <w:r w:rsidRPr="008949AD">
        <w:t xml:space="preserve"> 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>Organizator zastrzega sobie możliwość zmiany miejsca oraz terminu wskazanego w</w:t>
      </w:r>
      <w:r w:rsidR="007A57D1">
        <w:t> §12 ust. 4</w:t>
      </w:r>
      <w:r w:rsidRPr="008949AD">
        <w:t>, i zobowiązuje się do skutecznego powiadomienia uczestników Konkursu o nowym miejscu i czasie.</w:t>
      </w:r>
    </w:p>
    <w:p w:rsidR="008949AD" w:rsidRDefault="008949AD" w:rsidP="00C15A0A"/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§ 13</w:t>
      </w:r>
    </w:p>
    <w:p w:rsidR="008949AD" w:rsidRDefault="008949AD" w:rsidP="008949AD">
      <w:pPr>
        <w:jc w:val="center"/>
      </w:pPr>
      <w:r w:rsidRPr="008949AD">
        <w:rPr>
          <w:b/>
        </w:rPr>
        <w:t>POSTANOWIENIA KOŃCOWE</w:t>
      </w:r>
    </w:p>
    <w:p w:rsidR="008949AD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Organizator zobowiązuje się do poszanowania autorskich praw osobistych Uczestników Konkursu, w szczególności do oznaczenia p</w:t>
      </w:r>
      <w:r w:rsidR="007A57D1">
        <w:t>racy konkursowej nazwiskiem lub </w:t>
      </w:r>
      <w:r w:rsidRPr="008949AD">
        <w:t xml:space="preserve">pseudonimem Uczestników. </w:t>
      </w:r>
    </w:p>
    <w:p w:rsidR="008949AD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Każdy z Uczestników konkursu ponosi pełną odpowiedzialność wobec Organizat</w:t>
      </w:r>
      <w:r w:rsidR="007A57D1">
        <w:t>ora i </w:t>
      </w:r>
      <w:r w:rsidRPr="008949AD">
        <w:t>osób trzecich w przypadku, gdyby udostępniona prac</w:t>
      </w:r>
      <w:r w:rsidR="007A57D1">
        <w:t>a konkursowa naruszała prawa, w </w:t>
      </w:r>
      <w:r w:rsidRPr="008949AD">
        <w:t xml:space="preserve">szczególności prawa autorskie oraz dobra osobiste osób trzecich. </w:t>
      </w:r>
    </w:p>
    <w:p w:rsidR="00C15A0A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Z chwilą przystąpienia do Konkursu, Uczestnicy przenoszą na Organizatora własność egzemplarza pracy konkursowej. Organizator Ko</w:t>
      </w:r>
      <w:r w:rsidR="007A57D1">
        <w:t>nkursu zastrzega sobie prawo do </w:t>
      </w:r>
      <w:r w:rsidRPr="008949AD">
        <w:t>wykorzystania nagrodzonych i wyróżnionych pra</w:t>
      </w:r>
      <w:r w:rsidR="007A57D1">
        <w:t>c konkursowych w publikacjach i </w:t>
      </w:r>
      <w:r w:rsidRPr="008949AD">
        <w:t>wszelkich działaniach informacyjnych dotyczą</w:t>
      </w:r>
      <w:r w:rsidR="007A57D1">
        <w:t>cych rozstrzygnięcia Konkursu z </w:t>
      </w:r>
      <w:r w:rsidRPr="008949AD">
        <w:t>zachowaniem praw autorskich</w:t>
      </w:r>
      <w:r w:rsidR="00C15A0A">
        <w:t xml:space="preserve"> </w:t>
      </w:r>
      <w:r w:rsidRPr="008949AD">
        <w:t xml:space="preserve">osobistych przysługujących autorom zgodnie </w:t>
      </w:r>
      <w:r w:rsidRPr="008949AD">
        <w:lastRenderedPageBreak/>
        <w:t>z</w:t>
      </w:r>
      <w:r w:rsidR="007A57D1">
        <w:t> </w:t>
      </w:r>
      <w:r w:rsidRPr="008949AD">
        <w:t xml:space="preserve">przepisami ustawy prawo autorskie i prawa pokrewne z dnia 4 lutego 1994 r. </w:t>
      </w:r>
      <w:r w:rsidR="007A57D1">
        <w:br/>
      </w:r>
      <w:r w:rsidR="00E9657B">
        <w:t>(tekst jednolity Dz. U. z 2019 r., poz. 123</w:t>
      </w:r>
      <w:r w:rsidR="00816E11">
        <w:t xml:space="preserve">1 z </w:t>
      </w:r>
      <w:proofErr w:type="spellStart"/>
      <w:r w:rsidR="00816E11">
        <w:t>późn</w:t>
      </w:r>
      <w:proofErr w:type="spellEnd"/>
      <w:r w:rsidR="00816E11">
        <w:t xml:space="preserve">. </w:t>
      </w:r>
      <w:r w:rsidRPr="008949AD">
        <w:t xml:space="preserve">zm.) </w:t>
      </w:r>
    </w:p>
    <w:p w:rsidR="008949AD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Obowiązek przechowywania dokumentów zwi</w:t>
      </w:r>
      <w:r w:rsidR="007A57D1">
        <w:t>ązanych z Konkursem spoczywa na </w:t>
      </w:r>
      <w:r w:rsidRPr="008949AD">
        <w:t>Organizatorze.</w:t>
      </w:r>
    </w:p>
    <w:p w:rsidR="008949AD" w:rsidRDefault="008949AD" w:rsidP="00D9260C"/>
    <w:p w:rsidR="007A57D1" w:rsidRDefault="008949AD" w:rsidP="007A57D1">
      <w:pPr>
        <w:pStyle w:val="Akapitzlist"/>
        <w:ind w:left="360"/>
        <w:jc w:val="center"/>
        <w:rPr>
          <w:b/>
        </w:rPr>
      </w:pPr>
      <w:r w:rsidRPr="00854139">
        <w:rPr>
          <w:b/>
        </w:rPr>
        <w:t xml:space="preserve">§ 14 </w:t>
      </w:r>
    </w:p>
    <w:p w:rsidR="008949AD" w:rsidRPr="00854139" w:rsidRDefault="008949AD" w:rsidP="007A57D1">
      <w:pPr>
        <w:pStyle w:val="Akapitzlist"/>
        <w:ind w:left="360"/>
        <w:jc w:val="center"/>
        <w:rPr>
          <w:b/>
        </w:rPr>
      </w:pPr>
      <w:r w:rsidRPr="00854139">
        <w:rPr>
          <w:b/>
        </w:rPr>
        <w:t>DANE OSOBOWE</w:t>
      </w:r>
    </w:p>
    <w:p w:rsidR="00854139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Administratorem danych osobowych zbieranych bezpośrednio od osób, których dane dotyczą w związku z Konkursem, jest Organizator.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Organizator przetwarza dane osobowe w zgodzie z przepisami ustawy z dnia 10 maja 2018 r. o ochronie</w:t>
      </w:r>
      <w:r w:rsidR="00E9657B">
        <w:t xml:space="preserve"> danych osobowych (Dz. U. z 2019 r., poz. 1781</w:t>
      </w:r>
      <w:r w:rsidRPr="008949AD">
        <w:t>)</w:t>
      </w:r>
      <w:r w:rsidR="00A35DB1">
        <w:t xml:space="preserve"> oraz zgodnie z </w:t>
      </w:r>
      <w:r w:rsidR="00A35DB1" w:rsidRPr="00A35DB1">
        <w:t>art. 13 Rozporządzenia Parlamentu Europejskiego</w:t>
      </w:r>
      <w:r w:rsidR="00A35DB1">
        <w:t xml:space="preserve"> i Rady (UE) 2016/679 z dnia 27 </w:t>
      </w:r>
      <w:r w:rsidR="00A35DB1" w:rsidRPr="00A35DB1">
        <w:t>kwietnia 2016 r. w sprawie ochr</w:t>
      </w:r>
      <w:r w:rsidR="00A35DB1">
        <w:t xml:space="preserve">ony osób fizycznych w związku z </w:t>
      </w:r>
      <w:r w:rsidR="00A35DB1" w:rsidRPr="00A35DB1">
        <w:t>przetwarzaniem danych osobowych i w sprawie swobodnego przepływu takich danych oraz uchylenia dyrektywy 95/46/WE (RODO)</w:t>
      </w:r>
      <w:r w:rsidRPr="008949AD">
        <w:t xml:space="preserve">. </w:t>
      </w:r>
      <w:bookmarkStart w:id="0" w:name="_GoBack"/>
      <w:bookmarkEnd w:id="0"/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W ramach Konkursu zbierane są dane osobowe: </w:t>
      </w:r>
    </w:p>
    <w:p w:rsidR="008949AD" w:rsidRDefault="008949AD" w:rsidP="00EE66F0">
      <w:pPr>
        <w:pStyle w:val="Akapitzlist"/>
        <w:numPr>
          <w:ilvl w:val="2"/>
          <w:numId w:val="17"/>
        </w:numPr>
        <w:jc w:val="both"/>
      </w:pPr>
      <w:r w:rsidRPr="008949AD">
        <w:t xml:space="preserve">dotyczące Uczestników – imiona i nazwiska, adres e-mail; </w:t>
      </w:r>
    </w:p>
    <w:p w:rsidR="008949AD" w:rsidRDefault="008949AD" w:rsidP="00EE66F0">
      <w:pPr>
        <w:pStyle w:val="Akapitzlist"/>
        <w:numPr>
          <w:ilvl w:val="2"/>
          <w:numId w:val="17"/>
        </w:numPr>
        <w:jc w:val="both"/>
      </w:pPr>
      <w:r w:rsidRPr="008949AD">
        <w:t xml:space="preserve">dotyczące opiekunów prawnych – imiona i nazwiska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Dane osobowe ww. osób przetwarzane są przez</w:t>
      </w:r>
      <w:r w:rsidR="007A57D1">
        <w:t xml:space="preserve"> Organizatora w celu opisanym w </w:t>
      </w:r>
      <w:r w:rsidRPr="008949AD">
        <w:t xml:space="preserve">Regulaminie.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Zgłaszający wyrażają zgodę na przetwarzanie danych osobowych oraz na nieodpłatne używanie, wykorzystanie i rozpowszechnianie </w:t>
      </w:r>
      <w:r w:rsidR="007A57D1">
        <w:t>wizerunku uczestnika konkursu w </w:t>
      </w:r>
      <w:r w:rsidRPr="008949AD">
        <w:t>zakresie opisanym w Regulaminie poprzez jego a</w:t>
      </w:r>
      <w:r w:rsidR="007A57D1">
        <w:t>kceptację przy przystąpieniu do </w:t>
      </w:r>
      <w:r w:rsidRPr="008949AD">
        <w:t xml:space="preserve">Konkursu. W imieniu Uczestnika, zgoda musi zostać wyrażona przez opiekuna prawnego. Wzór zgody stanowi załącznik nr 1 do Regulaminu.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Organizator zapewnia wszystkim osobom wymienionym w § 14 ust. 3 realizację uprawnień, w szczególności prawo wglądu do własnych danych, prawo żądania aktualizacji i usunięcia danych oraz prawo wniesienia sprzeciwu w przypadkach określonych w przepisach tej ustawy. Powyższe uprawnienia można realizować poprzez przesłanie pocztą tradycyjną lub mailową (na adres Organizatora Konkursu zgodnie z danymi kontaktowymi wskazanymi</w:t>
      </w:r>
      <w:r w:rsidR="007A57D1">
        <w:t xml:space="preserve"> w Regulaminie) oświadczenia, w </w:t>
      </w:r>
      <w:r w:rsidRPr="008949AD">
        <w:t xml:space="preserve">sposób zapewniający identyfikację osoby je składającej (w szczególności poprzez podanie imienia i nazwiska).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Usunięcie danych osobowych z bazy danych Administratora następuje poprzez złożenie mu stosownego oświadczenia. Dane zostaną usunięte z bazy danych osobowych w terminie do 14 dni od dnia otrzymania oświadczenia. </w:t>
      </w:r>
    </w:p>
    <w:p w:rsidR="00D05F85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Organizator zachowuje wszelkie środki bezpieczeń</w:t>
      </w:r>
      <w:r w:rsidR="007A57D1">
        <w:t>stwa w celu ochrony poufności i </w:t>
      </w:r>
      <w:r w:rsidRPr="008949AD">
        <w:t>integralności powierzonych mu danych.</w:t>
      </w:r>
    </w:p>
    <w:p w:rsidR="008949AD" w:rsidRDefault="008949AD" w:rsidP="00854139"/>
    <w:p w:rsidR="008949AD" w:rsidRDefault="008949AD" w:rsidP="00854139"/>
    <w:p w:rsidR="008949AD" w:rsidRDefault="008949AD" w:rsidP="00854139"/>
    <w:p w:rsidR="008949AD" w:rsidRDefault="008949AD" w:rsidP="00854139"/>
    <w:p w:rsidR="008949AD" w:rsidRDefault="008949AD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Pr="006B3354" w:rsidRDefault="006B3354" w:rsidP="006B3354">
      <w:pPr>
        <w:pageBreakBefore/>
        <w:widowControl w:val="0"/>
        <w:suppressAutoHyphens/>
        <w:jc w:val="right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lastRenderedPageBreak/>
        <w:t>Załącznik nr 1 do Regulaminu</w:t>
      </w:r>
    </w:p>
    <w:p w:rsidR="007A57D1" w:rsidRDefault="007A57D1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7A57D1" w:rsidRDefault="006B3354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Konkurs</w:t>
      </w:r>
      <w:r w:rsidR="007A57D1">
        <w:rPr>
          <w:rFonts w:eastAsia="SimSun"/>
          <w:kern w:val="1"/>
          <w:lang w:eastAsia="zh-CN" w:bidi="hi-IN"/>
        </w:rPr>
        <w:t xml:space="preserve"> planistyczny (plastyczno-literacki)</w:t>
      </w:r>
      <w:r w:rsidRPr="006B3354">
        <w:rPr>
          <w:rFonts w:eastAsia="SimSun"/>
          <w:kern w:val="1"/>
          <w:lang w:eastAsia="zh-CN" w:bidi="hi-IN"/>
        </w:rPr>
        <w:t xml:space="preserve"> na wykonanie</w:t>
      </w:r>
      <w:r w:rsidR="007A57D1" w:rsidRPr="007A57D1">
        <w:rPr>
          <w:rFonts w:eastAsia="SimSun"/>
          <w:kern w:val="1"/>
          <w:lang w:eastAsia="zh-CN" w:bidi="hi-IN"/>
        </w:rPr>
        <w:t xml:space="preserve"> pracy plastycznej z zakresu planowania przestrzennego</w:t>
      </w:r>
      <w:r w:rsidR="007A57D1">
        <w:rPr>
          <w:rFonts w:eastAsia="SimSun"/>
          <w:kern w:val="1"/>
          <w:lang w:eastAsia="zh-CN" w:bidi="hi-IN"/>
        </w:rPr>
        <w:t xml:space="preserve"> i zagospodarowania dla terenu </w:t>
      </w:r>
      <w:r w:rsidR="007A57D1" w:rsidRPr="007A57D1">
        <w:rPr>
          <w:rFonts w:eastAsia="SimSun"/>
          <w:kern w:val="1"/>
          <w:lang w:eastAsia="zh-CN" w:bidi="hi-IN"/>
        </w:rPr>
        <w:t xml:space="preserve">gminy Wólka, z uwzględnieniem wytycznych obowiązujących przy sporządzaniu dokumentów planistycznych, w tym Studium Uwarunkowań i Kierunków Zagospodarowania Przestrzennego oraz wykonanie pracy literackiej nawiązującej do powyższej tematyki w ramach projektu „Partycypacja w planowaniu przestrzennym – II edycja” </w:t>
      </w:r>
      <w:r w:rsidR="007A57D1" w:rsidRPr="006B3354">
        <w:rPr>
          <w:rFonts w:eastAsia="SimSun"/>
          <w:kern w:val="1"/>
          <w:lang w:eastAsia="zh-CN" w:bidi="hi-IN"/>
        </w:rPr>
        <w:t xml:space="preserve">pn. </w:t>
      </w:r>
      <w:r w:rsidR="007A57D1" w:rsidRPr="006B3354">
        <w:rPr>
          <w:rFonts w:ascii="Liberation Serif" w:eastAsia="SimSun" w:hAnsi="Liberation Serif" w:cs="Mangal"/>
          <w:kern w:val="1"/>
          <w:lang w:eastAsia="zh-CN" w:bidi="hi-IN"/>
        </w:rPr>
        <w:t>„</w:t>
      </w:r>
      <w:r w:rsidR="007A57D1" w:rsidRPr="0050741C">
        <w:rPr>
          <w:rFonts w:ascii="Liberation Serif" w:eastAsia="SimSun" w:hAnsi="Liberation Serif" w:cs="Mangal"/>
          <w:kern w:val="1"/>
          <w:lang w:eastAsia="zh-CN" w:bidi="hi-IN"/>
        </w:rPr>
        <w:t>Moja przestrzeń w przyszłości, miejsce Gmina Wólka</w:t>
      </w:r>
      <w:r w:rsidR="007A57D1"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”</w:t>
      </w:r>
      <w:r w:rsidR="007A57D1" w:rsidRPr="006B3354">
        <w:rPr>
          <w:rFonts w:ascii="Liberation Serif" w:eastAsia="SimSun" w:hAnsi="Liberation Serif" w:cs="Mangal"/>
          <w:kern w:val="1"/>
          <w:lang w:eastAsia="zh-CN" w:bidi="hi-IN"/>
        </w:rPr>
        <w:t xml:space="preserve"> </w:t>
      </w:r>
      <w:r w:rsidR="007A57D1">
        <w:rPr>
          <w:rFonts w:eastAsia="SimSun"/>
          <w:kern w:val="1"/>
          <w:lang w:eastAsia="zh-CN" w:bidi="hi-IN"/>
        </w:rPr>
        <w:t>w roku szkolnym 2019/2020</w:t>
      </w:r>
      <w:r w:rsidR="007A57D1" w:rsidRPr="006B3354">
        <w:rPr>
          <w:rFonts w:eastAsia="SimSun"/>
          <w:kern w:val="1"/>
          <w:lang w:eastAsia="zh-CN" w:bidi="hi-IN"/>
        </w:rPr>
        <w:t>.</w:t>
      </w:r>
    </w:p>
    <w:p w:rsidR="007A57D1" w:rsidRDefault="007A57D1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spacing w:line="264" w:lineRule="auto"/>
        <w:jc w:val="both"/>
        <w:rPr>
          <w:rFonts w:eastAsia="SimSun"/>
          <w:color w:val="808080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13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miejscowość, data</w:t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  <w:r w:rsidRPr="006B3354">
        <w:rPr>
          <w:rFonts w:eastAsia="SimSun"/>
          <w:b/>
          <w:kern w:val="1"/>
          <w:lang w:eastAsia="zh-CN" w:bidi="hi-IN"/>
        </w:rPr>
        <w:t>OŚWIADCZENIE RODZICA/OPIEKUNA</w:t>
      </w:r>
    </w:p>
    <w:p w:rsidR="006B3354" w:rsidRPr="006B3354" w:rsidRDefault="006B3354" w:rsidP="006B3354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Ja</w:t>
      </w: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(imię i nazwisko Rodzica/Opiekuna)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before="113" w:line="264" w:lineRule="auto"/>
        <w:jc w:val="both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Wyrażam zgodę na przystąpienie i udział </w:t>
      </w:r>
      <w:r w:rsidRPr="006B3354">
        <w:rPr>
          <w:rFonts w:eastAsia="SimSun"/>
          <w:color w:val="999999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69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(imię i nazwisko Uczestnika Konkursu)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 - w Konkursie pn. 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„</w:t>
      </w:r>
      <w:r w:rsidR="0050741C" w:rsidRPr="0050741C">
        <w:rPr>
          <w:rFonts w:ascii="Liberation Serif" w:eastAsia="SimSun" w:hAnsi="Liberation Serif" w:cs="Mangal"/>
          <w:bCs/>
          <w:kern w:val="1"/>
          <w:lang w:eastAsia="zh-CN" w:bidi="hi-IN"/>
        </w:rPr>
        <w:t>Moja przestrzeń w przyszłości, miejsce Gmina Wólka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”</w:t>
      </w:r>
      <w:r w:rsidRPr="006B3354">
        <w:rPr>
          <w:rFonts w:eastAsia="SimSun"/>
          <w:kern w:val="1"/>
          <w:lang w:eastAsia="zh-CN" w:bidi="hi-IN"/>
        </w:rPr>
        <w:t xml:space="preserve"> na wykonanie </w:t>
      </w:r>
      <w:r w:rsidR="007A57D1">
        <w:rPr>
          <w:rFonts w:eastAsia="SimSun"/>
          <w:kern w:val="1"/>
          <w:lang w:eastAsia="zh-CN" w:bidi="hi-IN"/>
        </w:rPr>
        <w:t xml:space="preserve"> </w:t>
      </w:r>
      <w:r w:rsidR="000029C3" w:rsidRPr="000029C3">
        <w:rPr>
          <w:rFonts w:eastAsia="SimSun"/>
          <w:kern w:val="1"/>
          <w:lang w:eastAsia="zh-CN" w:bidi="hi-IN"/>
        </w:rPr>
        <w:t>pracy plastycznej z zakresu planowania przestrzennego i zagospodaro</w:t>
      </w:r>
      <w:r w:rsidR="000029C3">
        <w:rPr>
          <w:rFonts w:eastAsia="SimSun"/>
          <w:kern w:val="1"/>
          <w:lang w:eastAsia="zh-CN" w:bidi="hi-IN"/>
        </w:rPr>
        <w:t>wania dla terenu gminy Wólka, z </w:t>
      </w:r>
      <w:r w:rsidR="000029C3" w:rsidRPr="000029C3">
        <w:rPr>
          <w:rFonts w:eastAsia="SimSun"/>
          <w:kern w:val="1"/>
          <w:lang w:eastAsia="zh-CN" w:bidi="hi-IN"/>
        </w:rPr>
        <w:t>uwzględnieniem wytycznych obowiązujących przy sporządzaniu dokumentów planistycznych, w tym Studium Uwarunkowań i Kierunków Zagospodarowania Przestrzennego oraz wykonanie pracy literackiej nawiązującej do powyższej tematyki</w:t>
      </w:r>
      <w:r w:rsidR="000029C3">
        <w:rPr>
          <w:rFonts w:eastAsia="SimSun"/>
          <w:kern w:val="1"/>
          <w:lang w:eastAsia="zh-CN" w:bidi="hi-IN"/>
        </w:rPr>
        <w:t xml:space="preserve"> w roku szkolnym 2019/2020</w:t>
      </w:r>
      <w:r w:rsidRPr="006B3354">
        <w:rPr>
          <w:rFonts w:eastAsia="SimSun"/>
          <w:kern w:val="1"/>
          <w:lang w:eastAsia="zh-CN" w:bidi="hi-IN"/>
        </w:rPr>
        <w:t>.</w:t>
      </w:r>
    </w:p>
    <w:p w:rsidR="006B3354" w:rsidRPr="006B3354" w:rsidRDefault="006B3354" w:rsidP="006B3354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Jednocześnie wyrażam zgodę na przetwarzanie danych osobowych</w:t>
      </w: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6236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 xml:space="preserve">           (imię i nazwisko Uczestnika Konkursu)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 - w związku z udziałem w Konkursie pn. 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„</w:t>
      </w:r>
      <w:r w:rsidR="0050741C" w:rsidRPr="0050741C">
        <w:rPr>
          <w:rFonts w:ascii="Liberation Serif" w:eastAsia="SimSun" w:hAnsi="Liberation Serif" w:cs="Mangal"/>
          <w:bCs/>
          <w:kern w:val="1"/>
          <w:lang w:eastAsia="zh-CN" w:bidi="hi-IN"/>
        </w:rPr>
        <w:t>Moja przestrzeń w przyszłości, miejsce Gmina Wólka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”</w:t>
      </w:r>
      <w:r w:rsidR="0050741C">
        <w:rPr>
          <w:rFonts w:eastAsia="SimSun"/>
          <w:kern w:val="1"/>
          <w:lang w:eastAsia="zh-CN" w:bidi="hi-IN"/>
        </w:rPr>
        <w:t xml:space="preserve"> w </w:t>
      </w:r>
      <w:r w:rsidR="000029C3">
        <w:rPr>
          <w:rFonts w:eastAsia="SimSun"/>
          <w:kern w:val="1"/>
          <w:lang w:eastAsia="zh-CN" w:bidi="hi-IN"/>
        </w:rPr>
        <w:t>roku szkolnym 2019/2020</w:t>
      </w:r>
      <w:r w:rsidRPr="006B3354">
        <w:rPr>
          <w:rFonts w:eastAsia="SimSun"/>
          <w:kern w:val="1"/>
          <w:lang w:eastAsia="zh-CN" w:bidi="hi-IN"/>
        </w:rPr>
        <w:t>.</w:t>
      </w:r>
    </w:p>
    <w:p w:rsidR="006B3354" w:rsidRPr="006B3354" w:rsidRDefault="006B3354" w:rsidP="006B3354">
      <w:pPr>
        <w:widowControl w:val="0"/>
        <w:tabs>
          <w:tab w:val="left" w:leader="dot" w:pos="5102"/>
        </w:tabs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EE66F0">
      <w:pPr>
        <w:widowControl w:val="0"/>
        <w:numPr>
          <w:ilvl w:val="0"/>
          <w:numId w:val="18"/>
        </w:numPr>
        <w:tabs>
          <w:tab w:val="left" w:leader="dot" w:pos="5102"/>
        </w:tabs>
        <w:suppressAutoHyphens/>
        <w:spacing w:line="264" w:lineRule="auto"/>
        <w:contextualSpacing/>
        <w:jc w:val="both"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>Oświadczam, iż zapoznałem/zapoznałam się z Regulaminem Konkursu.</w:t>
      </w:r>
    </w:p>
    <w:p w:rsidR="006B3354" w:rsidRPr="006B3354" w:rsidRDefault="00A35DB1" w:rsidP="00EE66F0">
      <w:pPr>
        <w:widowControl w:val="0"/>
        <w:numPr>
          <w:ilvl w:val="0"/>
          <w:numId w:val="18"/>
        </w:numPr>
        <w:tabs>
          <w:tab w:val="left" w:leader="dot" w:pos="9638"/>
        </w:tabs>
        <w:suppressAutoHyphens/>
        <w:contextualSpacing/>
        <w:jc w:val="both"/>
        <w:rPr>
          <w:rFonts w:eastAsia="SimSun"/>
          <w:kern w:val="1"/>
          <w:szCs w:val="21"/>
          <w:lang w:eastAsia="zh-CN" w:bidi="hi-IN"/>
        </w:rPr>
      </w:pPr>
      <w:r>
        <w:rPr>
          <w:rFonts w:eastAsia="SimSun"/>
          <w:kern w:val="1"/>
          <w:szCs w:val="21"/>
          <w:lang w:eastAsia="zh-CN" w:bidi="hi-IN"/>
        </w:rPr>
        <w:t xml:space="preserve">Potwierdzam </w:t>
      </w:r>
      <w:r w:rsidR="006B3354" w:rsidRPr="006B3354">
        <w:rPr>
          <w:rFonts w:eastAsia="SimSun"/>
          <w:kern w:val="1"/>
          <w:szCs w:val="21"/>
          <w:lang w:eastAsia="zh-CN" w:bidi="hi-IN"/>
        </w:rPr>
        <w:t>zapoznanie się z kartami informacyjnymi</w:t>
      </w:r>
      <w:r w:rsidR="000029C3">
        <w:rPr>
          <w:rFonts w:eastAsia="SimSun"/>
          <w:kern w:val="1"/>
          <w:szCs w:val="21"/>
          <w:lang w:eastAsia="zh-CN" w:bidi="hi-IN"/>
        </w:rPr>
        <w:t xml:space="preserve"> opracowanymi na podstawie art. </w:t>
      </w:r>
      <w:r w:rsidR="006B3354" w:rsidRPr="006B3354">
        <w:rPr>
          <w:rFonts w:eastAsia="SimSun"/>
          <w:kern w:val="1"/>
          <w:szCs w:val="21"/>
          <w:lang w:eastAsia="zh-CN" w:bidi="hi-IN"/>
        </w:rPr>
        <w:t>13 RODO, d</w:t>
      </w:r>
      <w:r w:rsidR="00E9657B">
        <w:rPr>
          <w:rFonts w:eastAsia="SimSun"/>
          <w:kern w:val="1"/>
          <w:szCs w:val="21"/>
          <w:lang w:eastAsia="zh-CN" w:bidi="hi-IN"/>
        </w:rPr>
        <w:t xml:space="preserve">otyczącymi zasad przetwarzania </w:t>
      </w:r>
      <w:r w:rsidR="006B3354" w:rsidRPr="006B3354">
        <w:rPr>
          <w:rFonts w:eastAsia="SimSun"/>
          <w:kern w:val="1"/>
          <w:szCs w:val="21"/>
          <w:lang w:eastAsia="zh-CN" w:bidi="hi-IN"/>
        </w:rPr>
        <w:t>moich danych osobowych oraz przysługujących mi praw z tym związanych, obowiązującymi w Urzędzie Gminy Wólka.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426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EE66F0">
      <w:pPr>
        <w:widowControl w:val="0"/>
        <w:numPr>
          <w:ilvl w:val="0"/>
          <w:numId w:val="18"/>
        </w:numPr>
        <w:tabs>
          <w:tab w:val="left" w:leader="dot" w:pos="9638"/>
        </w:tabs>
        <w:suppressAutoHyphens/>
        <w:spacing w:after="240"/>
        <w:contextualSpacing/>
        <w:jc w:val="both"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 xml:space="preserve">Na podstawie: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wyrażam zgodę na nieodpłatne używanie, wykorzystanie i rozpowszechnianie mojego wizerunku, utrwalonego jakąkolwiek techniką na wszelkich nośnikach (w tym w postaci fotografii i dokumentacji filmowej) przez gminę Wólka na potrzeby realizowanych następujących działań promocyjnych: </w:t>
      </w:r>
    </w:p>
    <w:p w:rsidR="006B3354" w:rsidRPr="006B3354" w:rsidRDefault="006B3354" w:rsidP="00EE66F0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contextualSpacing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>w czasopiśmie pod nazwą „Wólka News”, któ</w:t>
      </w:r>
      <w:r w:rsidR="000029C3">
        <w:rPr>
          <w:rFonts w:eastAsia="SimSun"/>
          <w:kern w:val="1"/>
          <w:szCs w:val="21"/>
          <w:lang w:eastAsia="zh-CN" w:bidi="hi-IN"/>
        </w:rPr>
        <w:t>rego wydawcą jest Gmina Wólka z </w:t>
      </w:r>
      <w:r w:rsidRPr="006B3354">
        <w:rPr>
          <w:rFonts w:eastAsia="SimSun"/>
          <w:kern w:val="1"/>
          <w:szCs w:val="21"/>
          <w:lang w:eastAsia="zh-CN" w:bidi="hi-IN"/>
        </w:rPr>
        <w:t xml:space="preserve">siedzibą w Jakubowicach Murowanych 8, 20-258 Lublin 62, </w:t>
      </w:r>
    </w:p>
    <w:p w:rsidR="006B3354" w:rsidRPr="006B3354" w:rsidRDefault="006B3354" w:rsidP="00EE66F0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contextualSpacing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 xml:space="preserve">na stronie:  </w:t>
      </w:r>
      <w:hyperlink r:id="rId10" w:history="1">
        <w:r w:rsidRPr="006B3354">
          <w:rPr>
            <w:rFonts w:eastAsia="SimSun"/>
            <w:kern w:val="1"/>
            <w:szCs w:val="21"/>
            <w:lang w:eastAsia="zh-CN" w:bidi="hi-IN"/>
          </w:rPr>
          <w:t>www.wolka.pl</w:t>
        </w:r>
      </w:hyperlink>
      <w:r w:rsidR="0050741C">
        <w:rPr>
          <w:rFonts w:eastAsia="SimSun"/>
          <w:kern w:val="1"/>
          <w:szCs w:val="21"/>
          <w:lang w:eastAsia="zh-CN" w:bidi="hi-IN"/>
        </w:rPr>
        <w:t>,</w:t>
      </w:r>
    </w:p>
    <w:p w:rsidR="00900037" w:rsidRDefault="006B3354" w:rsidP="00EE66F0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contextualSpacing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lastRenderedPageBreak/>
        <w:t xml:space="preserve">na gminnym portalu społecznościowym, </w:t>
      </w:r>
    </w:p>
    <w:p w:rsidR="00900037" w:rsidRDefault="006B3354" w:rsidP="00EE66F0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contextualSpacing/>
        <w:rPr>
          <w:rFonts w:eastAsia="SimSun"/>
          <w:kern w:val="1"/>
          <w:szCs w:val="21"/>
          <w:lang w:eastAsia="zh-CN" w:bidi="hi-IN"/>
        </w:rPr>
      </w:pPr>
      <w:r w:rsidRPr="00900037">
        <w:rPr>
          <w:rFonts w:eastAsia="SimSun"/>
          <w:kern w:val="1"/>
          <w:szCs w:val="21"/>
          <w:lang w:eastAsia="zh-CN" w:bidi="hi-IN"/>
        </w:rPr>
        <w:t xml:space="preserve">aplikacjach mobilnych wykorzystywanych przez Gminę Wólka, </w:t>
      </w:r>
    </w:p>
    <w:p w:rsidR="006B3354" w:rsidRPr="00900037" w:rsidRDefault="006B3354" w:rsidP="00EE66F0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contextualSpacing/>
        <w:rPr>
          <w:rFonts w:eastAsia="SimSun"/>
          <w:kern w:val="1"/>
          <w:szCs w:val="21"/>
          <w:lang w:eastAsia="zh-CN" w:bidi="hi-IN"/>
        </w:rPr>
      </w:pPr>
      <w:r w:rsidRPr="00900037">
        <w:rPr>
          <w:rFonts w:eastAsia="SimSun"/>
          <w:kern w:val="1"/>
          <w:szCs w:val="21"/>
          <w:lang w:eastAsia="zh-CN" w:bidi="hi-IN"/>
        </w:rPr>
        <w:t xml:space="preserve">innych materiałach informacyjnych, 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Niniejsza zgoda jest nieodpłatna, nie jest ograniczona ilościowo, czasowo ani terytorialnie. 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Dla potrzeb zgodnie z pkt. 1. wizerunek osoby wyrażającej zgodę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 innych materiałów powstających na potrzeby jw. oraz w celach informacyjnych. Niniejsza zgoda obejmuje wszelkie formy publikacji, w szczególności rozpowszechnianie w I</w:t>
      </w:r>
      <w:r w:rsidR="000029C3">
        <w:rPr>
          <w:rFonts w:eastAsia="SimSun"/>
          <w:kern w:val="1"/>
          <w:lang w:eastAsia="zh-CN" w:bidi="hi-IN"/>
        </w:rPr>
        <w:t>nternecie (w </w:t>
      </w:r>
      <w:r w:rsidRPr="006B3354">
        <w:rPr>
          <w:rFonts w:eastAsia="SimSun"/>
          <w:kern w:val="1"/>
          <w:lang w:eastAsia="zh-CN" w:bidi="hi-IN"/>
        </w:rPr>
        <w:t>tym na stronach internetowych: www.wolka.pl oraz portalach społecznościowych: Facebook, Twitter itp.) oraz zamieszczenie w materiałach promocyjnych i informacyjnych Gminy Wólka. Wizerunek osoby wyrażającej zgodę nie może być użyty w formie lub publikacji dla mnie obraźliwej lub naruszać w inny sposób moich dóbr osobistych.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13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Podpis Rodzica/Opiekuna</w:t>
      </w: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both"/>
        <w:rPr>
          <w:rFonts w:eastAsia="SimSun"/>
          <w:i/>
          <w:kern w:val="1"/>
          <w:lang w:eastAsia="zh-CN" w:bidi="hi-IN"/>
        </w:rPr>
      </w:pP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 xml:space="preserve">Wyrażam zgodę na przetwarzanie moich danych osobowych na potrzeby przeprowadzenia Konkursu </w:t>
      </w:r>
      <w:r w:rsidR="00A35DB1">
        <w:rPr>
          <w:rFonts w:eastAsia="SimSun"/>
          <w:i/>
          <w:kern w:val="1"/>
          <w:sz w:val="22"/>
          <w:szCs w:val="22"/>
          <w:lang w:eastAsia="zh-CN" w:bidi="hi-IN"/>
        </w:rPr>
        <w:t>planistycznego (plastyczn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o</w:t>
      </w:r>
      <w:r w:rsidR="00A35DB1">
        <w:rPr>
          <w:rFonts w:eastAsia="SimSun"/>
          <w:i/>
          <w:kern w:val="1"/>
          <w:sz w:val="22"/>
          <w:szCs w:val="22"/>
          <w:lang w:eastAsia="zh-CN" w:bidi="hi-IN"/>
        </w:rPr>
        <w:t>-literackiego)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 xml:space="preserve"> w ramach projektu „Partycypacja w planowaniu przestrzennym</w:t>
      </w:r>
      <w:r w:rsidR="00A35DB1">
        <w:rPr>
          <w:rFonts w:eastAsia="SimSun"/>
          <w:i/>
          <w:kern w:val="1"/>
          <w:sz w:val="22"/>
          <w:szCs w:val="22"/>
          <w:lang w:eastAsia="zh-CN" w:bidi="hi-IN"/>
        </w:rPr>
        <w:t xml:space="preserve"> – II edycja”, niezbędnych w 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zakresie udziału w Konkursie nieletniego będącego pod moją opieką zgodnie z U</w:t>
      </w:r>
      <w:r w:rsidR="000029C3">
        <w:rPr>
          <w:rFonts w:eastAsia="SimSun"/>
          <w:i/>
          <w:kern w:val="1"/>
          <w:sz w:val="22"/>
          <w:szCs w:val="22"/>
          <w:lang w:eastAsia="zh-CN" w:bidi="hi-IN"/>
        </w:rPr>
        <w:t xml:space="preserve">stawą z dnia 10 maja 2018 roku 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o ochronie</w:t>
      </w:r>
      <w:r w:rsidR="00E9657B">
        <w:rPr>
          <w:rFonts w:eastAsia="SimSun"/>
          <w:i/>
          <w:kern w:val="1"/>
          <w:sz w:val="22"/>
          <w:szCs w:val="22"/>
          <w:lang w:eastAsia="zh-CN" w:bidi="hi-IN"/>
        </w:rPr>
        <w:t xml:space="preserve"> danych osobowych (Dz. U. z 2019 r. poz. 1781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 xml:space="preserve"> z </w:t>
      </w:r>
      <w:proofErr w:type="spellStart"/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późn</w:t>
      </w:r>
      <w:proofErr w:type="spellEnd"/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. zm.)</w:t>
      </w: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13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Podpis Rodzica/Opiekuna</w:t>
      </w:r>
    </w:p>
    <w:p w:rsidR="008949AD" w:rsidRDefault="008949AD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Pr="006B3354" w:rsidRDefault="006B3354" w:rsidP="006B3354">
      <w:pPr>
        <w:pageBreakBefore/>
        <w:widowControl w:val="0"/>
        <w:suppressAutoHyphens/>
        <w:jc w:val="right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6B3354">
        <w:rPr>
          <w:rFonts w:ascii="Liberation Serif" w:eastAsia="SimSun" w:hAnsi="Liberation Serif" w:cs="Mangal"/>
          <w:kern w:val="1"/>
          <w:lang w:eastAsia="zh-CN" w:bidi="hi-IN"/>
        </w:rPr>
        <w:lastRenderedPageBreak/>
        <w:t>Załącznik nr 2 do Regulaminu</w:t>
      </w:r>
    </w:p>
    <w:p w:rsidR="006B3354" w:rsidRDefault="006B3354" w:rsidP="00D33D14">
      <w:pPr>
        <w:widowControl w:val="0"/>
        <w:suppressAutoHyphens/>
        <w:ind w:left="283" w:hanging="283"/>
        <w:jc w:val="center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D33D14" w:rsidRDefault="00D33D14" w:rsidP="00D33D14">
      <w:pPr>
        <w:widowControl w:val="0"/>
        <w:suppressAutoHyphens/>
        <w:ind w:left="283" w:hanging="283"/>
        <w:jc w:val="center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283" w:hanging="283"/>
        <w:jc w:val="center"/>
        <w:rPr>
          <w:rFonts w:ascii="Liberation Serif" w:eastAsia="SimSun" w:hAnsi="Liberation Serif" w:cs="Mangal" w:hint="eastAsia"/>
          <w:b/>
          <w:bCs/>
          <w:kern w:val="1"/>
          <w:lang w:eastAsia="zh-CN" w:bidi="hi-IN"/>
        </w:rPr>
      </w:pPr>
      <w:r w:rsidRPr="006B3354">
        <w:rPr>
          <w:rFonts w:ascii="Liberation Serif" w:eastAsia="SimSun" w:hAnsi="Liberation Serif" w:cs="Mangal"/>
          <w:b/>
          <w:kern w:val="1"/>
          <w:lang w:eastAsia="zh-CN" w:bidi="hi-IN"/>
        </w:rPr>
        <w:t>ZAKRES I FORMA PRACY KONKURSOWEJ</w:t>
      </w:r>
    </w:p>
    <w:p w:rsidR="006B3354" w:rsidRPr="006B3354" w:rsidRDefault="006B3354" w:rsidP="006B3354">
      <w:pPr>
        <w:widowControl w:val="0"/>
        <w:suppressAutoHyphens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D33D14" w:rsidRDefault="001820B9" w:rsidP="004855D6">
      <w:pPr>
        <w:jc w:val="both"/>
      </w:pPr>
      <w:r w:rsidRPr="001820B9">
        <w:t>Zadaniem konkursowym jest przygotowanie</w:t>
      </w:r>
      <w:r w:rsidR="00EB6FE5">
        <w:t xml:space="preserve"> pracy składającej się z części plastycznej i</w:t>
      </w:r>
      <w:r w:rsidRPr="001820B9">
        <w:t xml:space="preserve"> </w:t>
      </w:r>
      <w:r w:rsidR="00EB6FE5">
        <w:t>części literackiej</w:t>
      </w:r>
      <w:r w:rsidR="000029C3">
        <w:t xml:space="preserve"> w ramach projektu </w:t>
      </w:r>
      <w:r w:rsidR="000029C3" w:rsidRPr="000029C3">
        <w:t>„Partycypacja w planowa</w:t>
      </w:r>
      <w:r w:rsidR="000029C3">
        <w:t>niu przestrzennym – II edycja”</w:t>
      </w:r>
      <w:r w:rsidR="004855D6">
        <w:t xml:space="preserve"> </w:t>
      </w:r>
      <w:r w:rsidR="004855D6">
        <w:br/>
        <w:t xml:space="preserve">pn. </w:t>
      </w:r>
      <w:r w:rsidR="004855D6" w:rsidRPr="004855D6">
        <w:t>„Moja przestrzeń w przyszłości, miejsce Gmina Wólka”</w:t>
      </w:r>
      <w:r w:rsidR="004855D6">
        <w:t>.</w:t>
      </w:r>
    </w:p>
    <w:p w:rsidR="00D33D14" w:rsidRDefault="00D33D14" w:rsidP="00D33D14"/>
    <w:p w:rsidR="00D33D14" w:rsidRPr="00705C91" w:rsidRDefault="00D33D14" w:rsidP="00D33D14">
      <w:pPr>
        <w:rPr>
          <w:b/>
        </w:rPr>
      </w:pPr>
      <w:r w:rsidRPr="00705C91">
        <w:rPr>
          <w:b/>
        </w:rPr>
        <w:t>I. Część plastyczna:</w:t>
      </w:r>
    </w:p>
    <w:p w:rsidR="00D33D14" w:rsidRDefault="00D33D14" w:rsidP="00D33D14"/>
    <w:p w:rsidR="001820B9" w:rsidRPr="001820B9" w:rsidRDefault="00D33D14" w:rsidP="00D33D14">
      <w:pPr>
        <w:jc w:val="both"/>
      </w:pPr>
      <w:r>
        <w:t xml:space="preserve">1. </w:t>
      </w:r>
      <w:r w:rsidR="00EB6FE5">
        <w:t xml:space="preserve">W części plastycznej uczestnicy mają za zadanie </w:t>
      </w:r>
      <w:r w:rsidR="00E75C8A">
        <w:t>wykonanie na planszy</w:t>
      </w:r>
      <w:r w:rsidR="00EB6FE5">
        <w:t xml:space="preserve"> </w:t>
      </w:r>
      <w:r w:rsidR="001820B9" w:rsidRPr="00F83859">
        <w:rPr>
          <w:bCs/>
        </w:rPr>
        <w:t>projektu zagospodarowania terenu</w:t>
      </w:r>
      <w:r w:rsidR="00F83859">
        <w:t xml:space="preserve">, </w:t>
      </w:r>
      <w:r w:rsidR="001820B9" w:rsidRPr="001820B9">
        <w:t xml:space="preserve">z założeniem, że teren przeznaczony ma być na realizację </w:t>
      </w:r>
      <w:r w:rsidR="001820B9" w:rsidRPr="001820B9">
        <w:rPr>
          <w:b/>
          <w:bCs/>
        </w:rPr>
        <w:t>przestrzeni</w:t>
      </w:r>
      <w:r w:rsidR="00F83859">
        <w:rPr>
          <w:b/>
          <w:bCs/>
        </w:rPr>
        <w:t xml:space="preserve"> </w:t>
      </w:r>
      <w:r w:rsidR="001820B9" w:rsidRPr="001820B9">
        <w:rPr>
          <w:b/>
          <w:bCs/>
        </w:rPr>
        <w:t>o charakterze usług publicznych</w:t>
      </w:r>
      <w:r w:rsidR="00F83859">
        <w:rPr>
          <w:b/>
          <w:bCs/>
        </w:rPr>
        <w:t xml:space="preserve"> </w:t>
      </w:r>
      <w:r w:rsidR="001820B9" w:rsidRPr="001820B9">
        <w:rPr>
          <w:b/>
          <w:bCs/>
        </w:rPr>
        <w:t>oraz zabudowy</w:t>
      </w:r>
      <w:r w:rsidR="00E75C8A">
        <w:rPr>
          <w:b/>
          <w:bCs/>
        </w:rPr>
        <w:t xml:space="preserve"> mieszkaniowej jednorodzinnej z </w:t>
      </w:r>
      <w:r w:rsidR="001820B9" w:rsidRPr="001820B9">
        <w:rPr>
          <w:b/>
          <w:bCs/>
        </w:rPr>
        <w:t>dopuszczeniem usług</w:t>
      </w:r>
      <w:r w:rsidR="00F83859">
        <w:rPr>
          <w:b/>
          <w:bCs/>
        </w:rPr>
        <w:t xml:space="preserve"> </w:t>
      </w:r>
      <w:r w:rsidR="00593BE3">
        <w:rPr>
          <w:b/>
          <w:bCs/>
        </w:rPr>
        <w:t xml:space="preserve">lub o charakterze </w:t>
      </w:r>
      <w:r w:rsidR="00593BE3" w:rsidRPr="00593BE3">
        <w:rPr>
          <w:b/>
          <w:bCs/>
        </w:rPr>
        <w:t>teren obiektów produkcyjnych z dopuszczeniem zabudowy usługowej, składów i magazynów</w:t>
      </w:r>
      <w:r w:rsidR="00593BE3">
        <w:rPr>
          <w:b/>
          <w:bCs/>
        </w:rPr>
        <w:t xml:space="preserve"> </w:t>
      </w:r>
      <w:r w:rsidR="001820B9" w:rsidRPr="001820B9">
        <w:t>według następujących wytycznych projektowych:</w:t>
      </w:r>
    </w:p>
    <w:p w:rsidR="001820B9" w:rsidRDefault="001820B9" w:rsidP="00D33D14">
      <w:pPr>
        <w:jc w:val="both"/>
      </w:pPr>
    </w:p>
    <w:p w:rsidR="00593BE3" w:rsidRDefault="00484D6C" w:rsidP="00E75C8A">
      <w:pPr>
        <w:jc w:val="both"/>
      </w:pPr>
      <w:r>
        <w:t xml:space="preserve">a. plansza ma przedstawiać pewną wizję i wyobrażenie </w:t>
      </w:r>
      <w:r w:rsidR="009501CC">
        <w:t>terenu zagospodarowanego w ciekawy</w:t>
      </w:r>
      <w:r w:rsidR="00ED7048">
        <w:t xml:space="preserve"> i</w:t>
      </w:r>
      <w:r w:rsidR="00E75C8A">
        <w:t> </w:t>
      </w:r>
      <w:r w:rsidR="00ED7048">
        <w:t>przejrzysty</w:t>
      </w:r>
      <w:r w:rsidR="009501CC">
        <w:t xml:space="preserve"> sposób</w:t>
      </w:r>
      <w:r w:rsidR="00E75C8A">
        <w:t>, który ich zdaniem wkomponowałby się przestrzeń gminy Wólka, uwzględniającego charakterystykę gminy</w:t>
      </w:r>
      <w:r w:rsidR="00ED7048">
        <w:t xml:space="preserve"> </w:t>
      </w:r>
      <w:r w:rsidR="00E75C8A">
        <w:t>i potrzeby mieszkańców,</w:t>
      </w:r>
    </w:p>
    <w:p w:rsidR="009501CC" w:rsidRDefault="009501CC" w:rsidP="00E75C8A">
      <w:pPr>
        <w:jc w:val="both"/>
      </w:pPr>
      <w:r>
        <w:t>b. przedstawiona wizja terenu i jej zagospodarowanie powinno uwzględniać zasady planowania przestrzennego, w tym również powinno tworzyć spójną i logiczną całość zagospodarowanej przestrzeni z uwzględnieniem jej charakteru</w:t>
      </w:r>
      <w:r w:rsidR="00E75C8A">
        <w:t xml:space="preserve"> i przeznaczenia</w:t>
      </w:r>
      <w:r>
        <w:t xml:space="preserve"> o którym mowa w pkt. 2,</w:t>
      </w:r>
    </w:p>
    <w:p w:rsidR="001820B9" w:rsidRPr="00E75C8A" w:rsidRDefault="001820B9" w:rsidP="00705C91">
      <w:pPr>
        <w:jc w:val="both"/>
      </w:pPr>
      <w:r>
        <w:rPr>
          <w:sz w:val="22"/>
          <w:szCs w:val="22"/>
        </w:rPr>
        <w:t xml:space="preserve">c. </w:t>
      </w:r>
      <w:r>
        <w:rPr>
          <w:sz w:val="23"/>
          <w:szCs w:val="23"/>
        </w:rPr>
        <w:t>należy przemyśleć i jeśli potrzebne -</w:t>
      </w:r>
      <w:r w:rsidR="004855D6">
        <w:rPr>
          <w:sz w:val="23"/>
          <w:szCs w:val="23"/>
        </w:rPr>
        <w:t xml:space="preserve"> </w:t>
      </w:r>
      <w:r>
        <w:rPr>
          <w:sz w:val="23"/>
          <w:szCs w:val="23"/>
        </w:rPr>
        <w:t>zaprojektować dojścia do obiektów, dojazd, miejsca postoju pojazdów;</w:t>
      </w:r>
    </w:p>
    <w:p w:rsidR="001820B9" w:rsidRDefault="001820B9" w:rsidP="00705C91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 xml:space="preserve">d. </w:t>
      </w:r>
      <w:r>
        <w:rPr>
          <w:rFonts w:ascii="Times New Roman" w:hAnsi="Times New Roman" w:cs="Times New Roman"/>
          <w:sz w:val="23"/>
          <w:szCs w:val="23"/>
        </w:rPr>
        <w:t xml:space="preserve">ważne jest zaprojektowanie terenu w taki sposób, aby </w:t>
      </w:r>
      <w:r w:rsidR="00D33D14">
        <w:rPr>
          <w:rFonts w:ascii="Times New Roman" w:hAnsi="Times New Roman" w:cs="Times New Roman"/>
          <w:sz w:val="23"/>
          <w:szCs w:val="23"/>
        </w:rPr>
        <w:t>zaplanowane funkcje ze sobą nie </w:t>
      </w:r>
      <w:r>
        <w:rPr>
          <w:rFonts w:ascii="Times New Roman" w:hAnsi="Times New Roman" w:cs="Times New Roman"/>
          <w:sz w:val="23"/>
          <w:szCs w:val="23"/>
        </w:rPr>
        <w:t xml:space="preserve">kolidowały; </w:t>
      </w:r>
    </w:p>
    <w:p w:rsidR="001820B9" w:rsidRPr="00D33D14" w:rsidRDefault="001820B9" w:rsidP="00705C9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 xml:space="preserve">e. </w:t>
      </w:r>
      <w:r>
        <w:rPr>
          <w:rFonts w:ascii="Times New Roman" w:hAnsi="Times New Roman" w:cs="Times New Roman"/>
          <w:sz w:val="23"/>
          <w:szCs w:val="23"/>
        </w:rPr>
        <w:t>sposób</w:t>
      </w:r>
      <w:r w:rsidR="00242ED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zagospodarowania otoczenia obiektu powinien zapewnić b</w:t>
      </w:r>
      <w:r w:rsidR="007711D1">
        <w:rPr>
          <w:rFonts w:ascii="Times New Roman" w:hAnsi="Times New Roman" w:cs="Times New Roman"/>
          <w:sz w:val="23"/>
          <w:szCs w:val="23"/>
        </w:rPr>
        <w:t>ezpieczeństwo jego użytkowników.</w:t>
      </w:r>
    </w:p>
    <w:p w:rsidR="00242EDC" w:rsidRPr="00242EDC" w:rsidRDefault="00242EDC" w:rsidP="00705C91">
      <w:pPr>
        <w:jc w:val="both"/>
      </w:pPr>
    </w:p>
    <w:p w:rsidR="00242EDC" w:rsidRPr="00242EDC" w:rsidRDefault="00E75C8A" w:rsidP="00705C91">
      <w:pPr>
        <w:jc w:val="both"/>
      </w:pPr>
      <w:r>
        <w:t>2</w:t>
      </w:r>
      <w:r w:rsidR="00242EDC" w:rsidRPr="00242EDC">
        <w:t>. Forma pracy:</w:t>
      </w:r>
    </w:p>
    <w:p w:rsidR="0024410E" w:rsidRDefault="00D33D14" w:rsidP="00705C91">
      <w:pPr>
        <w:jc w:val="both"/>
      </w:pPr>
      <w:r>
        <w:t>P</w:t>
      </w:r>
      <w:r w:rsidR="00E75C8A">
        <w:t xml:space="preserve">rzedstawienie </w:t>
      </w:r>
      <w:r w:rsidR="007711D1">
        <w:t xml:space="preserve">pracy tj. </w:t>
      </w:r>
      <w:r w:rsidR="00E75C8A">
        <w:t>wizji terenu na planszy</w:t>
      </w:r>
      <w:r w:rsidR="00242EDC" w:rsidRPr="00242EDC">
        <w:t xml:space="preserve"> A1 (płaska -kredka, mazaki,</w:t>
      </w:r>
      <w:r w:rsidR="007711D1">
        <w:t xml:space="preserve"> farb</w:t>
      </w:r>
      <w:r w:rsidR="004855D6">
        <w:t>y, wyklejanki) z</w:t>
      </w:r>
      <w:r>
        <w:t> </w:t>
      </w:r>
      <w:r w:rsidR="007711D1">
        <w:t xml:space="preserve">krótkim </w:t>
      </w:r>
      <w:r w:rsidR="00242EDC" w:rsidRPr="00242EDC">
        <w:t>opis</w:t>
      </w:r>
      <w:r w:rsidR="007711D1">
        <w:t>em</w:t>
      </w:r>
      <w:r>
        <w:t xml:space="preserve"> oraz legendą do</w:t>
      </w:r>
      <w:r w:rsidR="00242EDC" w:rsidRPr="00242EDC">
        <w:t xml:space="preserve"> projektu (max 1 strona A4, czcionka ARIAL, rozmiar 12)</w:t>
      </w:r>
      <w:r>
        <w:t>.</w:t>
      </w:r>
    </w:p>
    <w:p w:rsidR="00242EDC" w:rsidRDefault="00242EDC" w:rsidP="00705C91">
      <w:pPr>
        <w:jc w:val="both"/>
      </w:pPr>
    </w:p>
    <w:p w:rsidR="00242EDC" w:rsidRPr="00705C91" w:rsidRDefault="00D33D14" w:rsidP="00705C91">
      <w:pPr>
        <w:jc w:val="both"/>
        <w:rPr>
          <w:b/>
        </w:rPr>
      </w:pPr>
      <w:r w:rsidRPr="00705C91">
        <w:rPr>
          <w:b/>
        </w:rPr>
        <w:t>II. Część literacka:</w:t>
      </w:r>
    </w:p>
    <w:p w:rsidR="00D33D14" w:rsidRDefault="00D33D14" w:rsidP="00705C91">
      <w:pPr>
        <w:jc w:val="both"/>
      </w:pPr>
    </w:p>
    <w:p w:rsidR="00D33D14" w:rsidRDefault="00D33D14" w:rsidP="00705C91">
      <w:pPr>
        <w:jc w:val="both"/>
      </w:pPr>
      <w:r>
        <w:t>1. W części literackiej uczestnicy mają za zadanie wykazać si</w:t>
      </w:r>
      <w:r w:rsidR="008B7BAB">
        <w:t>ę umiejętnościami artystycznymi  nawiązującymi do tematyki planowania przestrzennego uwzględniającego m.in. przestrzeń która ich otacza oraz jej wyobrażenie w przyszłości.</w:t>
      </w:r>
    </w:p>
    <w:p w:rsidR="008B7BAB" w:rsidRDefault="008B7BAB" w:rsidP="00705C91">
      <w:pPr>
        <w:jc w:val="both"/>
      </w:pPr>
      <w:r>
        <w:t>2. Forma pracy:</w:t>
      </w:r>
    </w:p>
    <w:p w:rsidR="008B7BAB" w:rsidRDefault="008B7BAB" w:rsidP="00705C91">
      <w:pPr>
        <w:jc w:val="both"/>
      </w:pPr>
      <w:r>
        <w:t>Forma pracy jest dowolna (wiersz, opowiadanie itp.), przy założeniu iż praca nie może być dłuższa niż dwie strony A4 (3600 znaków). Praca może być napisana za pomocą progra</w:t>
      </w:r>
      <w:r w:rsidR="00705C91">
        <w:t>mu komputerowego lub odręcznie.</w:t>
      </w:r>
    </w:p>
    <w:p w:rsidR="00705C91" w:rsidRDefault="00705C91" w:rsidP="00705C91">
      <w:pPr>
        <w:jc w:val="both"/>
      </w:pPr>
    </w:p>
    <w:p w:rsidR="00705C91" w:rsidRPr="00705C91" w:rsidRDefault="00705C91" w:rsidP="00705C91">
      <w:pPr>
        <w:jc w:val="both"/>
        <w:rPr>
          <w:b/>
        </w:rPr>
      </w:pPr>
      <w:r w:rsidRPr="00705C91">
        <w:rPr>
          <w:b/>
        </w:rPr>
        <w:t>Ważne:</w:t>
      </w:r>
    </w:p>
    <w:p w:rsidR="00705C91" w:rsidRPr="00705C91" w:rsidRDefault="00705C91" w:rsidP="00705C91">
      <w:pPr>
        <w:jc w:val="both"/>
        <w:rPr>
          <w:b/>
        </w:rPr>
      </w:pPr>
      <w:r w:rsidRPr="00705C91">
        <w:rPr>
          <w:b/>
        </w:rPr>
        <w:t>Każdy Zespół składa tylko jedną pracę w części plastycznej i jedną pracę w części literackiej. Warunkiem udziału w konkursie jest złożenie przez Zespół zarówno pracy plastycznej jak i literackiej</w:t>
      </w:r>
      <w:r>
        <w:rPr>
          <w:b/>
        </w:rPr>
        <w:t xml:space="preserve"> sporządzonych zgodnie z wymogami przedstawionymi w niniejszym załączniku</w:t>
      </w:r>
      <w:r w:rsidRPr="00705C91">
        <w:rPr>
          <w:b/>
        </w:rPr>
        <w:t>.</w:t>
      </w:r>
    </w:p>
    <w:p w:rsidR="00242EDC" w:rsidRPr="00705C91" w:rsidRDefault="00242EDC" w:rsidP="00705C91">
      <w:pPr>
        <w:jc w:val="both"/>
      </w:pPr>
    </w:p>
    <w:p w:rsidR="00242EDC" w:rsidRDefault="00242EDC" w:rsidP="00D9260C"/>
    <w:p w:rsidR="00BD779F" w:rsidRPr="00BD779F" w:rsidRDefault="00BD779F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BD779F" w:rsidRPr="00BD779F" w:rsidRDefault="00BD779F" w:rsidP="00BD779F">
      <w:pPr>
        <w:widowControl w:val="0"/>
        <w:suppressAutoHyphens/>
        <w:ind w:left="227" w:hanging="227"/>
        <w:jc w:val="right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BD779F">
        <w:rPr>
          <w:rFonts w:ascii="Liberation Serif" w:eastAsia="SimSun" w:hAnsi="Liberation Serif" w:cs="Mangal"/>
          <w:kern w:val="1"/>
          <w:lang w:eastAsia="zh-CN" w:bidi="hi-IN"/>
        </w:rPr>
        <w:t>Załącznik nr 3 do Regulaminu</w:t>
      </w:r>
    </w:p>
    <w:p w:rsidR="00BD779F" w:rsidRPr="00BD779F" w:rsidRDefault="00BD779F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BD779F" w:rsidRPr="00BD779F" w:rsidRDefault="00BD779F" w:rsidP="00BD779F">
      <w:pPr>
        <w:keepNext/>
        <w:spacing w:line="23" w:lineRule="atLeast"/>
        <w:jc w:val="center"/>
        <w:outlineLvl w:val="0"/>
        <w:rPr>
          <w:b/>
        </w:rPr>
      </w:pPr>
      <w:r w:rsidRPr="0050741C">
        <w:rPr>
          <w:b/>
        </w:rPr>
        <w:t>Konkurs „</w:t>
      </w:r>
      <w:r w:rsidR="0050741C" w:rsidRPr="0050741C">
        <w:rPr>
          <w:b/>
        </w:rPr>
        <w:t>Moja przestrzeń w przyszłości, miejsce Gmina Wólka</w:t>
      </w:r>
      <w:r w:rsidRPr="0050741C">
        <w:rPr>
          <w:b/>
        </w:rPr>
        <w:t>”</w:t>
      </w: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BD779F">
        <w:rPr>
          <w:b/>
        </w:rPr>
        <w:t>ZGŁOSZENIE PRACY</w:t>
      </w: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center"/>
        <w:rPr>
          <w:rFonts w:eastAsia="Calibr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Imiona i nazwiska autorów pracy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Klasa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Nazwa szkoły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Imię i nazwisko Opiekuna Konkursu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Adres e-mail Opiekuna Konkursu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Numer telefonu Opiekuna Konkursu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E80831">
        <w:tc>
          <w:tcPr>
            <w:tcW w:w="3369" w:type="dxa"/>
            <w:vAlign w:val="center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TYTUŁ PRACY KONKURSOWEJ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</w:tbl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b/>
          <w:lang w:eastAsia="en-US"/>
        </w:rPr>
      </w:pP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b/>
          <w:lang w:eastAsia="en-US"/>
        </w:rPr>
      </w:pPr>
      <w:r w:rsidRPr="00BD779F">
        <w:rPr>
          <w:rFonts w:eastAsia="Calibri"/>
          <w:b/>
          <w:lang w:eastAsia="en-US"/>
        </w:rPr>
        <w:t>ZGODA Opiekuna Konkursu*</w:t>
      </w:r>
    </w:p>
    <w:p w:rsidR="00BD779F" w:rsidRPr="00BD779F" w:rsidRDefault="00BD779F" w:rsidP="00BD779F">
      <w:pPr>
        <w:spacing w:line="23" w:lineRule="atLeast"/>
        <w:jc w:val="both"/>
        <w:rPr>
          <w:b/>
        </w:rPr>
      </w:pPr>
      <w:r w:rsidRPr="00BD779F">
        <w:rPr>
          <w:rFonts w:eastAsia="Calibri"/>
          <w:color w:val="000000"/>
          <w:lang w:eastAsia="en-US"/>
        </w:rPr>
        <w:t>Ja, ……………….………………………………………..………….</w:t>
      </w:r>
      <w:r w:rsidRPr="00BD779F">
        <w:rPr>
          <w:rFonts w:eastAsia="Calibri"/>
          <w:i/>
          <w:color w:val="000000"/>
          <w:lang w:eastAsia="en-US"/>
        </w:rPr>
        <w:t xml:space="preserve">(imię i nazwisko Opiekuna Konkursu) </w:t>
      </w:r>
      <w:r w:rsidRPr="00BD779F">
        <w:rPr>
          <w:rFonts w:eastAsia="Calibri"/>
          <w:lang w:eastAsia="en-US"/>
        </w:rPr>
        <w:t xml:space="preserve">wyrażam zgodę na </w:t>
      </w:r>
      <w:r w:rsidRPr="00BD779F">
        <w:t>przetwarzanie moich danych osobowych w celach związanych z realizacją Konkursu, zgodnie z ustawą z dnia 10 maja 2018 roku o ochron</w:t>
      </w:r>
      <w:r w:rsidR="00E9657B">
        <w:t>ie danych osobowych (Dz. U. 2019 r., poz. 1781</w:t>
      </w:r>
      <w:r w:rsidRPr="00BD779F">
        <w:t xml:space="preserve"> ze zm.)</w:t>
      </w:r>
      <w:r w:rsidR="004855D6">
        <w:t xml:space="preserve"> oraz </w:t>
      </w:r>
      <w:r w:rsidRPr="00BD779F">
        <w:t>. Administratorem danych jest Gmina Wólka. Opiekun Konkursu ma prawo wglądu do swoich danych i ich poprawiania. Podanie danych jest dobrowolne, jednak odmowa ich podania jest równoznaczna z brakiem możliwości wzięcia udziału w Konkursie.</w:t>
      </w: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lang w:eastAsia="en-US"/>
        </w:rPr>
      </w:pPr>
      <w:r w:rsidRPr="00BD779F">
        <w:rPr>
          <w:rFonts w:eastAsia="Calibri"/>
          <w:color w:val="000000"/>
          <w:lang w:eastAsia="en-US"/>
        </w:rPr>
        <w:br/>
        <w:t xml:space="preserve">Jednocześnie oświadczam, że: </w:t>
      </w:r>
    </w:p>
    <w:p w:rsidR="00BD779F" w:rsidRPr="00BD779F" w:rsidRDefault="00BD779F" w:rsidP="0050741C">
      <w:pPr>
        <w:widowControl w:val="0"/>
        <w:numPr>
          <w:ilvl w:val="0"/>
          <w:numId w:val="1"/>
        </w:numPr>
        <w:tabs>
          <w:tab w:val="left" w:pos="-567"/>
        </w:tabs>
        <w:suppressAutoHyphens/>
        <w:spacing w:after="160" w:line="23" w:lineRule="atLeast"/>
        <w:contextualSpacing/>
        <w:jc w:val="both"/>
        <w:rPr>
          <w:rFonts w:eastAsia="Calibri"/>
          <w:lang w:eastAsia="en-US"/>
        </w:rPr>
      </w:pPr>
      <w:r w:rsidRPr="00BD779F">
        <w:rPr>
          <w:rFonts w:eastAsia="Calibri"/>
          <w:lang w:eastAsia="en-US"/>
        </w:rPr>
        <w:t>zapoznałam/-em się z treścią Regulaminu Konkursu „</w:t>
      </w:r>
      <w:r w:rsidR="0050741C" w:rsidRPr="0050741C">
        <w:rPr>
          <w:rFonts w:eastAsia="Calibri"/>
          <w:lang w:eastAsia="en-US"/>
        </w:rPr>
        <w:t>Moja przestrzeń w przyszłości, miejsce Gmina Wólka</w:t>
      </w:r>
      <w:r w:rsidRPr="0050741C">
        <w:rPr>
          <w:rFonts w:eastAsia="Calibri"/>
          <w:lang w:eastAsia="en-US"/>
        </w:rPr>
        <w:t>”</w:t>
      </w:r>
      <w:r w:rsidR="0050741C">
        <w:rPr>
          <w:rFonts w:eastAsia="Calibri"/>
          <w:lang w:eastAsia="en-US"/>
        </w:rPr>
        <w:t xml:space="preserve"> i </w:t>
      </w:r>
      <w:r w:rsidRPr="0050741C">
        <w:rPr>
          <w:rFonts w:eastAsia="Calibri"/>
          <w:lang w:eastAsia="en-US"/>
        </w:rPr>
        <w:t>wyrażam</w:t>
      </w:r>
      <w:r w:rsidRPr="00BD779F">
        <w:rPr>
          <w:rFonts w:eastAsia="Calibri"/>
          <w:lang w:eastAsia="en-US"/>
        </w:rPr>
        <w:t xml:space="preserve"> zgodę na warunki  w nim zawarte;</w:t>
      </w:r>
    </w:p>
    <w:p w:rsidR="00BD779F" w:rsidRPr="00BD779F" w:rsidRDefault="00BD779F" w:rsidP="00BD779F">
      <w:pPr>
        <w:tabs>
          <w:tab w:val="left" w:pos="-567"/>
        </w:tabs>
        <w:spacing w:line="23" w:lineRule="atLeast"/>
        <w:ind w:left="360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EE66F0">
      <w:pPr>
        <w:widowControl w:val="0"/>
        <w:numPr>
          <w:ilvl w:val="0"/>
          <w:numId w:val="1"/>
        </w:numPr>
        <w:tabs>
          <w:tab w:val="left" w:pos="-567"/>
        </w:tabs>
        <w:suppressAutoHyphens/>
        <w:spacing w:after="160" w:line="23" w:lineRule="atLeast"/>
        <w:contextualSpacing/>
        <w:jc w:val="both"/>
        <w:rPr>
          <w:rFonts w:eastAsia="Calibri"/>
          <w:lang w:eastAsia="en-US"/>
        </w:rPr>
      </w:pPr>
      <w:r w:rsidRPr="00BD779F">
        <w:t xml:space="preserve">posiadam wszystkie niezbędne zgody opiekunów prawnych Uczestników Konkursu do prawidłowego zgłoszenia pracy konkursowej, w tym zgodę na uczestnictwo Uczestników Konkursu w Konkursie oraz zgodę na nieodpłatne używanie, wykorzystanie </w:t>
      </w:r>
      <w:r w:rsidRPr="00BD779F">
        <w:lastRenderedPageBreak/>
        <w:t>i rozpowszechnianie wizerunku uczestnika konkursu w zakresie objętym Regulaminem, a także zgodę na przetwarzanie danych osobowych w celach związanych z realizacją Konkursu, zgodnie z ustawą z dnia 10 maja 2018 roku o ochron</w:t>
      </w:r>
      <w:r w:rsidR="00E9657B">
        <w:t>ie danych osobowych (Dz. U. 2019 r., poz. 1781</w:t>
      </w:r>
      <w:r w:rsidRPr="00BD779F">
        <w:t xml:space="preserve"> ze zm.).</w:t>
      </w:r>
    </w:p>
    <w:p w:rsidR="00BD779F" w:rsidRPr="00BD779F" w:rsidRDefault="00BD779F" w:rsidP="00BD779F">
      <w:pPr>
        <w:spacing w:line="23" w:lineRule="atLeast"/>
        <w:ind w:left="501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BD779F">
      <w:pPr>
        <w:spacing w:line="23" w:lineRule="atLeast"/>
        <w:ind w:left="501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BD779F">
      <w:pPr>
        <w:spacing w:line="23" w:lineRule="atLeast"/>
        <w:ind w:left="720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BD779F">
      <w:pPr>
        <w:spacing w:line="23" w:lineRule="atLeast"/>
        <w:ind w:left="720"/>
        <w:contextualSpacing/>
        <w:jc w:val="both"/>
        <w:rPr>
          <w:rFonts w:eastAsia="Calibr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D779F" w:rsidRPr="00BD779F" w:rsidTr="00E80831"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…………………………</w:t>
            </w:r>
          </w:p>
        </w:tc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………………………………………..</w:t>
            </w:r>
          </w:p>
        </w:tc>
      </w:tr>
      <w:tr w:rsidR="00BD779F" w:rsidRPr="00BD779F" w:rsidTr="00E80831"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miejscowość, data</w:t>
            </w:r>
          </w:p>
        </w:tc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czytelny podpis Opiekuna Konkursu</w:t>
            </w:r>
          </w:p>
        </w:tc>
      </w:tr>
    </w:tbl>
    <w:p w:rsidR="00BD779F" w:rsidRPr="00BD779F" w:rsidRDefault="00BD779F" w:rsidP="00BD779F">
      <w:pPr>
        <w:tabs>
          <w:tab w:val="left" w:pos="-567"/>
        </w:tabs>
        <w:spacing w:line="23" w:lineRule="atLeast"/>
        <w:jc w:val="both"/>
        <w:rPr>
          <w:rFonts w:eastAsia="Calibri"/>
          <w:b/>
          <w:lang w:eastAsia="en-US"/>
        </w:rPr>
      </w:pPr>
    </w:p>
    <w:p w:rsidR="00BD779F" w:rsidRPr="00BD779F" w:rsidRDefault="00BD779F" w:rsidP="00BD779F">
      <w:pPr>
        <w:widowControl w:val="0"/>
        <w:suppressAutoHyphens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242EDC" w:rsidRDefault="00242EDC" w:rsidP="00D9260C"/>
    <w:p w:rsidR="00242EDC" w:rsidRDefault="00242EDC" w:rsidP="00D9260C"/>
    <w:p w:rsidR="00242EDC" w:rsidRDefault="00242EDC" w:rsidP="00D9260C"/>
    <w:p w:rsidR="00242EDC" w:rsidRPr="00D9260C" w:rsidRDefault="00242EDC" w:rsidP="00D9260C"/>
    <w:sectPr w:rsidR="00242EDC" w:rsidRPr="00D9260C" w:rsidSect="00651F38">
      <w:headerReference w:type="default" r:id="rId11"/>
      <w:footerReference w:type="default" r:id="rId12"/>
      <w:pgSz w:w="11906" w:h="16838"/>
      <w:pgMar w:top="899" w:right="1417" w:bottom="1079" w:left="1134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01" w:rsidRDefault="00522501" w:rsidP="00F77266">
      <w:r>
        <w:separator/>
      </w:r>
    </w:p>
  </w:endnote>
  <w:endnote w:type="continuationSeparator" w:id="0">
    <w:p w:rsidR="00522501" w:rsidRDefault="00522501" w:rsidP="00F7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53" w:rsidRPr="00933C53" w:rsidRDefault="001E6153" w:rsidP="001E6153">
    <w:pPr>
      <w:pStyle w:val="Stopka"/>
      <w:rPr>
        <w:b/>
        <w:i/>
        <w:color w:val="244061"/>
        <w:sz w:val="2"/>
      </w:rPr>
    </w:pPr>
  </w:p>
  <w:p w:rsidR="001E6153" w:rsidRPr="00476F50" w:rsidRDefault="001E6153" w:rsidP="00C57BE7">
    <w:pPr>
      <w:pStyle w:val="Stopka"/>
      <w:jc w:val="center"/>
      <w:rPr>
        <w:b/>
        <w:i/>
        <w:color w:val="244061"/>
        <w:sz w:val="20"/>
      </w:rPr>
    </w:pPr>
    <w:r>
      <w:rPr>
        <w:b/>
        <w:i/>
        <w:noProof/>
        <w:color w:val="244061"/>
        <w:sz w:val="20"/>
      </w:rPr>
      <w:drawing>
        <wp:inline distT="0" distB="0" distL="0" distR="0">
          <wp:extent cx="4126865" cy="635023"/>
          <wp:effectExtent l="19050" t="0" r="6985" b="0"/>
          <wp:docPr id="8" name="Obraz 7" descr="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6865" cy="63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6153" w:rsidRPr="001E6153" w:rsidRDefault="001E6153" w:rsidP="00C57BE7">
    <w:pPr>
      <w:pStyle w:val="Stopka"/>
      <w:jc w:val="center"/>
      <w:rPr>
        <w:i/>
        <w:sz w:val="20"/>
      </w:rPr>
    </w:pPr>
    <w:r w:rsidRPr="00476F50">
      <w:rPr>
        <w:i/>
        <w:sz w:val="20"/>
      </w:rPr>
      <w:t>Projekt współfinansowany ze środków Unii Europejskiej w ramach Europejskiego Funduszu Społecznego</w:t>
    </w:r>
    <w:r>
      <w:rPr>
        <w:rFonts w:ascii="Arial" w:hAnsi="Arial" w:cs="Arial"/>
        <w:b/>
        <w:i/>
        <w:color w:val="244061"/>
        <w:sz w:val="20"/>
      </w:rPr>
      <w:t xml:space="preserve"> </w:t>
    </w:r>
  </w:p>
  <w:p w:rsidR="00A34ACC" w:rsidRPr="00447A2A" w:rsidRDefault="00A34ACC" w:rsidP="00C57BE7">
    <w:pPr>
      <w:pStyle w:val="Stopka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01" w:rsidRDefault="00522501" w:rsidP="00F77266">
      <w:r>
        <w:separator/>
      </w:r>
    </w:p>
  </w:footnote>
  <w:footnote w:type="continuationSeparator" w:id="0">
    <w:p w:rsidR="00522501" w:rsidRDefault="00522501" w:rsidP="00F7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02" w:rsidRDefault="00DF0302" w:rsidP="00C567F9">
    <w:pPr>
      <w:rPr>
        <w:i/>
        <w:noProof/>
      </w:rPr>
    </w:pPr>
  </w:p>
  <w:p w:rsidR="00C567F9" w:rsidRPr="001E6153" w:rsidRDefault="00C567F9" w:rsidP="003330BE">
    <w:pPr>
      <w:rPr>
        <w:i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2FB"/>
    <w:multiLevelType w:val="hybridMultilevel"/>
    <w:tmpl w:val="FE64DFB6"/>
    <w:lvl w:ilvl="0" w:tplc="F8EE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4D7"/>
    <w:multiLevelType w:val="hybridMultilevel"/>
    <w:tmpl w:val="0CFED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D8A"/>
    <w:multiLevelType w:val="hybridMultilevel"/>
    <w:tmpl w:val="9634A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8C1"/>
    <w:multiLevelType w:val="hybridMultilevel"/>
    <w:tmpl w:val="E512A138"/>
    <w:lvl w:ilvl="0" w:tplc="F8EE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C0E52"/>
    <w:multiLevelType w:val="hybridMultilevel"/>
    <w:tmpl w:val="57B09632"/>
    <w:lvl w:ilvl="0" w:tplc="02500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75EA"/>
    <w:multiLevelType w:val="hybridMultilevel"/>
    <w:tmpl w:val="B006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5D0E"/>
    <w:multiLevelType w:val="hybridMultilevel"/>
    <w:tmpl w:val="2DCC6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E3ED3"/>
    <w:multiLevelType w:val="hybridMultilevel"/>
    <w:tmpl w:val="C7DE1422"/>
    <w:lvl w:ilvl="0" w:tplc="02500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41BD1"/>
    <w:multiLevelType w:val="hybridMultilevel"/>
    <w:tmpl w:val="AB6E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36F90"/>
    <w:multiLevelType w:val="hybridMultilevel"/>
    <w:tmpl w:val="58D45A18"/>
    <w:lvl w:ilvl="0" w:tplc="19F0506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5A58"/>
    <w:multiLevelType w:val="hybridMultilevel"/>
    <w:tmpl w:val="6824CB94"/>
    <w:lvl w:ilvl="0" w:tplc="F8EE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F54F0"/>
    <w:multiLevelType w:val="hybridMultilevel"/>
    <w:tmpl w:val="E1CCF1F2"/>
    <w:lvl w:ilvl="0" w:tplc="CAD00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D40CB"/>
    <w:multiLevelType w:val="hybridMultilevel"/>
    <w:tmpl w:val="C46A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09A7"/>
    <w:multiLevelType w:val="hybridMultilevel"/>
    <w:tmpl w:val="01489C54"/>
    <w:lvl w:ilvl="0" w:tplc="F85C78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17B43"/>
    <w:multiLevelType w:val="hybridMultilevel"/>
    <w:tmpl w:val="9814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61A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86984"/>
    <w:multiLevelType w:val="hybridMultilevel"/>
    <w:tmpl w:val="C4AA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573A2"/>
    <w:multiLevelType w:val="hybridMultilevel"/>
    <w:tmpl w:val="3DE4CCB2"/>
    <w:lvl w:ilvl="0" w:tplc="6DD61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FCF2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61E42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258D8"/>
    <w:multiLevelType w:val="hybridMultilevel"/>
    <w:tmpl w:val="540E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049DB"/>
    <w:multiLevelType w:val="hybridMultilevel"/>
    <w:tmpl w:val="53903CD0"/>
    <w:lvl w:ilvl="0" w:tplc="6B82D8B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8"/>
  </w:num>
  <w:num w:numId="5">
    <w:abstractNumId w:val="15"/>
  </w:num>
  <w:num w:numId="6">
    <w:abstractNumId w:val="14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4"/>
  </w:num>
  <w:num w:numId="17">
    <w:abstractNumId w:val="7"/>
  </w:num>
  <w:num w:numId="18">
    <w:abstractNumId w:val="2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B8"/>
    <w:rsid w:val="000029C3"/>
    <w:rsid w:val="00024D1D"/>
    <w:rsid w:val="000309E4"/>
    <w:rsid w:val="000326D0"/>
    <w:rsid w:val="00032EBD"/>
    <w:rsid w:val="00052E31"/>
    <w:rsid w:val="00060767"/>
    <w:rsid w:val="00080838"/>
    <w:rsid w:val="00087173"/>
    <w:rsid w:val="000934CF"/>
    <w:rsid w:val="000A22CC"/>
    <w:rsid w:val="000B2680"/>
    <w:rsid w:val="000B32CF"/>
    <w:rsid w:val="000B45C8"/>
    <w:rsid w:val="000B4F6A"/>
    <w:rsid w:val="000B51EF"/>
    <w:rsid w:val="000B6801"/>
    <w:rsid w:val="000C00E2"/>
    <w:rsid w:val="000C01FF"/>
    <w:rsid w:val="000C79C1"/>
    <w:rsid w:val="000D2A83"/>
    <w:rsid w:val="000D64EE"/>
    <w:rsid w:val="000E0E97"/>
    <w:rsid w:val="000E2054"/>
    <w:rsid w:val="000E3C7E"/>
    <w:rsid w:val="000E3F51"/>
    <w:rsid w:val="000E52E8"/>
    <w:rsid w:val="000F5E0C"/>
    <w:rsid w:val="00117C57"/>
    <w:rsid w:val="001347D5"/>
    <w:rsid w:val="00134972"/>
    <w:rsid w:val="00146CF0"/>
    <w:rsid w:val="001520B3"/>
    <w:rsid w:val="001633F9"/>
    <w:rsid w:val="00173DB6"/>
    <w:rsid w:val="00175EA8"/>
    <w:rsid w:val="001771E6"/>
    <w:rsid w:val="001820B9"/>
    <w:rsid w:val="001831DA"/>
    <w:rsid w:val="001845BE"/>
    <w:rsid w:val="0019086A"/>
    <w:rsid w:val="00196129"/>
    <w:rsid w:val="00197E0F"/>
    <w:rsid w:val="001A284E"/>
    <w:rsid w:val="001A42E0"/>
    <w:rsid w:val="001A4BCE"/>
    <w:rsid w:val="001B14A8"/>
    <w:rsid w:val="001C28FE"/>
    <w:rsid w:val="001C5CC9"/>
    <w:rsid w:val="001D063B"/>
    <w:rsid w:val="001D496B"/>
    <w:rsid w:val="001D4E70"/>
    <w:rsid w:val="001D5DFB"/>
    <w:rsid w:val="001E6153"/>
    <w:rsid w:val="001E7691"/>
    <w:rsid w:val="001F7E11"/>
    <w:rsid w:val="00201896"/>
    <w:rsid w:val="00201AFE"/>
    <w:rsid w:val="00212C75"/>
    <w:rsid w:val="0021702D"/>
    <w:rsid w:val="00231EEF"/>
    <w:rsid w:val="00232D26"/>
    <w:rsid w:val="00234540"/>
    <w:rsid w:val="00242EDC"/>
    <w:rsid w:val="0024410E"/>
    <w:rsid w:val="00274468"/>
    <w:rsid w:val="00292279"/>
    <w:rsid w:val="00292E15"/>
    <w:rsid w:val="00294DDE"/>
    <w:rsid w:val="0029633C"/>
    <w:rsid w:val="002A26BF"/>
    <w:rsid w:val="002B4A23"/>
    <w:rsid w:val="002B7ACE"/>
    <w:rsid w:val="002C7E31"/>
    <w:rsid w:val="002D7A97"/>
    <w:rsid w:val="002E64AC"/>
    <w:rsid w:val="002E6503"/>
    <w:rsid w:val="002E68F8"/>
    <w:rsid w:val="002F246C"/>
    <w:rsid w:val="002F328F"/>
    <w:rsid w:val="002F7C67"/>
    <w:rsid w:val="00310A3A"/>
    <w:rsid w:val="00313940"/>
    <w:rsid w:val="00313A6B"/>
    <w:rsid w:val="003330BE"/>
    <w:rsid w:val="00342093"/>
    <w:rsid w:val="00344352"/>
    <w:rsid w:val="00344ED6"/>
    <w:rsid w:val="00347023"/>
    <w:rsid w:val="0035618D"/>
    <w:rsid w:val="00356333"/>
    <w:rsid w:val="00362C0C"/>
    <w:rsid w:val="003735D2"/>
    <w:rsid w:val="00374FC8"/>
    <w:rsid w:val="00382F55"/>
    <w:rsid w:val="00396DB6"/>
    <w:rsid w:val="003A7CB5"/>
    <w:rsid w:val="003D02D2"/>
    <w:rsid w:val="003D1C0F"/>
    <w:rsid w:val="003E408F"/>
    <w:rsid w:val="003E414C"/>
    <w:rsid w:val="003F0ECD"/>
    <w:rsid w:val="0041274E"/>
    <w:rsid w:val="00415949"/>
    <w:rsid w:val="00426FDD"/>
    <w:rsid w:val="00435826"/>
    <w:rsid w:val="00446B1F"/>
    <w:rsid w:val="00447A2A"/>
    <w:rsid w:val="00450D45"/>
    <w:rsid w:val="00453530"/>
    <w:rsid w:val="00457C6B"/>
    <w:rsid w:val="00472217"/>
    <w:rsid w:val="00480506"/>
    <w:rsid w:val="00484D6C"/>
    <w:rsid w:val="004855D6"/>
    <w:rsid w:val="00491671"/>
    <w:rsid w:val="0049247A"/>
    <w:rsid w:val="0049524E"/>
    <w:rsid w:val="004A1FBF"/>
    <w:rsid w:val="004A1FF3"/>
    <w:rsid w:val="004A52D0"/>
    <w:rsid w:val="004A6AF1"/>
    <w:rsid w:val="004C2105"/>
    <w:rsid w:val="004C3A3A"/>
    <w:rsid w:val="004C5926"/>
    <w:rsid w:val="004C60FF"/>
    <w:rsid w:val="004C6C49"/>
    <w:rsid w:val="004D3D59"/>
    <w:rsid w:val="0050741C"/>
    <w:rsid w:val="00510D3D"/>
    <w:rsid w:val="00517722"/>
    <w:rsid w:val="00520D18"/>
    <w:rsid w:val="00521554"/>
    <w:rsid w:val="00522438"/>
    <w:rsid w:val="00522501"/>
    <w:rsid w:val="00522FB1"/>
    <w:rsid w:val="00526A38"/>
    <w:rsid w:val="0052780E"/>
    <w:rsid w:val="00531051"/>
    <w:rsid w:val="005420CD"/>
    <w:rsid w:val="00554711"/>
    <w:rsid w:val="0056470E"/>
    <w:rsid w:val="00565A28"/>
    <w:rsid w:val="00576E1E"/>
    <w:rsid w:val="005774D8"/>
    <w:rsid w:val="00583039"/>
    <w:rsid w:val="00593BE3"/>
    <w:rsid w:val="005A0BAC"/>
    <w:rsid w:val="005A1EE6"/>
    <w:rsid w:val="005A7209"/>
    <w:rsid w:val="005A771A"/>
    <w:rsid w:val="005B7AD2"/>
    <w:rsid w:val="005C3201"/>
    <w:rsid w:val="005C3303"/>
    <w:rsid w:val="005D325C"/>
    <w:rsid w:val="005E05EA"/>
    <w:rsid w:val="005E0602"/>
    <w:rsid w:val="005F3DDE"/>
    <w:rsid w:val="005F4E1E"/>
    <w:rsid w:val="005F6201"/>
    <w:rsid w:val="0060064F"/>
    <w:rsid w:val="00600E42"/>
    <w:rsid w:val="00600F25"/>
    <w:rsid w:val="0060172B"/>
    <w:rsid w:val="00617D6D"/>
    <w:rsid w:val="0062231A"/>
    <w:rsid w:val="006242DB"/>
    <w:rsid w:val="00631D1D"/>
    <w:rsid w:val="0063717B"/>
    <w:rsid w:val="006409BC"/>
    <w:rsid w:val="00643518"/>
    <w:rsid w:val="00645B5B"/>
    <w:rsid w:val="00651F38"/>
    <w:rsid w:val="00664BBD"/>
    <w:rsid w:val="006712E8"/>
    <w:rsid w:val="0067289C"/>
    <w:rsid w:val="0068320E"/>
    <w:rsid w:val="0068377A"/>
    <w:rsid w:val="00691B98"/>
    <w:rsid w:val="00692077"/>
    <w:rsid w:val="006957BE"/>
    <w:rsid w:val="006A31A3"/>
    <w:rsid w:val="006A33C1"/>
    <w:rsid w:val="006A5586"/>
    <w:rsid w:val="006B01CD"/>
    <w:rsid w:val="006B3354"/>
    <w:rsid w:val="006B41FC"/>
    <w:rsid w:val="006C1479"/>
    <w:rsid w:val="006C544F"/>
    <w:rsid w:val="006D285F"/>
    <w:rsid w:val="006D6CAD"/>
    <w:rsid w:val="006E626F"/>
    <w:rsid w:val="007037CD"/>
    <w:rsid w:val="00705C91"/>
    <w:rsid w:val="00727D7D"/>
    <w:rsid w:val="00736408"/>
    <w:rsid w:val="0074517D"/>
    <w:rsid w:val="00750FA9"/>
    <w:rsid w:val="00752EE3"/>
    <w:rsid w:val="0075406F"/>
    <w:rsid w:val="00762715"/>
    <w:rsid w:val="00762E7D"/>
    <w:rsid w:val="007711D1"/>
    <w:rsid w:val="00772DFE"/>
    <w:rsid w:val="007749A3"/>
    <w:rsid w:val="00786939"/>
    <w:rsid w:val="00793209"/>
    <w:rsid w:val="007A57D1"/>
    <w:rsid w:val="007C1250"/>
    <w:rsid w:val="007D6837"/>
    <w:rsid w:val="007D7B35"/>
    <w:rsid w:val="007E38B1"/>
    <w:rsid w:val="007E5353"/>
    <w:rsid w:val="007E7A1D"/>
    <w:rsid w:val="007F5208"/>
    <w:rsid w:val="007F5524"/>
    <w:rsid w:val="00802E29"/>
    <w:rsid w:val="00816575"/>
    <w:rsid w:val="00816E11"/>
    <w:rsid w:val="00824189"/>
    <w:rsid w:val="00832C36"/>
    <w:rsid w:val="00833829"/>
    <w:rsid w:val="00840F25"/>
    <w:rsid w:val="00842158"/>
    <w:rsid w:val="00854139"/>
    <w:rsid w:val="0087075F"/>
    <w:rsid w:val="00884076"/>
    <w:rsid w:val="0088504D"/>
    <w:rsid w:val="008949AD"/>
    <w:rsid w:val="00896F1D"/>
    <w:rsid w:val="008A4B3F"/>
    <w:rsid w:val="008B7BAB"/>
    <w:rsid w:val="008C0E55"/>
    <w:rsid w:val="008C422E"/>
    <w:rsid w:val="008C4C78"/>
    <w:rsid w:val="008E0152"/>
    <w:rsid w:val="008E22CB"/>
    <w:rsid w:val="008E2700"/>
    <w:rsid w:val="008E63BD"/>
    <w:rsid w:val="008F2C60"/>
    <w:rsid w:val="008F6BC2"/>
    <w:rsid w:val="00900037"/>
    <w:rsid w:val="00903D58"/>
    <w:rsid w:val="0091338C"/>
    <w:rsid w:val="00926A40"/>
    <w:rsid w:val="00933156"/>
    <w:rsid w:val="00933C53"/>
    <w:rsid w:val="00942884"/>
    <w:rsid w:val="009455D2"/>
    <w:rsid w:val="00947A3D"/>
    <w:rsid w:val="009501CC"/>
    <w:rsid w:val="00961B46"/>
    <w:rsid w:val="00961CA7"/>
    <w:rsid w:val="00975B6A"/>
    <w:rsid w:val="00977010"/>
    <w:rsid w:val="00991B5D"/>
    <w:rsid w:val="00994E9A"/>
    <w:rsid w:val="009A6030"/>
    <w:rsid w:val="009B0A36"/>
    <w:rsid w:val="009E1852"/>
    <w:rsid w:val="009E2C4E"/>
    <w:rsid w:val="009E461E"/>
    <w:rsid w:val="009F086C"/>
    <w:rsid w:val="009F13DE"/>
    <w:rsid w:val="009F17D5"/>
    <w:rsid w:val="00A03F10"/>
    <w:rsid w:val="00A115D6"/>
    <w:rsid w:val="00A21E4C"/>
    <w:rsid w:val="00A3051A"/>
    <w:rsid w:val="00A34ACC"/>
    <w:rsid w:val="00A35DB1"/>
    <w:rsid w:val="00A367F0"/>
    <w:rsid w:val="00A424A4"/>
    <w:rsid w:val="00A52E62"/>
    <w:rsid w:val="00A75244"/>
    <w:rsid w:val="00A808DB"/>
    <w:rsid w:val="00A94EFE"/>
    <w:rsid w:val="00A95A2B"/>
    <w:rsid w:val="00AB1FA5"/>
    <w:rsid w:val="00AC04F0"/>
    <w:rsid w:val="00AC6800"/>
    <w:rsid w:val="00AD307C"/>
    <w:rsid w:val="00AD4E2D"/>
    <w:rsid w:val="00AE2070"/>
    <w:rsid w:val="00B07E1D"/>
    <w:rsid w:val="00B164CB"/>
    <w:rsid w:val="00B229AE"/>
    <w:rsid w:val="00B31227"/>
    <w:rsid w:val="00B465C2"/>
    <w:rsid w:val="00B61445"/>
    <w:rsid w:val="00B631F7"/>
    <w:rsid w:val="00B70540"/>
    <w:rsid w:val="00B77791"/>
    <w:rsid w:val="00B90481"/>
    <w:rsid w:val="00B961E2"/>
    <w:rsid w:val="00BB1700"/>
    <w:rsid w:val="00BC1E5D"/>
    <w:rsid w:val="00BD111C"/>
    <w:rsid w:val="00BD15CA"/>
    <w:rsid w:val="00BD201A"/>
    <w:rsid w:val="00BD779F"/>
    <w:rsid w:val="00BE79F3"/>
    <w:rsid w:val="00C04205"/>
    <w:rsid w:val="00C04F15"/>
    <w:rsid w:val="00C15526"/>
    <w:rsid w:val="00C15A0A"/>
    <w:rsid w:val="00C16323"/>
    <w:rsid w:val="00C2063C"/>
    <w:rsid w:val="00C26545"/>
    <w:rsid w:val="00C52FB2"/>
    <w:rsid w:val="00C567F9"/>
    <w:rsid w:val="00C57BE7"/>
    <w:rsid w:val="00C644C0"/>
    <w:rsid w:val="00C65F01"/>
    <w:rsid w:val="00C73E2E"/>
    <w:rsid w:val="00C82B7E"/>
    <w:rsid w:val="00C83930"/>
    <w:rsid w:val="00C86EED"/>
    <w:rsid w:val="00C92BD3"/>
    <w:rsid w:val="00C9446F"/>
    <w:rsid w:val="00C96354"/>
    <w:rsid w:val="00CB4D58"/>
    <w:rsid w:val="00CD3473"/>
    <w:rsid w:val="00CD380F"/>
    <w:rsid w:val="00CD51FD"/>
    <w:rsid w:val="00CE0312"/>
    <w:rsid w:val="00CE66B9"/>
    <w:rsid w:val="00D02E07"/>
    <w:rsid w:val="00D04DCE"/>
    <w:rsid w:val="00D05F85"/>
    <w:rsid w:val="00D13557"/>
    <w:rsid w:val="00D13F48"/>
    <w:rsid w:val="00D178F2"/>
    <w:rsid w:val="00D2011E"/>
    <w:rsid w:val="00D20B12"/>
    <w:rsid w:val="00D216FC"/>
    <w:rsid w:val="00D33D14"/>
    <w:rsid w:val="00D454B1"/>
    <w:rsid w:val="00D53881"/>
    <w:rsid w:val="00D60373"/>
    <w:rsid w:val="00D63914"/>
    <w:rsid w:val="00D63BAC"/>
    <w:rsid w:val="00D66FD9"/>
    <w:rsid w:val="00D77C5B"/>
    <w:rsid w:val="00D85911"/>
    <w:rsid w:val="00D9260C"/>
    <w:rsid w:val="00D96319"/>
    <w:rsid w:val="00DA4FC4"/>
    <w:rsid w:val="00DB40AA"/>
    <w:rsid w:val="00DB604C"/>
    <w:rsid w:val="00DC1763"/>
    <w:rsid w:val="00DC254A"/>
    <w:rsid w:val="00DD2DFC"/>
    <w:rsid w:val="00DD3C85"/>
    <w:rsid w:val="00DF0302"/>
    <w:rsid w:val="00DF542F"/>
    <w:rsid w:val="00DF72A2"/>
    <w:rsid w:val="00E22EE8"/>
    <w:rsid w:val="00E34218"/>
    <w:rsid w:val="00E43CC6"/>
    <w:rsid w:val="00E75385"/>
    <w:rsid w:val="00E75C8A"/>
    <w:rsid w:val="00E900DF"/>
    <w:rsid w:val="00E913D5"/>
    <w:rsid w:val="00E9657B"/>
    <w:rsid w:val="00EA3295"/>
    <w:rsid w:val="00EB2599"/>
    <w:rsid w:val="00EB6FE5"/>
    <w:rsid w:val="00EC5838"/>
    <w:rsid w:val="00EC5ABA"/>
    <w:rsid w:val="00ED7048"/>
    <w:rsid w:val="00EE66F0"/>
    <w:rsid w:val="00EF3088"/>
    <w:rsid w:val="00EF3AB8"/>
    <w:rsid w:val="00EF42F2"/>
    <w:rsid w:val="00EF510C"/>
    <w:rsid w:val="00F06566"/>
    <w:rsid w:val="00F11852"/>
    <w:rsid w:val="00F1326F"/>
    <w:rsid w:val="00F15341"/>
    <w:rsid w:val="00F3197E"/>
    <w:rsid w:val="00F31C85"/>
    <w:rsid w:val="00F371B7"/>
    <w:rsid w:val="00F513C6"/>
    <w:rsid w:val="00F56ACC"/>
    <w:rsid w:val="00F75EAC"/>
    <w:rsid w:val="00F77266"/>
    <w:rsid w:val="00F77816"/>
    <w:rsid w:val="00F805E6"/>
    <w:rsid w:val="00F83859"/>
    <w:rsid w:val="00F87570"/>
    <w:rsid w:val="00F97CB3"/>
    <w:rsid w:val="00FA6FC1"/>
    <w:rsid w:val="00FB2C16"/>
    <w:rsid w:val="00FB2EFB"/>
    <w:rsid w:val="00FB5210"/>
    <w:rsid w:val="00FC1ECF"/>
    <w:rsid w:val="00FC4897"/>
    <w:rsid w:val="00FD0C89"/>
    <w:rsid w:val="00FE4313"/>
    <w:rsid w:val="00FE5198"/>
    <w:rsid w:val="00FE6981"/>
    <w:rsid w:val="00FF2EA9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3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2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266"/>
    <w:rPr>
      <w:sz w:val="24"/>
      <w:szCs w:val="24"/>
    </w:rPr>
  </w:style>
  <w:style w:type="paragraph" w:styleId="Tekstdymka">
    <w:name w:val="Balloon Text"/>
    <w:basedOn w:val="Normalny"/>
    <w:link w:val="TekstdymkaZnak"/>
    <w:rsid w:val="00F77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72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E3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8B1"/>
  </w:style>
  <w:style w:type="character" w:styleId="Odwoanieprzypisukocowego">
    <w:name w:val="endnote reference"/>
    <w:basedOn w:val="Domylnaczcionkaakapitu"/>
    <w:rsid w:val="007E38B1"/>
    <w:rPr>
      <w:vertAlign w:val="superscript"/>
    </w:rPr>
  </w:style>
  <w:style w:type="character" w:styleId="Hipercze">
    <w:name w:val="Hyperlink"/>
    <w:basedOn w:val="Domylnaczcionkaakapitu"/>
    <w:uiPriority w:val="99"/>
    <w:rsid w:val="0049524E"/>
    <w:rPr>
      <w:color w:val="0000FF"/>
      <w:u w:val="single"/>
    </w:rPr>
  </w:style>
  <w:style w:type="table" w:styleId="Tabela-Siatka">
    <w:name w:val="Table Grid"/>
    <w:basedOn w:val="Standardowy"/>
    <w:uiPriority w:val="59"/>
    <w:rsid w:val="00945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1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197E"/>
    <w:rPr>
      <w:rFonts w:ascii="Courier New" w:hAnsi="Courier New" w:cs="Courier New"/>
      <w:color w:val="000000"/>
      <w:sz w:val="18"/>
      <w:szCs w:val="18"/>
    </w:rPr>
  </w:style>
  <w:style w:type="paragraph" w:customStyle="1" w:styleId="Niemiec">
    <w:name w:val="Niemiec"/>
    <w:basedOn w:val="Normalny"/>
    <w:rsid w:val="00C04F15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120" w:line="240" w:lineRule="atLeast"/>
      <w:jc w:val="both"/>
    </w:pPr>
    <w:rPr>
      <w:rFonts w:ascii="Arial" w:hAnsi="Arial"/>
      <w:color w:val="000000"/>
      <w:sz w:val="22"/>
      <w:szCs w:val="20"/>
      <w:lang w:val="de-DE"/>
    </w:rPr>
  </w:style>
  <w:style w:type="character" w:styleId="Odwoaniedokomentarza">
    <w:name w:val="annotation reference"/>
    <w:basedOn w:val="Domylnaczcionkaakapitu"/>
    <w:rsid w:val="00896F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F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6F1D"/>
  </w:style>
  <w:style w:type="paragraph" w:styleId="Tematkomentarza">
    <w:name w:val="annotation subject"/>
    <w:basedOn w:val="Tekstkomentarza"/>
    <w:next w:val="Tekstkomentarza"/>
    <w:link w:val="TematkomentarzaZnak"/>
    <w:rsid w:val="00896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F1D"/>
    <w:rPr>
      <w:b/>
      <w:bCs/>
    </w:rPr>
  </w:style>
  <w:style w:type="paragraph" w:styleId="Akapitzlist">
    <w:name w:val="List Paragraph"/>
    <w:basedOn w:val="Normalny"/>
    <w:uiPriority w:val="34"/>
    <w:qFormat/>
    <w:rsid w:val="00832C36"/>
    <w:pPr>
      <w:ind w:left="720"/>
      <w:contextualSpacing/>
    </w:pPr>
  </w:style>
  <w:style w:type="paragraph" w:customStyle="1" w:styleId="Default">
    <w:name w:val="Default"/>
    <w:rsid w:val="001820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D7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3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2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266"/>
    <w:rPr>
      <w:sz w:val="24"/>
      <w:szCs w:val="24"/>
    </w:rPr>
  </w:style>
  <w:style w:type="paragraph" w:styleId="Tekstdymka">
    <w:name w:val="Balloon Text"/>
    <w:basedOn w:val="Normalny"/>
    <w:link w:val="TekstdymkaZnak"/>
    <w:rsid w:val="00F77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72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E3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8B1"/>
  </w:style>
  <w:style w:type="character" w:styleId="Odwoanieprzypisukocowego">
    <w:name w:val="endnote reference"/>
    <w:basedOn w:val="Domylnaczcionkaakapitu"/>
    <w:rsid w:val="007E38B1"/>
    <w:rPr>
      <w:vertAlign w:val="superscript"/>
    </w:rPr>
  </w:style>
  <w:style w:type="character" w:styleId="Hipercze">
    <w:name w:val="Hyperlink"/>
    <w:basedOn w:val="Domylnaczcionkaakapitu"/>
    <w:uiPriority w:val="99"/>
    <w:rsid w:val="0049524E"/>
    <w:rPr>
      <w:color w:val="0000FF"/>
      <w:u w:val="single"/>
    </w:rPr>
  </w:style>
  <w:style w:type="table" w:styleId="Tabela-Siatka">
    <w:name w:val="Table Grid"/>
    <w:basedOn w:val="Standardowy"/>
    <w:uiPriority w:val="59"/>
    <w:rsid w:val="00945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1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197E"/>
    <w:rPr>
      <w:rFonts w:ascii="Courier New" w:hAnsi="Courier New" w:cs="Courier New"/>
      <w:color w:val="000000"/>
      <w:sz w:val="18"/>
      <w:szCs w:val="18"/>
    </w:rPr>
  </w:style>
  <w:style w:type="paragraph" w:customStyle="1" w:styleId="Niemiec">
    <w:name w:val="Niemiec"/>
    <w:basedOn w:val="Normalny"/>
    <w:rsid w:val="00C04F15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120" w:line="240" w:lineRule="atLeast"/>
      <w:jc w:val="both"/>
    </w:pPr>
    <w:rPr>
      <w:rFonts w:ascii="Arial" w:hAnsi="Arial"/>
      <w:color w:val="000000"/>
      <w:sz w:val="22"/>
      <w:szCs w:val="20"/>
      <w:lang w:val="de-DE"/>
    </w:rPr>
  </w:style>
  <w:style w:type="character" w:styleId="Odwoaniedokomentarza">
    <w:name w:val="annotation reference"/>
    <w:basedOn w:val="Domylnaczcionkaakapitu"/>
    <w:rsid w:val="00896F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F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6F1D"/>
  </w:style>
  <w:style w:type="paragraph" w:styleId="Tematkomentarza">
    <w:name w:val="annotation subject"/>
    <w:basedOn w:val="Tekstkomentarza"/>
    <w:next w:val="Tekstkomentarza"/>
    <w:link w:val="TematkomentarzaZnak"/>
    <w:rsid w:val="00896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F1D"/>
    <w:rPr>
      <w:b/>
      <w:bCs/>
    </w:rPr>
  </w:style>
  <w:style w:type="paragraph" w:styleId="Akapitzlist">
    <w:name w:val="List Paragraph"/>
    <w:basedOn w:val="Normalny"/>
    <w:uiPriority w:val="34"/>
    <w:qFormat/>
    <w:rsid w:val="00832C36"/>
    <w:pPr>
      <w:ind w:left="720"/>
      <w:contextualSpacing/>
    </w:pPr>
  </w:style>
  <w:style w:type="paragraph" w:customStyle="1" w:styleId="Default">
    <w:name w:val="Default"/>
    <w:rsid w:val="001820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D7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ol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l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648C-627D-4E08-8575-18DA6A93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2963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zakresu tematycznego szkolenia dla pracowników</vt:lpstr>
    </vt:vector>
  </TitlesOfParts>
  <Company>Centrum Doradztwa Strategicznego</Company>
  <LinksUpToDate>false</LinksUpToDate>
  <CharactersWithSpaces>20704</CharactersWithSpaces>
  <SharedDoc>false</SharedDoc>
  <HLinks>
    <vt:vector size="12" baseType="variant"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http://www.fim.org.pl/</vt:lpwstr>
      </vt:variant>
      <vt:variant>
        <vt:lpwstr/>
      </vt:variant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mailto:biuro@fim.org.pl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zakresu tematycznego szkolenia dla pracowników</dc:title>
  <dc:creator>Robert</dc:creator>
  <cp:lastModifiedBy>Michał</cp:lastModifiedBy>
  <cp:revision>3</cp:revision>
  <cp:lastPrinted>2017-05-29T13:32:00Z</cp:lastPrinted>
  <dcterms:created xsi:type="dcterms:W3CDTF">2020-02-26T13:02:00Z</dcterms:created>
  <dcterms:modified xsi:type="dcterms:W3CDTF">2020-02-26T16:08:00Z</dcterms:modified>
</cp:coreProperties>
</file>