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REGULAMIN KONKURSU</w:t>
      </w: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hAnsi="Arial Narrow"/>
          <w:b/>
          <w:bCs/>
          <w:sz w:val="28"/>
          <w:szCs w:val="28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w ramach kampanii promocyjnej cyklu </w:t>
      </w:r>
      <w:r>
        <w:rPr>
          <w:rFonts w:ascii="Arial Narrow" w:hAnsi="Arial Narrow" w:cs="Times New Roman"/>
          <w:b/>
          <w:sz w:val="28"/>
          <w:szCs w:val="28"/>
        </w:rPr>
        <w:t>imprez o charakterze historycznym na Szlaku Jana III Sobieskiego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6"/>
          <w:szCs w:val="26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I. Postanowienia ogólne</w:t>
      </w:r>
    </w:p>
    <w:p w:rsidR="007D2C29" w:rsidRDefault="007D2C29" w:rsidP="007D2C29">
      <w:pPr>
        <w:pStyle w:val="ListParagraph"/>
        <w:widowControl/>
        <w:numPr>
          <w:ilvl w:val="0"/>
          <w:numId w:val="43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Organizatorem </w:t>
      </w:r>
      <w:r>
        <w:rPr>
          <w:rFonts w:ascii="Arial Narrow" w:hAnsi="Arial Narrow"/>
          <w:sz w:val="24"/>
          <w:szCs w:val="24"/>
        </w:rPr>
        <w:t xml:space="preserve">konkursu jest ZESPÓŁ PROMOCJI IM. JANA III SOBIESKIEGO zwany dalej </w:t>
      </w:r>
      <w:r>
        <w:rPr>
          <w:rFonts w:ascii="Arial Narrow" w:hAnsi="Arial Narrow"/>
          <w:b/>
          <w:bCs/>
          <w:sz w:val="24"/>
          <w:szCs w:val="24"/>
        </w:rPr>
        <w:t>Organizatorem</w:t>
      </w:r>
      <w:r>
        <w:rPr>
          <w:rFonts w:ascii="Arial Narrow" w:hAnsi="Arial Narrow"/>
          <w:sz w:val="24"/>
          <w:szCs w:val="24"/>
        </w:rPr>
        <w:t>.</w:t>
      </w:r>
    </w:p>
    <w:p w:rsidR="007D2C29" w:rsidRDefault="007D2C29" w:rsidP="007D2C29">
      <w:pPr>
        <w:pStyle w:val="ListParagraph"/>
        <w:widowControl/>
        <w:numPr>
          <w:ilvl w:val="0"/>
          <w:numId w:val="43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jest współfinansowany przez Szwajcarię w ramach Szwajcarskiego Programu Współpracy z nowymi krajami członkowskimi unii europejskiej.</w:t>
      </w:r>
    </w:p>
    <w:p w:rsidR="007D2C29" w:rsidRDefault="007D2C29" w:rsidP="007D2C29">
      <w:pPr>
        <w:pStyle w:val="ListParagraph"/>
        <w:widowControl/>
        <w:numPr>
          <w:ilvl w:val="0"/>
          <w:numId w:val="43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Regulamin konkursu jest dostępny w siedzibie </w:t>
      </w:r>
      <w:r>
        <w:rPr>
          <w:rFonts w:ascii="Arial Narrow" w:hAnsi="Arial Narrow"/>
          <w:b/>
          <w:bCs/>
          <w:sz w:val="24"/>
          <w:szCs w:val="24"/>
        </w:rPr>
        <w:t xml:space="preserve">Organizatora </w:t>
      </w:r>
      <w:r>
        <w:rPr>
          <w:rFonts w:ascii="Arial Narrow" w:hAnsi="Arial Narrow"/>
          <w:sz w:val="24"/>
          <w:szCs w:val="24"/>
        </w:rPr>
        <w:t xml:space="preserve">oraz </w:t>
      </w:r>
      <w:r w:rsidR="002F75EE">
        <w:rPr>
          <w:rFonts w:ascii="Arial Narrow" w:hAnsi="Arial Narrow"/>
          <w:sz w:val="24"/>
          <w:szCs w:val="24"/>
        </w:rPr>
        <w:t xml:space="preserve">na stronie internetowej Szlaku Jana III Sobieskiego </w:t>
      </w:r>
      <w:hyperlink r:id="rId9" w:history="1">
        <w:r w:rsidR="002F75EE">
          <w:rPr>
            <w:rStyle w:val="Hyperlink"/>
            <w:rFonts w:ascii="Arial Narrow" w:hAnsi="Arial Narrow"/>
          </w:rPr>
          <w:t>www.szlaksobieskiego.info</w:t>
        </w:r>
      </w:hyperlink>
      <w:r w:rsidR="002F75EE">
        <w:rPr>
          <w:rFonts w:ascii="Arial Narrow" w:hAnsi="Arial Narrow"/>
          <w:sz w:val="24"/>
          <w:szCs w:val="24"/>
        </w:rPr>
        <w:t xml:space="preserve"> oraz stronie </w:t>
      </w:r>
      <w:r w:rsidR="002F75EE" w:rsidRPr="004B5782">
        <w:rPr>
          <w:rFonts w:ascii="Arial Narrow" w:hAnsi="Arial Narrow"/>
          <w:sz w:val="24"/>
          <w:szCs w:val="24"/>
        </w:rPr>
        <w:t>www.spiczyn.pl</w:t>
      </w:r>
      <w:bookmarkStart w:id="0" w:name="_GoBack"/>
      <w:bookmarkEnd w:id="0"/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II. Cele</w:t>
      </w:r>
    </w:p>
    <w:p w:rsidR="007D2C29" w:rsidRDefault="007D2C29" w:rsidP="007D2C29">
      <w:pPr>
        <w:pStyle w:val="ListParagraph"/>
        <w:widowControl/>
        <w:numPr>
          <w:ilvl w:val="0"/>
          <w:numId w:val="42"/>
        </w:numPr>
        <w:tabs>
          <w:tab w:val="left" w:pos="6105"/>
        </w:tabs>
        <w:suppressAutoHyphens w:val="0"/>
        <w:adjustRightInd/>
        <w:spacing w:after="0" w:line="100" w:lineRule="atLeast"/>
        <w:ind w:left="568" w:hanging="284"/>
        <w:contextualSpacing w:val="0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Konkurs jest elementem promocji sześciu imprez o charakterze historycznym, które mają się odbyć w gminach należących do Szlaku Jana III Sobieskiego tj. Mełgiew - 3 maja 2014 r., Spiczyn – 11 maja 2014 r., Gorzków - 22 czerwca 2014 r., Wólka, - 29 czerwca 2014 r., Rybczewice - 17 sierpnia 2014 r., Piaski - 23 sierpnia 2014 r. oraz możliwości rozwoju jakie umożliwia Program </w:t>
      </w:r>
      <w:r>
        <w:rPr>
          <w:rFonts w:ascii="Arial Narrow" w:hAnsi="Arial Narrow" w:cs="Times New Roman"/>
          <w:i/>
          <w:sz w:val="24"/>
          <w:szCs w:val="24"/>
        </w:rPr>
        <w:t>„Marka lokalna szansą rozwoju przedsiębiorczości na Szlacheckim Szlaku w województwie lubelskim”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7D2C29" w:rsidRDefault="007D2C29" w:rsidP="007D2C29">
      <w:pPr>
        <w:pStyle w:val="ListParagraph"/>
        <w:widowControl/>
        <w:numPr>
          <w:ilvl w:val="0"/>
          <w:numId w:val="42"/>
        </w:numPr>
        <w:tabs>
          <w:tab w:val="left" w:pos="6105"/>
        </w:tabs>
        <w:suppressAutoHyphens w:val="0"/>
        <w:adjustRightInd/>
        <w:spacing w:after="0" w:line="100" w:lineRule="atLeast"/>
        <w:ind w:left="568" w:hanging="284"/>
        <w:contextualSpacing w:val="0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Promowanie idei Szlaku Jana III Sobieskiego.</w:t>
      </w:r>
    </w:p>
    <w:p w:rsidR="007D2C29" w:rsidRDefault="007D2C29" w:rsidP="007D2C29">
      <w:pPr>
        <w:pStyle w:val="ListParagraph"/>
        <w:widowControl/>
        <w:numPr>
          <w:ilvl w:val="0"/>
          <w:numId w:val="42"/>
        </w:numPr>
        <w:suppressAutoHyphens w:val="0"/>
        <w:adjustRightInd/>
        <w:spacing w:after="0" w:line="100" w:lineRule="atLeast"/>
        <w:ind w:left="568" w:hanging="284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Promocja marki Szlaku Jana III Sobieskiego, a także upowszechnienie i promocja pozytywnych zmian jakie zachodzą w podregionie dzięki wdrażaniu Szwajcarsko – Polskiego Programu Współpracy.</w:t>
      </w:r>
    </w:p>
    <w:p w:rsidR="007D2C29" w:rsidRDefault="007D2C29" w:rsidP="007D2C29">
      <w:pPr>
        <w:spacing w:after="0" w:line="100" w:lineRule="atLeast"/>
        <w:rPr>
          <w:rFonts w:ascii="Arial Narrow" w:hAnsi="Arial Narrow" w:cs="Times New Roman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III. Zasady konkursu</w:t>
      </w:r>
    </w:p>
    <w:p w:rsidR="007D2C29" w:rsidRDefault="007D2C29" w:rsidP="007D2C29">
      <w:pPr>
        <w:pStyle w:val="ListParagraph"/>
        <w:widowControl/>
        <w:numPr>
          <w:ilvl w:val="0"/>
          <w:numId w:val="44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polega na wypełnieniu kuponu konkursowego zawierającego podstawowe dane teleadresowe takie jak: adres email lub telefon kontaktowy, imię i nazwisko.</w:t>
      </w:r>
    </w:p>
    <w:p w:rsidR="007D2C29" w:rsidRDefault="007D2C29" w:rsidP="007D2C29">
      <w:pPr>
        <w:pStyle w:val="ListParagraph"/>
        <w:widowControl/>
        <w:numPr>
          <w:ilvl w:val="0"/>
          <w:numId w:val="44"/>
        </w:numPr>
        <w:suppressAutoHyphens w:val="0"/>
        <w:adjustRightInd/>
        <w:spacing w:after="0" w:line="100" w:lineRule="atLeast"/>
        <w:contextualSpacing w:val="0"/>
        <w:jc w:val="left"/>
        <w:textAlignment w:val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zbierania kuponów wyznacza się na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4A7F9D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 xml:space="preserve"> maja 2014 r. w godzinach 12:00 – 17:30.</w:t>
      </w:r>
    </w:p>
    <w:p w:rsidR="007D2C29" w:rsidRDefault="007D2C29" w:rsidP="007D2C29">
      <w:pPr>
        <w:pStyle w:val="ListParagraph"/>
        <w:widowControl/>
        <w:numPr>
          <w:ilvl w:val="0"/>
          <w:numId w:val="44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Miejsce zbierania kuponów wyznacza się na</w:t>
      </w:r>
      <w:r>
        <w:rPr>
          <w:rFonts w:ascii="Arial Narrow" w:hAnsi="Arial Narrow"/>
          <w:b/>
          <w:bCs/>
          <w:sz w:val="24"/>
          <w:szCs w:val="24"/>
        </w:rPr>
        <w:t xml:space="preserve"> miejscowość </w:t>
      </w:r>
      <w:r w:rsidR="004A7F9D">
        <w:rPr>
          <w:rFonts w:ascii="Arial Narrow" w:hAnsi="Arial Narrow"/>
          <w:b/>
          <w:bCs/>
          <w:sz w:val="24"/>
          <w:szCs w:val="24"/>
        </w:rPr>
        <w:t>Zawieprzyce</w:t>
      </w:r>
      <w:r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>teren imprezy</w:t>
      </w:r>
      <w:r>
        <w:rPr>
          <w:rFonts w:ascii="Arial Narrow" w:hAnsi="Arial Narrow" w:cs="Times New Roman"/>
          <w:sz w:val="24"/>
          <w:szCs w:val="24"/>
        </w:rPr>
        <w:t xml:space="preserve"> o charakterze historycznym na Szlaku Jana III Sobieskiego</w:t>
      </w:r>
    </w:p>
    <w:p w:rsidR="007D2C29" w:rsidRDefault="007D2C29" w:rsidP="007D2C29">
      <w:pPr>
        <w:pStyle w:val="ListParagraph"/>
        <w:widowControl/>
        <w:numPr>
          <w:ilvl w:val="0"/>
          <w:numId w:val="44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Kupony należy odciąć od ulotki, następnie po wypełnieniu wrzucić do urny w dniu imprezy.</w:t>
      </w:r>
    </w:p>
    <w:p w:rsidR="007D2C29" w:rsidRDefault="007D2C29" w:rsidP="007D2C29">
      <w:pPr>
        <w:pStyle w:val="ListParagraph"/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IV. Warunki uczestnictwa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ma charakter regionalny i jest otwarty dla wszystkich osób fizycznych.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uczestnik konkursu może uzyskać ulotkę w punkcie informacyjnym. Odcinana część ulotki stanowi kupon konkursowy.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Warunkiem uczestnictwa w konkursie jest wpisanie wymaganych danych osobowych na odcinanej części ulotki oraz przeczytanie i zaaceptowanie ww regulaminu.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Odcinaną część ulotki rozumie się poprzez przecięcie lub wycięcie w miejscu do tego wyznaczonym.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konkursie bierze udział każda osoba fizyczna, która złoży kupon w specjalnej urnie zlokalizowaną w punkcie informacyjnym.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Kupon należy złożyć w urnie w dniu przedmiotowej imprezy.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konkursu może złożyć tylko jeden kupon konkursowy.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Kupony otrzymane po terminie nie będą brały udziału w losowaniu nagród. </w:t>
      </w:r>
      <w:r>
        <w:rPr>
          <w:rFonts w:ascii="Arial Narrow" w:hAnsi="Arial Narrow"/>
          <w:b/>
          <w:bCs/>
          <w:sz w:val="24"/>
          <w:szCs w:val="24"/>
        </w:rPr>
        <w:t xml:space="preserve">Organizator </w:t>
      </w:r>
      <w:r>
        <w:rPr>
          <w:rFonts w:ascii="Arial Narrow" w:hAnsi="Arial Narrow"/>
          <w:sz w:val="24"/>
          <w:szCs w:val="24"/>
        </w:rPr>
        <w:t>konkursu nie ponosi odpowiedzialności za ewentualne zaginięcie 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Losowania zostaną przeprowadzone przez osobę wyznaczoną przez kierownika Zespołu Promocji im. Jana III Sobieskiego.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Losowania nagród będą miały miejsce na scenie podczas trwania przedmiotowej imprezy.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nieodebrania nagród podczas uroczystości ich wręczenia, laureaci mogą zgłosić się osobiście po ich odbiór w ciągu 1 miesiąca od ogłoszenia wyników do siedziby </w:t>
      </w:r>
      <w:r>
        <w:rPr>
          <w:rFonts w:ascii="Arial Narrow" w:hAnsi="Arial Narrow"/>
          <w:b/>
          <w:bCs/>
          <w:sz w:val="24"/>
          <w:szCs w:val="24"/>
        </w:rPr>
        <w:t>Organizatora</w:t>
      </w:r>
      <w:r>
        <w:rPr>
          <w:rFonts w:ascii="Arial Narrow" w:hAnsi="Arial Narrow"/>
          <w:sz w:val="24"/>
          <w:szCs w:val="24"/>
        </w:rPr>
        <w:t>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Złożenie kuponu konkursowego jest równoznaczne z akceptacją niniejszego regulaminu.</w:t>
      </w:r>
    </w:p>
    <w:p w:rsidR="007D2C29" w:rsidRDefault="007D2C29" w:rsidP="007D2C29">
      <w:pPr>
        <w:pStyle w:val="ListParagraph"/>
        <w:widowControl/>
        <w:numPr>
          <w:ilvl w:val="0"/>
          <w:numId w:val="45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Organizator </w:t>
      </w:r>
      <w:r>
        <w:rPr>
          <w:rFonts w:ascii="Arial Narrow" w:hAnsi="Arial Narrow"/>
          <w:sz w:val="24"/>
          <w:szCs w:val="24"/>
        </w:rPr>
        <w:t xml:space="preserve">konkursu zastrzega sobie prawo do opublikowania imienia, nazwiska laureata konkursu oraz umieszczanie tych informacji w materiałach reklamowych </w:t>
      </w:r>
      <w:r>
        <w:rPr>
          <w:rFonts w:ascii="Arial Narrow" w:hAnsi="Arial Narrow"/>
          <w:b/>
          <w:bCs/>
          <w:sz w:val="24"/>
          <w:szCs w:val="24"/>
        </w:rPr>
        <w:t xml:space="preserve">Organizatora </w:t>
      </w:r>
      <w:r>
        <w:rPr>
          <w:rFonts w:ascii="Arial Narrow" w:hAnsi="Arial Narrow"/>
          <w:sz w:val="24"/>
          <w:szCs w:val="24"/>
        </w:rPr>
        <w:t>oraz w mediach i Internecie.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V. Nagrody</w:t>
      </w:r>
    </w:p>
    <w:p w:rsidR="007D2C29" w:rsidRDefault="007D2C29" w:rsidP="007D2C29">
      <w:pPr>
        <w:pStyle w:val="ListParagraph"/>
        <w:widowControl/>
        <w:numPr>
          <w:ilvl w:val="0"/>
          <w:numId w:val="46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Nagrodami w konkursie są zestawy promujące Szlak Jana III Sobieskiego, na które składa się: Kubki szronione lub Filiżanki, Smy</w:t>
      </w:r>
      <w:r w:rsidR="004A7F9D">
        <w:rPr>
          <w:rFonts w:ascii="Arial Narrow" w:hAnsi="Arial Narrow"/>
          <w:sz w:val="24"/>
          <w:szCs w:val="24"/>
        </w:rPr>
        <w:t>cze reklamowe, Krówki reklamowe</w:t>
      </w:r>
      <w:r>
        <w:rPr>
          <w:rFonts w:ascii="Arial Narrow" w:hAnsi="Arial Narrow"/>
          <w:sz w:val="24"/>
          <w:szCs w:val="24"/>
        </w:rPr>
        <w:t xml:space="preserve"> oraz koszulki typu t-shirt.</w:t>
      </w:r>
    </w:p>
    <w:p w:rsidR="007D2C29" w:rsidRDefault="007D2C29" w:rsidP="007D2C29">
      <w:pPr>
        <w:pStyle w:val="ListParagraph"/>
        <w:widowControl/>
        <w:numPr>
          <w:ilvl w:val="0"/>
          <w:numId w:val="46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Nagrody nie podlegają zamianie na inne ani zamianie na ekwiwalent pieniężny.</w:t>
      </w:r>
    </w:p>
    <w:p w:rsidR="007D2C29" w:rsidRDefault="007D2C29" w:rsidP="007D2C29">
      <w:pPr>
        <w:pStyle w:val="ListParagraph"/>
        <w:widowControl/>
        <w:numPr>
          <w:ilvl w:val="0"/>
          <w:numId w:val="46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Zwycięzca </w:t>
      </w:r>
      <w:r>
        <w:rPr>
          <w:rFonts w:ascii="Arial Narrow" w:hAnsi="Arial Narrow"/>
          <w:sz w:val="24"/>
          <w:szCs w:val="24"/>
        </w:rPr>
        <w:t xml:space="preserve">może odebrać nagrodę wyłącznie osobiście. Podczas wydania nagrody </w:t>
      </w:r>
      <w:r>
        <w:rPr>
          <w:rFonts w:ascii="Arial Narrow" w:hAnsi="Arial Narrow"/>
          <w:b/>
          <w:bCs/>
          <w:sz w:val="24"/>
          <w:szCs w:val="24"/>
        </w:rPr>
        <w:t>Zwycięzca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będzie zobowiązany do okazania osobie wydającej nagrodę dokumentu ze zdjęciem potwierdzającego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tożsamość </w:t>
      </w:r>
      <w:r>
        <w:rPr>
          <w:rFonts w:ascii="Arial Narrow" w:hAnsi="Arial Narrow"/>
          <w:b/>
          <w:bCs/>
          <w:sz w:val="24"/>
          <w:szCs w:val="24"/>
        </w:rPr>
        <w:t xml:space="preserve">Zwycięzcy </w:t>
      </w:r>
      <w:r>
        <w:rPr>
          <w:rFonts w:ascii="Arial Narrow" w:hAnsi="Arial Narrow"/>
          <w:sz w:val="24"/>
          <w:szCs w:val="24"/>
        </w:rPr>
        <w:t>(np. dowód osobisty, paszport, prawo jazdy, legitymacja szkolna, studencka).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VI. Obowiązki organizatora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Organizator </w:t>
      </w:r>
      <w:r>
        <w:rPr>
          <w:rFonts w:ascii="Arial Narrow" w:hAnsi="Arial Narrow"/>
          <w:sz w:val="24"/>
          <w:szCs w:val="24"/>
        </w:rPr>
        <w:t>zobowiązuje się do:</w:t>
      </w:r>
    </w:p>
    <w:p w:rsidR="007D2C29" w:rsidRDefault="007D2C29" w:rsidP="007D2C29">
      <w:pPr>
        <w:pStyle w:val="ListParagraph"/>
        <w:widowControl/>
        <w:numPr>
          <w:ilvl w:val="0"/>
          <w:numId w:val="47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Poniesienia kosztów zorganizowania i przeprowadzenia konkursu.</w:t>
      </w:r>
    </w:p>
    <w:p w:rsidR="007D2C29" w:rsidRDefault="007D2C29" w:rsidP="007D2C29">
      <w:pPr>
        <w:pStyle w:val="ListParagraph"/>
        <w:widowControl/>
        <w:numPr>
          <w:ilvl w:val="0"/>
          <w:numId w:val="47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Przeprowadzenia konkursu w sposób rzetelny i zgodny z zasadami określonymi w Regulaminie Konkursu. </w:t>
      </w:r>
    </w:p>
    <w:p w:rsidR="007D2C29" w:rsidRDefault="007D2C29" w:rsidP="004A7F9D">
      <w:pPr>
        <w:pStyle w:val="ListParagraph"/>
        <w:widowControl/>
        <w:numPr>
          <w:ilvl w:val="0"/>
          <w:numId w:val="47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Zamieszczenia ogłoszenia o konkursie na stronie internetowej Szlaku Jana III Sobieskiego </w:t>
      </w:r>
      <w:hyperlink r:id="rId10" w:history="1">
        <w:r>
          <w:rPr>
            <w:rStyle w:val="Hyperlink"/>
            <w:rFonts w:ascii="Arial Narrow" w:hAnsi="Arial Narrow"/>
          </w:rPr>
          <w:t>www.szlaksobieskiego.info</w:t>
        </w:r>
      </w:hyperlink>
      <w:r>
        <w:rPr>
          <w:rFonts w:ascii="Arial Narrow" w:hAnsi="Arial Narrow"/>
          <w:sz w:val="24"/>
          <w:szCs w:val="24"/>
        </w:rPr>
        <w:t xml:space="preserve"> oraz stronie </w:t>
      </w:r>
      <w:r w:rsidR="004A7F9D" w:rsidRPr="004B5782">
        <w:rPr>
          <w:rFonts w:ascii="Arial Narrow" w:hAnsi="Arial Narrow"/>
          <w:sz w:val="24"/>
          <w:szCs w:val="24"/>
        </w:rPr>
        <w:t>www.spiczyn.pl</w:t>
      </w:r>
    </w:p>
    <w:p w:rsidR="007D2C29" w:rsidRDefault="007D2C29" w:rsidP="007D2C29">
      <w:pPr>
        <w:pStyle w:val="ListParagraph"/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VII. Postępowanie reklamacyjne</w:t>
      </w:r>
    </w:p>
    <w:p w:rsidR="007D2C29" w:rsidRDefault="007D2C29" w:rsidP="007D2C29">
      <w:pPr>
        <w:pStyle w:val="ListParagraph"/>
        <w:widowControl/>
        <w:numPr>
          <w:ilvl w:val="0"/>
          <w:numId w:val="49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Reklamacje związane z konkursem powinny być składane w formie pisemnej w ciągu siedmiu dni roboczych od daty ogłoszenia wyników Konkursu (decyduje data otrzymania reklamacji przez </w:t>
      </w:r>
      <w:r>
        <w:rPr>
          <w:rFonts w:ascii="Arial Narrow" w:hAnsi="Arial Narrow"/>
          <w:b/>
          <w:bCs/>
          <w:sz w:val="24"/>
          <w:szCs w:val="24"/>
        </w:rPr>
        <w:t>Organizatora</w:t>
      </w:r>
      <w:r>
        <w:rPr>
          <w:rFonts w:ascii="Arial Narrow" w:hAnsi="Arial Narrow"/>
          <w:sz w:val="24"/>
          <w:szCs w:val="24"/>
        </w:rPr>
        <w:t xml:space="preserve">) pod adresem: </w:t>
      </w:r>
    </w:p>
    <w:p w:rsidR="007D2C29" w:rsidRDefault="007D2C29" w:rsidP="007D2C29">
      <w:pPr>
        <w:widowControl/>
        <w:suppressAutoHyphens w:val="0"/>
        <w:spacing w:after="0" w:line="100" w:lineRule="atLeas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ZESPÓŁ PROMOCJI IM. JANA III SOBIESKIEGO </w:t>
      </w:r>
    </w:p>
    <w:p w:rsidR="007D2C29" w:rsidRDefault="007D2C29" w:rsidP="007D2C29">
      <w:pPr>
        <w:widowControl/>
        <w:suppressAutoHyphens w:val="0"/>
        <w:spacing w:after="0" w:line="100" w:lineRule="atLeast"/>
        <w:ind w:left="1416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Rybczewice</w:t>
      </w:r>
      <w:r>
        <w:rPr>
          <w:rFonts w:ascii="Arial Narrow" w:hAnsi="Arial Narrow"/>
          <w:sz w:val="24"/>
          <w:szCs w:val="24"/>
        </w:rPr>
        <w:br/>
        <w:t xml:space="preserve">Rybczewice Drugie 119, 21-065 Rybczewice. </w:t>
      </w:r>
    </w:p>
    <w:p w:rsidR="007D2C29" w:rsidRDefault="007D2C29" w:rsidP="007D2C29">
      <w:pPr>
        <w:pStyle w:val="ListParagraph"/>
        <w:widowControl/>
        <w:numPr>
          <w:ilvl w:val="0"/>
          <w:numId w:val="49"/>
        </w:numPr>
        <w:suppressAutoHyphens w:val="0"/>
        <w:adjustRightInd/>
        <w:spacing w:after="0" w:line="100" w:lineRule="atLeast"/>
        <w:contextualSpacing w:val="0"/>
        <w:jc w:val="left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Reklamacje zgłoszone po upływie wskazanego terminu lub w innej formie niż pisemna nie będą rozpatrywane.</w:t>
      </w:r>
    </w:p>
    <w:p w:rsidR="007D2C29" w:rsidRDefault="007D2C29" w:rsidP="007D2C29">
      <w:pPr>
        <w:pStyle w:val="ListParagraph"/>
        <w:widowControl/>
        <w:numPr>
          <w:ilvl w:val="0"/>
          <w:numId w:val="49"/>
        </w:numPr>
        <w:suppressAutoHyphens w:val="0"/>
        <w:adjustRightInd/>
        <w:spacing w:after="0" w:line="100" w:lineRule="atLeast"/>
        <w:contextualSpacing w:val="0"/>
        <w:jc w:val="left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Reklamacja powinna zawierać imię, nazwisko, dokładny adres osoby składającej reklamację, jak również dokładny opis i powód reklamacji.</w:t>
      </w:r>
    </w:p>
    <w:p w:rsidR="007D2C29" w:rsidRDefault="007D2C29" w:rsidP="007D2C29">
      <w:pPr>
        <w:pStyle w:val="ListParagraph"/>
        <w:widowControl/>
        <w:numPr>
          <w:ilvl w:val="0"/>
          <w:numId w:val="49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wyniku reklamacji </w:t>
      </w:r>
      <w:r>
        <w:rPr>
          <w:rFonts w:ascii="Arial Narrow" w:hAnsi="Arial Narrow"/>
          <w:b/>
          <w:bCs/>
          <w:sz w:val="24"/>
          <w:szCs w:val="24"/>
        </w:rPr>
        <w:t xml:space="preserve">Uczestnik </w:t>
      </w:r>
      <w:r>
        <w:rPr>
          <w:rFonts w:ascii="Arial Narrow" w:hAnsi="Arial Narrow"/>
          <w:sz w:val="24"/>
          <w:szCs w:val="24"/>
        </w:rPr>
        <w:t xml:space="preserve">zostanie poinformowany pisemnie (na adres podany w reklamacji), w ciągu trzydziestu dni od daty otrzymania reklamacji przez </w:t>
      </w:r>
      <w:r>
        <w:rPr>
          <w:rFonts w:ascii="Arial Narrow" w:hAnsi="Arial Narrow"/>
          <w:b/>
          <w:bCs/>
          <w:sz w:val="24"/>
          <w:szCs w:val="24"/>
        </w:rPr>
        <w:t>Organizatora</w:t>
      </w:r>
      <w:r>
        <w:rPr>
          <w:rFonts w:ascii="Arial Narrow" w:hAnsi="Arial Narrow"/>
          <w:sz w:val="24"/>
          <w:szCs w:val="24"/>
        </w:rPr>
        <w:t>.</w:t>
      </w:r>
    </w:p>
    <w:p w:rsidR="007D2C29" w:rsidRPr="007D2C29" w:rsidRDefault="007D2C29" w:rsidP="007D2C29">
      <w:pPr>
        <w:pStyle w:val="ListParagraph"/>
        <w:widowControl/>
        <w:numPr>
          <w:ilvl w:val="0"/>
          <w:numId w:val="49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Reklamacje będą rozpatrywane przez  </w:t>
      </w:r>
      <w:r>
        <w:rPr>
          <w:rFonts w:ascii="Arial Narrow" w:hAnsi="Arial Narrow"/>
          <w:b/>
          <w:bCs/>
          <w:sz w:val="24"/>
          <w:szCs w:val="24"/>
        </w:rPr>
        <w:t xml:space="preserve">Organizatora. </w:t>
      </w:r>
      <w:r w:rsidRPr="007D2C29">
        <w:rPr>
          <w:rFonts w:ascii="Arial Narrow" w:hAnsi="Arial Narrow"/>
          <w:bCs/>
          <w:sz w:val="24"/>
          <w:szCs w:val="24"/>
        </w:rPr>
        <w:t>Decyzje Organizatora są ostateczne.</w:t>
      </w:r>
    </w:p>
    <w:p w:rsidR="007D2C29" w:rsidRDefault="007D2C29" w:rsidP="007D2C29">
      <w:pPr>
        <w:pStyle w:val="ListParagraph"/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VIII. Postanowienia końcowe</w:t>
      </w:r>
    </w:p>
    <w:p w:rsidR="007D2C29" w:rsidRDefault="007D2C29" w:rsidP="007D2C29">
      <w:pPr>
        <w:pStyle w:val="ListParagraph"/>
        <w:widowControl/>
        <w:numPr>
          <w:ilvl w:val="0"/>
          <w:numId w:val="48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nieujętych w niniejszym regulaminem, jak również o zapisach regulaminu budzących wątpliwości rozstrzygać będzie </w:t>
      </w:r>
      <w:r>
        <w:rPr>
          <w:rFonts w:ascii="Arial Narrow" w:hAnsi="Arial Narrow"/>
          <w:b/>
          <w:bCs/>
          <w:sz w:val="24"/>
          <w:szCs w:val="24"/>
        </w:rPr>
        <w:t>Organizator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7D2C29" w:rsidRDefault="007D2C29" w:rsidP="007D2C29">
      <w:pPr>
        <w:pStyle w:val="ListParagraph"/>
        <w:widowControl/>
        <w:numPr>
          <w:ilvl w:val="0"/>
          <w:numId w:val="48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udziału w Konkursie są wykluczeni pracownicy </w:t>
      </w:r>
      <w:r>
        <w:rPr>
          <w:rFonts w:ascii="Arial Narrow" w:hAnsi="Arial Narrow"/>
          <w:b/>
          <w:bCs/>
          <w:sz w:val="24"/>
          <w:szCs w:val="24"/>
        </w:rPr>
        <w:t>Organizatora</w:t>
      </w:r>
      <w:r>
        <w:rPr>
          <w:rFonts w:ascii="Arial Narrow" w:hAnsi="Arial Narrow"/>
          <w:sz w:val="24"/>
          <w:szCs w:val="24"/>
        </w:rPr>
        <w:t xml:space="preserve">, oraz podmiotów bezpośrednio zaangażowanych w przeprowadzenie Konkursu, oraz członkowie ich rodzin. Za członków rodzin niniejszego Regulaminu uznaje się wstępnych, zstępnych, rodzeństwo, małżonków i osoby pozostające w stosunku przysposobienia. </w:t>
      </w:r>
      <w:r>
        <w:rPr>
          <w:rFonts w:ascii="Arial Narrow" w:hAnsi="Arial Narrow"/>
          <w:b/>
          <w:bCs/>
          <w:sz w:val="24"/>
          <w:szCs w:val="24"/>
        </w:rPr>
        <w:t xml:space="preserve">Organizator </w:t>
      </w:r>
      <w:r>
        <w:rPr>
          <w:rFonts w:ascii="Arial Narrow" w:hAnsi="Arial Narrow"/>
          <w:sz w:val="24"/>
          <w:szCs w:val="24"/>
        </w:rPr>
        <w:t>nie jest obowiązany do uzyskania od uczestników Konkursu pisemnych oświadczeń dotyczących spełnienia powyższego warunku.</w:t>
      </w:r>
    </w:p>
    <w:p w:rsidR="007D2C29" w:rsidRDefault="007D2C29" w:rsidP="007D2C29">
      <w:pPr>
        <w:pStyle w:val="ListParagraph"/>
        <w:widowControl/>
        <w:numPr>
          <w:ilvl w:val="0"/>
          <w:numId w:val="48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Organizator </w:t>
      </w:r>
      <w:r>
        <w:rPr>
          <w:rFonts w:ascii="Arial Narrow" w:hAnsi="Arial Narrow"/>
          <w:sz w:val="24"/>
          <w:szCs w:val="24"/>
        </w:rPr>
        <w:t>zastrzega sobie prawo do przerwania lub odwołania konkursu bez podania przyczyn.</w:t>
      </w:r>
    </w:p>
    <w:p w:rsidR="007D2C29" w:rsidRDefault="007D2C29" w:rsidP="007D2C29">
      <w:pPr>
        <w:pStyle w:val="ListParagraph"/>
        <w:widowControl/>
        <w:numPr>
          <w:ilvl w:val="0"/>
          <w:numId w:val="48"/>
        </w:numPr>
        <w:suppressAutoHyphens w:val="0"/>
        <w:adjustRightInd/>
        <w:spacing w:after="0" w:line="100" w:lineRule="atLeast"/>
        <w:contextualSpacing w:val="0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Udział w konkursie jest równoznaczny z wyrażeniem przez osoby uczestniczące zgody na przetwarzanie przez </w:t>
      </w:r>
      <w:r>
        <w:rPr>
          <w:rFonts w:ascii="Arial Narrow" w:hAnsi="Arial Narrow"/>
          <w:b/>
          <w:bCs/>
          <w:sz w:val="24"/>
          <w:szCs w:val="24"/>
        </w:rPr>
        <w:t xml:space="preserve">Organizatora </w:t>
      </w:r>
      <w:r>
        <w:rPr>
          <w:rFonts w:ascii="Arial Narrow" w:hAnsi="Arial Narrow"/>
          <w:sz w:val="24"/>
          <w:szCs w:val="24"/>
        </w:rPr>
        <w:t xml:space="preserve">ich danych osobowych na potrzeby konkursu oraz w celach marketingowych </w:t>
      </w:r>
      <w:r>
        <w:rPr>
          <w:rFonts w:ascii="Arial Narrow" w:hAnsi="Arial Narrow"/>
          <w:b/>
          <w:bCs/>
          <w:sz w:val="24"/>
          <w:szCs w:val="24"/>
        </w:rPr>
        <w:t xml:space="preserve">Organizatora </w:t>
      </w:r>
      <w:r>
        <w:rPr>
          <w:rFonts w:ascii="Arial Narrow" w:hAnsi="Arial Narrow"/>
          <w:sz w:val="24"/>
          <w:szCs w:val="24"/>
        </w:rPr>
        <w:t xml:space="preserve">/ustawa z dnia 29.08.1997 r. o ochronie danych osobowych (Dz. U. Nr 101 poz. 926 z póz. zm.). Osoby uczestniczące w konkursie potwierdzają swoją zgodę na powyższe w formie przesłania do </w:t>
      </w:r>
      <w:r>
        <w:rPr>
          <w:rFonts w:ascii="Arial Narrow" w:hAnsi="Arial Narrow"/>
          <w:b/>
          <w:bCs/>
          <w:sz w:val="24"/>
          <w:szCs w:val="24"/>
        </w:rPr>
        <w:t xml:space="preserve">Organizatora </w:t>
      </w:r>
      <w:r>
        <w:rPr>
          <w:rFonts w:ascii="Arial Narrow" w:hAnsi="Arial Narrow"/>
          <w:sz w:val="24"/>
          <w:szCs w:val="24"/>
        </w:rPr>
        <w:t xml:space="preserve">wypełnionego i podpisanego kuponu konkursowego. </w:t>
      </w:r>
    </w:p>
    <w:p w:rsidR="007D2C29" w:rsidRDefault="007D2C29" w:rsidP="007D2C29">
      <w:pPr>
        <w:pStyle w:val="ListParagraph"/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Regulamin wchodzi w życie z dniem ………………………………………………… .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Informacji dotyczących konkursu udziela</w:t>
      </w:r>
    </w:p>
    <w:p w:rsidR="007D2C29" w:rsidRDefault="007D2C29" w:rsidP="007D2C29">
      <w:pPr>
        <w:widowControl/>
        <w:suppressAutoHyphens w:val="0"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ZESPÓŁ PROMOCJI IM. JANA III SOBIESKIEGO </w:t>
      </w:r>
    </w:p>
    <w:p w:rsidR="007D2C29" w:rsidRDefault="007D2C29" w:rsidP="007D2C29">
      <w:pPr>
        <w:tabs>
          <w:tab w:val="left" w:pos="567"/>
        </w:tabs>
        <w:spacing w:after="0" w:line="100" w:lineRule="atLeast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Rybczewice</w:t>
      </w:r>
      <w:r>
        <w:rPr>
          <w:rFonts w:ascii="Arial Narrow" w:hAnsi="Arial Narrow"/>
          <w:sz w:val="24"/>
          <w:szCs w:val="24"/>
        </w:rPr>
        <w:br/>
        <w:t>Rybczewice Drugie 119, 21-065 Rybczewice</w:t>
      </w:r>
      <w:r>
        <w:rPr>
          <w:rFonts w:ascii="Arial Narrow" w:hAnsi="Arial Narrow"/>
          <w:sz w:val="24"/>
          <w:szCs w:val="24"/>
        </w:rPr>
        <w:br/>
        <w:t xml:space="preserve">tel. kom. 500 374 203 </w:t>
      </w:r>
    </w:p>
    <w:p w:rsidR="007D2C29" w:rsidRDefault="007D2C29" w:rsidP="007D2C29">
      <w:pPr>
        <w:tabs>
          <w:tab w:val="left" w:pos="567"/>
        </w:tabs>
        <w:spacing w:after="0" w:line="100" w:lineRule="atLeast"/>
        <w:jc w:val="left"/>
        <w:rPr>
          <w:rFonts w:ascii="Arial Narrow" w:hAnsi="Arial Narrow"/>
          <w:sz w:val="24"/>
          <w:szCs w:val="24"/>
          <w:lang w:val="en-US"/>
        </w:rPr>
      </w:pPr>
      <w:proofErr w:type="gramStart"/>
      <w:r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>
        <w:rPr>
          <w:rFonts w:ascii="Arial Narrow" w:hAnsi="Arial Narrow"/>
          <w:sz w:val="24"/>
          <w:szCs w:val="24"/>
          <w:lang w:val="en-US"/>
        </w:rPr>
        <w:t>: promocja@szlaksobieskiego.info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7"/>
        <w:gridCol w:w="1009"/>
        <w:gridCol w:w="3570"/>
      </w:tblGrid>
      <w:tr w:rsidR="007D2C29" w:rsidTr="00FB6731">
        <w:trPr>
          <w:trHeight w:val="199"/>
        </w:trPr>
        <w:tc>
          <w:tcPr>
            <w:tcW w:w="4097" w:type="dxa"/>
            <w:shd w:val="clear" w:color="auto" w:fill="auto"/>
          </w:tcPr>
          <w:p w:rsidR="007D2C29" w:rsidRDefault="007D2C29" w:rsidP="00FB6731">
            <w:pPr>
              <w:spacing w:after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uto"/>
          </w:tcPr>
          <w:p w:rsidR="007D2C29" w:rsidRDefault="007D2C29" w:rsidP="00FB6731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:rsidR="007D2C29" w:rsidRDefault="007D2C29" w:rsidP="00FB6731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Zatwierdził:</w:t>
      </w: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eastAsia="Calibri" w:hAnsi="Arial Narrow" w:cs="Times New Roman"/>
          <w:b/>
          <w:bCs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eastAsia="Calibri" w:hAnsi="Arial Narrow" w:cs="Times New Roman"/>
          <w:b/>
          <w:bCs/>
        </w:rPr>
      </w:pPr>
    </w:p>
    <w:p w:rsidR="007D2C29" w:rsidRDefault="007D2C29" w:rsidP="007D2C29">
      <w:pPr>
        <w:widowControl/>
        <w:tabs>
          <w:tab w:val="left" w:pos="7580"/>
        </w:tabs>
        <w:suppressAutoHyphens w:val="0"/>
        <w:spacing w:after="0" w:line="100" w:lineRule="atLeast"/>
        <w:jc w:val="center"/>
        <w:rPr>
          <w:rFonts w:ascii="Arial Narrow" w:eastAsia="Calibri" w:hAnsi="Arial Narrow" w:cs="Times New Roman"/>
          <w:b/>
          <w:bCs/>
        </w:rPr>
      </w:pP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……………..……………………..</w:t>
      </w:r>
    </w:p>
    <w:p w:rsidR="007D2C29" w:rsidRDefault="007D2C29" w:rsidP="007D2C29">
      <w:pPr>
        <w:widowControl/>
        <w:suppressAutoHyphens w:val="0"/>
        <w:spacing w:after="0" w:line="100" w:lineRule="atLeast"/>
        <w:jc w:val="center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>(Kierownik Zespołu Promocji)</w:t>
      </w:r>
    </w:p>
    <w:p w:rsidR="007D2C29" w:rsidRDefault="007D2C29" w:rsidP="007D2C29">
      <w:pPr>
        <w:pStyle w:val="ListParagraph"/>
        <w:tabs>
          <w:tab w:val="left" w:pos="1980"/>
        </w:tabs>
        <w:spacing w:after="0" w:line="100" w:lineRule="atLeast"/>
        <w:ind w:left="360"/>
      </w:pPr>
    </w:p>
    <w:p w:rsidR="004320A7" w:rsidRPr="007D2C29" w:rsidRDefault="004320A7" w:rsidP="007D2C29"/>
    <w:sectPr w:rsidR="004320A7" w:rsidRPr="007D2C29" w:rsidSect="008D64A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31" w:right="1418" w:bottom="709" w:left="1418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1" w:rsidRDefault="00634361" w:rsidP="00AF1EE4">
      <w:pPr>
        <w:spacing w:after="0" w:line="240" w:lineRule="auto"/>
      </w:pPr>
      <w:r>
        <w:separator/>
      </w:r>
    </w:p>
  </w:endnote>
  <w:endnote w:type="continuationSeparator" w:id="0">
    <w:p w:rsidR="00634361" w:rsidRDefault="00634361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1" w:rsidRDefault="00FC69A1" w:rsidP="00AB30CA">
    <w:pPr>
      <w:pStyle w:val="Footer"/>
      <w:jc w:val="left"/>
    </w:pPr>
  </w:p>
  <w:p w:rsidR="00FC69A1" w:rsidRDefault="00FC69A1" w:rsidP="00AF1EE4">
    <w:pPr>
      <w:pStyle w:val="Footer"/>
      <w:tabs>
        <w:tab w:val="clear" w:pos="4536"/>
        <w:tab w:val="center" w:pos="24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1" w:rsidRDefault="00634361" w:rsidP="00AF1EE4">
      <w:pPr>
        <w:spacing w:after="0" w:line="240" w:lineRule="auto"/>
      </w:pPr>
      <w:r>
        <w:separator/>
      </w:r>
    </w:p>
  </w:footnote>
  <w:footnote w:type="continuationSeparator" w:id="0">
    <w:p w:rsidR="00634361" w:rsidRDefault="00634361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1" w:rsidRDefault="0063436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4144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1" w:rsidRPr="004006DE" w:rsidRDefault="00634361" w:rsidP="0080654B">
    <w:pPr>
      <w:pStyle w:val="Header"/>
      <w:ind w:left="2829"/>
      <w:jc w:val="right"/>
      <w:rPr>
        <w:sz w:val="12"/>
        <w:szCs w:val="12"/>
      </w:rPr>
    </w:pPr>
    <w:r>
      <w:rPr>
        <w:noProof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2" o:spid="_x0000_s2061" type="#_x0000_t75" style="position:absolute;left:0;text-align:left;margin-left:0;margin-top:0;width:412.5pt;height:6in;z-index:-25165312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  <w:r w:rsidR="00FC69A1" w:rsidRPr="004006DE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48A3799A" wp14:editId="427CF7C4">
          <wp:simplePos x="0" y="0"/>
          <wp:positionH relativeFrom="column">
            <wp:posOffset>-62865</wp:posOffset>
          </wp:positionH>
          <wp:positionV relativeFrom="paragraph">
            <wp:posOffset>-18415</wp:posOffset>
          </wp:positionV>
          <wp:extent cx="1877695" cy="436245"/>
          <wp:effectExtent l="19050" t="0" r="825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9A1" w:rsidRPr="004006DE">
      <w:rPr>
        <w:sz w:val="12"/>
        <w:szCs w:val="12"/>
      </w:rPr>
      <w:t xml:space="preserve">PROJEKT WSPÓŁFINANSOWANY PRZEZ SZWAJCARIĘ W RAMACH SZWAJCARSKIEGO </w:t>
    </w:r>
    <w:r w:rsidR="00FC69A1">
      <w:rPr>
        <w:sz w:val="12"/>
        <w:szCs w:val="12"/>
      </w:rPr>
      <w:br/>
    </w:r>
    <w:r w:rsidR="00FC69A1" w:rsidRPr="004006DE">
      <w:rPr>
        <w:sz w:val="12"/>
        <w:szCs w:val="12"/>
      </w:rPr>
      <w:t xml:space="preserve">PROGRAMU WSPÓŁPRACY Z NOWYMI KRAJAMI CZŁONKOWSKIMI UNII EUROPEJSKIEJ </w:t>
    </w:r>
  </w:p>
  <w:p w:rsidR="00FC69A1" w:rsidRPr="004006DE" w:rsidRDefault="00FC69A1" w:rsidP="0080654B">
    <w:pPr>
      <w:pStyle w:val="Header"/>
      <w:ind w:left="2829"/>
      <w:jc w:val="right"/>
      <w:rPr>
        <w:sz w:val="12"/>
        <w:szCs w:val="12"/>
      </w:rPr>
    </w:pPr>
  </w:p>
  <w:p w:rsidR="00FC69A1" w:rsidRDefault="00FC69A1" w:rsidP="0080654B">
    <w:pPr>
      <w:pStyle w:val="Header"/>
      <w:ind w:left="2829"/>
      <w:jc w:val="right"/>
      <w:rPr>
        <w:sz w:val="12"/>
        <w:szCs w:val="12"/>
        <w:lang w:val="en-US"/>
      </w:rPr>
    </w:pPr>
    <w:r w:rsidRPr="004006DE">
      <w:rPr>
        <w:sz w:val="12"/>
        <w:szCs w:val="12"/>
        <w:lang w:val="en-US"/>
      </w:rPr>
      <w:t xml:space="preserve">PROJECT SUPPORTED BY A GRANT FROM SWITZERLAND THROUGH THE </w:t>
    </w:r>
  </w:p>
  <w:p w:rsidR="00FC69A1" w:rsidRPr="004006DE" w:rsidRDefault="00FC69A1" w:rsidP="0080654B">
    <w:pPr>
      <w:pStyle w:val="Header"/>
      <w:ind w:left="2829"/>
      <w:jc w:val="right"/>
      <w:rPr>
        <w:i/>
        <w:iCs/>
        <w:sz w:val="12"/>
        <w:szCs w:val="12"/>
        <w:lang w:val="en-US"/>
      </w:rPr>
    </w:pPr>
    <w:r w:rsidRPr="004006DE">
      <w:rPr>
        <w:sz w:val="12"/>
        <w:szCs w:val="12"/>
        <w:lang w:val="en-US"/>
      </w:rPr>
      <w:t xml:space="preserve">SWISS CONTRIBUTION TO THE ENLARGED EUROPEAN UNION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A1" w:rsidRDefault="0063436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5168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9F0592"/>
    <w:multiLevelType w:val="hybridMultilevel"/>
    <w:tmpl w:val="1358545E"/>
    <w:lvl w:ilvl="0" w:tplc="5038D1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96BF3"/>
    <w:multiLevelType w:val="hybridMultilevel"/>
    <w:tmpl w:val="160C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918EE"/>
    <w:multiLevelType w:val="hybridMultilevel"/>
    <w:tmpl w:val="0142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FCD1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E1B37"/>
    <w:multiLevelType w:val="hybridMultilevel"/>
    <w:tmpl w:val="A6D00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D6D2EC0"/>
    <w:multiLevelType w:val="hybridMultilevel"/>
    <w:tmpl w:val="9276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A3D86"/>
    <w:multiLevelType w:val="hybridMultilevel"/>
    <w:tmpl w:val="1554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0CE5"/>
    <w:multiLevelType w:val="hybridMultilevel"/>
    <w:tmpl w:val="A238A958"/>
    <w:lvl w:ilvl="0" w:tplc="E3CC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65DA4"/>
    <w:multiLevelType w:val="hybridMultilevel"/>
    <w:tmpl w:val="55A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A5D01"/>
    <w:multiLevelType w:val="hybridMultilevel"/>
    <w:tmpl w:val="8CEEFABA"/>
    <w:lvl w:ilvl="0" w:tplc="B5726B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305684"/>
    <w:multiLevelType w:val="hybridMultilevel"/>
    <w:tmpl w:val="8120293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31BF6"/>
    <w:multiLevelType w:val="hybridMultilevel"/>
    <w:tmpl w:val="A2EA5200"/>
    <w:lvl w:ilvl="0" w:tplc="303CF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4418C"/>
    <w:multiLevelType w:val="hybridMultilevel"/>
    <w:tmpl w:val="80F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32027"/>
    <w:multiLevelType w:val="hybridMultilevel"/>
    <w:tmpl w:val="0BC2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34D4D"/>
    <w:multiLevelType w:val="hybridMultilevel"/>
    <w:tmpl w:val="462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659D1"/>
    <w:multiLevelType w:val="hybridMultilevel"/>
    <w:tmpl w:val="1FAA0314"/>
    <w:lvl w:ilvl="0" w:tplc="71C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95DA2"/>
    <w:multiLevelType w:val="hybridMultilevel"/>
    <w:tmpl w:val="802C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913ED"/>
    <w:multiLevelType w:val="hybridMultilevel"/>
    <w:tmpl w:val="4DD4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C0B17"/>
    <w:multiLevelType w:val="hybridMultilevel"/>
    <w:tmpl w:val="7AEE7C82"/>
    <w:lvl w:ilvl="0" w:tplc="FE1869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045F4"/>
    <w:multiLevelType w:val="hybridMultilevel"/>
    <w:tmpl w:val="C3820014"/>
    <w:lvl w:ilvl="0" w:tplc="3992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85237"/>
    <w:multiLevelType w:val="hybridMultilevel"/>
    <w:tmpl w:val="B12C9100"/>
    <w:lvl w:ilvl="0" w:tplc="C4C8A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726B84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C653D"/>
    <w:multiLevelType w:val="hybridMultilevel"/>
    <w:tmpl w:val="FEC8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C398C"/>
    <w:multiLevelType w:val="hybridMultilevel"/>
    <w:tmpl w:val="E8D2723C"/>
    <w:lvl w:ilvl="0" w:tplc="E3CC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97E09"/>
    <w:multiLevelType w:val="hybridMultilevel"/>
    <w:tmpl w:val="05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726B84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54E7F"/>
    <w:multiLevelType w:val="multilevel"/>
    <w:tmpl w:val="F524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6E62133"/>
    <w:multiLevelType w:val="hybridMultilevel"/>
    <w:tmpl w:val="7FB00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03962"/>
    <w:multiLevelType w:val="hybridMultilevel"/>
    <w:tmpl w:val="2D1282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EA54EBF"/>
    <w:multiLevelType w:val="hybridMultilevel"/>
    <w:tmpl w:val="0540BB90"/>
    <w:lvl w:ilvl="0" w:tplc="F24A8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D20FB7"/>
    <w:multiLevelType w:val="hybridMultilevel"/>
    <w:tmpl w:val="0778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93F33"/>
    <w:multiLevelType w:val="hybridMultilevel"/>
    <w:tmpl w:val="B0D0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A54BA"/>
    <w:multiLevelType w:val="hybridMultilevel"/>
    <w:tmpl w:val="20E2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570795"/>
    <w:multiLevelType w:val="hybridMultilevel"/>
    <w:tmpl w:val="1202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93698"/>
    <w:multiLevelType w:val="hybridMultilevel"/>
    <w:tmpl w:val="47F4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B3C5D"/>
    <w:multiLevelType w:val="hybridMultilevel"/>
    <w:tmpl w:val="1B7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A5C22"/>
    <w:multiLevelType w:val="hybridMultilevel"/>
    <w:tmpl w:val="A838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25869"/>
    <w:multiLevelType w:val="hybridMultilevel"/>
    <w:tmpl w:val="F930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95859"/>
    <w:multiLevelType w:val="hybridMultilevel"/>
    <w:tmpl w:val="C2A024E0"/>
    <w:lvl w:ilvl="0" w:tplc="BD108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457B4"/>
    <w:multiLevelType w:val="hybridMultilevel"/>
    <w:tmpl w:val="D90C2BAC"/>
    <w:lvl w:ilvl="0" w:tplc="F50EC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D030C"/>
    <w:multiLevelType w:val="hybridMultilevel"/>
    <w:tmpl w:val="462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048FC"/>
    <w:multiLevelType w:val="hybridMultilevel"/>
    <w:tmpl w:val="7284D090"/>
    <w:lvl w:ilvl="0" w:tplc="C4C8A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4EF7"/>
    <w:multiLevelType w:val="hybridMultilevel"/>
    <w:tmpl w:val="7EB21238"/>
    <w:lvl w:ilvl="0" w:tplc="6180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59BD"/>
    <w:multiLevelType w:val="hybridMultilevel"/>
    <w:tmpl w:val="5C26B35C"/>
    <w:lvl w:ilvl="0" w:tplc="3C505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48"/>
  </w:num>
  <w:num w:numId="4">
    <w:abstractNumId w:val="47"/>
  </w:num>
  <w:num w:numId="5">
    <w:abstractNumId w:val="43"/>
  </w:num>
  <w:num w:numId="6">
    <w:abstractNumId w:val="39"/>
  </w:num>
  <w:num w:numId="7">
    <w:abstractNumId w:val="28"/>
  </w:num>
  <w:num w:numId="8">
    <w:abstractNumId w:val="44"/>
  </w:num>
  <w:num w:numId="9">
    <w:abstractNumId w:val="41"/>
  </w:num>
  <w:num w:numId="10">
    <w:abstractNumId w:val="16"/>
  </w:num>
  <w:num w:numId="11">
    <w:abstractNumId w:val="26"/>
  </w:num>
  <w:num w:numId="12">
    <w:abstractNumId w:val="22"/>
  </w:num>
  <w:num w:numId="13">
    <w:abstractNumId w:val="9"/>
  </w:num>
  <w:num w:numId="14">
    <w:abstractNumId w:val="31"/>
  </w:num>
  <w:num w:numId="15">
    <w:abstractNumId w:val="11"/>
  </w:num>
  <w:num w:numId="16">
    <w:abstractNumId w:val="20"/>
  </w:num>
  <w:num w:numId="17">
    <w:abstractNumId w:val="42"/>
  </w:num>
  <w:num w:numId="18">
    <w:abstractNumId w:val="29"/>
  </w:num>
  <w:num w:numId="19">
    <w:abstractNumId w:val="10"/>
  </w:num>
  <w:num w:numId="20">
    <w:abstractNumId w:val="14"/>
  </w:num>
  <w:num w:numId="21">
    <w:abstractNumId w:val="18"/>
  </w:num>
  <w:num w:numId="22">
    <w:abstractNumId w:val="32"/>
  </w:num>
  <w:num w:numId="23">
    <w:abstractNumId w:val="17"/>
  </w:num>
  <w:num w:numId="24">
    <w:abstractNumId w:val="30"/>
  </w:num>
  <w:num w:numId="25">
    <w:abstractNumId w:val="27"/>
  </w:num>
  <w:num w:numId="26">
    <w:abstractNumId w:val="34"/>
  </w:num>
  <w:num w:numId="27">
    <w:abstractNumId w:val="33"/>
  </w:num>
  <w:num w:numId="28">
    <w:abstractNumId w:val="35"/>
  </w:num>
  <w:num w:numId="29">
    <w:abstractNumId w:val="23"/>
  </w:num>
  <w:num w:numId="30">
    <w:abstractNumId w:val="25"/>
  </w:num>
  <w:num w:numId="31">
    <w:abstractNumId w:val="38"/>
  </w:num>
  <w:num w:numId="32">
    <w:abstractNumId w:val="12"/>
  </w:num>
  <w:num w:numId="33">
    <w:abstractNumId w:val="45"/>
  </w:num>
  <w:num w:numId="34">
    <w:abstractNumId w:val="37"/>
  </w:num>
  <w:num w:numId="35">
    <w:abstractNumId w:val="40"/>
  </w:num>
  <w:num w:numId="36">
    <w:abstractNumId w:val="19"/>
  </w:num>
  <w:num w:numId="37">
    <w:abstractNumId w:val="13"/>
  </w:num>
  <w:num w:numId="38">
    <w:abstractNumId w:val="21"/>
  </w:num>
  <w:num w:numId="39">
    <w:abstractNumId w:val="15"/>
  </w:num>
  <w:num w:numId="40">
    <w:abstractNumId w:val="24"/>
  </w:num>
  <w:num w:numId="41">
    <w:abstractNumId w:val="8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  <w:num w:numId="48">
    <w:abstractNumId w:val="6"/>
  </w:num>
  <w:num w:numId="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E4"/>
    <w:rsid w:val="000008EB"/>
    <w:rsid w:val="00005ECF"/>
    <w:rsid w:val="0001662E"/>
    <w:rsid w:val="000236C4"/>
    <w:rsid w:val="0003109C"/>
    <w:rsid w:val="00037823"/>
    <w:rsid w:val="000402FA"/>
    <w:rsid w:val="000406D9"/>
    <w:rsid w:val="000447B1"/>
    <w:rsid w:val="00045A87"/>
    <w:rsid w:val="00046286"/>
    <w:rsid w:val="00050299"/>
    <w:rsid w:val="00062DF9"/>
    <w:rsid w:val="000742FB"/>
    <w:rsid w:val="00080E5F"/>
    <w:rsid w:val="00084240"/>
    <w:rsid w:val="000865F3"/>
    <w:rsid w:val="00092A12"/>
    <w:rsid w:val="000B15D4"/>
    <w:rsid w:val="000C4744"/>
    <w:rsid w:val="000D32C1"/>
    <w:rsid w:val="000D612D"/>
    <w:rsid w:val="000E13E2"/>
    <w:rsid w:val="000F355D"/>
    <w:rsid w:val="000F6D46"/>
    <w:rsid w:val="00104208"/>
    <w:rsid w:val="00105911"/>
    <w:rsid w:val="00113A0B"/>
    <w:rsid w:val="00125A65"/>
    <w:rsid w:val="00127729"/>
    <w:rsid w:val="00144EDC"/>
    <w:rsid w:val="001469F4"/>
    <w:rsid w:val="0014746C"/>
    <w:rsid w:val="001510EA"/>
    <w:rsid w:val="001662D4"/>
    <w:rsid w:val="001669AF"/>
    <w:rsid w:val="00173F20"/>
    <w:rsid w:val="00174A4A"/>
    <w:rsid w:val="00180A59"/>
    <w:rsid w:val="00180C4F"/>
    <w:rsid w:val="0018650F"/>
    <w:rsid w:val="00186B29"/>
    <w:rsid w:val="00195AFA"/>
    <w:rsid w:val="001C513E"/>
    <w:rsid w:val="001C7037"/>
    <w:rsid w:val="001E4098"/>
    <w:rsid w:val="001E61EC"/>
    <w:rsid w:val="001F42E8"/>
    <w:rsid w:val="00205C55"/>
    <w:rsid w:val="0021099B"/>
    <w:rsid w:val="00215B2B"/>
    <w:rsid w:val="00217974"/>
    <w:rsid w:val="00222708"/>
    <w:rsid w:val="00227A69"/>
    <w:rsid w:val="00227F03"/>
    <w:rsid w:val="00232CB3"/>
    <w:rsid w:val="00235CAE"/>
    <w:rsid w:val="00235F29"/>
    <w:rsid w:val="00242D06"/>
    <w:rsid w:val="002536B2"/>
    <w:rsid w:val="00253C29"/>
    <w:rsid w:val="00266213"/>
    <w:rsid w:val="002761E4"/>
    <w:rsid w:val="00276434"/>
    <w:rsid w:val="00276F67"/>
    <w:rsid w:val="0028287E"/>
    <w:rsid w:val="00283758"/>
    <w:rsid w:val="002A06FC"/>
    <w:rsid w:val="002A2148"/>
    <w:rsid w:val="002A3112"/>
    <w:rsid w:val="002B13B7"/>
    <w:rsid w:val="002B7B99"/>
    <w:rsid w:val="002C459B"/>
    <w:rsid w:val="002C7D72"/>
    <w:rsid w:val="002D1F13"/>
    <w:rsid w:val="002D413E"/>
    <w:rsid w:val="002D4D87"/>
    <w:rsid w:val="002F75EE"/>
    <w:rsid w:val="00303F00"/>
    <w:rsid w:val="00305C40"/>
    <w:rsid w:val="00312283"/>
    <w:rsid w:val="00312AF6"/>
    <w:rsid w:val="00333ADC"/>
    <w:rsid w:val="0034564E"/>
    <w:rsid w:val="00360FBC"/>
    <w:rsid w:val="00362F15"/>
    <w:rsid w:val="00386DF5"/>
    <w:rsid w:val="003A5287"/>
    <w:rsid w:val="003B6645"/>
    <w:rsid w:val="003C37A5"/>
    <w:rsid w:val="003C5572"/>
    <w:rsid w:val="003D110E"/>
    <w:rsid w:val="003D2187"/>
    <w:rsid w:val="004006DE"/>
    <w:rsid w:val="00400A2C"/>
    <w:rsid w:val="0040589A"/>
    <w:rsid w:val="004109B6"/>
    <w:rsid w:val="00411432"/>
    <w:rsid w:val="0041513A"/>
    <w:rsid w:val="00424F6D"/>
    <w:rsid w:val="0042759F"/>
    <w:rsid w:val="004320A7"/>
    <w:rsid w:val="004330E5"/>
    <w:rsid w:val="00441CC6"/>
    <w:rsid w:val="004512EC"/>
    <w:rsid w:val="00460F0D"/>
    <w:rsid w:val="004A381B"/>
    <w:rsid w:val="004A7F9D"/>
    <w:rsid w:val="004B5782"/>
    <w:rsid w:val="004B7CF1"/>
    <w:rsid w:val="004B7F12"/>
    <w:rsid w:val="004C1D61"/>
    <w:rsid w:val="004C74D1"/>
    <w:rsid w:val="004D1F79"/>
    <w:rsid w:val="004D63EA"/>
    <w:rsid w:val="004E731F"/>
    <w:rsid w:val="004F0E9A"/>
    <w:rsid w:val="005043BB"/>
    <w:rsid w:val="00504427"/>
    <w:rsid w:val="00526A4E"/>
    <w:rsid w:val="00526CDD"/>
    <w:rsid w:val="00534172"/>
    <w:rsid w:val="00550B33"/>
    <w:rsid w:val="0055533D"/>
    <w:rsid w:val="00562490"/>
    <w:rsid w:val="00563B55"/>
    <w:rsid w:val="00565572"/>
    <w:rsid w:val="00577EDF"/>
    <w:rsid w:val="005800A1"/>
    <w:rsid w:val="00580402"/>
    <w:rsid w:val="00585D80"/>
    <w:rsid w:val="00592D06"/>
    <w:rsid w:val="00593115"/>
    <w:rsid w:val="005A1EA0"/>
    <w:rsid w:val="005B61B6"/>
    <w:rsid w:val="005D1245"/>
    <w:rsid w:val="005D346B"/>
    <w:rsid w:val="005E360A"/>
    <w:rsid w:val="005F07AC"/>
    <w:rsid w:val="005F63C1"/>
    <w:rsid w:val="00610934"/>
    <w:rsid w:val="00614901"/>
    <w:rsid w:val="0062248B"/>
    <w:rsid w:val="006241E3"/>
    <w:rsid w:val="00634361"/>
    <w:rsid w:val="006405F3"/>
    <w:rsid w:val="006446CA"/>
    <w:rsid w:val="0065264D"/>
    <w:rsid w:val="00680460"/>
    <w:rsid w:val="0068439E"/>
    <w:rsid w:val="00686383"/>
    <w:rsid w:val="006941A8"/>
    <w:rsid w:val="006967E6"/>
    <w:rsid w:val="006A3271"/>
    <w:rsid w:val="006C0599"/>
    <w:rsid w:val="006C4282"/>
    <w:rsid w:val="006C4F06"/>
    <w:rsid w:val="006D506F"/>
    <w:rsid w:val="006F3C71"/>
    <w:rsid w:val="007028F7"/>
    <w:rsid w:val="0070750B"/>
    <w:rsid w:val="00724A49"/>
    <w:rsid w:val="00731ED8"/>
    <w:rsid w:val="00745662"/>
    <w:rsid w:val="00762BE3"/>
    <w:rsid w:val="007737E5"/>
    <w:rsid w:val="0077586A"/>
    <w:rsid w:val="00780CB1"/>
    <w:rsid w:val="00782E52"/>
    <w:rsid w:val="00792D9B"/>
    <w:rsid w:val="00794437"/>
    <w:rsid w:val="00794C0E"/>
    <w:rsid w:val="007A2FD8"/>
    <w:rsid w:val="007A356E"/>
    <w:rsid w:val="007A4A56"/>
    <w:rsid w:val="007B0A9B"/>
    <w:rsid w:val="007B3F2C"/>
    <w:rsid w:val="007B688E"/>
    <w:rsid w:val="007B7240"/>
    <w:rsid w:val="007D27A2"/>
    <w:rsid w:val="007D2C29"/>
    <w:rsid w:val="007D7B3F"/>
    <w:rsid w:val="007E66A0"/>
    <w:rsid w:val="007E7C19"/>
    <w:rsid w:val="007F0CCA"/>
    <w:rsid w:val="007F0ED7"/>
    <w:rsid w:val="007F4F1D"/>
    <w:rsid w:val="007F67FA"/>
    <w:rsid w:val="0080654B"/>
    <w:rsid w:val="008076C8"/>
    <w:rsid w:val="00807DC9"/>
    <w:rsid w:val="00812C74"/>
    <w:rsid w:val="00827F19"/>
    <w:rsid w:val="00830AB2"/>
    <w:rsid w:val="00832A88"/>
    <w:rsid w:val="008402AC"/>
    <w:rsid w:val="0084455F"/>
    <w:rsid w:val="0086078F"/>
    <w:rsid w:val="008611F1"/>
    <w:rsid w:val="00870AEA"/>
    <w:rsid w:val="00872C7D"/>
    <w:rsid w:val="008757EB"/>
    <w:rsid w:val="00896AE1"/>
    <w:rsid w:val="008C0838"/>
    <w:rsid w:val="008C0C7E"/>
    <w:rsid w:val="008D10F2"/>
    <w:rsid w:val="008D39E1"/>
    <w:rsid w:val="008D424B"/>
    <w:rsid w:val="008D60BF"/>
    <w:rsid w:val="008D64A2"/>
    <w:rsid w:val="008D6C8B"/>
    <w:rsid w:val="008E356D"/>
    <w:rsid w:val="008E3EF0"/>
    <w:rsid w:val="008E631E"/>
    <w:rsid w:val="008F0F96"/>
    <w:rsid w:val="0090588F"/>
    <w:rsid w:val="00916544"/>
    <w:rsid w:val="00922DF5"/>
    <w:rsid w:val="00923D50"/>
    <w:rsid w:val="00925D31"/>
    <w:rsid w:val="00941085"/>
    <w:rsid w:val="009465BA"/>
    <w:rsid w:val="00947057"/>
    <w:rsid w:val="00960BEE"/>
    <w:rsid w:val="00967964"/>
    <w:rsid w:val="009727AC"/>
    <w:rsid w:val="00994A6A"/>
    <w:rsid w:val="009951E4"/>
    <w:rsid w:val="009B00AE"/>
    <w:rsid w:val="009B5BD5"/>
    <w:rsid w:val="009D4423"/>
    <w:rsid w:val="009F4EA3"/>
    <w:rsid w:val="00A00534"/>
    <w:rsid w:val="00A01CDB"/>
    <w:rsid w:val="00A0679E"/>
    <w:rsid w:val="00A10CF7"/>
    <w:rsid w:val="00A14669"/>
    <w:rsid w:val="00A15B72"/>
    <w:rsid w:val="00A425A6"/>
    <w:rsid w:val="00A53CC0"/>
    <w:rsid w:val="00A613C7"/>
    <w:rsid w:val="00A708E8"/>
    <w:rsid w:val="00A738D8"/>
    <w:rsid w:val="00A750A6"/>
    <w:rsid w:val="00A80C9E"/>
    <w:rsid w:val="00A92365"/>
    <w:rsid w:val="00A968FB"/>
    <w:rsid w:val="00AA154C"/>
    <w:rsid w:val="00AB30CA"/>
    <w:rsid w:val="00AC5973"/>
    <w:rsid w:val="00AD30BB"/>
    <w:rsid w:val="00AF1EE4"/>
    <w:rsid w:val="00AF4011"/>
    <w:rsid w:val="00AF4AFF"/>
    <w:rsid w:val="00B0541B"/>
    <w:rsid w:val="00B05AA9"/>
    <w:rsid w:val="00B1312E"/>
    <w:rsid w:val="00B161BD"/>
    <w:rsid w:val="00B329A2"/>
    <w:rsid w:val="00B37CBA"/>
    <w:rsid w:val="00B43B3C"/>
    <w:rsid w:val="00B47FA5"/>
    <w:rsid w:val="00B7598E"/>
    <w:rsid w:val="00B80F44"/>
    <w:rsid w:val="00B9196D"/>
    <w:rsid w:val="00B92814"/>
    <w:rsid w:val="00BA0851"/>
    <w:rsid w:val="00BA5E00"/>
    <w:rsid w:val="00BC4BBD"/>
    <w:rsid w:val="00BC4EE1"/>
    <w:rsid w:val="00BD4C96"/>
    <w:rsid w:val="00C023C0"/>
    <w:rsid w:val="00C27AD7"/>
    <w:rsid w:val="00C33583"/>
    <w:rsid w:val="00C35457"/>
    <w:rsid w:val="00C432F9"/>
    <w:rsid w:val="00C46354"/>
    <w:rsid w:val="00C54484"/>
    <w:rsid w:val="00C67C3B"/>
    <w:rsid w:val="00C74486"/>
    <w:rsid w:val="00C81DA3"/>
    <w:rsid w:val="00C93399"/>
    <w:rsid w:val="00CA0525"/>
    <w:rsid w:val="00CB12BE"/>
    <w:rsid w:val="00CC0F1B"/>
    <w:rsid w:val="00CC4983"/>
    <w:rsid w:val="00CC62FE"/>
    <w:rsid w:val="00CD05D1"/>
    <w:rsid w:val="00CD41D5"/>
    <w:rsid w:val="00CD54C4"/>
    <w:rsid w:val="00CD748C"/>
    <w:rsid w:val="00CE1C8C"/>
    <w:rsid w:val="00CE2087"/>
    <w:rsid w:val="00CF2CCF"/>
    <w:rsid w:val="00CF7D4F"/>
    <w:rsid w:val="00D00C6C"/>
    <w:rsid w:val="00D21C5D"/>
    <w:rsid w:val="00D308B3"/>
    <w:rsid w:val="00D30D87"/>
    <w:rsid w:val="00D60819"/>
    <w:rsid w:val="00D609E2"/>
    <w:rsid w:val="00D65943"/>
    <w:rsid w:val="00D661E0"/>
    <w:rsid w:val="00D67F25"/>
    <w:rsid w:val="00D704B9"/>
    <w:rsid w:val="00D71245"/>
    <w:rsid w:val="00D71581"/>
    <w:rsid w:val="00D77B41"/>
    <w:rsid w:val="00D87CDE"/>
    <w:rsid w:val="00D90AA0"/>
    <w:rsid w:val="00DA4518"/>
    <w:rsid w:val="00DA4A1C"/>
    <w:rsid w:val="00DA604A"/>
    <w:rsid w:val="00DC3B2F"/>
    <w:rsid w:val="00DC6778"/>
    <w:rsid w:val="00DF4438"/>
    <w:rsid w:val="00DF4852"/>
    <w:rsid w:val="00E023A7"/>
    <w:rsid w:val="00E04D26"/>
    <w:rsid w:val="00E07A82"/>
    <w:rsid w:val="00E119DA"/>
    <w:rsid w:val="00E15CA9"/>
    <w:rsid w:val="00E17503"/>
    <w:rsid w:val="00E21D9E"/>
    <w:rsid w:val="00E3191E"/>
    <w:rsid w:val="00E336FE"/>
    <w:rsid w:val="00E40A91"/>
    <w:rsid w:val="00E45058"/>
    <w:rsid w:val="00E552AA"/>
    <w:rsid w:val="00E65F2E"/>
    <w:rsid w:val="00E66261"/>
    <w:rsid w:val="00E807B0"/>
    <w:rsid w:val="00E86BAC"/>
    <w:rsid w:val="00E87E57"/>
    <w:rsid w:val="00E92069"/>
    <w:rsid w:val="00E92F8B"/>
    <w:rsid w:val="00EA2333"/>
    <w:rsid w:val="00EA4DB0"/>
    <w:rsid w:val="00EC5A0B"/>
    <w:rsid w:val="00EC6DE2"/>
    <w:rsid w:val="00ED0A7B"/>
    <w:rsid w:val="00ED5D28"/>
    <w:rsid w:val="00ED7B24"/>
    <w:rsid w:val="00EE205B"/>
    <w:rsid w:val="00EE22BA"/>
    <w:rsid w:val="00EF1205"/>
    <w:rsid w:val="00F0570B"/>
    <w:rsid w:val="00F06748"/>
    <w:rsid w:val="00F0676E"/>
    <w:rsid w:val="00F11684"/>
    <w:rsid w:val="00F22EF8"/>
    <w:rsid w:val="00F242AD"/>
    <w:rsid w:val="00F36A12"/>
    <w:rsid w:val="00F450A2"/>
    <w:rsid w:val="00F51E3B"/>
    <w:rsid w:val="00F611A4"/>
    <w:rsid w:val="00F655C3"/>
    <w:rsid w:val="00F72F6A"/>
    <w:rsid w:val="00F74694"/>
    <w:rsid w:val="00F775F7"/>
    <w:rsid w:val="00FA371B"/>
    <w:rsid w:val="00FA5652"/>
    <w:rsid w:val="00FB431D"/>
    <w:rsid w:val="00FC3579"/>
    <w:rsid w:val="00FC69A1"/>
    <w:rsid w:val="00FC7CD0"/>
    <w:rsid w:val="00FD107A"/>
    <w:rsid w:val="00FF0A58"/>
    <w:rsid w:val="00FF256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1EE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F1E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AF1EE4"/>
    <w:pPr>
      <w:ind w:left="720"/>
      <w:contextualSpacing/>
    </w:pPr>
  </w:style>
  <w:style w:type="table" w:styleId="TableGrid">
    <w:name w:val="Table Grid"/>
    <w:basedOn w:val="TableNormal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6A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6A12"/>
    <w:pPr>
      <w:widowControl/>
      <w:suppressAutoHyphens w:val="0"/>
      <w:adjustRightInd/>
      <w:spacing w:before="100" w:beforeAutospacing="1" w:after="119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A7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laksobieskieg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laksobieskiego.info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C69A-333D-4F21-AB14-9D1C2855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UG_RYBCZEWICE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Przytuła</cp:lastModifiedBy>
  <cp:revision>179</cp:revision>
  <cp:lastPrinted>2013-07-31T10:54:00Z</cp:lastPrinted>
  <dcterms:created xsi:type="dcterms:W3CDTF">2012-06-01T05:05:00Z</dcterms:created>
  <dcterms:modified xsi:type="dcterms:W3CDTF">2014-05-05T12:19:00Z</dcterms:modified>
</cp:coreProperties>
</file>