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</w:p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:rsidR="004325FB" w:rsidRPr="00BC0549" w:rsidRDefault="004325FB" w:rsidP="004325F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:rsidR="004325FB" w:rsidRPr="00BC0549" w:rsidRDefault="004325FB" w:rsidP="004325FB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NIP………………………… REGON ……………………………. KRS 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Osoba do kontaktu: ………………………………………………..</w:t>
      </w:r>
    </w:p>
    <w:p w:rsidR="004325FB" w:rsidRPr="006B6D22" w:rsidRDefault="004325FB" w:rsidP="004325FB">
      <w:pPr>
        <w:spacing w:after="0"/>
        <w:jc w:val="both"/>
        <w:rPr>
          <w:rFonts w:ascii="Cambria" w:eastAsia="Calibri" w:hAnsi="Cambria" w:cs="Times New Roman"/>
          <w:lang w:val="en-US"/>
        </w:rPr>
      </w:pPr>
      <w:r w:rsidRPr="006B6D22">
        <w:rPr>
          <w:rFonts w:ascii="Cambria" w:eastAsia="Calibri" w:hAnsi="Cambria" w:cs="Times New Roman"/>
          <w:lang w:val="en-US"/>
        </w:rPr>
        <w:t>Tel./Fax. ……………………………………………………………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  <w:lang w:val="de-DE"/>
        </w:rPr>
      </w:pPr>
      <w:proofErr w:type="spellStart"/>
      <w:r w:rsidRPr="006B6D22">
        <w:rPr>
          <w:rFonts w:ascii="Cambria" w:eastAsia="Calibri" w:hAnsi="Cambria" w:cs="Times New Roman"/>
          <w:lang w:val="en-US"/>
        </w:rPr>
        <w:t>Adres</w:t>
      </w:r>
      <w:proofErr w:type="spellEnd"/>
      <w:r w:rsidRPr="006B6D22">
        <w:rPr>
          <w:rFonts w:ascii="Cambria" w:eastAsia="Calibri" w:hAnsi="Cambria" w:cs="Times New Roman"/>
          <w:lang w:val="en-US"/>
        </w:rPr>
        <w:t xml:space="preserve">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W odpowiedzi na Zapytanie ofertowe</w:t>
      </w:r>
      <w:r>
        <w:rPr>
          <w:rFonts w:ascii="Cambria" w:eastAsia="Calibri" w:hAnsi="Cambria" w:cs="Times New Roman"/>
        </w:rPr>
        <w:t xml:space="preserve"> – rozeznanie rynku -</w:t>
      </w:r>
      <w:r w:rsidRPr="00BC0549">
        <w:rPr>
          <w:rFonts w:ascii="Cambria" w:eastAsia="Calibri" w:hAnsi="Cambria" w:cs="Times New Roman"/>
        </w:rPr>
        <w:t xml:space="preserve"> Gminy Abramów z dnia </w:t>
      </w:r>
      <w:r w:rsidR="003B49F5">
        <w:rPr>
          <w:rFonts w:ascii="Cambria" w:eastAsia="Calibri" w:hAnsi="Cambria" w:cs="Times New Roman"/>
        </w:rPr>
        <w:t xml:space="preserve">24 kwietnia 2023 </w:t>
      </w:r>
      <w:r w:rsidRPr="00BC0549">
        <w:rPr>
          <w:rFonts w:ascii="Cambria" w:eastAsia="Calibri" w:hAnsi="Cambria" w:cs="Times New Roman"/>
        </w:rPr>
        <w:t>r. przedstawiamy p</w:t>
      </w:r>
      <w:r w:rsidR="009A1F68">
        <w:rPr>
          <w:rFonts w:ascii="Cambria" w:eastAsia="Calibri" w:hAnsi="Cambria" w:cs="Times New Roman"/>
        </w:rPr>
        <w:t>oniższą ofertę cenową: (Wykonawca składa ofertę na całość asortymentu).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2799"/>
        <w:gridCol w:w="1750"/>
        <w:gridCol w:w="1622"/>
        <w:gridCol w:w="2376"/>
      </w:tblGrid>
      <w:tr w:rsidR="005E3E98" w:rsidRPr="00636FDB" w:rsidTr="005E3E98"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5E3E98" w:rsidRPr="00636FDB" w:rsidRDefault="005E3E98" w:rsidP="00636FDB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36FDB">
              <w:rPr>
                <w:rFonts w:ascii="Calibri" w:eastAsia="Calibri" w:hAnsi="Calibri" w:cs="Times New Roman"/>
                <w:b/>
                <w:bCs/>
              </w:rPr>
              <w:t>Nr części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5E3E98" w:rsidRPr="00636FDB" w:rsidRDefault="005E3E98" w:rsidP="00636FDB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36FDB">
              <w:rPr>
                <w:rFonts w:ascii="Calibri" w:eastAsia="Calibri" w:hAnsi="Calibri" w:cs="Times New Roman"/>
                <w:b/>
                <w:bCs/>
              </w:rPr>
              <w:t>Pozycja asortymentowa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5E3E98" w:rsidRPr="00636FDB" w:rsidRDefault="005E3E98" w:rsidP="00636FDB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36FDB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5E3E98" w:rsidRPr="00636FDB" w:rsidRDefault="005E3E98" w:rsidP="005E3E98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Cena jednostkowa brutto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E3E98" w:rsidRPr="00636FDB" w:rsidRDefault="005E3E98" w:rsidP="00636FDB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Wartość brutto</w:t>
            </w: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Kubek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100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98"/>
              <w:contextualSpacing/>
              <w:jc w:val="left"/>
              <w:rPr>
                <w:rFonts w:ascii="Calibri" w:eastAsia="Calibri" w:hAnsi="Calibri" w:cs="Verdana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98"/>
              <w:contextualSpacing/>
              <w:rPr>
                <w:rFonts w:ascii="Calibri" w:eastAsia="Calibri" w:hAnsi="Calibri" w:cs="Verdana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  <w:tcBorders>
              <w:top w:val="nil"/>
            </w:tcBorders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Filiżanka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36FDB">
              <w:rPr>
                <w:rFonts w:ascii="Calibri" w:eastAsia="Calibri" w:hAnsi="Calibri" w:cs="Times New Roman"/>
                <w:b/>
              </w:rPr>
              <w:t>100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Spodek do filiżanki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100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51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51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Szklanka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100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326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326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Talerz deserowy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100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51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51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Widelczyk do ciast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100 szt.</w:t>
            </w:r>
          </w:p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lub 17 zestawów po 6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51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751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36FDB">
              <w:rPr>
                <w:rFonts w:ascii="Calibri" w:eastAsia="Calibri" w:hAnsi="Calibri" w:cs="Times New Roman"/>
                <w:b/>
              </w:rPr>
              <w:t>Łyżeczka deserowe do ciasta lub herbaty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100 szt.</w:t>
            </w:r>
          </w:p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lub 17 zestawów po 6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371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autoSpaceDE w:val="0"/>
              <w:autoSpaceDN w:val="0"/>
              <w:adjustRightInd w:val="0"/>
              <w:ind w:left="371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36FDB">
              <w:rPr>
                <w:rFonts w:ascii="Calibri" w:eastAsia="Calibri" w:hAnsi="Calibri" w:cs="Times New Roman"/>
                <w:b/>
              </w:rPr>
              <w:t>Patera do ciasta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36FDB">
              <w:rPr>
                <w:rFonts w:ascii="Calibri" w:eastAsia="Calibri" w:hAnsi="Calibri" w:cs="Times New Roman"/>
                <w:b/>
              </w:rPr>
              <w:t>3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ind w:left="720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Zestaw sztućców 24 elementy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2 komplety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36FDB">
              <w:rPr>
                <w:rFonts w:ascii="Calibri" w:eastAsia="Calibri" w:hAnsi="Calibri" w:cs="Times New Roman"/>
                <w:b/>
              </w:rPr>
              <w:t>Deski do krojenia zestaw 3 sztuki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1 zestaw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autoSpaceDE w:val="0"/>
              <w:autoSpaceDN w:val="0"/>
              <w:adjustRightInd w:val="0"/>
              <w:ind w:left="4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autoSpaceDE w:val="0"/>
              <w:autoSpaceDN w:val="0"/>
              <w:adjustRightInd w:val="0"/>
              <w:ind w:left="48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36FDB">
              <w:rPr>
                <w:rFonts w:ascii="Calibri" w:eastAsia="Calibri" w:hAnsi="Calibri" w:cs="Times New Roman"/>
                <w:b/>
              </w:rPr>
              <w:t>Miska 7-8 l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1 szt.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Verdana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Verdana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Miska 5-6 l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1 szt.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tabs>
                <w:tab w:val="left" w:pos="58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tabs>
                <w:tab w:val="left" w:pos="584"/>
              </w:tabs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 w:rsidRPr="00636FDB">
              <w:rPr>
                <w:rFonts w:ascii="Calibri" w:eastAsia="Calibri" w:hAnsi="Calibri" w:cs="Verdana"/>
                <w:b/>
              </w:rPr>
              <w:t>Miska 4 l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Verdana"/>
                <w:b/>
              </w:rPr>
              <w:t>1</w:t>
            </w:r>
            <w:r w:rsidRPr="00636FDB">
              <w:rPr>
                <w:rFonts w:ascii="Calibri" w:eastAsia="Calibri" w:hAnsi="Calibri" w:cs="Verdana"/>
                <w:b/>
              </w:rPr>
              <w:t xml:space="preserve"> szt.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Komplet noży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1 zestaw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Blachy na ciasto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10 szt.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Łopata do patelni teflonowych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1 szt.</w:t>
            </w:r>
          </w:p>
        </w:tc>
        <w:tc>
          <w:tcPr>
            <w:tcW w:w="1622" w:type="dxa"/>
          </w:tcPr>
          <w:p w:rsidR="005E3E98" w:rsidRPr="00636FDB" w:rsidRDefault="005E3E98" w:rsidP="00926661">
            <w:pPr>
              <w:ind w:left="720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92666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Times New Roman"/>
                <w:b/>
              </w:rPr>
              <w:t>Szpatułka silikonowa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1 szt.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Forma do tarty</w:t>
            </w:r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2 szt.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5E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741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799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Foremki silikonowe do babeczek/</w:t>
            </w:r>
            <w:proofErr w:type="spellStart"/>
            <w:r w:rsidRPr="00636FDB">
              <w:rPr>
                <w:rFonts w:ascii="Calibri" w:eastAsia="Calibri" w:hAnsi="Calibri" w:cs="Verdana"/>
                <w:b/>
              </w:rPr>
              <w:t>mufinnek</w:t>
            </w:r>
            <w:proofErr w:type="spellEnd"/>
          </w:p>
        </w:tc>
        <w:tc>
          <w:tcPr>
            <w:tcW w:w="1750" w:type="dxa"/>
          </w:tcPr>
          <w:p w:rsidR="005E3E98" w:rsidRPr="00636FDB" w:rsidRDefault="005E3E98" w:rsidP="00636FDB">
            <w:pPr>
              <w:jc w:val="both"/>
              <w:rPr>
                <w:rFonts w:ascii="Calibri" w:eastAsia="Calibri" w:hAnsi="Calibri" w:cs="Verdana"/>
                <w:b/>
              </w:rPr>
            </w:pPr>
            <w:r w:rsidRPr="00636FDB">
              <w:rPr>
                <w:rFonts w:ascii="Calibri" w:eastAsia="Calibri" w:hAnsi="Calibri" w:cs="Verdana"/>
                <w:b/>
              </w:rPr>
              <w:t>24 szt.</w:t>
            </w:r>
          </w:p>
        </w:tc>
        <w:tc>
          <w:tcPr>
            <w:tcW w:w="1622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</w:tr>
      <w:tr w:rsidR="005E3E98" w:rsidRPr="00636FDB" w:rsidTr="00C7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6912" w:type="dxa"/>
            <w:gridSpan w:val="4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Calibri" w:hAnsi="Calibri" w:cs="Verdana"/>
                <w:b/>
              </w:rPr>
              <w:t>Razem</w:t>
            </w:r>
          </w:p>
        </w:tc>
        <w:tc>
          <w:tcPr>
            <w:tcW w:w="2376" w:type="dxa"/>
          </w:tcPr>
          <w:p w:rsidR="005E3E98" w:rsidRPr="00636FDB" w:rsidRDefault="005E3E98" w:rsidP="00636FDB">
            <w:pPr>
              <w:rPr>
                <w:rFonts w:ascii="Calibri" w:eastAsia="Calibri" w:hAnsi="Calibri" w:cs="Times New Roman"/>
              </w:rPr>
            </w:pPr>
          </w:p>
        </w:tc>
      </w:tr>
    </w:tbl>
    <w:p w:rsidR="004325FB" w:rsidRDefault="004325FB" w:rsidP="004325FB">
      <w:pPr>
        <w:rPr>
          <w:b/>
        </w:rPr>
      </w:pPr>
    </w:p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</w:p>
    <w:p w:rsidR="00E02704" w:rsidRPr="00E02704" w:rsidRDefault="004325FB" w:rsidP="0040216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Calibri" w:hAnsi="Cambria" w:cs="Times New Roman"/>
        </w:rPr>
      </w:pPr>
      <w:r w:rsidRPr="00E02704">
        <w:rPr>
          <w:rFonts w:ascii="Cambria" w:eastAsia="Calibri" w:hAnsi="Cambria" w:cs="Times New Roman"/>
        </w:rPr>
        <w:t>Oświadczamy, że jesteśmy Podmiotem Ekonomii Społecznej</w:t>
      </w:r>
    </w:p>
    <w:p w:rsidR="004325FB" w:rsidRPr="0078228A" w:rsidRDefault="004325FB" w:rsidP="0040216C">
      <w:pPr>
        <w:spacing w:after="0" w:line="360" w:lineRule="auto"/>
        <w:jc w:val="both"/>
        <w:rPr>
          <w:rFonts w:ascii="Cambria" w:eastAsia="Calibri" w:hAnsi="Cambria" w:cs="Times New Roman"/>
          <w:sz w:val="12"/>
        </w:rPr>
      </w:pPr>
    </w:p>
    <w:p w:rsidR="00E02704" w:rsidRPr="00E02704" w:rsidRDefault="004325FB" w:rsidP="0040216C">
      <w:pPr>
        <w:pStyle w:val="Akapitzlist"/>
        <w:numPr>
          <w:ilvl w:val="0"/>
          <w:numId w:val="20"/>
        </w:numPr>
        <w:spacing w:after="360" w:line="360" w:lineRule="auto"/>
        <w:ind w:left="714" w:hanging="357"/>
        <w:jc w:val="both"/>
        <w:rPr>
          <w:rFonts w:ascii="Cambria" w:eastAsia="Calibri" w:hAnsi="Cambria" w:cs="Times New Roman"/>
        </w:rPr>
      </w:pPr>
      <w:r w:rsidRPr="00E02704">
        <w:rPr>
          <w:rFonts w:ascii="Cambria" w:eastAsia="Calibri" w:hAnsi="Cambria" w:cs="Times New Roman"/>
        </w:rPr>
        <w:t>Oświadczam/y iż uważam/y się za związanego/</w:t>
      </w:r>
      <w:proofErr w:type="spellStart"/>
      <w:r w:rsidRPr="00E02704">
        <w:rPr>
          <w:rFonts w:ascii="Cambria" w:eastAsia="Calibri" w:hAnsi="Cambria" w:cs="Times New Roman"/>
        </w:rPr>
        <w:t>ych</w:t>
      </w:r>
      <w:proofErr w:type="spellEnd"/>
      <w:r w:rsidRPr="00E02704">
        <w:rPr>
          <w:rFonts w:ascii="Cambria" w:eastAsia="Calibri" w:hAnsi="Cambria" w:cs="Times New Roman"/>
        </w:rPr>
        <w:t xml:space="preserve"> ofertą przez okres 30 dni kalendarzowych licząc od dnia upływu terminu składania ofert. </w:t>
      </w:r>
    </w:p>
    <w:p w:rsidR="004325FB" w:rsidRPr="00E02704" w:rsidRDefault="004325FB" w:rsidP="0040216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Calibri" w:hAnsi="Cambria" w:cs="Times New Roman"/>
        </w:rPr>
      </w:pPr>
      <w:r w:rsidRPr="00E02704">
        <w:rPr>
          <w:rFonts w:ascii="Cambria" w:eastAsia="Calibri" w:hAnsi="Cambria" w:cs="Times New Roman"/>
        </w:rPr>
        <w:t>Oświadczam/y iż w przypadku wyboru przez Zamawiającego niniejszej oferty zobowiązuję/y się realizacji zamówienia w terminie i miejscu wskazanym przez Zamawiającego.</w:t>
      </w:r>
    </w:p>
    <w:p w:rsidR="004325FB" w:rsidRDefault="004325FB" w:rsidP="004325FB">
      <w:pPr>
        <w:jc w:val="center"/>
        <w:rPr>
          <w:b/>
        </w:rPr>
      </w:pPr>
    </w:p>
    <w:p w:rsidR="004325FB" w:rsidRDefault="004325FB" w:rsidP="004325FB">
      <w:pPr>
        <w:tabs>
          <w:tab w:val="left" w:pos="6915"/>
        </w:tabs>
      </w:pPr>
      <w:r>
        <w:tab/>
      </w:r>
    </w:p>
    <w:p w:rsidR="004325FB" w:rsidRDefault="004325FB" w:rsidP="004325FB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:rsidR="004325FB" w:rsidRDefault="004325FB" w:rsidP="004325FB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   Podpis Wykonawcy</w:t>
      </w:r>
    </w:p>
    <w:p w:rsidR="004325FB" w:rsidRPr="00746A84" w:rsidRDefault="004325FB" w:rsidP="004325FB">
      <w:pPr>
        <w:tabs>
          <w:tab w:val="left" w:pos="6915"/>
        </w:tabs>
        <w:jc w:val="both"/>
      </w:pPr>
    </w:p>
    <w:p w:rsidR="008E7122" w:rsidRDefault="008E7122"/>
    <w:sectPr w:rsidR="008E7122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E4" w:rsidRDefault="001F48E4">
      <w:pPr>
        <w:spacing w:after="0" w:line="240" w:lineRule="auto"/>
      </w:pPr>
      <w:r>
        <w:separator/>
      </w:r>
    </w:p>
  </w:endnote>
  <w:endnote w:type="continuationSeparator" w:id="0">
    <w:p w:rsidR="001F48E4" w:rsidRDefault="001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E4" w:rsidRDefault="001F48E4">
      <w:pPr>
        <w:spacing w:after="0" w:line="240" w:lineRule="auto"/>
      </w:pPr>
      <w:r>
        <w:separator/>
      </w:r>
    </w:p>
  </w:footnote>
  <w:footnote w:type="continuationSeparator" w:id="0">
    <w:p w:rsidR="001F48E4" w:rsidRDefault="001F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49" w:rsidRDefault="004325FB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</w:rPr>
      <w:drawing>
        <wp:inline distT="0" distB="0" distL="0" distR="0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85F"/>
    <w:multiLevelType w:val="hybridMultilevel"/>
    <w:tmpl w:val="80F25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10F9"/>
    <w:multiLevelType w:val="hybridMultilevel"/>
    <w:tmpl w:val="EE58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2597"/>
    <w:multiLevelType w:val="hybridMultilevel"/>
    <w:tmpl w:val="90B02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0571"/>
    <w:multiLevelType w:val="hybridMultilevel"/>
    <w:tmpl w:val="E77ABB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46B6801"/>
    <w:multiLevelType w:val="hybridMultilevel"/>
    <w:tmpl w:val="74E4C8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1AAD"/>
    <w:multiLevelType w:val="hybridMultilevel"/>
    <w:tmpl w:val="07AA64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8C04DB6"/>
    <w:multiLevelType w:val="hybridMultilevel"/>
    <w:tmpl w:val="2A58CA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E4B89"/>
    <w:multiLevelType w:val="hybridMultilevel"/>
    <w:tmpl w:val="1FB6F3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011"/>
    <w:multiLevelType w:val="hybridMultilevel"/>
    <w:tmpl w:val="556225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4D5C1D"/>
    <w:multiLevelType w:val="hybridMultilevel"/>
    <w:tmpl w:val="09B014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60F7C"/>
    <w:multiLevelType w:val="hybridMultilevel"/>
    <w:tmpl w:val="746E2188"/>
    <w:lvl w:ilvl="0" w:tplc="0415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>
    <w:nsid w:val="55420087"/>
    <w:multiLevelType w:val="hybridMultilevel"/>
    <w:tmpl w:val="1B1A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803FF"/>
    <w:multiLevelType w:val="hybridMultilevel"/>
    <w:tmpl w:val="19A41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50F22"/>
    <w:multiLevelType w:val="hybridMultilevel"/>
    <w:tmpl w:val="567436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63641"/>
    <w:multiLevelType w:val="hybridMultilevel"/>
    <w:tmpl w:val="1F962E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A033C"/>
    <w:multiLevelType w:val="hybridMultilevel"/>
    <w:tmpl w:val="6D6AD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FB"/>
    <w:rsid w:val="001F48E4"/>
    <w:rsid w:val="003B49F5"/>
    <w:rsid w:val="0040216C"/>
    <w:rsid w:val="004325FB"/>
    <w:rsid w:val="005E3E98"/>
    <w:rsid w:val="00636FDB"/>
    <w:rsid w:val="00700C99"/>
    <w:rsid w:val="008E7122"/>
    <w:rsid w:val="00926661"/>
    <w:rsid w:val="009A1F68"/>
    <w:rsid w:val="00E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325FB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3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FB"/>
  </w:style>
  <w:style w:type="paragraph" w:styleId="Bezodstpw">
    <w:name w:val="No Spacing"/>
    <w:uiPriority w:val="1"/>
    <w:qFormat/>
    <w:rsid w:val="004325F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2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325FB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3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FB"/>
  </w:style>
  <w:style w:type="paragraph" w:styleId="Bezodstpw">
    <w:name w:val="No Spacing"/>
    <w:uiPriority w:val="1"/>
    <w:qFormat/>
    <w:rsid w:val="004325F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2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do podmiotów ekonomii społecznej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do podmiotów ekonomii społecznej</dc:title>
  <dc:creator>Halina Nakonieczna</dc:creator>
  <cp:lastModifiedBy>Halina Nakonieczna</cp:lastModifiedBy>
  <cp:revision>8</cp:revision>
  <dcterms:created xsi:type="dcterms:W3CDTF">2023-04-24T12:09:00Z</dcterms:created>
  <dcterms:modified xsi:type="dcterms:W3CDTF">2023-04-24T12:36:00Z</dcterms:modified>
</cp:coreProperties>
</file>