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3F22" w14:textId="77777777" w:rsidR="00BD0393" w:rsidRDefault="00BD0393" w:rsidP="00BD0393">
      <w:pPr>
        <w:pStyle w:val="Default"/>
      </w:pPr>
    </w:p>
    <w:p w14:paraId="5B89C767" w14:textId="77777777" w:rsidR="00BD0393" w:rsidRDefault="00BD0393" w:rsidP="00CF05C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ZAPYTANIE OFERTOWE</w:t>
      </w:r>
      <w:r w:rsidR="00A52DBE">
        <w:rPr>
          <w:b/>
          <w:bCs/>
          <w:sz w:val="22"/>
          <w:szCs w:val="22"/>
        </w:rPr>
        <w:t xml:space="preserve"> – ROZEZNANIE RYNKU</w:t>
      </w:r>
    </w:p>
    <w:p w14:paraId="72128ECF" w14:textId="3437AFD4" w:rsidR="001959F5" w:rsidRDefault="001959F5" w:rsidP="00CF05C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Skierowane do pomiotów ekonomii społecznej</w:t>
      </w:r>
      <w:r>
        <w:rPr>
          <w:rStyle w:val="Odwoanieprzypisudolnego"/>
          <w:b/>
          <w:bCs/>
          <w:sz w:val="22"/>
          <w:szCs w:val="22"/>
        </w:rPr>
        <w:footnoteReference w:id="1"/>
      </w:r>
    </w:p>
    <w:p w14:paraId="4FB3A245" w14:textId="238A60AF" w:rsidR="00D02536" w:rsidRDefault="00D02536" w:rsidP="00D02536">
      <w:pPr>
        <w:pStyle w:val="Default"/>
        <w:jc w:val="center"/>
        <w:rPr>
          <w:sz w:val="22"/>
          <w:szCs w:val="22"/>
        </w:rPr>
      </w:pPr>
      <w:r>
        <w:rPr>
          <w:rFonts w:ascii="Calibri" w:eastAsia="Times New Roman" w:hAnsi="Calibri" w:cs="Times New Roman"/>
          <w:bCs/>
          <w:lang w:eastAsia="pl-PL"/>
        </w:rPr>
        <w:t xml:space="preserve">Dotyczące </w:t>
      </w:r>
      <w:r w:rsidR="00A24AC2">
        <w:rPr>
          <w:rFonts w:ascii="Calibri" w:eastAsia="Times New Roman" w:hAnsi="Calibri" w:cs="Times New Roman"/>
          <w:bCs/>
          <w:lang w:eastAsia="pl-PL"/>
        </w:rPr>
        <w:t xml:space="preserve">sukcesywnej dostawy </w:t>
      </w:r>
      <w:r w:rsidR="00247DDF">
        <w:rPr>
          <w:rFonts w:ascii="Calibri" w:eastAsia="Times New Roman" w:hAnsi="Calibri" w:cs="Times New Roman"/>
          <w:bCs/>
          <w:lang w:eastAsia="pl-PL"/>
        </w:rPr>
        <w:t xml:space="preserve">artykułów </w:t>
      </w:r>
      <w:r w:rsidR="006355FF">
        <w:rPr>
          <w:rFonts w:ascii="Calibri" w:eastAsia="Times New Roman" w:hAnsi="Calibri" w:cs="Times New Roman"/>
          <w:bCs/>
          <w:lang w:eastAsia="pl-PL"/>
        </w:rPr>
        <w:t xml:space="preserve">spożywczych </w:t>
      </w:r>
      <w:r w:rsidR="00247DDF">
        <w:rPr>
          <w:rFonts w:ascii="Calibri" w:eastAsia="Times New Roman" w:hAnsi="Calibri" w:cs="Times New Roman"/>
          <w:bCs/>
          <w:lang w:eastAsia="pl-PL"/>
        </w:rPr>
        <w:t xml:space="preserve">niezbędnych na warsztaty </w:t>
      </w:r>
      <w:r w:rsidR="006355FF">
        <w:rPr>
          <w:rFonts w:ascii="Calibri" w:eastAsia="Times New Roman" w:hAnsi="Calibri" w:cs="Times New Roman"/>
          <w:bCs/>
          <w:lang w:eastAsia="pl-PL"/>
        </w:rPr>
        <w:t>kulinarne</w:t>
      </w:r>
      <w:r w:rsidR="00B10DB1">
        <w:rPr>
          <w:rFonts w:ascii="Calibri" w:eastAsia="Times New Roman" w:hAnsi="Calibri" w:cs="Times New Roman"/>
          <w:bCs/>
          <w:lang w:eastAsia="pl-PL"/>
        </w:rPr>
        <w:t xml:space="preserve"> </w:t>
      </w:r>
      <w:bookmarkStart w:id="0" w:name="_Hlk122085336"/>
      <w:r w:rsidR="00B10DB1">
        <w:rPr>
          <w:rFonts w:ascii="Calibri" w:eastAsia="Times New Roman" w:hAnsi="Calibri" w:cs="Times New Roman"/>
          <w:bCs/>
          <w:lang w:eastAsia="pl-PL"/>
        </w:rPr>
        <w:t>dla uczestników zajęć w ramach</w:t>
      </w:r>
      <w:r w:rsidRPr="00D02536">
        <w:rPr>
          <w:rFonts w:ascii="Calibri" w:eastAsia="Calibri" w:hAnsi="Calibri" w:cs="Times New Roman"/>
        </w:rPr>
        <w:t xml:space="preserve"> projektu „</w:t>
      </w:r>
      <w:r w:rsidRPr="00D02536">
        <w:rPr>
          <w:rFonts w:ascii="Calibri" w:eastAsia="Calibri" w:hAnsi="Calibri" w:cs="Verdana"/>
        </w:rPr>
        <w:t xml:space="preserve">Klub Seniora w Dębinach” </w:t>
      </w:r>
      <w:r w:rsidR="00263F44">
        <w:rPr>
          <w:rFonts w:ascii="Calibri" w:eastAsia="Calibri" w:hAnsi="Calibri" w:cs="Verdana"/>
        </w:rPr>
        <w:t xml:space="preserve">oraz </w:t>
      </w:r>
      <w:r w:rsidR="00263F44" w:rsidRPr="00263F44">
        <w:rPr>
          <w:rFonts w:ascii="Calibri" w:eastAsia="Calibri" w:hAnsi="Calibri" w:cs="Verdana"/>
        </w:rPr>
        <w:t>Funkcjonowanie "Klubu Seniora w Dębinach"</w:t>
      </w:r>
    </w:p>
    <w:bookmarkEnd w:id="0"/>
    <w:p w14:paraId="39650177" w14:textId="77777777" w:rsidR="00BD0393" w:rsidRDefault="00BD0393" w:rsidP="00077368">
      <w:pPr>
        <w:pStyle w:val="Default"/>
        <w:jc w:val="center"/>
        <w:rPr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69"/>
        <w:gridCol w:w="6781"/>
      </w:tblGrid>
      <w:tr w:rsidR="00BD0393" w14:paraId="63A746CE" w14:textId="77777777" w:rsidTr="00D02536">
        <w:trPr>
          <w:gridAfter w:val="1"/>
          <w:wAfter w:w="6781" w:type="dxa"/>
          <w:trHeight w:val="904"/>
        </w:trPr>
        <w:tc>
          <w:tcPr>
            <w:tcW w:w="2469" w:type="dxa"/>
            <w:tcBorders>
              <w:top w:val="nil"/>
              <w:left w:val="nil"/>
              <w:right w:val="nil"/>
            </w:tcBorders>
          </w:tcPr>
          <w:p w14:paraId="72F6083F" w14:textId="569DFC3E" w:rsidR="00BD0393" w:rsidRPr="00BA70A5" w:rsidRDefault="00DA136D" w:rsidP="003F550C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sz w:val="20"/>
                <w:szCs w:val="20"/>
              </w:rPr>
              <w:t>RW.271.</w:t>
            </w:r>
            <w:r w:rsidR="00CD3F07">
              <w:rPr>
                <w:sz w:val="20"/>
                <w:szCs w:val="20"/>
              </w:rPr>
              <w:t>20</w:t>
            </w:r>
            <w:r w:rsidR="00A00C99">
              <w:rPr>
                <w:sz w:val="20"/>
                <w:szCs w:val="20"/>
              </w:rPr>
              <w:t xml:space="preserve">.2023                                                     </w:t>
            </w:r>
          </w:p>
        </w:tc>
      </w:tr>
      <w:tr w:rsidR="00CF05C3" w14:paraId="710E6D7B" w14:textId="77777777" w:rsidTr="00D02536">
        <w:trPr>
          <w:trHeight w:val="281"/>
        </w:trPr>
        <w:tc>
          <w:tcPr>
            <w:tcW w:w="9250" w:type="dxa"/>
            <w:gridSpan w:val="2"/>
            <w:shd w:val="clear" w:color="auto" w:fill="DBE5F1" w:themeFill="accent1" w:themeFillTint="33"/>
          </w:tcPr>
          <w:p w14:paraId="235438A9" w14:textId="197BEFB7" w:rsidR="00BA70A5" w:rsidRPr="00BA70A5" w:rsidRDefault="00A00C99" w:rsidP="00D02536">
            <w:pPr>
              <w:pStyle w:val="Bezodstpw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 w:rsidR="00BA70A5" w:rsidRPr="00BA70A5">
              <w:rPr>
                <w:b/>
              </w:rPr>
              <w:t>Dane Zamawiającego</w:t>
            </w:r>
          </w:p>
        </w:tc>
      </w:tr>
    </w:tbl>
    <w:p w14:paraId="518AE977" w14:textId="77777777" w:rsidR="00CF05C3" w:rsidRPr="000922F8" w:rsidRDefault="00D02536" w:rsidP="000922F8">
      <w:pPr>
        <w:pStyle w:val="Bezodstpw"/>
        <w:rPr>
          <w:b/>
        </w:rPr>
      </w:pPr>
      <w:r>
        <w:rPr>
          <w:b/>
        </w:rPr>
        <w:br w:type="textWrapping" w:clear="all"/>
      </w:r>
      <w:r w:rsidR="000922F8" w:rsidRPr="000922F8">
        <w:rPr>
          <w:b/>
        </w:rPr>
        <w:t>Gmina Abramów</w:t>
      </w:r>
    </w:p>
    <w:p w14:paraId="592B55B7" w14:textId="77777777" w:rsidR="000922F8" w:rsidRDefault="000922F8" w:rsidP="000922F8">
      <w:pPr>
        <w:pStyle w:val="Bezodstpw"/>
      </w:pPr>
      <w:r>
        <w:t>Ul. Szkolna 2</w:t>
      </w:r>
    </w:p>
    <w:p w14:paraId="6E84455D" w14:textId="77777777" w:rsidR="000922F8" w:rsidRDefault="000922F8" w:rsidP="000922F8">
      <w:pPr>
        <w:pStyle w:val="Bezodstpw"/>
      </w:pPr>
      <w:r>
        <w:t>21-143 Abramów</w:t>
      </w:r>
    </w:p>
    <w:p w14:paraId="6365F299" w14:textId="77777777" w:rsidR="000922F8" w:rsidRDefault="000922F8" w:rsidP="000922F8">
      <w:pPr>
        <w:pStyle w:val="Bezodstpw"/>
      </w:pPr>
      <w:r>
        <w:t>NIP 714 199 67 61</w:t>
      </w:r>
    </w:p>
    <w:p w14:paraId="5918D47C" w14:textId="77777777" w:rsidR="000922F8" w:rsidRDefault="000922F8" w:rsidP="000922F8">
      <w:pPr>
        <w:pStyle w:val="Bezodstpw"/>
      </w:pPr>
      <w:r>
        <w:t xml:space="preserve">REGON </w:t>
      </w:r>
      <w:r w:rsidR="002E4D21">
        <w:t>431019900</w:t>
      </w:r>
    </w:p>
    <w:p w14:paraId="289C9162" w14:textId="77777777" w:rsidR="000922F8" w:rsidRDefault="000922F8" w:rsidP="000922F8">
      <w:pPr>
        <w:pStyle w:val="Bezodstpw"/>
      </w:pPr>
      <w:r>
        <w:t xml:space="preserve">Adres strony internetowej: </w:t>
      </w:r>
      <w:hyperlink r:id="rId8" w:history="1">
        <w:r w:rsidRPr="0076419B">
          <w:rPr>
            <w:rStyle w:val="Hipercze"/>
          </w:rPr>
          <w:t>www.abramow.pl</w:t>
        </w:r>
      </w:hyperlink>
      <w:r>
        <w:t xml:space="preserve"> </w:t>
      </w:r>
    </w:p>
    <w:p w14:paraId="19822B81" w14:textId="0273D2B2" w:rsidR="000922F8" w:rsidRDefault="000922F8" w:rsidP="000922F8">
      <w:pPr>
        <w:pStyle w:val="Bezodstpw"/>
      </w:pPr>
      <w:r>
        <w:t xml:space="preserve">e-mail: </w:t>
      </w:r>
      <w:hyperlink r:id="rId9" w:history="1">
        <w:r w:rsidR="007C2105" w:rsidRPr="0087750B">
          <w:rPr>
            <w:rStyle w:val="Hipercze"/>
          </w:rPr>
          <w:t>a.aftyka@abramow.pl</w:t>
        </w:r>
      </w:hyperlink>
      <w:r>
        <w:t xml:space="preserve"> </w:t>
      </w:r>
    </w:p>
    <w:p w14:paraId="31CBB19B" w14:textId="77777777" w:rsidR="000922F8" w:rsidRDefault="000922F8" w:rsidP="000922F8">
      <w:pPr>
        <w:pStyle w:val="Bezodstpw"/>
      </w:pPr>
      <w:r>
        <w:t>tel. 81 852 50 16</w:t>
      </w:r>
    </w:p>
    <w:p w14:paraId="6E69548F" w14:textId="77777777" w:rsidR="000922F8" w:rsidRDefault="000922F8" w:rsidP="000922F8">
      <w:pPr>
        <w:pStyle w:val="Bezodstpw"/>
      </w:pPr>
      <w:r>
        <w:t>godziny pracy: poniedziałek – piątek 7:30 – 15:30</w:t>
      </w:r>
    </w:p>
    <w:p w14:paraId="59DDD634" w14:textId="77777777" w:rsidR="00CF05C3" w:rsidRDefault="00CF05C3" w:rsidP="00CF05C3"/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CF05C3" w14:paraId="0264EF06" w14:textId="77777777" w:rsidTr="00BA70A5">
        <w:tc>
          <w:tcPr>
            <w:tcW w:w="9212" w:type="dxa"/>
            <w:shd w:val="clear" w:color="auto" w:fill="DBE5F1" w:themeFill="accent1" w:themeFillTint="33"/>
          </w:tcPr>
          <w:p w14:paraId="2E6F643B" w14:textId="77777777" w:rsidR="00CF05C3" w:rsidRPr="000922F8" w:rsidRDefault="00CF05C3" w:rsidP="00CF05C3">
            <w:pPr>
              <w:rPr>
                <w:b/>
              </w:rPr>
            </w:pPr>
            <w:r w:rsidRPr="000922F8">
              <w:rPr>
                <w:b/>
              </w:rPr>
              <w:t>2. Postanowienia ogólne</w:t>
            </w:r>
          </w:p>
        </w:tc>
      </w:tr>
    </w:tbl>
    <w:p w14:paraId="75326682" w14:textId="77777777" w:rsidR="00330FFA" w:rsidRPr="00330FFA" w:rsidRDefault="00330FFA" w:rsidP="00330FFA"/>
    <w:p w14:paraId="29938550" w14:textId="77777777" w:rsidR="00BA70A5" w:rsidRDefault="00330FFA" w:rsidP="00330FFA">
      <w:pPr>
        <w:pStyle w:val="Akapitzlist"/>
        <w:numPr>
          <w:ilvl w:val="0"/>
          <w:numId w:val="1"/>
        </w:numPr>
        <w:jc w:val="both"/>
      </w:pPr>
      <w:r w:rsidRPr="00330FFA">
        <w:t xml:space="preserve">Niniejsze postępowanie toczy się w trybie </w:t>
      </w:r>
      <w:r w:rsidR="006B2D36">
        <w:t>rozeznania rynku</w:t>
      </w:r>
      <w:r w:rsidRPr="00330FFA">
        <w:t xml:space="preserve"> w ramach </w:t>
      </w:r>
      <w:r w:rsidR="00BA70A5">
        <w:t xml:space="preserve">Regionalnego </w:t>
      </w:r>
      <w:r w:rsidRPr="00330FFA">
        <w:t xml:space="preserve">Programu </w:t>
      </w:r>
      <w:r w:rsidR="00BA70A5">
        <w:t>Operacyjnego Województwa Lubelskiego na lata 2014-2020 w zakresie Osi Priorytetowych 11 Włączenie społeczne, Działania 11.2 Usługi społeczne i zdrowotne</w:t>
      </w:r>
      <w:r w:rsidR="00FB209E">
        <w:t>. Tytuł projektu: „Klub Seniora w Dębinach”</w:t>
      </w:r>
    </w:p>
    <w:p w14:paraId="1B6E10D3" w14:textId="77777777" w:rsidR="00330FFA" w:rsidRPr="00330FFA" w:rsidRDefault="00330FFA" w:rsidP="00330FFA">
      <w:pPr>
        <w:pStyle w:val="Akapitzlist"/>
        <w:numPr>
          <w:ilvl w:val="0"/>
          <w:numId w:val="1"/>
        </w:numPr>
        <w:jc w:val="both"/>
      </w:pPr>
      <w:r w:rsidRPr="00330FFA">
        <w:t xml:space="preserve">Do niniejszego zapytania ofertowego nie mają zastosowania przepisy Ustawy z 11 września 2019 r. - Prawo zamówień publicznych (Dz. U. z 2019 r. poz. 2019 z </w:t>
      </w:r>
      <w:proofErr w:type="spellStart"/>
      <w:r w:rsidRPr="00330FFA">
        <w:t>późn</w:t>
      </w:r>
      <w:proofErr w:type="spellEnd"/>
      <w:r w:rsidRPr="00330FFA">
        <w:t xml:space="preserve">. zm.). </w:t>
      </w:r>
    </w:p>
    <w:p w14:paraId="6888426C" w14:textId="77777777" w:rsidR="00330FFA" w:rsidRPr="00330FFA" w:rsidRDefault="00330FFA" w:rsidP="00330FFA">
      <w:pPr>
        <w:pStyle w:val="Akapitzlist"/>
        <w:numPr>
          <w:ilvl w:val="0"/>
          <w:numId w:val="1"/>
        </w:numPr>
        <w:jc w:val="both"/>
      </w:pPr>
      <w:r w:rsidRPr="00330FFA">
        <w:lastRenderedPageBreak/>
        <w:t xml:space="preserve">Postępowanie toczy się zgodnie z zasadą </w:t>
      </w:r>
      <w:r w:rsidR="006B2D36">
        <w:t>Rozeznanie rynku opisaną w punkcie 6.5.1</w:t>
      </w:r>
      <w:r w:rsidRPr="00330FFA">
        <w:t xml:space="preserve"> </w:t>
      </w:r>
      <w:r w:rsidRPr="00330FFA">
        <w:rPr>
          <w:i/>
          <w:iCs/>
        </w:rPr>
        <w:t xml:space="preserve">Wytycznych w zakresie kwalifikowalności wydatków w ramach Europejskiego Funduszu Rozwoju Regionalnego, Europejskiego Funduszu Społecznego oraz Funduszu Spójności na lata 2014-2020 </w:t>
      </w:r>
    </w:p>
    <w:p w14:paraId="4E6905EC" w14:textId="77777777" w:rsidR="00330FFA" w:rsidRDefault="00330FFA" w:rsidP="009E2EDD">
      <w:pPr>
        <w:pStyle w:val="Akapitzlist"/>
        <w:jc w:val="both"/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CF05C3" w14:paraId="762DB5A2" w14:textId="77777777" w:rsidTr="00BA70A5">
        <w:tc>
          <w:tcPr>
            <w:tcW w:w="9212" w:type="dxa"/>
            <w:shd w:val="clear" w:color="auto" w:fill="DBE5F1" w:themeFill="accent1" w:themeFillTint="33"/>
          </w:tcPr>
          <w:p w14:paraId="2E14FCA9" w14:textId="77777777" w:rsidR="00CF05C3" w:rsidRPr="008F5518" w:rsidRDefault="00CF05C3" w:rsidP="00CF05C3">
            <w:pPr>
              <w:rPr>
                <w:b/>
              </w:rPr>
            </w:pPr>
            <w:r w:rsidRPr="008F5518">
              <w:rPr>
                <w:b/>
              </w:rPr>
              <w:t>3. Przedmiot zamówienia</w:t>
            </w:r>
          </w:p>
        </w:tc>
      </w:tr>
    </w:tbl>
    <w:p w14:paraId="7D79325D" w14:textId="77777777" w:rsidR="00400A1E" w:rsidRDefault="00400A1E" w:rsidP="00400A1E">
      <w:pPr>
        <w:jc w:val="both"/>
      </w:pPr>
    </w:p>
    <w:p w14:paraId="437A0E62" w14:textId="0EDD0F73" w:rsidR="00EB4B52" w:rsidRPr="00EB4B52" w:rsidRDefault="00DA4808" w:rsidP="00EB4B52">
      <w:pPr>
        <w:jc w:val="both"/>
      </w:pPr>
      <w:r>
        <w:t xml:space="preserve">Kod </w:t>
      </w:r>
      <w:r w:rsidR="00400A1E">
        <w:t>CPV</w:t>
      </w:r>
      <w:r>
        <w:t xml:space="preserve"> – </w:t>
      </w:r>
      <w:r w:rsidR="00EB4B52" w:rsidRPr="00AE1F10">
        <w:t xml:space="preserve">15800000-6 </w:t>
      </w:r>
      <w:r w:rsidR="00EB4B52">
        <w:t>Różne produkty spożywcze</w:t>
      </w:r>
    </w:p>
    <w:p w14:paraId="09ED1CC7" w14:textId="09833E7F" w:rsidR="00400A1E" w:rsidRPr="00B96D13" w:rsidRDefault="00330FFA" w:rsidP="00400A1E">
      <w:pPr>
        <w:jc w:val="both"/>
      </w:pPr>
      <w:r w:rsidRPr="004E5CAB">
        <w:rPr>
          <w:b/>
        </w:rPr>
        <w:t xml:space="preserve">Przedmiotem zamówienia jest </w:t>
      </w:r>
      <w:r w:rsidR="00883AA0">
        <w:rPr>
          <w:b/>
          <w:bCs/>
        </w:rPr>
        <w:t>sukcesywna dostawa</w:t>
      </w:r>
      <w:r w:rsidR="00400A1E" w:rsidRPr="00400A1E">
        <w:rPr>
          <w:b/>
          <w:bCs/>
        </w:rPr>
        <w:t xml:space="preserve"> artykułów niezbędnych na warsztaty </w:t>
      </w:r>
      <w:r w:rsidR="00EB4B52">
        <w:rPr>
          <w:b/>
          <w:bCs/>
        </w:rPr>
        <w:t>kulinarne</w:t>
      </w:r>
      <w:r w:rsidR="00400A1E" w:rsidRPr="00400A1E">
        <w:rPr>
          <w:b/>
          <w:bCs/>
        </w:rPr>
        <w:t xml:space="preserve"> dla uczestników zajęć w ramach</w:t>
      </w:r>
      <w:r w:rsidR="00400A1E" w:rsidRPr="00400A1E">
        <w:rPr>
          <w:b/>
        </w:rPr>
        <w:t xml:space="preserve"> projektu „Klub Seniora w Dębinach” </w:t>
      </w:r>
      <w:r w:rsidR="00263F44">
        <w:rPr>
          <w:b/>
        </w:rPr>
        <w:t xml:space="preserve">oraz </w:t>
      </w:r>
      <w:r w:rsidR="0056767E">
        <w:rPr>
          <w:b/>
        </w:rPr>
        <w:t>Z</w:t>
      </w:r>
      <w:r w:rsidR="00263F44">
        <w:rPr>
          <w:b/>
        </w:rPr>
        <w:t>adanie „</w:t>
      </w:r>
      <w:r w:rsidR="00263F44" w:rsidRPr="00263F44">
        <w:rPr>
          <w:b/>
        </w:rPr>
        <w:t>Funkcjonowanie "Klubu Seniora w Dębinach"</w:t>
      </w:r>
    </w:p>
    <w:p w14:paraId="140C6E62" w14:textId="1683913B" w:rsidR="00FB209E" w:rsidRDefault="00DA4808" w:rsidP="00FB209E">
      <w:pPr>
        <w:jc w:val="both"/>
        <w:rPr>
          <w:b/>
        </w:rPr>
      </w:pPr>
      <w:r>
        <w:rPr>
          <w:b/>
        </w:rPr>
        <w:t>Szczegółowy wykaz artykułów stanowi</w:t>
      </w:r>
      <w:r w:rsidR="0056767E">
        <w:rPr>
          <w:b/>
        </w:rPr>
        <w:t>ą</w:t>
      </w:r>
      <w:r>
        <w:rPr>
          <w:b/>
        </w:rPr>
        <w:t xml:space="preserve"> załącznik</w:t>
      </w:r>
      <w:r w:rsidR="0056767E">
        <w:rPr>
          <w:b/>
        </w:rPr>
        <w:t>i</w:t>
      </w:r>
      <w:r>
        <w:rPr>
          <w:b/>
        </w:rPr>
        <w:t xml:space="preserve"> nr 1</w:t>
      </w:r>
      <w:r w:rsidR="0056767E">
        <w:rPr>
          <w:b/>
        </w:rPr>
        <w:t>, 2, 3, 4, 5, 6</w:t>
      </w:r>
      <w:r w:rsidR="00A918E3">
        <w:rPr>
          <w:b/>
        </w:rPr>
        <w:t>, 7</w:t>
      </w:r>
    </w:p>
    <w:p w14:paraId="18411C17" w14:textId="21090FAA" w:rsidR="008367D5" w:rsidRDefault="008367D5" w:rsidP="008367D5">
      <w:pPr>
        <w:pStyle w:val="NormalnyWeb"/>
        <w:rPr>
          <w:rFonts w:asciiTheme="minorHAnsi" w:hAnsiTheme="minorHAnsi" w:cstheme="minorHAnsi"/>
        </w:rPr>
      </w:pPr>
      <w:r w:rsidRPr="008367D5">
        <w:rPr>
          <w:rFonts w:asciiTheme="minorHAnsi" w:hAnsiTheme="minorHAnsi" w:cstheme="minorHAnsi"/>
          <w:b/>
          <w:bCs/>
        </w:rPr>
        <w:t>Mie</w:t>
      </w:r>
      <w:r w:rsidR="00743912">
        <w:rPr>
          <w:rFonts w:asciiTheme="minorHAnsi" w:hAnsiTheme="minorHAnsi" w:cstheme="minorHAnsi"/>
          <w:b/>
          <w:bCs/>
        </w:rPr>
        <w:t xml:space="preserve">jsce </w:t>
      </w:r>
      <w:r w:rsidR="00DA4808">
        <w:rPr>
          <w:rFonts w:asciiTheme="minorHAnsi" w:hAnsiTheme="minorHAnsi" w:cstheme="minorHAnsi"/>
          <w:b/>
          <w:bCs/>
        </w:rPr>
        <w:t>dostawy</w:t>
      </w:r>
      <w:r w:rsidR="00743912">
        <w:rPr>
          <w:rFonts w:asciiTheme="minorHAnsi" w:hAnsiTheme="minorHAnsi" w:cstheme="minorHAnsi"/>
          <w:b/>
          <w:bCs/>
        </w:rPr>
        <w:t xml:space="preserve"> zamówienia</w:t>
      </w:r>
      <w:r w:rsidRPr="008367D5">
        <w:rPr>
          <w:rFonts w:asciiTheme="minorHAnsi" w:hAnsiTheme="minorHAnsi" w:cstheme="minorHAnsi"/>
        </w:rPr>
        <w:t>: Klub Seniora w Dębinach</w:t>
      </w:r>
      <w:r w:rsidR="009E0DB0">
        <w:rPr>
          <w:rFonts w:asciiTheme="minorHAnsi" w:hAnsiTheme="minorHAnsi" w:cstheme="minorHAnsi"/>
        </w:rPr>
        <w:t xml:space="preserve"> 114</w:t>
      </w:r>
      <w:r w:rsidRPr="008367D5">
        <w:rPr>
          <w:rFonts w:asciiTheme="minorHAnsi" w:hAnsiTheme="minorHAnsi" w:cstheme="minorHAnsi"/>
        </w:rPr>
        <w:t>, 21-143 Abramów</w:t>
      </w:r>
      <w:r>
        <w:rPr>
          <w:rFonts w:asciiTheme="minorHAnsi" w:hAnsiTheme="minorHAnsi" w:cstheme="minorHAnsi"/>
        </w:rPr>
        <w:t>.</w:t>
      </w:r>
    </w:p>
    <w:p w14:paraId="7E292519" w14:textId="6CAF989D" w:rsidR="00B96D13" w:rsidRPr="00B96D13" w:rsidRDefault="008367D5" w:rsidP="00B96D13">
      <w:pPr>
        <w:pStyle w:val="NormalnyWeb"/>
        <w:jc w:val="both"/>
      </w:pPr>
      <w:r w:rsidRPr="008712AA">
        <w:rPr>
          <w:rStyle w:val="Pogrubienie"/>
          <w:rFonts w:asciiTheme="minorHAnsi" w:hAnsiTheme="minorHAnsi" w:cstheme="minorHAnsi"/>
        </w:rPr>
        <w:t>Wymagania</w:t>
      </w:r>
      <w:r w:rsidRPr="008712AA">
        <w:rPr>
          <w:rFonts w:asciiTheme="minorHAnsi" w:hAnsiTheme="minorHAnsi" w:cstheme="minorHAnsi"/>
        </w:rPr>
        <w:t xml:space="preserve">: </w:t>
      </w:r>
      <w:r w:rsidR="00A115D5" w:rsidRPr="00DD543C">
        <w:t xml:space="preserve">W postępowaniu mogą uczestniczyć </w:t>
      </w:r>
      <w:r w:rsidR="00DA4808">
        <w:t>podmioty ekonomii społecznej, którzy zajmuję się sprze</w:t>
      </w:r>
      <w:r w:rsidR="00B96D13">
        <w:t>dażą przedmiotowego asortymentu</w:t>
      </w:r>
      <w:r w:rsidR="00F1536B">
        <w:t>.</w:t>
      </w:r>
    </w:p>
    <w:p w14:paraId="0B813947" w14:textId="77777777" w:rsidR="00B96D13" w:rsidRPr="00B96D13" w:rsidRDefault="00B96D13" w:rsidP="00B96D13">
      <w:pPr>
        <w:pStyle w:val="NormalnyWeb"/>
        <w:rPr>
          <w:u w:val="single"/>
        </w:rPr>
      </w:pPr>
      <w:r w:rsidRPr="00B96D13">
        <w:rPr>
          <w:u w:val="single"/>
        </w:rPr>
        <w:t>Z postępowania o udzielenie zamówienia wyklucza się Wykonawców:</w:t>
      </w:r>
    </w:p>
    <w:p w14:paraId="777F22BE" w14:textId="77777777" w:rsidR="00B96D13" w:rsidRPr="00B96D13" w:rsidRDefault="00B96D13" w:rsidP="00B96D13">
      <w:pPr>
        <w:pStyle w:val="NormalnyWeb"/>
      </w:pPr>
      <w:r w:rsidRPr="00B96D13">
        <w:t xml:space="preserve"> 1. W stosunku do których zachodzi którakolwiek z okoliczności wskazanych w art. 7 ust. 1 ustawy z dnia 13 kwietnia 2022 r. o szczególnych rozwiązaniach w zakresie przeciwdziałania wspieraniu agresji na Ukrainę oraz służących ochronie bezpieczeństwa narodowego (Dz. U. poz. 835), dalej jako „ustawa”. Zgodnie z treścią ww. przepisu, z postępowania o udzielenie zamówienia publicznego lub konkursu wyklucza się: </w:t>
      </w:r>
    </w:p>
    <w:p w14:paraId="6364DDF0" w14:textId="77777777" w:rsidR="00B96D13" w:rsidRPr="00B96D13" w:rsidRDefault="00B96D13" w:rsidP="00B96D13">
      <w:pPr>
        <w:pStyle w:val="NormalnyWeb"/>
      </w:pPr>
      <w:r w:rsidRPr="00B96D13"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2FA33766" w14:textId="77777777" w:rsidR="00B96D13" w:rsidRPr="00B96D13" w:rsidRDefault="00B96D13" w:rsidP="00B96D13">
      <w:pPr>
        <w:pStyle w:val="NormalnyWeb"/>
      </w:pPr>
      <w:r w:rsidRPr="00B96D13"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23911D85" w14:textId="77777777" w:rsidR="00B96D13" w:rsidRPr="00B96D13" w:rsidRDefault="00B96D13" w:rsidP="00B96D13">
      <w:pPr>
        <w:pStyle w:val="NormalnyWeb"/>
      </w:pPr>
      <w:r w:rsidRPr="00B96D13"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0612C9DF" w14:textId="79526FC6" w:rsidR="00B96D13" w:rsidRPr="003F550C" w:rsidRDefault="00B96D13" w:rsidP="003F550C">
      <w:pPr>
        <w:pStyle w:val="NormalnyWeb"/>
      </w:pPr>
      <w:r w:rsidRPr="00B96D13">
        <w:t xml:space="preserve">Wykluczenie następuje na okres trwania okoliczności wymienionych w powyższych punktach 1) – 3). </w:t>
      </w:r>
    </w:p>
    <w:p w14:paraId="445E0D2F" w14:textId="3D42DD7D" w:rsidR="001A1468" w:rsidRPr="001A1468" w:rsidRDefault="001A1468" w:rsidP="00077368">
      <w:pPr>
        <w:rPr>
          <w:b/>
          <w:u w:val="single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CF05C3" w14:paraId="3625E682" w14:textId="77777777" w:rsidTr="00BA70A5">
        <w:tc>
          <w:tcPr>
            <w:tcW w:w="9212" w:type="dxa"/>
            <w:shd w:val="clear" w:color="auto" w:fill="DBE5F1" w:themeFill="accent1" w:themeFillTint="33"/>
          </w:tcPr>
          <w:p w14:paraId="672CA0E9" w14:textId="77777777" w:rsidR="00CF05C3" w:rsidRDefault="00CF05C3" w:rsidP="00CF05C3">
            <w:r>
              <w:lastRenderedPageBreak/>
              <w:t>4. Termin i miejsce realizacji zamówienia</w:t>
            </w:r>
          </w:p>
        </w:tc>
      </w:tr>
    </w:tbl>
    <w:p w14:paraId="6708D73A" w14:textId="77777777" w:rsidR="008F5518" w:rsidRDefault="008F5518" w:rsidP="008F5518">
      <w:pPr>
        <w:pStyle w:val="Akapitzlist"/>
      </w:pPr>
    </w:p>
    <w:p w14:paraId="49A5434F" w14:textId="1396A8EB" w:rsidR="003F550C" w:rsidRDefault="00077368" w:rsidP="003F550C">
      <w:pPr>
        <w:pStyle w:val="Akapitzlist"/>
        <w:numPr>
          <w:ilvl w:val="0"/>
          <w:numId w:val="39"/>
        </w:numPr>
        <w:jc w:val="both"/>
        <w:rPr>
          <w:b/>
        </w:rPr>
      </w:pPr>
      <w:r>
        <w:t xml:space="preserve">Termin </w:t>
      </w:r>
      <w:r w:rsidR="00A65A56">
        <w:t>realizacji zamówienia</w:t>
      </w:r>
      <w:r w:rsidR="003F550C">
        <w:t xml:space="preserve"> - </w:t>
      </w:r>
      <w:r>
        <w:t xml:space="preserve"> </w:t>
      </w:r>
      <w:r w:rsidR="00883AA0">
        <w:t xml:space="preserve">sukcesywna </w:t>
      </w:r>
      <w:r w:rsidR="003F550C" w:rsidRPr="003F550C">
        <w:rPr>
          <w:b/>
        </w:rPr>
        <w:t xml:space="preserve"> </w:t>
      </w:r>
      <w:r w:rsidR="003F550C" w:rsidRPr="00883AA0">
        <w:t>dost</w:t>
      </w:r>
      <w:r w:rsidR="00883AA0">
        <w:t xml:space="preserve">awy poszczególnych asortymentów w miesiącach : </w:t>
      </w:r>
      <w:r w:rsidR="00A918E3">
        <w:t>maj</w:t>
      </w:r>
      <w:r w:rsidR="00883AA0">
        <w:t xml:space="preserve"> – </w:t>
      </w:r>
      <w:r w:rsidR="00A918E3">
        <w:t>lipiec</w:t>
      </w:r>
      <w:r w:rsidR="00883AA0">
        <w:t xml:space="preserve"> 2023 roku</w:t>
      </w:r>
      <w:r w:rsidR="00D80511">
        <w:t>.</w:t>
      </w:r>
    </w:p>
    <w:p w14:paraId="532B1BDF" w14:textId="391D7ACF" w:rsidR="00263F44" w:rsidRPr="00263F44" w:rsidRDefault="00263F44" w:rsidP="00263F44">
      <w:pPr>
        <w:jc w:val="both"/>
        <w:rPr>
          <w:b/>
        </w:rPr>
      </w:pPr>
      <w:r>
        <w:rPr>
          <w:b/>
        </w:rPr>
        <w:t xml:space="preserve">Zadanie I :  </w:t>
      </w:r>
      <w:r w:rsidRPr="00263F44">
        <w:rPr>
          <w:b/>
        </w:rPr>
        <w:t>Funkcjonowanie "Klubu Seniora w Dębinach"</w:t>
      </w:r>
    </w:p>
    <w:p w14:paraId="6BC6C111" w14:textId="3AFD16AA" w:rsidR="00263F44" w:rsidRDefault="00263F44" w:rsidP="003F550C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b/>
          <w:bCs/>
          <w:lang w:eastAsia="pl-PL"/>
        </w:rPr>
      </w:pPr>
      <w:r w:rsidRPr="00263F44">
        <w:rPr>
          <w:rFonts w:ascii="Calibri" w:eastAsia="Times New Roman" w:hAnsi="Calibri" w:cs="Calibri"/>
          <w:b/>
          <w:bCs/>
          <w:lang w:eastAsia="pl-PL"/>
        </w:rPr>
        <w:t>Zadanie II:</w:t>
      </w:r>
      <w:r>
        <w:rPr>
          <w:rFonts w:ascii="Calibri" w:eastAsia="Times New Roman" w:hAnsi="Calibri" w:cs="Calibri"/>
          <w:bCs/>
          <w:lang w:eastAsia="pl-PL"/>
        </w:rPr>
        <w:t xml:space="preserve">  </w:t>
      </w:r>
      <w:r w:rsidRPr="00263F44">
        <w:rPr>
          <w:rFonts w:ascii="Calibri" w:eastAsia="Times New Roman" w:hAnsi="Calibri" w:cs="Calibri"/>
          <w:b/>
          <w:bCs/>
          <w:lang w:eastAsia="pl-PL"/>
        </w:rPr>
        <w:t>Zakup produktów i akcesoriów do zajęć kulinarnych</w:t>
      </w:r>
      <w:r>
        <w:rPr>
          <w:rFonts w:ascii="Calibri" w:eastAsia="Times New Roman" w:hAnsi="Calibri" w:cs="Calibri"/>
          <w:b/>
          <w:bCs/>
          <w:lang w:eastAsia="pl-PL"/>
        </w:rPr>
        <w:t>:</w:t>
      </w:r>
    </w:p>
    <w:p w14:paraId="64140D4E" w14:textId="49B50873" w:rsidR="003F550C" w:rsidRPr="00917DF1" w:rsidRDefault="003F550C" w:rsidP="00917DF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263F44">
        <w:rPr>
          <w:rFonts w:ascii="Calibri" w:eastAsia="Times New Roman" w:hAnsi="Calibri" w:cs="Calibri"/>
          <w:bCs/>
          <w:lang w:eastAsia="pl-PL"/>
        </w:rPr>
        <w:t xml:space="preserve">Zajęcia nr </w:t>
      </w:r>
      <w:r w:rsidR="00917DF1">
        <w:rPr>
          <w:rFonts w:ascii="Calibri" w:eastAsia="Times New Roman" w:hAnsi="Calibri" w:cs="Calibri"/>
          <w:bCs/>
          <w:lang w:eastAsia="pl-PL"/>
        </w:rPr>
        <w:t>4</w:t>
      </w:r>
      <w:r w:rsidRPr="00263F44">
        <w:rPr>
          <w:rFonts w:ascii="Calibri" w:eastAsia="Times New Roman" w:hAnsi="Calibri" w:cs="Calibri"/>
          <w:lang w:eastAsia="pl-PL"/>
        </w:rPr>
        <w:t xml:space="preserve"> </w:t>
      </w:r>
      <w:r w:rsidR="00917DF1">
        <w:rPr>
          <w:rFonts w:ascii="Calibri" w:eastAsia="Times New Roman" w:hAnsi="Calibri" w:cs="Calibri"/>
          <w:lang w:eastAsia="pl-PL"/>
        </w:rPr>
        <w:t>–</w:t>
      </w:r>
      <w:r w:rsidRPr="00263F44">
        <w:rPr>
          <w:rFonts w:ascii="Calibri" w:eastAsia="Times New Roman" w:hAnsi="Calibri" w:cs="Calibri"/>
          <w:lang w:eastAsia="pl-PL"/>
        </w:rPr>
        <w:t xml:space="preserve"> </w:t>
      </w:r>
      <w:r w:rsidR="00917DF1" w:rsidRPr="00917DF1">
        <w:rPr>
          <w:rFonts w:ascii="Calibri" w:hAnsi="Calibri" w:cs="Calibri"/>
        </w:rPr>
        <w:t>Zupa curry z kurczakiem i mlekiem kokosowym i kolendrą i brownie czekoladowe</w:t>
      </w:r>
      <w:r w:rsidR="00917DF1">
        <w:rPr>
          <w:rFonts w:ascii="Calibri" w:hAnsi="Calibri" w:cs="Calibri"/>
          <w:b/>
          <w:bCs/>
        </w:rPr>
        <w:t xml:space="preserve"> </w:t>
      </w:r>
      <w:r w:rsidR="00917DF1" w:rsidRPr="00917DF1">
        <w:rPr>
          <w:rFonts w:ascii="Calibri" w:eastAsia="Times New Roman" w:hAnsi="Calibri" w:cs="Calibri"/>
          <w:bCs/>
          <w:lang w:eastAsia="pl-PL"/>
        </w:rPr>
        <w:t xml:space="preserve"> </w:t>
      </w:r>
      <w:r w:rsidR="000B1B1B" w:rsidRPr="00917DF1">
        <w:rPr>
          <w:rFonts w:ascii="Calibri" w:eastAsia="Times New Roman" w:hAnsi="Calibri" w:cs="Calibri"/>
          <w:bCs/>
          <w:lang w:eastAsia="pl-PL"/>
        </w:rPr>
        <w:t xml:space="preserve"> </w:t>
      </w:r>
      <w:r w:rsidR="002E5D96" w:rsidRPr="00917DF1">
        <w:rPr>
          <w:rFonts w:ascii="Calibri" w:eastAsia="Times New Roman" w:hAnsi="Calibri" w:cs="Calibri"/>
          <w:bCs/>
          <w:lang w:eastAsia="pl-PL"/>
        </w:rPr>
        <w:t xml:space="preserve">w </w:t>
      </w:r>
      <w:r w:rsidR="00917DF1">
        <w:rPr>
          <w:rFonts w:ascii="Calibri" w:eastAsia="Times New Roman" w:hAnsi="Calibri" w:cs="Calibri"/>
          <w:bCs/>
          <w:lang w:eastAsia="pl-PL"/>
        </w:rPr>
        <w:t xml:space="preserve"> </w:t>
      </w:r>
      <w:r w:rsidR="000B1B1B" w:rsidRPr="00917DF1">
        <w:rPr>
          <w:rFonts w:ascii="Calibri" w:eastAsia="Times New Roman" w:hAnsi="Calibri" w:cs="Calibri"/>
          <w:bCs/>
          <w:lang w:eastAsia="pl-PL"/>
        </w:rPr>
        <w:t>termin</w:t>
      </w:r>
      <w:r w:rsidR="002E5D96" w:rsidRPr="00917DF1">
        <w:rPr>
          <w:rFonts w:ascii="Calibri" w:eastAsia="Times New Roman" w:hAnsi="Calibri" w:cs="Calibri"/>
          <w:bCs/>
          <w:lang w:eastAsia="pl-PL"/>
        </w:rPr>
        <w:t>ie</w:t>
      </w:r>
      <w:r w:rsidR="000B1B1B" w:rsidRPr="00917DF1">
        <w:rPr>
          <w:rFonts w:ascii="Calibri" w:eastAsia="Times New Roman" w:hAnsi="Calibri" w:cs="Calibri"/>
          <w:bCs/>
          <w:lang w:eastAsia="pl-PL"/>
        </w:rPr>
        <w:t xml:space="preserve"> </w:t>
      </w:r>
      <w:r w:rsidR="00917DF1">
        <w:rPr>
          <w:rFonts w:ascii="Calibri" w:eastAsia="Times New Roman" w:hAnsi="Calibri" w:cs="Calibri"/>
          <w:bCs/>
          <w:lang w:eastAsia="pl-PL"/>
        </w:rPr>
        <w:t>8</w:t>
      </w:r>
      <w:r w:rsidR="00F1536B" w:rsidRPr="00917DF1">
        <w:rPr>
          <w:rFonts w:ascii="Calibri" w:eastAsia="Times New Roman" w:hAnsi="Calibri" w:cs="Calibri"/>
          <w:bCs/>
          <w:lang w:eastAsia="pl-PL"/>
        </w:rPr>
        <w:t xml:space="preserve"> i </w:t>
      </w:r>
      <w:r w:rsidR="00917DF1">
        <w:rPr>
          <w:rFonts w:ascii="Calibri" w:eastAsia="Times New Roman" w:hAnsi="Calibri" w:cs="Calibri"/>
          <w:bCs/>
          <w:lang w:eastAsia="pl-PL"/>
        </w:rPr>
        <w:t>12</w:t>
      </w:r>
      <w:r w:rsidR="00F1536B" w:rsidRPr="00917DF1">
        <w:rPr>
          <w:rFonts w:ascii="Calibri" w:eastAsia="Times New Roman" w:hAnsi="Calibri" w:cs="Calibri"/>
          <w:bCs/>
          <w:lang w:eastAsia="pl-PL"/>
        </w:rPr>
        <w:t xml:space="preserve"> </w:t>
      </w:r>
      <w:r w:rsidR="00917DF1">
        <w:rPr>
          <w:rFonts w:ascii="Calibri" w:eastAsia="Times New Roman" w:hAnsi="Calibri" w:cs="Calibri"/>
          <w:bCs/>
          <w:lang w:eastAsia="pl-PL"/>
        </w:rPr>
        <w:t>maja</w:t>
      </w:r>
      <w:r w:rsidR="00F1536B" w:rsidRPr="00917DF1">
        <w:rPr>
          <w:rFonts w:ascii="Calibri" w:eastAsia="Times New Roman" w:hAnsi="Calibri" w:cs="Calibri"/>
          <w:bCs/>
          <w:lang w:eastAsia="pl-PL"/>
        </w:rPr>
        <w:t xml:space="preserve"> </w:t>
      </w:r>
      <w:r w:rsidR="000B1B1B" w:rsidRPr="00917DF1">
        <w:rPr>
          <w:rFonts w:ascii="Calibri" w:eastAsia="Times New Roman" w:hAnsi="Calibri" w:cs="Calibri"/>
          <w:bCs/>
          <w:lang w:eastAsia="pl-PL"/>
        </w:rPr>
        <w:t>2023</w:t>
      </w:r>
      <w:r w:rsidR="00263F44" w:rsidRPr="00917DF1">
        <w:rPr>
          <w:rFonts w:ascii="Calibri" w:eastAsia="Times New Roman" w:hAnsi="Calibri" w:cs="Calibri"/>
          <w:bCs/>
          <w:lang w:eastAsia="pl-PL"/>
        </w:rPr>
        <w:t xml:space="preserve"> </w:t>
      </w:r>
      <w:r w:rsidR="00F1536B" w:rsidRPr="00917DF1">
        <w:rPr>
          <w:rFonts w:ascii="Calibri" w:eastAsia="Times New Roman" w:hAnsi="Calibri" w:cs="Calibri"/>
          <w:bCs/>
          <w:lang w:eastAsia="pl-PL"/>
        </w:rPr>
        <w:t>r.</w:t>
      </w:r>
    </w:p>
    <w:p w14:paraId="71AAF161" w14:textId="545820A1" w:rsidR="00917DF1" w:rsidRDefault="003F550C" w:rsidP="00917DF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917DF1">
        <w:rPr>
          <w:rFonts w:ascii="Calibri" w:eastAsia="Times New Roman" w:hAnsi="Calibri" w:cs="Calibri"/>
          <w:bCs/>
          <w:lang w:eastAsia="pl-PL"/>
        </w:rPr>
        <w:t xml:space="preserve">Zajęcia nr </w:t>
      </w:r>
      <w:r w:rsidR="00917DF1">
        <w:rPr>
          <w:rFonts w:ascii="Calibri" w:eastAsia="Times New Roman" w:hAnsi="Calibri" w:cs="Calibri"/>
          <w:bCs/>
          <w:lang w:eastAsia="pl-PL"/>
        </w:rPr>
        <w:t xml:space="preserve">5 </w:t>
      </w:r>
      <w:r w:rsidRPr="00917DF1">
        <w:rPr>
          <w:rFonts w:ascii="Calibri" w:eastAsia="Times New Roman" w:hAnsi="Calibri" w:cs="Calibri"/>
          <w:bCs/>
          <w:lang w:eastAsia="pl-PL"/>
        </w:rPr>
        <w:t xml:space="preserve"> </w:t>
      </w:r>
      <w:r w:rsidRPr="00917DF1">
        <w:rPr>
          <w:rFonts w:ascii="Calibri" w:eastAsia="Times New Roman" w:hAnsi="Calibri" w:cs="Calibri"/>
          <w:lang w:eastAsia="pl-PL"/>
        </w:rPr>
        <w:t xml:space="preserve">- </w:t>
      </w:r>
      <w:r w:rsidR="00917DF1" w:rsidRPr="00917DF1">
        <w:rPr>
          <w:rFonts w:ascii="Calibri" w:hAnsi="Calibri" w:cs="Calibri"/>
        </w:rPr>
        <w:t xml:space="preserve">Kofty z mięsa wieprzowego z sosem </w:t>
      </w:r>
      <w:proofErr w:type="spellStart"/>
      <w:r w:rsidR="00917DF1" w:rsidRPr="00917DF1">
        <w:rPr>
          <w:rFonts w:ascii="Calibri" w:hAnsi="Calibri" w:cs="Calibri"/>
        </w:rPr>
        <w:t>tzatzyki</w:t>
      </w:r>
      <w:proofErr w:type="spellEnd"/>
      <w:r w:rsidR="00917DF1" w:rsidRPr="00917DF1">
        <w:rPr>
          <w:rFonts w:ascii="Calibri" w:hAnsi="Calibri" w:cs="Calibri"/>
        </w:rPr>
        <w:t xml:space="preserve"> i pieczonymi ziemniakami</w:t>
      </w:r>
      <w:r w:rsidR="00B1629C">
        <w:rPr>
          <w:rFonts w:ascii="Calibri" w:hAnsi="Calibri" w:cs="Calibri"/>
        </w:rPr>
        <w:t xml:space="preserve">. </w:t>
      </w:r>
      <w:r w:rsidR="00B1629C" w:rsidRPr="00CD3F07">
        <w:rPr>
          <w:rFonts w:ascii="Calibri" w:eastAsia="Times New Roman" w:hAnsi="Calibri" w:cs="Calibri"/>
          <w:bCs/>
          <w:lang w:eastAsia="pl-PL"/>
        </w:rPr>
        <w:t>Grill integracyjny</w:t>
      </w:r>
      <w:r w:rsidR="00B1629C">
        <w:rPr>
          <w:rFonts w:ascii="Calibri" w:eastAsia="Times New Roman" w:hAnsi="Calibri" w:cs="Calibri"/>
          <w:bCs/>
          <w:lang w:eastAsia="pl-PL"/>
        </w:rPr>
        <w:t>.</w:t>
      </w:r>
      <w:r w:rsidR="00B1629C">
        <w:rPr>
          <w:rFonts w:ascii="Calibri" w:eastAsia="Times New Roman" w:hAnsi="Calibri" w:cs="Calibri"/>
          <w:bCs/>
          <w:lang w:eastAsia="pl-PL"/>
        </w:rPr>
        <w:t xml:space="preserve"> W terminie</w:t>
      </w:r>
      <w:r w:rsidR="00917DF1">
        <w:rPr>
          <w:rFonts w:ascii="Calibri" w:hAnsi="Calibri" w:cs="Calibri"/>
          <w:b/>
          <w:bCs/>
        </w:rPr>
        <w:t xml:space="preserve">  </w:t>
      </w:r>
      <w:r w:rsidR="000B1B1B" w:rsidRPr="00917DF1">
        <w:rPr>
          <w:rFonts w:ascii="Calibri" w:eastAsia="Times New Roman" w:hAnsi="Calibri" w:cs="Calibri"/>
          <w:bCs/>
          <w:lang w:eastAsia="pl-PL"/>
        </w:rPr>
        <w:t>1</w:t>
      </w:r>
      <w:r w:rsidR="00917DF1">
        <w:rPr>
          <w:rFonts w:ascii="Calibri" w:eastAsia="Times New Roman" w:hAnsi="Calibri" w:cs="Calibri"/>
          <w:bCs/>
          <w:lang w:eastAsia="pl-PL"/>
        </w:rPr>
        <w:t>5</w:t>
      </w:r>
      <w:r w:rsidR="000B1B1B" w:rsidRPr="00917DF1">
        <w:rPr>
          <w:rFonts w:ascii="Calibri" w:eastAsia="Times New Roman" w:hAnsi="Calibri" w:cs="Calibri"/>
          <w:bCs/>
          <w:lang w:eastAsia="pl-PL"/>
        </w:rPr>
        <w:t xml:space="preserve"> i 2</w:t>
      </w:r>
      <w:r w:rsidR="00917DF1">
        <w:rPr>
          <w:rFonts w:ascii="Calibri" w:eastAsia="Times New Roman" w:hAnsi="Calibri" w:cs="Calibri"/>
          <w:bCs/>
          <w:lang w:eastAsia="pl-PL"/>
        </w:rPr>
        <w:t>2</w:t>
      </w:r>
      <w:r w:rsidR="000B1B1B" w:rsidRPr="00917DF1">
        <w:rPr>
          <w:rFonts w:ascii="Calibri" w:eastAsia="Times New Roman" w:hAnsi="Calibri" w:cs="Calibri"/>
          <w:bCs/>
          <w:lang w:eastAsia="pl-PL"/>
        </w:rPr>
        <w:t xml:space="preserve"> </w:t>
      </w:r>
      <w:r w:rsidR="00917DF1">
        <w:rPr>
          <w:rFonts w:ascii="Calibri" w:eastAsia="Times New Roman" w:hAnsi="Calibri" w:cs="Calibri"/>
          <w:bCs/>
          <w:lang w:eastAsia="pl-PL"/>
        </w:rPr>
        <w:t>maja</w:t>
      </w:r>
      <w:r w:rsidR="000B1B1B" w:rsidRPr="00917DF1">
        <w:rPr>
          <w:rFonts w:ascii="Calibri" w:eastAsia="Times New Roman" w:hAnsi="Calibri" w:cs="Calibri"/>
          <w:bCs/>
          <w:lang w:eastAsia="pl-PL"/>
        </w:rPr>
        <w:t xml:space="preserve"> 2023</w:t>
      </w:r>
      <w:r w:rsidR="00F1536B" w:rsidRPr="00917DF1">
        <w:rPr>
          <w:rFonts w:ascii="Calibri" w:eastAsia="Times New Roman" w:hAnsi="Calibri" w:cs="Calibri"/>
          <w:bCs/>
          <w:lang w:eastAsia="pl-PL"/>
        </w:rPr>
        <w:t xml:space="preserve"> r.</w:t>
      </w:r>
    </w:p>
    <w:p w14:paraId="304333CF" w14:textId="1E58AE0B" w:rsidR="003F550C" w:rsidRPr="00917DF1" w:rsidRDefault="003F550C" w:rsidP="00917DF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917DF1">
        <w:rPr>
          <w:rFonts w:ascii="Calibri" w:eastAsia="Times New Roman" w:hAnsi="Calibri" w:cs="Calibri"/>
          <w:bCs/>
          <w:lang w:eastAsia="pl-PL"/>
        </w:rPr>
        <w:t>Zajęcia nr</w:t>
      </w:r>
      <w:r w:rsidR="00917DF1">
        <w:rPr>
          <w:rFonts w:ascii="Calibri" w:eastAsia="Times New Roman" w:hAnsi="Calibri" w:cs="Calibri"/>
          <w:bCs/>
          <w:lang w:eastAsia="pl-PL"/>
        </w:rPr>
        <w:t xml:space="preserve"> 6</w:t>
      </w:r>
      <w:r w:rsidRPr="00917DF1">
        <w:rPr>
          <w:rFonts w:ascii="Calibri" w:eastAsia="Times New Roman" w:hAnsi="Calibri" w:cs="Calibri"/>
          <w:bCs/>
          <w:lang w:eastAsia="pl-PL"/>
        </w:rPr>
        <w:t xml:space="preserve"> </w:t>
      </w:r>
      <w:r w:rsidR="00917DF1">
        <w:rPr>
          <w:rFonts w:ascii="Calibri" w:eastAsia="Times New Roman" w:hAnsi="Calibri" w:cs="Calibri"/>
          <w:bCs/>
          <w:lang w:eastAsia="pl-PL"/>
        </w:rPr>
        <w:t xml:space="preserve">- </w:t>
      </w:r>
      <w:r w:rsidR="00917DF1" w:rsidRPr="00917DF1">
        <w:rPr>
          <w:rFonts w:ascii="Calibri" w:hAnsi="Calibri" w:cs="Calibri"/>
        </w:rPr>
        <w:t xml:space="preserve">Curry z kurczakiem, ryżem i kolendrą </w:t>
      </w:r>
      <w:r w:rsidR="002E5D96" w:rsidRPr="00917DF1">
        <w:rPr>
          <w:rFonts w:ascii="Calibri" w:eastAsia="Times New Roman" w:hAnsi="Calibri" w:cs="Calibri"/>
          <w:bCs/>
          <w:lang w:eastAsia="pl-PL"/>
        </w:rPr>
        <w:t xml:space="preserve">dostawa </w:t>
      </w:r>
      <w:r w:rsidR="00263F44" w:rsidRPr="00917DF1">
        <w:rPr>
          <w:rFonts w:ascii="Calibri" w:eastAsia="Times New Roman" w:hAnsi="Calibri" w:cs="Calibri"/>
          <w:bCs/>
          <w:lang w:eastAsia="pl-PL"/>
        </w:rPr>
        <w:t xml:space="preserve">w terminie </w:t>
      </w:r>
      <w:r w:rsidR="00B1629C" w:rsidRPr="00B1629C">
        <w:rPr>
          <w:rFonts w:ascii="Calibri" w:eastAsia="Times New Roman" w:hAnsi="Calibri" w:cs="Calibri"/>
          <w:bCs/>
          <w:lang w:eastAsia="pl-PL"/>
        </w:rPr>
        <w:t>2</w:t>
      </w:r>
      <w:r w:rsidR="000B1B1B" w:rsidRPr="00B1629C">
        <w:rPr>
          <w:rFonts w:ascii="Calibri" w:eastAsia="Times New Roman" w:hAnsi="Calibri" w:cs="Calibri"/>
          <w:bCs/>
          <w:lang w:eastAsia="pl-PL"/>
        </w:rPr>
        <w:t xml:space="preserve"> i </w:t>
      </w:r>
      <w:r w:rsidR="00B1629C" w:rsidRPr="00B1629C">
        <w:rPr>
          <w:rFonts w:ascii="Calibri" w:eastAsia="Times New Roman" w:hAnsi="Calibri" w:cs="Calibri"/>
          <w:bCs/>
          <w:lang w:eastAsia="pl-PL"/>
        </w:rPr>
        <w:t>5</w:t>
      </w:r>
      <w:r w:rsidR="000B1B1B" w:rsidRPr="00B1629C">
        <w:rPr>
          <w:rFonts w:ascii="Calibri" w:eastAsia="Times New Roman" w:hAnsi="Calibri" w:cs="Calibri"/>
          <w:bCs/>
          <w:lang w:eastAsia="pl-PL"/>
        </w:rPr>
        <w:t xml:space="preserve"> </w:t>
      </w:r>
      <w:r w:rsidR="00C216CD" w:rsidRPr="00B1629C">
        <w:rPr>
          <w:rFonts w:ascii="Calibri" w:eastAsia="Times New Roman" w:hAnsi="Calibri" w:cs="Calibri"/>
          <w:bCs/>
          <w:lang w:eastAsia="pl-PL"/>
        </w:rPr>
        <w:t xml:space="preserve">czerwca </w:t>
      </w:r>
      <w:r w:rsidR="000B1B1B" w:rsidRPr="00917DF1">
        <w:rPr>
          <w:rFonts w:ascii="Calibri" w:eastAsia="Times New Roman" w:hAnsi="Calibri" w:cs="Calibri"/>
          <w:bCs/>
          <w:lang w:eastAsia="pl-PL"/>
        </w:rPr>
        <w:t>2023</w:t>
      </w:r>
      <w:r w:rsidR="00F1536B" w:rsidRPr="00917DF1">
        <w:rPr>
          <w:rFonts w:ascii="Calibri" w:eastAsia="Times New Roman" w:hAnsi="Calibri" w:cs="Calibri"/>
          <w:bCs/>
          <w:lang w:eastAsia="pl-PL"/>
        </w:rPr>
        <w:t xml:space="preserve"> </w:t>
      </w:r>
      <w:r w:rsidR="000B1B1B" w:rsidRPr="00917DF1">
        <w:rPr>
          <w:rFonts w:ascii="Calibri" w:eastAsia="Times New Roman" w:hAnsi="Calibri" w:cs="Calibri"/>
          <w:bCs/>
          <w:lang w:eastAsia="pl-PL"/>
        </w:rPr>
        <w:t>r</w:t>
      </w:r>
      <w:r w:rsidR="00F1536B" w:rsidRPr="00917DF1">
        <w:rPr>
          <w:rFonts w:ascii="Calibri" w:eastAsia="Times New Roman" w:hAnsi="Calibri" w:cs="Calibri"/>
          <w:bCs/>
          <w:lang w:eastAsia="pl-PL"/>
        </w:rPr>
        <w:t>.</w:t>
      </w:r>
    </w:p>
    <w:p w14:paraId="1D275110" w14:textId="4462E150" w:rsidR="003F550C" w:rsidRDefault="003F550C" w:rsidP="00B53E03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u w:val="single"/>
          <w:lang w:eastAsia="pl-PL"/>
        </w:rPr>
      </w:pPr>
      <w:r w:rsidRPr="00DB0D5B">
        <w:rPr>
          <w:rFonts w:ascii="Calibri" w:eastAsia="Times New Roman" w:hAnsi="Calibri" w:cs="Calibri"/>
          <w:bCs/>
          <w:u w:val="single"/>
          <w:lang w:eastAsia="pl-PL"/>
        </w:rPr>
        <w:t>Produkty suche można dostarczyć we wcześniejszym termini</w:t>
      </w:r>
      <w:r>
        <w:rPr>
          <w:rFonts w:ascii="Calibri" w:eastAsia="Times New Roman" w:hAnsi="Calibri" w:cs="Calibri"/>
          <w:bCs/>
          <w:u w:val="single"/>
          <w:lang w:eastAsia="pl-PL"/>
        </w:rPr>
        <w:t>e, pozostałe jak mięso, artykuły</w:t>
      </w:r>
      <w:r w:rsidR="00883AA0">
        <w:rPr>
          <w:rFonts w:ascii="Calibri" w:eastAsia="Times New Roman" w:hAnsi="Calibri" w:cs="Calibri"/>
          <w:bCs/>
          <w:u w:val="single"/>
          <w:lang w:eastAsia="pl-PL"/>
        </w:rPr>
        <w:t xml:space="preserve"> świeże w dniach</w:t>
      </w:r>
      <w:r>
        <w:rPr>
          <w:rFonts w:ascii="Calibri" w:eastAsia="Times New Roman" w:hAnsi="Calibri" w:cs="Calibri"/>
          <w:bCs/>
          <w:u w:val="single"/>
          <w:lang w:eastAsia="pl-PL"/>
        </w:rPr>
        <w:t xml:space="preserve">, w którym będą odbywały się </w:t>
      </w:r>
      <w:r w:rsidRPr="00DB0D5B">
        <w:rPr>
          <w:rFonts w:ascii="Calibri" w:eastAsia="Times New Roman" w:hAnsi="Calibri" w:cs="Calibri"/>
          <w:bCs/>
          <w:u w:val="single"/>
          <w:lang w:eastAsia="pl-PL"/>
        </w:rPr>
        <w:t>warszt</w:t>
      </w:r>
      <w:r>
        <w:rPr>
          <w:rFonts w:ascii="Calibri" w:eastAsia="Times New Roman" w:hAnsi="Calibri" w:cs="Calibri"/>
          <w:bCs/>
          <w:u w:val="single"/>
          <w:lang w:eastAsia="pl-PL"/>
        </w:rPr>
        <w:t>aty kulinarne.</w:t>
      </w:r>
      <w:r w:rsidR="000B1B1B">
        <w:rPr>
          <w:rFonts w:ascii="Calibri" w:eastAsia="Times New Roman" w:hAnsi="Calibri" w:cs="Calibri"/>
          <w:bCs/>
          <w:u w:val="single"/>
          <w:lang w:eastAsia="pl-PL"/>
        </w:rPr>
        <w:t xml:space="preserve"> Dostawa artykułów podzielona po ½ na warsztat kulinarny. </w:t>
      </w:r>
      <w:r w:rsidR="00B53E03">
        <w:rPr>
          <w:rFonts w:ascii="Calibri" w:eastAsia="Times New Roman" w:hAnsi="Calibri" w:cs="Calibri"/>
          <w:bCs/>
          <w:u w:val="single"/>
          <w:lang w:eastAsia="pl-PL"/>
        </w:rPr>
        <w:t>W związku z możliwością zmiany terminów zajęć kulinarnych Wykonawca każdorazowo będzie zobowiązany potwierdzić u Zamawiającego termin dostawy minimum 3 dni przed planowanym terminem warsztatu.</w:t>
      </w:r>
    </w:p>
    <w:p w14:paraId="39E5C5C0" w14:textId="67418760" w:rsidR="00A750BD" w:rsidRDefault="00A750BD" w:rsidP="00B53E03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u w:val="single"/>
          <w:lang w:eastAsia="pl-PL"/>
        </w:rPr>
      </w:pPr>
      <w:r>
        <w:rPr>
          <w:rFonts w:ascii="Calibri" w:eastAsia="Times New Roman" w:hAnsi="Calibri" w:cs="Calibri"/>
          <w:bCs/>
          <w:u w:val="single"/>
          <w:lang w:eastAsia="pl-PL"/>
        </w:rPr>
        <w:t xml:space="preserve">Terminy </w:t>
      </w:r>
      <w:r w:rsidR="00883AA0">
        <w:rPr>
          <w:rFonts w:ascii="Calibri" w:eastAsia="Times New Roman" w:hAnsi="Calibri" w:cs="Calibri"/>
          <w:bCs/>
          <w:u w:val="single"/>
          <w:lang w:eastAsia="pl-PL"/>
        </w:rPr>
        <w:t>ważności</w:t>
      </w:r>
      <w:r>
        <w:rPr>
          <w:rFonts w:ascii="Calibri" w:eastAsia="Times New Roman" w:hAnsi="Calibri" w:cs="Calibri"/>
          <w:bCs/>
          <w:u w:val="single"/>
          <w:lang w:eastAsia="pl-PL"/>
        </w:rPr>
        <w:t xml:space="preserve"> produktów </w:t>
      </w:r>
      <w:r w:rsidR="002929F4">
        <w:rPr>
          <w:rFonts w:ascii="Calibri" w:eastAsia="Times New Roman" w:hAnsi="Calibri" w:cs="Calibri"/>
          <w:bCs/>
          <w:u w:val="single"/>
          <w:lang w:eastAsia="pl-PL"/>
        </w:rPr>
        <w:t>zgodnie z zapisami na załącznikach.</w:t>
      </w:r>
    </w:p>
    <w:p w14:paraId="5935A948" w14:textId="10D37713" w:rsidR="00CF05C3" w:rsidRPr="00D80511" w:rsidRDefault="00883AA0" w:rsidP="00D80511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Wszystkie artykułu powinny być dobrej jakości.</w:t>
      </w:r>
    </w:p>
    <w:p w14:paraId="34A872E5" w14:textId="36AC11D6" w:rsidR="00CF05C3" w:rsidRDefault="00077368" w:rsidP="00D80511">
      <w:pPr>
        <w:pStyle w:val="Akapitzlist"/>
        <w:numPr>
          <w:ilvl w:val="0"/>
          <w:numId w:val="39"/>
        </w:numPr>
        <w:spacing w:after="360"/>
        <w:ind w:left="714" w:hanging="357"/>
      </w:pPr>
      <w:r w:rsidRPr="00077368">
        <w:t xml:space="preserve">Miejsce </w:t>
      </w:r>
      <w:r w:rsidR="007A4116">
        <w:t>dostawy</w:t>
      </w:r>
      <w:r w:rsidR="008F5518">
        <w:t xml:space="preserve"> </w:t>
      </w:r>
      <w:r w:rsidRPr="00077368">
        <w:t xml:space="preserve">zamówienia: </w:t>
      </w:r>
      <w:r w:rsidR="005D1448" w:rsidRPr="008367D5">
        <w:rPr>
          <w:rFonts w:cstheme="minorHAnsi"/>
        </w:rPr>
        <w:t>Klub Seniora w Dębinach</w:t>
      </w:r>
      <w:r w:rsidR="00D112D3">
        <w:rPr>
          <w:rFonts w:cstheme="minorHAnsi"/>
        </w:rPr>
        <w:t>,</w:t>
      </w:r>
      <w:r w:rsidR="005D1448">
        <w:rPr>
          <w:rFonts w:cstheme="minorHAnsi"/>
        </w:rPr>
        <w:t xml:space="preserve"> Dębiny </w:t>
      </w:r>
      <w:r w:rsidR="00D112D3">
        <w:rPr>
          <w:rFonts w:cstheme="minorHAnsi"/>
        </w:rPr>
        <w:t>114</w:t>
      </w:r>
      <w:r w:rsidR="005D1448" w:rsidRPr="008367D5">
        <w:rPr>
          <w:rFonts w:cstheme="minorHAnsi"/>
        </w:rPr>
        <w:t>, 21-143 Abramów</w:t>
      </w:r>
      <w:r w:rsidR="005D1448">
        <w:rPr>
          <w:rFonts w:cstheme="minorHAnsi"/>
        </w:rPr>
        <w:t>.</w:t>
      </w: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CF05C3" w14:paraId="3ECD1C44" w14:textId="77777777" w:rsidTr="00BA70A5">
        <w:tc>
          <w:tcPr>
            <w:tcW w:w="9212" w:type="dxa"/>
            <w:shd w:val="clear" w:color="auto" w:fill="DBE5F1" w:themeFill="accent1" w:themeFillTint="33"/>
          </w:tcPr>
          <w:p w14:paraId="3D4C9A6D" w14:textId="77777777" w:rsidR="00CF05C3" w:rsidRDefault="008F5518" w:rsidP="00971DFF">
            <w:r>
              <w:t>5</w:t>
            </w:r>
            <w:r w:rsidR="00BA70A5">
              <w:t xml:space="preserve">. </w:t>
            </w:r>
            <w:r w:rsidR="00971DFF">
              <w:t>Wymogi dotyczące sporządzenia oferty</w:t>
            </w:r>
          </w:p>
        </w:tc>
      </w:tr>
    </w:tbl>
    <w:p w14:paraId="5DC24048" w14:textId="77777777" w:rsidR="00D4579A" w:rsidRPr="00D4579A" w:rsidRDefault="00D4579A" w:rsidP="00CA0D86">
      <w:pPr>
        <w:jc w:val="both"/>
      </w:pPr>
    </w:p>
    <w:p w14:paraId="0028F35C" w14:textId="6CBFEEB2" w:rsidR="00D4579A" w:rsidRDefault="00A750BD" w:rsidP="00106429">
      <w:pPr>
        <w:pStyle w:val="Akapitzlist"/>
        <w:numPr>
          <w:ilvl w:val="0"/>
          <w:numId w:val="34"/>
        </w:numPr>
        <w:jc w:val="both"/>
      </w:pPr>
      <w:r>
        <w:t>Podane w ofercie ceny</w:t>
      </w:r>
      <w:r w:rsidR="00BB5426">
        <w:t xml:space="preserve"> brutto</w:t>
      </w:r>
      <w:r w:rsidR="00D4579A" w:rsidRPr="00D4579A">
        <w:t xml:space="preserve"> </w:t>
      </w:r>
      <w:r w:rsidR="009F0A6B">
        <w:t xml:space="preserve">za </w:t>
      </w:r>
      <w:r w:rsidR="007A4116">
        <w:t>oferowane artykuły</w:t>
      </w:r>
      <w:r w:rsidR="009F0A6B">
        <w:t xml:space="preserve"> </w:t>
      </w:r>
      <w:r w:rsidR="00D4579A" w:rsidRPr="00D4579A">
        <w:t>musi być wyrażona w PLN. Cena musi uwzględniać wszystkie wymagania niniejszego zapytania ofertowego oraz obejmować wszelkie koszty</w:t>
      </w:r>
      <w:r w:rsidR="008F5518">
        <w:t xml:space="preserve"> </w:t>
      </w:r>
      <w:r w:rsidR="00743912">
        <w:t>(</w:t>
      </w:r>
      <w:r w:rsidR="002E5D96">
        <w:t>np</w:t>
      </w:r>
      <w:r w:rsidR="00743912">
        <w:t xml:space="preserve">.  </w:t>
      </w:r>
      <w:r w:rsidR="009F0A6B">
        <w:t>podatek vat</w:t>
      </w:r>
      <w:r w:rsidR="007A4116">
        <w:t>, koszt dostawy)</w:t>
      </w:r>
      <w:r w:rsidR="00D4579A" w:rsidRPr="00D4579A">
        <w:t xml:space="preserve"> związane z terminowym i prawidłowym wykonaniem przedmiotu zamówienia oraz warunkami i wytycznymi stawianymi przez Zamawiającego, odnoszącymi się do przedmiotu zamówienia. </w:t>
      </w:r>
    </w:p>
    <w:p w14:paraId="3E0CC4CC" w14:textId="44D70CDB" w:rsidR="00971DFF" w:rsidRDefault="00106429" w:rsidP="00106429">
      <w:pPr>
        <w:pStyle w:val="Akapitzlist"/>
        <w:numPr>
          <w:ilvl w:val="0"/>
          <w:numId w:val="34"/>
        </w:numPr>
        <w:jc w:val="both"/>
      </w:pPr>
      <w:r w:rsidRPr="00D53267">
        <w:t>Kwot</w:t>
      </w:r>
      <w:r w:rsidR="00A750BD">
        <w:t>y</w:t>
      </w:r>
      <w:r w:rsidRPr="00D53267">
        <w:t xml:space="preserve"> wskazan</w:t>
      </w:r>
      <w:r w:rsidR="00A750BD">
        <w:t>e</w:t>
      </w:r>
      <w:r w:rsidRPr="00D53267">
        <w:t xml:space="preserve"> w ofercie powinny być określon</w:t>
      </w:r>
      <w:r w:rsidR="00743912">
        <w:t>a</w:t>
      </w:r>
      <w:r w:rsidRPr="00D53267">
        <w:t xml:space="preserve"> jednoznacznie i obliczone do dwóch miejsc</w:t>
      </w:r>
      <w:r w:rsidRPr="00D53267">
        <w:br/>
        <w:t>po przecinku.</w:t>
      </w:r>
    </w:p>
    <w:p w14:paraId="0AE69EAE" w14:textId="0BC62DEA" w:rsidR="00971DFF" w:rsidRPr="00EA5855" w:rsidRDefault="00106429" w:rsidP="00106429">
      <w:pPr>
        <w:pStyle w:val="Akapitzlist"/>
        <w:numPr>
          <w:ilvl w:val="0"/>
          <w:numId w:val="34"/>
        </w:numPr>
        <w:jc w:val="both"/>
      </w:pPr>
      <w:r w:rsidRPr="00EA5855">
        <w:t xml:space="preserve">Oferta winna zawierać nazwę i adres wykonawcy oraz podpis osoby </w:t>
      </w:r>
      <w:r w:rsidR="009F0A6B" w:rsidRPr="00EA5855">
        <w:t>składającej  ofertę.</w:t>
      </w:r>
    </w:p>
    <w:p w14:paraId="4C622F89" w14:textId="77777777" w:rsidR="00751A52" w:rsidRDefault="00106429" w:rsidP="00106429">
      <w:pPr>
        <w:pStyle w:val="Akapitzlist"/>
        <w:numPr>
          <w:ilvl w:val="0"/>
          <w:numId w:val="34"/>
        </w:numPr>
        <w:jc w:val="both"/>
      </w:pPr>
      <w:r w:rsidRPr="00D53267">
        <w:t>Oferent ponosi wszystkie koszty związane z przygotowaniem i złożeniem oferty.</w:t>
      </w:r>
      <w:r w:rsidR="00751A52" w:rsidRPr="00751A52">
        <w:t xml:space="preserve"> </w:t>
      </w:r>
    </w:p>
    <w:p w14:paraId="6DC668B1" w14:textId="32094770" w:rsidR="00106429" w:rsidRDefault="00751A52" w:rsidP="00971DFF">
      <w:pPr>
        <w:pStyle w:val="Akapitzlist"/>
        <w:numPr>
          <w:ilvl w:val="0"/>
          <w:numId w:val="34"/>
        </w:numPr>
        <w:jc w:val="both"/>
      </w:pPr>
      <w:r w:rsidRPr="00D53267">
        <w:t xml:space="preserve">Okres związania ofertą: </w:t>
      </w:r>
      <w:r w:rsidR="003F550C">
        <w:t>2</w:t>
      </w:r>
      <w:r w:rsidR="00F62562" w:rsidRPr="00EA5855">
        <w:t>0</w:t>
      </w:r>
      <w:r w:rsidRPr="00EA5855">
        <w:t xml:space="preserve"> dni kalendarzowych od dnia upływu terminu składania ofert.</w:t>
      </w:r>
    </w:p>
    <w:p w14:paraId="6FAB4AE7" w14:textId="1C06DFFF" w:rsidR="00D4579A" w:rsidRDefault="00A750BD" w:rsidP="00CA0D86">
      <w:pPr>
        <w:pStyle w:val="Akapitzlist"/>
        <w:numPr>
          <w:ilvl w:val="0"/>
          <w:numId w:val="34"/>
        </w:numPr>
        <w:jc w:val="both"/>
      </w:pPr>
      <w:r>
        <w:t>Cena</w:t>
      </w:r>
      <w:r w:rsidR="00D4579A" w:rsidRPr="00D4579A">
        <w:t xml:space="preserve"> </w:t>
      </w:r>
      <w:r>
        <w:t>asortymentu</w:t>
      </w:r>
      <w:r w:rsidR="00D4579A" w:rsidRPr="00D4579A">
        <w:t xml:space="preserve"> może być tylko jedna, nie dopuszcza się wariantowości cen. Wszelkie upusty, rabaty, winny być od razu ujęte w obliczaniu ceny, tak by wyliczona cena za realizację przedmiotu zamówienia była ceną ostateczną, bez konieczności dokonywania przez Zamawiającego przeliczeń i innych działań w celu jej określenia. </w:t>
      </w:r>
    </w:p>
    <w:p w14:paraId="6A27CC25" w14:textId="57E5DBC9" w:rsidR="00CF05C3" w:rsidRDefault="002049B9" w:rsidP="002E5D96">
      <w:pPr>
        <w:pStyle w:val="Akapitzlist"/>
        <w:numPr>
          <w:ilvl w:val="0"/>
          <w:numId w:val="34"/>
        </w:numPr>
        <w:spacing w:after="360"/>
        <w:ind w:left="714" w:hanging="357"/>
        <w:jc w:val="both"/>
      </w:pPr>
      <w:r w:rsidRPr="00232257">
        <w:t xml:space="preserve">Ofertę sporządzić należy na druku „Formularz ofertowy” stanowiącym </w:t>
      </w:r>
      <w:r w:rsidR="00A750BD">
        <w:rPr>
          <w:b/>
          <w:bCs/>
        </w:rPr>
        <w:t xml:space="preserve">Załącznik nr </w:t>
      </w:r>
      <w:r w:rsidR="00B1629C">
        <w:rPr>
          <w:b/>
          <w:bCs/>
        </w:rPr>
        <w:t>8</w:t>
      </w:r>
      <w:r w:rsidRPr="002049B9">
        <w:rPr>
          <w:b/>
          <w:bCs/>
        </w:rPr>
        <w:t xml:space="preserve"> </w:t>
      </w:r>
      <w:r w:rsidRPr="00232257">
        <w:t>do niniejszego zapytania ofertowego, w języku polskim,</w:t>
      </w:r>
    </w:p>
    <w:p w14:paraId="2ECE4AC3" w14:textId="77777777" w:rsidR="002E5D96" w:rsidRDefault="002E5D96" w:rsidP="002E5D96">
      <w:pPr>
        <w:spacing w:after="360"/>
        <w:ind w:left="357"/>
        <w:jc w:val="both"/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CF05C3" w14:paraId="2008FA7F" w14:textId="77777777" w:rsidTr="00BA70A5">
        <w:tc>
          <w:tcPr>
            <w:tcW w:w="9212" w:type="dxa"/>
            <w:shd w:val="clear" w:color="auto" w:fill="DBE5F1" w:themeFill="accent1" w:themeFillTint="33"/>
          </w:tcPr>
          <w:p w14:paraId="13CFA566" w14:textId="77777777" w:rsidR="00CF05C3" w:rsidRPr="00971DFF" w:rsidRDefault="002E046B" w:rsidP="00CF05C3">
            <w:r>
              <w:t>6</w:t>
            </w:r>
            <w:r w:rsidR="00CF05C3" w:rsidRPr="00971DFF">
              <w:t>. Miejsce i termin złożenia ofert, osoba do kontaktu</w:t>
            </w:r>
          </w:p>
        </w:tc>
      </w:tr>
    </w:tbl>
    <w:p w14:paraId="137E95B5" w14:textId="77777777" w:rsidR="00106429" w:rsidRDefault="00106429" w:rsidP="00232257"/>
    <w:p w14:paraId="7A4203BD" w14:textId="22DD66EE" w:rsidR="00232257" w:rsidRPr="00232257" w:rsidRDefault="00232257" w:rsidP="00232257">
      <w:r w:rsidRPr="00232257">
        <w:t xml:space="preserve">1. Ofertę zgodną z załączonym formularzem i niniejszym zapytaniem ofertowym należy złożyć w terminie do </w:t>
      </w:r>
      <w:r w:rsidRPr="00A45772">
        <w:t xml:space="preserve">dnia </w:t>
      </w:r>
      <w:r w:rsidR="00917DF1">
        <w:rPr>
          <w:b/>
        </w:rPr>
        <w:t>28</w:t>
      </w:r>
      <w:r w:rsidR="00A750BD">
        <w:rPr>
          <w:b/>
        </w:rPr>
        <w:t xml:space="preserve"> </w:t>
      </w:r>
      <w:r w:rsidR="00917DF1">
        <w:rPr>
          <w:b/>
        </w:rPr>
        <w:t>kwietnia</w:t>
      </w:r>
      <w:r w:rsidR="00BA70A5" w:rsidRPr="00DA136D">
        <w:rPr>
          <w:b/>
          <w:bCs/>
        </w:rPr>
        <w:t xml:space="preserve"> </w:t>
      </w:r>
      <w:r w:rsidR="00A115D5">
        <w:rPr>
          <w:b/>
          <w:bCs/>
        </w:rPr>
        <w:t>2023</w:t>
      </w:r>
      <w:r w:rsidRPr="00DA136D">
        <w:rPr>
          <w:b/>
          <w:bCs/>
        </w:rPr>
        <w:t>.r</w:t>
      </w:r>
      <w:r w:rsidR="00106429" w:rsidRPr="00DA136D">
        <w:rPr>
          <w:b/>
          <w:bCs/>
        </w:rPr>
        <w:t xml:space="preserve">. do godz. </w:t>
      </w:r>
      <w:r w:rsidR="00751A52" w:rsidRPr="00DA136D">
        <w:rPr>
          <w:b/>
          <w:bCs/>
        </w:rPr>
        <w:t xml:space="preserve"> </w:t>
      </w:r>
      <w:r w:rsidR="00B315B0">
        <w:rPr>
          <w:b/>
          <w:bCs/>
        </w:rPr>
        <w:t>10</w:t>
      </w:r>
      <w:r w:rsidR="00F8627B" w:rsidRPr="00DA136D">
        <w:rPr>
          <w:b/>
          <w:bCs/>
        </w:rPr>
        <w:t>:00</w:t>
      </w:r>
      <w:r w:rsidR="002E046B" w:rsidRPr="00DA136D">
        <w:rPr>
          <w:b/>
          <w:bCs/>
        </w:rPr>
        <w:t>.</w:t>
      </w:r>
      <w:r w:rsidR="002E046B">
        <w:rPr>
          <w:b/>
          <w:bCs/>
        </w:rPr>
        <w:t xml:space="preserve"> </w:t>
      </w:r>
      <w:r w:rsidR="00F8627B">
        <w:rPr>
          <w:b/>
          <w:bCs/>
        </w:rPr>
        <w:t xml:space="preserve"> </w:t>
      </w:r>
      <w:r w:rsidR="001959F5" w:rsidRPr="001959F5">
        <w:rPr>
          <w:bCs/>
        </w:rPr>
        <w:t>Ofertę można złożyć w wersji papierowej na  adres Urząd Gminy w Abramowie lub e-mailem na adres</w:t>
      </w:r>
      <w:r w:rsidR="001959F5">
        <w:rPr>
          <w:bCs/>
        </w:rPr>
        <w:t xml:space="preserve">: </w:t>
      </w:r>
      <w:r w:rsidR="001959F5">
        <w:rPr>
          <w:b/>
          <w:bCs/>
        </w:rPr>
        <w:t xml:space="preserve"> </w:t>
      </w:r>
      <w:hyperlink r:id="rId10" w:history="1">
        <w:r w:rsidR="003F550C" w:rsidRPr="00CD3F07">
          <w:rPr>
            <w:rStyle w:val="Hipercze"/>
            <w:b/>
            <w:bCs/>
          </w:rPr>
          <w:t>a.aftyka@abramow.pl</w:t>
        </w:r>
      </w:hyperlink>
      <w:r w:rsidR="001959F5">
        <w:rPr>
          <w:b/>
          <w:bCs/>
        </w:rPr>
        <w:t xml:space="preserve"> </w:t>
      </w:r>
      <w:r w:rsidR="00D80511">
        <w:rPr>
          <w:b/>
          <w:bCs/>
        </w:rPr>
        <w:t>.</w:t>
      </w:r>
      <w:r w:rsidR="00751A52" w:rsidRPr="002049B9">
        <w:rPr>
          <w:bCs/>
        </w:rPr>
        <w:t xml:space="preserve">Decyduje data i godzina wpływu </w:t>
      </w:r>
      <w:r w:rsidR="001959F5">
        <w:rPr>
          <w:bCs/>
        </w:rPr>
        <w:t xml:space="preserve">do UG Abramów lub </w:t>
      </w:r>
      <w:r w:rsidR="00751A52" w:rsidRPr="002049B9">
        <w:rPr>
          <w:bCs/>
        </w:rPr>
        <w:t xml:space="preserve">wiadomości e-mail </w:t>
      </w:r>
      <w:r w:rsidR="002E046B">
        <w:rPr>
          <w:bCs/>
        </w:rPr>
        <w:t>zawierającej</w:t>
      </w:r>
      <w:r w:rsidR="00751A52" w:rsidRPr="002049B9">
        <w:rPr>
          <w:bCs/>
        </w:rPr>
        <w:t xml:space="preserve"> ofertę.</w:t>
      </w:r>
      <w:r w:rsidRPr="002049B9">
        <w:rPr>
          <w:bCs/>
        </w:rPr>
        <w:t xml:space="preserve"> </w:t>
      </w:r>
    </w:p>
    <w:p w14:paraId="51965256" w14:textId="77777777" w:rsidR="00232257" w:rsidRPr="00232257" w:rsidRDefault="00232257" w:rsidP="00232257">
      <w:r w:rsidRPr="00232257">
        <w:t xml:space="preserve">2. Oferty złożone po terminie nie będą rozpatrywane. </w:t>
      </w:r>
    </w:p>
    <w:p w14:paraId="0EE17DA5" w14:textId="355779D3" w:rsidR="00232257" w:rsidRPr="00232257" w:rsidRDefault="00232257" w:rsidP="00232257">
      <w:r w:rsidRPr="00232257">
        <w:t xml:space="preserve">3. </w:t>
      </w:r>
      <w:r w:rsidR="001959F5">
        <w:t>O</w:t>
      </w:r>
      <w:r w:rsidR="001959F5">
        <w:rPr>
          <w:rFonts w:eastAsia="Times New Roman" w:cstheme="minorHAnsi"/>
          <w:lang w:eastAsia="pl-PL"/>
        </w:rPr>
        <w:t xml:space="preserve">ferta składana </w:t>
      </w:r>
      <w:r w:rsidR="009E2EDD" w:rsidRPr="00D112D3">
        <w:rPr>
          <w:rFonts w:eastAsia="Times New Roman" w:cstheme="minorHAnsi"/>
          <w:lang w:eastAsia="pl-PL"/>
        </w:rPr>
        <w:t xml:space="preserve"> na adres </w:t>
      </w:r>
      <w:r w:rsidR="00421050" w:rsidRPr="00D112D3">
        <w:rPr>
          <w:rFonts w:cstheme="minorHAnsi"/>
        </w:rPr>
        <w:t>e</w:t>
      </w:r>
      <w:r w:rsidR="009E2EDD" w:rsidRPr="00D112D3">
        <w:rPr>
          <w:rFonts w:cstheme="minorHAnsi"/>
        </w:rPr>
        <w:t>-</w:t>
      </w:r>
      <w:r w:rsidR="00421050" w:rsidRPr="00D112D3">
        <w:rPr>
          <w:rFonts w:cstheme="minorHAnsi"/>
        </w:rPr>
        <w:t>mail</w:t>
      </w:r>
      <w:r w:rsidR="00421050" w:rsidRPr="00CD3F07">
        <w:rPr>
          <w:rFonts w:cstheme="minorHAnsi"/>
        </w:rPr>
        <w:t xml:space="preserve">: </w:t>
      </w:r>
      <w:hyperlink r:id="rId11" w:history="1">
        <w:r w:rsidR="003F550C" w:rsidRPr="00CD3F07">
          <w:rPr>
            <w:rStyle w:val="Hipercze"/>
            <w:rFonts w:cstheme="minorHAnsi"/>
          </w:rPr>
          <w:t>a.aftyka@abramow.pl</w:t>
        </w:r>
      </w:hyperlink>
      <w:r w:rsidR="00421050">
        <w:t xml:space="preserve"> </w:t>
      </w:r>
      <w:r w:rsidR="001959F5">
        <w:t>powinna być podpisana i zeskanowana.</w:t>
      </w:r>
    </w:p>
    <w:p w14:paraId="7B9DD298" w14:textId="2A318343" w:rsidR="00232257" w:rsidRDefault="00050DF9" w:rsidP="00232257">
      <w:r>
        <w:t>4</w:t>
      </w:r>
      <w:r w:rsidR="002049B9">
        <w:t>. Osoby</w:t>
      </w:r>
      <w:r w:rsidR="00232257" w:rsidRPr="00232257">
        <w:t xml:space="preserve"> do kontaktu z Wykonawcami</w:t>
      </w:r>
      <w:r w:rsidR="00232257" w:rsidRPr="00CD3F07">
        <w:t xml:space="preserve">: </w:t>
      </w:r>
      <w:r w:rsidR="004E5CAB" w:rsidRPr="00CD3F07">
        <w:t xml:space="preserve">Agnieszka </w:t>
      </w:r>
      <w:proofErr w:type="spellStart"/>
      <w:r w:rsidR="004E5CAB" w:rsidRPr="00CD3F07">
        <w:t>Aftyka</w:t>
      </w:r>
      <w:proofErr w:type="spellEnd"/>
      <w:r w:rsidR="004E5CAB">
        <w:t xml:space="preserve"> </w:t>
      </w:r>
      <w:r w:rsidR="00232257" w:rsidRPr="00232257">
        <w:t xml:space="preserve">tel. </w:t>
      </w:r>
      <w:r w:rsidR="00232257">
        <w:t>81 852 50 16</w:t>
      </w:r>
      <w:r w:rsidR="00232257" w:rsidRPr="00232257">
        <w:t xml:space="preserve"> </w:t>
      </w:r>
      <w:r w:rsidR="00A01C99">
        <w:t xml:space="preserve"> wew.36</w:t>
      </w:r>
    </w:p>
    <w:p w14:paraId="70A4FF23" w14:textId="77777777" w:rsidR="00050DF9" w:rsidRDefault="00050DF9" w:rsidP="00050DF9">
      <w:pPr>
        <w:jc w:val="both"/>
      </w:pPr>
      <w:r>
        <w:t xml:space="preserve">5. </w:t>
      </w:r>
      <w:r w:rsidRPr="00D53267">
        <w:t>W celu zapewnienia porównywalności wszystkich ofert, Zamawiający zastrzega sobie</w:t>
      </w:r>
      <w:r>
        <w:t xml:space="preserve"> </w:t>
      </w:r>
      <w:r w:rsidRPr="00D53267">
        <w:t>prawo do:</w:t>
      </w:r>
    </w:p>
    <w:p w14:paraId="04DCCD8A" w14:textId="77777777" w:rsidR="00050DF9" w:rsidRDefault="00050DF9" w:rsidP="00F8627B">
      <w:pPr>
        <w:pStyle w:val="Akapitzlist"/>
        <w:numPr>
          <w:ilvl w:val="0"/>
          <w:numId w:val="36"/>
        </w:numPr>
        <w:jc w:val="both"/>
      </w:pPr>
      <w:r w:rsidRPr="00D53267">
        <w:t xml:space="preserve">skontaktowania się z właściwymi </w:t>
      </w:r>
      <w:r w:rsidR="00F8627B">
        <w:t>Wykonawcami</w:t>
      </w:r>
      <w:r w:rsidRPr="00D53267">
        <w:t xml:space="preserve"> w celu uzupełnienia lub doprecyzowania</w:t>
      </w:r>
      <w:r w:rsidRPr="00D53267">
        <w:br/>
        <w:t>ofert,</w:t>
      </w:r>
    </w:p>
    <w:p w14:paraId="25C5E94C" w14:textId="77777777" w:rsidR="00050DF9" w:rsidRDefault="00050DF9" w:rsidP="00F8627B">
      <w:pPr>
        <w:pStyle w:val="Akapitzlist"/>
        <w:numPr>
          <w:ilvl w:val="0"/>
          <w:numId w:val="36"/>
        </w:numPr>
        <w:jc w:val="both"/>
      </w:pPr>
      <w:r w:rsidRPr="00D53267">
        <w:t>odpowiedzi tylko na wybraną ofertę,</w:t>
      </w:r>
    </w:p>
    <w:p w14:paraId="3493CAFF" w14:textId="77777777" w:rsidR="00050DF9" w:rsidRDefault="00050DF9" w:rsidP="00F8627B">
      <w:pPr>
        <w:pStyle w:val="Akapitzlist"/>
        <w:numPr>
          <w:ilvl w:val="0"/>
          <w:numId w:val="36"/>
        </w:numPr>
        <w:jc w:val="both"/>
      </w:pPr>
      <w:r w:rsidRPr="00D53267">
        <w:t>ewentualnej rezygnacji z realizacji zamówienia bez podania przyczyny,</w:t>
      </w:r>
    </w:p>
    <w:p w14:paraId="24DF6FEE" w14:textId="77777777" w:rsidR="00050DF9" w:rsidRDefault="00050DF9" w:rsidP="00F8627B">
      <w:pPr>
        <w:pStyle w:val="Akapitzlist"/>
        <w:numPr>
          <w:ilvl w:val="0"/>
          <w:numId w:val="36"/>
        </w:numPr>
        <w:jc w:val="both"/>
      </w:pPr>
      <w:r w:rsidRPr="00D53267">
        <w:t>negocjacji warunków realizacji zamówienia.</w:t>
      </w:r>
    </w:p>
    <w:p w14:paraId="2AD5C864" w14:textId="77777777" w:rsidR="00CB3F9E" w:rsidRDefault="00050DF9" w:rsidP="00050DF9">
      <w:pPr>
        <w:jc w:val="both"/>
      </w:pPr>
      <w:r>
        <w:t xml:space="preserve">6. </w:t>
      </w:r>
      <w:r w:rsidRPr="00D53267">
        <w:t xml:space="preserve">Brak informacji ze strony Zamawiającego po upływie terminu związania ofertą </w:t>
      </w:r>
      <w:r w:rsidR="00F8627B">
        <w:t>Wykonawca</w:t>
      </w:r>
      <w:r w:rsidRPr="00D53267">
        <w:t xml:space="preserve"> winien</w:t>
      </w:r>
      <w:r w:rsidRPr="00D53267">
        <w:br/>
        <w:t>traktować jako brak akceptacji po stronie Zamawiającego dla warunków przedstawionych w jego</w:t>
      </w:r>
      <w:r w:rsidRPr="00D53267">
        <w:br/>
        <w:t>ofercie, a więc brak akceptacji złożonej oferty.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22F8" w14:paraId="42652117" w14:textId="77777777" w:rsidTr="004E5CAB">
        <w:tc>
          <w:tcPr>
            <w:tcW w:w="9212" w:type="dxa"/>
            <w:shd w:val="clear" w:color="auto" w:fill="DBE5F1" w:themeFill="accent1" w:themeFillTint="33"/>
          </w:tcPr>
          <w:p w14:paraId="66757061" w14:textId="77777777" w:rsidR="000922F8" w:rsidRDefault="002E046B" w:rsidP="00971DFF">
            <w:r>
              <w:t>7</w:t>
            </w:r>
            <w:r w:rsidR="000922F8">
              <w:t xml:space="preserve">. </w:t>
            </w:r>
            <w:r>
              <w:t>S</w:t>
            </w:r>
            <w:r w:rsidR="00971DFF">
              <w:t>posób oceny ofert</w:t>
            </w:r>
            <w:r w:rsidR="002049B9">
              <w:t xml:space="preserve">, wybór oferty </w:t>
            </w:r>
          </w:p>
        </w:tc>
      </w:tr>
    </w:tbl>
    <w:p w14:paraId="3CB33FC1" w14:textId="77777777" w:rsidR="00106429" w:rsidRDefault="00106429" w:rsidP="00106429">
      <w:pPr>
        <w:pStyle w:val="Akapitzlist"/>
      </w:pPr>
    </w:p>
    <w:p w14:paraId="7938D906" w14:textId="0DCCDD36" w:rsidR="00F1536B" w:rsidRDefault="002049B9" w:rsidP="00F1536B">
      <w:pPr>
        <w:spacing w:after="0"/>
      </w:pPr>
      <w:r>
        <w:t xml:space="preserve">1. </w:t>
      </w:r>
      <w:r w:rsidRPr="00081C2D">
        <w:t xml:space="preserve">Kryteria oceny ofert: </w:t>
      </w:r>
      <w:r>
        <w:t xml:space="preserve"> </w:t>
      </w:r>
      <w:r w:rsidRPr="00081C2D">
        <w:t xml:space="preserve"> </w:t>
      </w:r>
      <w:r w:rsidRPr="00081C2D">
        <w:rPr>
          <w:b/>
          <w:bCs/>
        </w:rPr>
        <w:t>Cena brutto</w:t>
      </w:r>
      <w:r w:rsidR="00B315B0">
        <w:rPr>
          <w:b/>
          <w:bCs/>
        </w:rPr>
        <w:t xml:space="preserve"> </w:t>
      </w:r>
      <w:r w:rsidR="00B315B0" w:rsidRPr="00F1536B">
        <w:rPr>
          <w:b/>
          <w:bCs/>
        </w:rPr>
        <w:t xml:space="preserve">za </w:t>
      </w:r>
      <w:r w:rsidR="00F1536B">
        <w:rPr>
          <w:b/>
          <w:bCs/>
        </w:rPr>
        <w:t>poszczególne rodzaje asortymentu</w:t>
      </w:r>
      <w:r w:rsidRPr="00081C2D">
        <w:rPr>
          <w:b/>
          <w:bCs/>
        </w:rPr>
        <w:t xml:space="preserve"> </w:t>
      </w:r>
      <w:r w:rsidRPr="00081C2D">
        <w:t xml:space="preserve">–100 pkt. (100%) </w:t>
      </w:r>
    </w:p>
    <w:p w14:paraId="074F1E83" w14:textId="3B1B68DA" w:rsidR="00F1536B" w:rsidRDefault="00F1536B" w:rsidP="00F1536B">
      <w:pPr>
        <w:spacing w:after="0"/>
      </w:pPr>
      <w:r>
        <w:t>Oddzielnie będą oceniane: załącznik nr 1 – produkty suche,</w:t>
      </w:r>
    </w:p>
    <w:p w14:paraId="5A16ACA8" w14:textId="09BCB1B9" w:rsidR="00F1536B" w:rsidRDefault="00F1536B" w:rsidP="00F1536B">
      <w:pPr>
        <w:spacing w:after="0"/>
      </w:pPr>
      <w:r>
        <w:t xml:space="preserve">                                                załącznik nr 2 i 6 produkty mleczarskie,</w:t>
      </w:r>
    </w:p>
    <w:p w14:paraId="26FACCDE" w14:textId="39A8DE2C" w:rsidR="00F1536B" w:rsidRDefault="00F1536B" w:rsidP="00F1536B">
      <w:pPr>
        <w:spacing w:after="0"/>
      </w:pPr>
      <w:r>
        <w:t xml:space="preserve">                                                załącznik nr 3 produkty różnego asortymentu,</w:t>
      </w:r>
    </w:p>
    <w:p w14:paraId="1E600385" w14:textId="6CBDD421" w:rsidR="00F1536B" w:rsidRDefault="00F1536B" w:rsidP="00F1536B">
      <w:pPr>
        <w:spacing w:after="0"/>
      </w:pPr>
      <w:r>
        <w:t xml:space="preserve">                                                załącznik nr 4 warzywa,</w:t>
      </w:r>
    </w:p>
    <w:p w14:paraId="43B34285" w14:textId="04953649" w:rsidR="00C369B1" w:rsidRDefault="00F1536B" w:rsidP="00F1536B">
      <w:pPr>
        <w:spacing w:after="0"/>
      </w:pPr>
      <w:r>
        <w:t xml:space="preserve">                                     </w:t>
      </w:r>
      <w:r w:rsidR="00CD3F07">
        <w:t xml:space="preserve">           załącznik nr 5 mięso,</w:t>
      </w:r>
    </w:p>
    <w:p w14:paraId="4D89C561" w14:textId="6B50516E" w:rsidR="00C369B1" w:rsidRDefault="00C369B1" w:rsidP="00F1536B">
      <w:pPr>
        <w:spacing w:after="0"/>
      </w:pPr>
      <w:r>
        <w:t xml:space="preserve">                                                załącznik nr 7 pieczywo</w:t>
      </w:r>
      <w:r w:rsidR="00CD3F07">
        <w:t>.</w:t>
      </w:r>
    </w:p>
    <w:p w14:paraId="59415D1E" w14:textId="23BCF3E1" w:rsidR="00F1536B" w:rsidRDefault="00F1536B" w:rsidP="00F1536B">
      <w:pPr>
        <w:spacing w:after="0"/>
      </w:pPr>
      <w:r>
        <w:t xml:space="preserve">             </w:t>
      </w:r>
    </w:p>
    <w:p w14:paraId="23834008" w14:textId="30D3F047" w:rsidR="00F8627B" w:rsidRDefault="009856B2" w:rsidP="002049B9">
      <w:pPr>
        <w:jc w:val="both"/>
      </w:pPr>
      <w:r>
        <w:t>2</w:t>
      </w:r>
      <w:r w:rsidR="002049B9" w:rsidRPr="00232257">
        <w:t xml:space="preserve">. </w:t>
      </w:r>
      <w:r w:rsidR="00F8627B" w:rsidRPr="00D53267">
        <w:t>Zamawiający dokona oceny ofert pod względem formalnym oraz zgodnie z treścią niniejszego</w:t>
      </w:r>
      <w:r w:rsidR="00F8627B" w:rsidRPr="00D53267">
        <w:br/>
        <w:t>zapytania ofertowego w ramach procedury rozeznania rynku.</w:t>
      </w:r>
    </w:p>
    <w:p w14:paraId="7D3C2E05" w14:textId="2D5AF531" w:rsidR="00F8627B" w:rsidRDefault="009856B2" w:rsidP="002049B9">
      <w:pPr>
        <w:jc w:val="both"/>
      </w:pPr>
      <w:r>
        <w:t>3.</w:t>
      </w:r>
      <w:r w:rsidR="00F8627B">
        <w:t xml:space="preserve"> </w:t>
      </w:r>
      <w:r w:rsidR="00F8627B" w:rsidRPr="00D53267">
        <w:t>Oferta złożona po terminie zostanie odrzucona bez rozpoznania. Zamawiający nie przewiduje</w:t>
      </w:r>
      <w:r w:rsidR="00F8627B" w:rsidRPr="00D53267">
        <w:br/>
        <w:t>procedury odwoławczej. Z tytułu odrzucenia oferty nie przysługują żadne roszczenia wobec</w:t>
      </w:r>
      <w:r w:rsidR="00F8627B" w:rsidRPr="00D53267">
        <w:br/>
        <w:t>Zamawiającego.</w:t>
      </w:r>
    </w:p>
    <w:p w14:paraId="4F08B819" w14:textId="73755E81" w:rsidR="00AE5F49" w:rsidRPr="00081C2D" w:rsidRDefault="00AE5F49" w:rsidP="002049B9">
      <w:pPr>
        <w:jc w:val="both"/>
      </w:pPr>
      <w:r>
        <w:t>6</w:t>
      </w:r>
      <w:r w:rsidR="00F8627B">
        <w:t xml:space="preserve">. </w:t>
      </w:r>
      <w:r w:rsidR="002049B9" w:rsidRPr="00232257">
        <w:t xml:space="preserve">Zamawiający udzieli zamówienia Wykonawcy, którego oferta odpowiada wszystkim wymogom zawartym w zapytaniu ofertowym i zostanie oceniona w podanym kryterium </w:t>
      </w:r>
      <w:r w:rsidR="002049B9">
        <w:t>wyboru jako najkorzystniejsza (najniższa cena).</w:t>
      </w:r>
    </w:p>
    <w:p w14:paraId="51848032" w14:textId="3AFF2DC8" w:rsidR="00050DF9" w:rsidRDefault="00AE5F49" w:rsidP="002049B9">
      <w:pPr>
        <w:jc w:val="both"/>
      </w:pPr>
      <w:r>
        <w:lastRenderedPageBreak/>
        <w:t>7</w:t>
      </w:r>
      <w:r w:rsidR="002049B9">
        <w:t xml:space="preserve">. </w:t>
      </w:r>
      <w:r w:rsidR="002049B9" w:rsidRPr="003175A3">
        <w:t>Zamawiający odrzuci ofertę niespełniającą warunków formalnych lub złożoną po terminie.</w:t>
      </w:r>
      <w:r w:rsidR="002049B9" w:rsidRPr="003175A3">
        <w:br/>
        <w:t>Wykonawcy z tego tytułu nie przysługują żadne roszczenia.</w:t>
      </w:r>
    </w:p>
    <w:tbl>
      <w:tblPr>
        <w:tblStyle w:val="Tabela-Siatka"/>
        <w:tblpPr w:leftFromText="141" w:rightFromText="141" w:vertAnchor="text" w:horzAnchor="margin" w:tblpY="93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2049B9" w14:paraId="4B961E30" w14:textId="77777777" w:rsidTr="002049B9">
        <w:tc>
          <w:tcPr>
            <w:tcW w:w="9212" w:type="dxa"/>
            <w:shd w:val="clear" w:color="auto" w:fill="DBE5F1" w:themeFill="accent1" w:themeFillTint="33"/>
          </w:tcPr>
          <w:p w14:paraId="6336E257" w14:textId="77777777" w:rsidR="002049B9" w:rsidRDefault="00F8627B" w:rsidP="002E046B">
            <w:pPr>
              <w:pStyle w:val="Akapitzlist"/>
              <w:numPr>
                <w:ilvl w:val="0"/>
                <w:numId w:val="37"/>
              </w:numPr>
            </w:pPr>
            <w:r>
              <w:t>R</w:t>
            </w:r>
            <w:r w:rsidR="002049B9">
              <w:t>ealizacja zamówienia</w:t>
            </w:r>
          </w:p>
        </w:tc>
      </w:tr>
    </w:tbl>
    <w:p w14:paraId="5910F792" w14:textId="77777777" w:rsidR="002049B9" w:rsidRDefault="002049B9" w:rsidP="002049B9">
      <w:pPr>
        <w:jc w:val="both"/>
      </w:pPr>
    </w:p>
    <w:p w14:paraId="7AF67799" w14:textId="77777777" w:rsidR="00F8627B" w:rsidRDefault="00F8627B" w:rsidP="002049B9">
      <w:pPr>
        <w:pStyle w:val="Akapitzlist"/>
        <w:numPr>
          <w:ilvl w:val="0"/>
          <w:numId w:val="4"/>
        </w:numPr>
        <w:jc w:val="both"/>
      </w:pPr>
      <w:r w:rsidRPr="003175A3">
        <w:t>Zamawiający zastrzega, że Wykonawca ponosi wszystkie koszty związane z zamówieniem.</w:t>
      </w:r>
    </w:p>
    <w:p w14:paraId="1690BB19" w14:textId="681E619C" w:rsidR="00F8627B" w:rsidRPr="00C77B67" w:rsidRDefault="00F8627B" w:rsidP="00F8627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C77B67">
        <w:rPr>
          <w:rFonts w:eastAsia="Calibri" w:cstheme="minorHAnsi"/>
        </w:rPr>
        <w:t xml:space="preserve">Po wyborze najkorzystniejszej oferty </w:t>
      </w:r>
      <w:r w:rsidR="004B4437" w:rsidRPr="00C77B67">
        <w:rPr>
          <w:rFonts w:eastAsia="Calibri" w:cstheme="minorHAnsi"/>
        </w:rPr>
        <w:t>Zamawiający zawiadomi oferentów, którzy złożyli oferty o wyborze najkorzystniejszej oferty. Niezwłocznie po wyborze najkorzystniejszej</w:t>
      </w:r>
      <w:r w:rsidR="00C77B67">
        <w:rPr>
          <w:rFonts w:eastAsia="Calibri" w:cstheme="minorHAnsi"/>
        </w:rPr>
        <w:t xml:space="preserve"> </w:t>
      </w:r>
      <w:r w:rsidR="004B4437" w:rsidRPr="00C77B67">
        <w:rPr>
          <w:rFonts w:eastAsia="Calibri" w:cstheme="minorHAnsi"/>
        </w:rPr>
        <w:t xml:space="preserve">oferty </w:t>
      </w:r>
      <w:r w:rsidR="00C77B67">
        <w:rPr>
          <w:rFonts w:eastAsia="Calibri" w:cstheme="minorHAnsi"/>
        </w:rPr>
        <w:t xml:space="preserve">Zamawiający zleci </w:t>
      </w:r>
      <w:r w:rsidR="005C1ED5">
        <w:rPr>
          <w:rFonts w:eastAsia="Calibri" w:cstheme="minorHAnsi"/>
        </w:rPr>
        <w:t xml:space="preserve">pisemnie </w:t>
      </w:r>
      <w:r w:rsidR="00C77B67">
        <w:rPr>
          <w:rFonts w:eastAsia="Calibri" w:cstheme="minorHAnsi"/>
        </w:rPr>
        <w:t xml:space="preserve">realizację dostawy artykułów </w:t>
      </w:r>
      <w:r w:rsidR="00C77B67" w:rsidRPr="005C1ED5">
        <w:rPr>
          <w:rFonts w:eastAsia="Calibri" w:cstheme="minorHAnsi"/>
        </w:rPr>
        <w:t>spożywczych</w:t>
      </w:r>
      <w:r w:rsidR="005C1ED5">
        <w:rPr>
          <w:rFonts w:eastAsia="Calibri" w:cstheme="minorHAnsi"/>
        </w:rPr>
        <w:t>.</w:t>
      </w:r>
    </w:p>
    <w:p w14:paraId="05E13634" w14:textId="70939E8C" w:rsidR="004B4437" w:rsidRDefault="004B4437" w:rsidP="004B443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77B67">
        <w:rPr>
          <w:rFonts w:eastAsia="Times New Roman" w:cstheme="minorHAnsi"/>
          <w:lang w:eastAsia="pl-PL"/>
        </w:rPr>
        <w:t>Zamawiający ma prawo do wezwań o wyjaśnienia zaoferowanej ceny oraz zamknięcia postępowania bez podawania przyczyny i wybrania którejkolwiek z ofert.</w:t>
      </w:r>
    </w:p>
    <w:p w14:paraId="6A364AE1" w14:textId="77777777" w:rsidR="005C1ED5" w:rsidRDefault="005C1ED5" w:rsidP="004B443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0E764B" w14:textId="77777777" w:rsidR="004E5CAB" w:rsidRDefault="00971DFF" w:rsidP="00B96D13">
      <w:r>
        <w:tab/>
      </w:r>
    </w:p>
    <w:p w14:paraId="7EDCD3D0" w14:textId="77777777" w:rsidR="00CA0D86" w:rsidRPr="004E5CAB" w:rsidRDefault="004E5CAB" w:rsidP="004E5CAB">
      <w:pPr>
        <w:tabs>
          <w:tab w:val="left" w:pos="5991"/>
        </w:tabs>
        <w:rPr>
          <w:i/>
        </w:rPr>
      </w:pPr>
      <w:r>
        <w:tab/>
      </w:r>
      <w:r w:rsidRPr="004E5CAB">
        <w:rPr>
          <w:i/>
        </w:rPr>
        <w:t>Wójt Gminy Abramów</w:t>
      </w:r>
    </w:p>
    <w:p w14:paraId="78B6D815" w14:textId="54A4381C" w:rsidR="004E5CAB" w:rsidRDefault="004E5CAB" w:rsidP="004E5CAB">
      <w:pPr>
        <w:tabs>
          <w:tab w:val="left" w:pos="5991"/>
        </w:tabs>
        <w:rPr>
          <w:i/>
        </w:rPr>
      </w:pPr>
      <w:r w:rsidRPr="004E5CAB">
        <w:rPr>
          <w:i/>
        </w:rPr>
        <w:tab/>
      </w:r>
      <w:r>
        <w:rPr>
          <w:i/>
        </w:rPr>
        <w:t xml:space="preserve">      </w:t>
      </w:r>
      <w:r w:rsidRPr="004E5CAB">
        <w:rPr>
          <w:i/>
        </w:rPr>
        <w:t>Marek Kowalski</w:t>
      </w:r>
    </w:p>
    <w:p w14:paraId="3B097C23" w14:textId="77777777" w:rsidR="00F1536B" w:rsidRPr="004E5CAB" w:rsidRDefault="00F1536B" w:rsidP="004E5CAB">
      <w:pPr>
        <w:tabs>
          <w:tab w:val="left" w:pos="5991"/>
        </w:tabs>
        <w:rPr>
          <w:i/>
        </w:rPr>
      </w:pPr>
    </w:p>
    <w:p w14:paraId="198C91D8" w14:textId="77770983" w:rsidR="00971DFF" w:rsidRPr="004E5CAB" w:rsidRDefault="00A00C99" w:rsidP="00917DF1">
      <w:pPr>
        <w:tabs>
          <w:tab w:val="left" w:pos="435"/>
          <w:tab w:val="left" w:pos="5991"/>
        </w:tabs>
        <w:ind w:firstLine="708"/>
      </w:pPr>
      <w:r>
        <w:t xml:space="preserve">Abramów, dnia </w:t>
      </w:r>
      <w:r w:rsidR="00917DF1">
        <w:t>24</w:t>
      </w:r>
      <w:r w:rsidR="00B315B0">
        <w:t xml:space="preserve"> </w:t>
      </w:r>
      <w:r w:rsidR="00917DF1">
        <w:t>kwietnia</w:t>
      </w:r>
      <w:r>
        <w:t xml:space="preserve"> 2023</w:t>
      </w:r>
      <w:r w:rsidR="00D80511">
        <w:t xml:space="preserve"> </w:t>
      </w:r>
      <w:r>
        <w:t>r</w:t>
      </w:r>
      <w:r w:rsidR="00D80511">
        <w:t>.</w:t>
      </w:r>
    </w:p>
    <w:sectPr w:rsidR="00971DFF" w:rsidRPr="004E5CAB" w:rsidSect="004E5CAB">
      <w:head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877E" w14:textId="77777777" w:rsidR="00D5548C" w:rsidRDefault="00D5548C" w:rsidP="00F47855">
      <w:pPr>
        <w:spacing w:after="0" w:line="240" w:lineRule="auto"/>
      </w:pPr>
      <w:r>
        <w:separator/>
      </w:r>
    </w:p>
  </w:endnote>
  <w:endnote w:type="continuationSeparator" w:id="0">
    <w:p w14:paraId="7A37EFBE" w14:textId="77777777" w:rsidR="00D5548C" w:rsidRDefault="00D5548C" w:rsidP="00F4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0D96" w14:textId="77777777" w:rsidR="00D5548C" w:rsidRDefault="00D5548C" w:rsidP="00F47855">
      <w:pPr>
        <w:spacing w:after="0" w:line="240" w:lineRule="auto"/>
      </w:pPr>
      <w:r>
        <w:separator/>
      </w:r>
    </w:p>
  </w:footnote>
  <w:footnote w:type="continuationSeparator" w:id="0">
    <w:p w14:paraId="0B5B9C90" w14:textId="77777777" w:rsidR="00D5548C" w:rsidRDefault="00D5548C" w:rsidP="00F47855">
      <w:pPr>
        <w:spacing w:after="0" w:line="240" w:lineRule="auto"/>
      </w:pPr>
      <w:r>
        <w:continuationSeparator/>
      </w:r>
    </w:p>
  </w:footnote>
  <w:footnote w:id="1">
    <w:p w14:paraId="18C5A72A" w14:textId="77777777" w:rsidR="001959F5" w:rsidRPr="0063735D" w:rsidRDefault="001959F5" w:rsidP="001959F5">
      <w:pPr>
        <w:pStyle w:val="Default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1.Podmiotem Ekonomii Spo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ecznej s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ą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:</w:t>
      </w:r>
    </w:p>
    <w:p w14:paraId="71AAA875" w14:textId="77777777" w:rsidR="001959F5" w:rsidRPr="0063735D" w:rsidRDefault="001959F5" w:rsidP="001959F5">
      <w:pPr>
        <w:pStyle w:val="Default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a) przedsi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ę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biorstwa spo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eczne, w tym sp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dzielnia socjalna, o kt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rej mowa w ustawie z dnia 27 kwietnia 2006 r. o sp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dzielniach socjalnych (Dz. U. poz. 651, z </w:t>
      </w:r>
      <w:proofErr w:type="spellStart"/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p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óź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n</w:t>
      </w:r>
      <w:proofErr w:type="spellEnd"/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. zm.);</w:t>
      </w:r>
    </w:p>
    <w:p w14:paraId="3B0D852B" w14:textId="77777777" w:rsidR="001959F5" w:rsidRPr="0063735D" w:rsidRDefault="001959F5" w:rsidP="001959F5">
      <w:pPr>
        <w:pStyle w:val="Default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b) podmioty reintegracyjne, realizuj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ą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ce us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ugi reintegracji spo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ecznej i zawodowej os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b zagro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ż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onych wykluczeniem spo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ecznym:</w:t>
      </w:r>
    </w:p>
    <w:p w14:paraId="10BA956C" w14:textId="77777777" w:rsidR="001959F5" w:rsidRPr="0063735D" w:rsidRDefault="001959F5" w:rsidP="001959F5">
      <w:pPr>
        <w:pStyle w:val="Default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i) CIS i KIS;</w:t>
      </w:r>
    </w:p>
    <w:p w14:paraId="6102F8B2" w14:textId="77777777" w:rsidR="001959F5" w:rsidRPr="0063735D" w:rsidRDefault="001959F5" w:rsidP="001959F5">
      <w:pPr>
        <w:pStyle w:val="Default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ii) ZAZ i WTZ, o kt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rych mowa w ustawie z dnia 27 sierpnia 1997 r. o rehabilitacji zawodowej i spo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ecznej oraz zatrudnianiu os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b niepe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nosprawnych;</w:t>
      </w:r>
    </w:p>
    <w:p w14:paraId="4A0BA1CD" w14:textId="77777777" w:rsidR="001959F5" w:rsidRPr="0063735D" w:rsidRDefault="001959F5" w:rsidP="001959F5">
      <w:pPr>
        <w:pStyle w:val="Default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c) organizacje pozarz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ą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dowe lub podmioty, o kt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rym mowa w art. 3 ust. 3 pkt 1 ustawy z dnia 24 kwietnia 2003 r. o dzia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alno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ś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ci po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ż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ytku publicznego i o wolontariacie (Dz. U. z 2016 r. poz. 239, z </w:t>
      </w:r>
      <w:proofErr w:type="spellStart"/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p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óź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n</w:t>
      </w:r>
      <w:proofErr w:type="spellEnd"/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. zm.);</w:t>
      </w:r>
    </w:p>
    <w:p w14:paraId="3B4B06D8" w14:textId="77777777" w:rsidR="001959F5" w:rsidRPr="0063735D" w:rsidRDefault="001959F5" w:rsidP="001959F5">
      <w:pPr>
        <w:pStyle w:val="Default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d) podmioty sfery gospodarczej utworzone w zwi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ą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zku z realizacj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ą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 celu spo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ecznego b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ą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d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ź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 dla kt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rego le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żą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cy we wsp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lnym interesie cel spo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eczny jest racj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ą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 bytu dzia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alno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ś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ci komercyjnej, w tym:</w:t>
      </w:r>
    </w:p>
    <w:p w14:paraId="48527059" w14:textId="77777777" w:rsidR="001959F5" w:rsidRPr="0063735D" w:rsidRDefault="001959F5" w:rsidP="001959F5">
      <w:pPr>
        <w:pStyle w:val="Default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i) organizacje pozarz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ą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dowe, o kt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rych mowa w ustawie z dnia 24 kwietnia 2003 r. o dzia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alno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ś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ci po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ż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ytku publicznego i o wolontariacie, prowadz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ą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ce dzia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alno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ść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 gospodarcz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ą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, z kt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rej zyski wspieraj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ą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 realizacj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ę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 cel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w statutowych;</w:t>
      </w:r>
    </w:p>
    <w:p w14:paraId="1DACE50B" w14:textId="77777777" w:rsidR="001959F5" w:rsidRPr="0063735D" w:rsidRDefault="001959F5" w:rsidP="001959F5">
      <w:pPr>
        <w:pStyle w:val="Default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ii) sp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dzielnie, kt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rych celem jest zatrudnienie tj. sp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dzielnie pracy, inwalid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w i niewidomych, dzia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aj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ą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ce w oparciu o ustaw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ę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 z dnia 16 wrze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ś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nia 1982 r. - Prawo sp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dzielcze (Dz. U. z 2016 r. poz. 21, z </w:t>
      </w:r>
      <w:proofErr w:type="spellStart"/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p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óź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n</w:t>
      </w:r>
      <w:proofErr w:type="spellEnd"/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. zm.);</w:t>
      </w:r>
    </w:p>
    <w:p w14:paraId="0CDBA141" w14:textId="77777777" w:rsidR="001959F5" w:rsidRPr="0063735D" w:rsidRDefault="001959F5" w:rsidP="001959F5">
      <w:pPr>
        <w:pStyle w:val="Default"/>
        <w:jc w:val="both"/>
        <w:rPr>
          <w:rFonts w:ascii="Calibri" w:eastAsia="Times New Roman" w:hAnsi="Calibri" w:cs="Times New Roman"/>
          <w:bCs/>
          <w:sz w:val="20"/>
          <w:szCs w:val="20"/>
          <w:lang w:eastAsia="pl-PL"/>
        </w:rPr>
      </w:pP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iii) sp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ki non-profit, o kt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rych mowa w ustawie z dnia 24 kwietnia 2003 r. o dzia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alno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ś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ci po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ż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ytku publicznego i o wolontariacie, o ile udzia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 sektora publicznego w sp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ół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ce wynosi nie wi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ę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>cej ni</w:t>
      </w:r>
      <w:r w:rsidRPr="0063735D">
        <w:rPr>
          <w:rFonts w:ascii="Calibri" w:eastAsia="Times New Roman" w:hAnsi="Calibri" w:cs="Times New Roman" w:hint="eastAsia"/>
          <w:bCs/>
          <w:sz w:val="20"/>
          <w:szCs w:val="20"/>
          <w:lang w:eastAsia="pl-PL"/>
        </w:rPr>
        <w:t>ż</w:t>
      </w:r>
      <w:r w:rsidRPr="0063735D">
        <w:rPr>
          <w:rFonts w:ascii="Calibri" w:eastAsia="Times New Roman" w:hAnsi="Calibri" w:cs="Times New Roman"/>
          <w:bCs/>
          <w:sz w:val="20"/>
          <w:szCs w:val="20"/>
          <w:lang w:eastAsia="pl-PL"/>
        </w:rPr>
        <w:t xml:space="preserve"> 50%.</w:t>
      </w:r>
    </w:p>
    <w:p w14:paraId="2A83DD2B" w14:textId="69456EF5" w:rsidR="001959F5" w:rsidRDefault="001959F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E245" w14:textId="77777777" w:rsidR="00F47855" w:rsidRDefault="00F47855">
    <w:pPr>
      <w:pStyle w:val="Nagwek"/>
    </w:pPr>
    <w:r>
      <w:rPr>
        <w:noProof/>
        <w:lang w:eastAsia="pl-PL"/>
      </w:rPr>
      <w:drawing>
        <wp:inline distT="0" distB="0" distL="0" distR="0" wp14:anchorId="51DA70B1" wp14:editId="44220B92">
          <wp:extent cx="5760720" cy="590550"/>
          <wp:effectExtent l="0" t="0" r="0" b="0"/>
          <wp:docPr id="3" name="Obraz 2" descr="C:\Users\pikulaa\AppData\Local\Microsoft\Windows\INetCache\Content.Word\EFS kolor_ok_x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C:\Users\pikulaa\AppData\Local\Microsoft\Windows\INetCache\Content.Word\EFS kolor_ok_x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127"/>
    <w:multiLevelType w:val="hybridMultilevel"/>
    <w:tmpl w:val="AE965938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32070A"/>
    <w:multiLevelType w:val="hybridMultilevel"/>
    <w:tmpl w:val="5080CBB6"/>
    <w:lvl w:ilvl="0" w:tplc="0415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 w15:restartNumberingAfterBreak="0">
    <w:nsid w:val="016934BA"/>
    <w:multiLevelType w:val="hybridMultilevel"/>
    <w:tmpl w:val="092AF9B8"/>
    <w:lvl w:ilvl="0" w:tplc="0415000D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 w15:restartNumberingAfterBreak="0">
    <w:nsid w:val="10361CE6"/>
    <w:multiLevelType w:val="hybridMultilevel"/>
    <w:tmpl w:val="A94A29DE"/>
    <w:lvl w:ilvl="0" w:tplc="F0B619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C13403"/>
    <w:multiLevelType w:val="hybridMultilevel"/>
    <w:tmpl w:val="67603B5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7005"/>
    <w:multiLevelType w:val="hybridMultilevel"/>
    <w:tmpl w:val="64325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B7505"/>
    <w:multiLevelType w:val="hybridMultilevel"/>
    <w:tmpl w:val="3CBC8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C6456"/>
    <w:multiLevelType w:val="hybridMultilevel"/>
    <w:tmpl w:val="D320F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007D8"/>
    <w:multiLevelType w:val="hybridMultilevel"/>
    <w:tmpl w:val="3B30FD8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FF708B4"/>
    <w:multiLevelType w:val="hybridMultilevel"/>
    <w:tmpl w:val="99806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01BB8"/>
    <w:multiLevelType w:val="hybridMultilevel"/>
    <w:tmpl w:val="3F1684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45872"/>
    <w:multiLevelType w:val="hybridMultilevel"/>
    <w:tmpl w:val="8632BA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42C7F"/>
    <w:multiLevelType w:val="hybridMultilevel"/>
    <w:tmpl w:val="031EEA06"/>
    <w:lvl w:ilvl="0" w:tplc="0415000D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 w15:restartNumberingAfterBreak="0">
    <w:nsid w:val="3AB31FE6"/>
    <w:multiLevelType w:val="hybridMultilevel"/>
    <w:tmpl w:val="A344E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07BEB"/>
    <w:multiLevelType w:val="hybridMultilevel"/>
    <w:tmpl w:val="48B25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772BE"/>
    <w:multiLevelType w:val="hybridMultilevel"/>
    <w:tmpl w:val="64AC9B98"/>
    <w:lvl w:ilvl="0" w:tplc="0415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6" w15:restartNumberingAfterBreak="0">
    <w:nsid w:val="3FF43EE6"/>
    <w:multiLevelType w:val="hybridMultilevel"/>
    <w:tmpl w:val="3B6C3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24851"/>
    <w:multiLevelType w:val="hybridMultilevel"/>
    <w:tmpl w:val="13B6B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C7581"/>
    <w:multiLevelType w:val="hybridMultilevel"/>
    <w:tmpl w:val="22C40A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A189A"/>
    <w:multiLevelType w:val="hybridMultilevel"/>
    <w:tmpl w:val="187E095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C367141"/>
    <w:multiLevelType w:val="hybridMultilevel"/>
    <w:tmpl w:val="1B90ED7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4D266DF3"/>
    <w:multiLevelType w:val="hybridMultilevel"/>
    <w:tmpl w:val="AB601858"/>
    <w:lvl w:ilvl="0" w:tplc="F0B6198C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2" w15:restartNumberingAfterBreak="0">
    <w:nsid w:val="4D5219A8"/>
    <w:multiLevelType w:val="hybridMultilevel"/>
    <w:tmpl w:val="D29AD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93DF8"/>
    <w:multiLevelType w:val="hybridMultilevel"/>
    <w:tmpl w:val="94367D4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F0B6198C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50B33104"/>
    <w:multiLevelType w:val="hybridMultilevel"/>
    <w:tmpl w:val="26108DF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5992524"/>
    <w:multiLevelType w:val="hybridMultilevel"/>
    <w:tmpl w:val="DB1C3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D1AA7"/>
    <w:multiLevelType w:val="hybridMultilevel"/>
    <w:tmpl w:val="265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F0DA5"/>
    <w:multiLevelType w:val="multilevel"/>
    <w:tmpl w:val="606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0E3C49"/>
    <w:multiLevelType w:val="hybridMultilevel"/>
    <w:tmpl w:val="01D81A46"/>
    <w:lvl w:ilvl="0" w:tplc="82BCC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841CD"/>
    <w:multiLevelType w:val="hybridMultilevel"/>
    <w:tmpl w:val="0D18D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54C20"/>
    <w:multiLevelType w:val="hybridMultilevel"/>
    <w:tmpl w:val="6D8AAE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306C8"/>
    <w:multiLevelType w:val="hybridMultilevel"/>
    <w:tmpl w:val="9A9610FE"/>
    <w:lvl w:ilvl="0" w:tplc="F0B6198C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2" w15:restartNumberingAfterBreak="0">
    <w:nsid w:val="6BEC15BC"/>
    <w:multiLevelType w:val="hybridMultilevel"/>
    <w:tmpl w:val="2752FFA2"/>
    <w:lvl w:ilvl="0" w:tplc="0415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3" w15:restartNumberingAfterBreak="0">
    <w:nsid w:val="71E22DA8"/>
    <w:multiLevelType w:val="hybridMultilevel"/>
    <w:tmpl w:val="711481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D3906"/>
    <w:multiLevelType w:val="hybridMultilevel"/>
    <w:tmpl w:val="9DAC388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7E1C0C"/>
    <w:multiLevelType w:val="hybridMultilevel"/>
    <w:tmpl w:val="8182E4F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77013E45"/>
    <w:multiLevelType w:val="hybridMultilevel"/>
    <w:tmpl w:val="1DCEA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9546C"/>
    <w:multiLevelType w:val="hybridMultilevel"/>
    <w:tmpl w:val="5B24F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0041C"/>
    <w:multiLevelType w:val="hybridMultilevel"/>
    <w:tmpl w:val="57F6F3FA"/>
    <w:lvl w:ilvl="0" w:tplc="0415000D">
      <w:start w:val="1"/>
      <w:numFmt w:val="bullet"/>
      <w:lvlText w:val=""/>
      <w:lvlJc w:val="left"/>
      <w:pPr>
        <w:ind w:left="1658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37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9" w15:restartNumberingAfterBreak="0">
    <w:nsid w:val="7B6D5455"/>
    <w:multiLevelType w:val="hybridMultilevel"/>
    <w:tmpl w:val="2F645C7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983150047">
    <w:abstractNumId w:val="37"/>
  </w:num>
  <w:num w:numId="2" w16cid:durableId="161044300">
    <w:abstractNumId w:val="25"/>
  </w:num>
  <w:num w:numId="3" w16cid:durableId="454376872">
    <w:abstractNumId w:val="9"/>
  </w:num>
  <w:num w:numId="4" w16cid:durableId="310064911">
    <w:abstractNumId w:val="7"/>
  </w:num>
  <w:num w:numId="5" w16cid:durableId="2077628637">
    <w:abstractNumId w:val="14"/>
  </w:num>
  <w:num w:numId="6" w16cid:durableId="1109739005">
    <w:abstractNumId w:val="26"/>
  </w:num>
  <w:num w:numId="7" w16cid:durableId="2017538331">
    <w:abstractNumId w:val="22"/>
  </w:num>
  <w:num w:numId="8" w16cid:durableId="2019381182">
    <w:abstractNumId w:val="23"/>
  </w:num>
  <w:num w:numId="9" w16cid:durableId="1845899249">
    <w:abstractNumId w:val="13"/>
  </w:num>
  <w:num w:numId="10" w16cid:durableId="680157806">
    <w:abstractNumId w:val="21"/>
  </w:num>
  <w:num w:numId="11" w16cid:durableId="734402290">
    <w:abstractNumId w:val="32"/>
  </w:num>
  <w:num w:numId="12" w16cid:durableId="809830422">
    <w:abstractNumId w:val="29"/>
  </w:num>
  <w:num w:numId="13" w16cid:durableId="436827401">
    <w:abstractNumId w:val="15"/>
  </w:num>
  <w:num w:numId="14" w16cid:durableId="686517074">
    <w:abstractNumId w:val="17"/>
  </w:num>
  <w:num w:numId="15" w16cid:durableId="1590239737">
    <w:abstractNumId w:val="18"/>
  </w:num>
  <w:num w:numId="16" w16cid:durableId="998731430">
    <w:abstractNumId w:val="30"/>
  </w:num>
  <w:num w:numId="17" w16cid:durableId="1622764768">
    <w:abstractNumId w:val="10"/>
  </w:num>
  <w:num w:numId="18" w16cid:durableId="67769427">
    <w:abstractNumId w:val="1"/>
  </w:num>
  <w:num w:numId="19" w16cid:durableId="1469124338">
    <w:abstractNumId w:val="33"/>
  </w:num>
  <w:num w:numId="20" w16cid:durableId="1696733196">
    <w:abstractNumId w:val="12"/>
  </w:num>
  <w:num w:numId="21" w16cid:durableId="61761839">
    <w:abstractNumId w:val="2"/>
  </w:num>
  <w:num w:numId="22" w16cid:durableId="1273047402">
    <w:abstractNumId w:val="39"/>
  </w:num>
  <w:num w:numId="23" w16cid:durableId="1482576395">
    <w:abstractNumId w:val="8"/>
  </w:num>
  <w:num w:numId="24" w16cid:durableId="1540432566">
    <w:abstractNumId w:val="35"/>
  </w:num>
  <w:num w:numId="25" w16cid:durableId="1195801660">
    <w:abstractNumId w:val="31"/>
  </w:num>
  <w:num w:numId="26" w16cid:durableId="112602970">
    <w:abstractNumId w:val="3"/>
  </w:num>
  <w:num w:numId="27" w16cid:durableId="833105196">
    <w:abstractNumId w:val="19"/>
  </w:num>
  <w:num w:numId="28" w16cid:durableId="1378892364">
    <w:abstractNumId w:val="38"/>
  </w:num>
  <w:num w:numId="29" w16cid:durableId="978339566">
    <w:abstractNumId w:val="20"/>
  </w:num>
  <w:num w:numId="30" w16cid:durableId="1252733877">
    <w:abstractNumId w:val="24"/>
  </w:num>
  <w:num w:numId="31" w16cid:durableId="1562324578">
    <w:abstractNumId w:val="11"/>
  </w:num>
  <w:num w:numId="32" w16cid:durableId="1737899137">
    <w:abstractNumId w:val="0"/>
  </w:num>
  <w:num w:numId="33" w16cid:durableId="1705011980">
    <w:abstractNumId w:val="34"/>
  </w:num>
  <w:num w:numId="34" w16cid:durableId="738866384">
    <w:abstractNumId w:val="36"/>
  </w:num>
  <w:num w:numId="35" w16cid:durableId="395780974">
    <w:abstractNumId w:val="16"/>
  </w:num>
  <w:num w:numId="36" w16cid:durableId="634019469">
    <w:abstractNumId w:val="5"/>
  </w:num>
  <w:num w:numId="37" w16cid:durableId="314992404">
    <w:abstractNumId w:val="4"/>
  </w:num>
  <w:num w:numId="38" w16cid:durableId="728111437">
    <w:abstractNumId w:val="27"/>
  </w:num>
  <w:num w:numId="39" w16cid:durableId="1860198639">
    <w:abstractNumId w:val="6"/>
  </w:num>
  <w:num w:numId="40" w16cid:durableId="16897180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93"/>
    <w:rsid w:val="00050DF9"/>
    <w:rsid w:val="00061915"/>
    <w:rsid w:val="000742EB"/>
    <w:rsid w:val="00075746"/>
    <w:rsid w:val="00077368"/>
    <w:rsid w:val="00081C2D"/>
    <w:rsid w:val="000922F8"/>
    <w:rsid w:val="000B1B1B"/>
    <w:rsid w:val="000B6824"/>
    <w:rsid w:val="001044F9"/>
    <w:rsid w:val="00106429"/>
    <w:rsid w:val="001959F5"/>
    <w:rsid w:val="001A1468"/>
    <w:rsid w:val="001C1934"/>
    <w:rsid w:val="001E1DF1"/>
    <w:rsid w:val="00201D06"/>
    <w:rsid w:val="002049B9"/>
    <w:rsid w:val="00230E9A"/>
    <w:rsid w:val="00232257"/>
    <w:rsid w:val="00247DDF"/>
    <w:rsid w:val="00263F44"/>
    <w:rsid w:val="002709B9"/>
    <w:rsid w:val="002929F4"/>
    <w:rsid w:val="00294EC6"/>
    <w:rsid w:val="002B484A"/>
    <w:rsid w:val="002C3563"/>
    <w:rsid w:val="002C38A1"/>
    <w:rsid w:val="002E046B"/>
    <w:rsid w:val="002E22E7"/>
    <w:rsid w:val="002E4D21"/>
    <w:rsid w:val="002E5D96"/>
    <w:rsid w:val="003175A3"/>
    <w:rsid w:val="00320DBE"/>
    <w:rsid w:val="00330FFA"/>
    <w:rsid w:val="00353F51"/>
    <w:rsid w:val="003865B4"/>
    <w:rsid w:val="003A42D7"/>
    <w:rsid w:val="003A5D14"/>
    <w:rsid w:val="003C2A12"/>
    <w:rsid w:val="003F294B"/>
    <w:rsid w:val="003F550C"/>
    <w:rsid w:val="00400A1E"/>
    <w:rsid w:val="00407388"/>
    <w:rsid w:val="004179E8"/>
    <w:rsid w:val="00421050"/>
    <w:rsid w:val="0043476E"/>
    <w:rsid w:val="004526B1"/>
    <w:rsid w:val="00464BE2"/>
    <w:rsid w:val="00491482"/>
    <w:rsid w:val="004B0927"/>
    <w:rsid w:val="004B4437"/>
    <w:rsid w:val="004C0B69"/>
    <w:rsid w:val="004D5491"/>
    <w:rsid w:val="004E5CAB"/>
    <w:rsid w:val="004F0F5D"/>
    <w:rsid w:val="004F257A"/>
    <w:rsid w:val="00525558"/>
    <w:rsid w:val="00531CE4"/>
    <w:rsid w:val="0054249E"/>
    <w:rsid w:val="00542595"/>
    <w:rsid w:val="00554998"/>
    <w:rsid w:val="0056767E"/>
    <w:rsid w:val="00583EF5"/>
    <w:rsid w:val="005C1ED5"/>
    <w:rsid w:val="005D1448"/>
    <w:rsid w:val="00626C98"/>
    <w:rsid w:val="006355FF"/>
    <w:rsid w:val="0063735D"/>
    <w:rsid w:val="006509D1"/>
    <w:rsid w:val="00652B02"/>
    <w:rsid w:val="006B1257"/>
    <w:rsid w:val="006B2D36"/>
    <w:rsid w:val="006C687E"/>
    <w:rsid w:val="007245E9"/>
    <w:rsid w:val="007279F2"/>
    <w:rsid w:val="0073299A"/>
    <w:rsid w:val="007369ED"/>
    <w:rsid w:val="00743912"/>
    <w:rsid w:val="0074595E"/>
    <w:rsid w:val="00751963"/>
    <w:rsid w:val="00751A52"/>
    <w:rsid w:val="007862D8"/>
    <w:rsid w:val="00791820"/>
    <w:rsid w:val="0079626B"/>
    <w:rsid w:val="007A4116"/>
    <w:rsid w:val="007C2105"/>
    <w:rsid w:val="007C7C39"/>
    <w:rsid w:val="007E3CE2"/>
    <w:rsid w:val="007E79C7"/>
    <w:rsid w:val="00801DF5"/>
    <w:rsid w:val="00834A99"/>
    <w:rsid w:val="008367D5"/>
    <w:rsid w:val="00856F56"/>
    <w:rsid w:val="008712AA"/>
    <w:rsid w:val="00883AA0"/>
    <w:rsid w:val="008A3DCD"/>
    <w:rsid w:val="008B62FD"/>
    <w:rsid w:val="008E32D5"/>
    <w:rsid w:val="008F5518"/>
    <w:rsid w:val="00916F73"/>
    <w:rsid w:val="00917DF1"/>
    <w:rsid w:val="00926057"/>
    <w:rsid w:val="00930ACD"/>
    <w:rsid w:val="009348C9"/>
    <w:rsid w:val="00946A3E"/>
    <w:rsid w:val="00951526"/>
    <w:rsid w:val="00951BA7"/>
    <w:rsid w:val="00970CB6"/>
    <w:rsid w:val="00971DFF"/>
    <w:rsid w:val="009856B2"/>
    <w:rsid w:val="009C1B27"/>
    <w:rsid w:val="009E0DB0"/>
    <w:rsid w:val="009E2EDD"/>
    <w:rsid w:val="009E3E3D"/>
    <w:rsid w:val="009F0A6B"/>
    <w:rsid w:val="00A00C99"/>
    <w:rsid w:val="00A01C99"/>
    <w:rsid w:val="00A06B36"/>
    <w:rsid w:val="00A1017E"/>
    <w:rsid w:val="00A115D5"/>
    <w:rsid w:val="00A20727"/>
    <w:rsid w:val="00A24AC2"/>
    <w:rsid w:val="00A45772"/>
    <w:rsid w:val="00A473B7"/>
    <w:rsid w:val="00A52DBE"/>
    <w:rsid w:val="00A65A56"/>
    <w:rsid w:val="00A750BD"/>
    <w:rsid w:val="00A918E3"/>
    <w:rsid w:val="00AC786C"/>
    <w:rsid w:val="00AD5459"/>
    <w:rsid w:val="00AE1D52"/>
    <w:rsid w:val="00AE1F10"/>
    <w:rsid w:val="00AE2AAB"/>
    <w:rsid w:val="00AE5F49"/>
    <w:rsid w:val="00B10DB1"/>
    <w:rsid w:val="00B1629C"/>
    <w:rsid w:val="00B315B0"/>
    <w:rsid w:val="00B42183"/>
    <w:rsid w:val="00B44128"/>
    <w:rsid w:val="00B4667A"/>
    <w:rsid w:val="00B53E03"/>
    <w:rsid w:val="00B85E5B"/>
    <w:rsid w:val="00B94F3B"/>
    <w:rsid w:val="00B96454"/>
    <w:rsid w:val="00B96D13"/>
    <w:rsid w:val="00BA2206"/>
    <w:rsid w:val="00BA70A5"/>
    <w:rsid w:val="00BB5426"/>
    <w:rsid w:val="00BD0393"/>
    <w:rsid w:val="00BE5C22"/>
    <w:rsid w:val="00C216CD"/>
    <w:rsid w:val="00C305B9"/>
    <w:rsid w:val="00C369B1"/>
    <w:rsid w:val="00C56ADD"/>
    <w:rsid w:val="00C71155"/>
    <w:rsid w:val="00C77B67"/>
    <w:rsid w:val="00CA0D86"/>
    <w:rsid w:val="00CB3F9E"/>
    <w:rsid w:val="00CD3F07"/>
    <w:rsid w:val="00CF05C3"/>
    <w:rsid w:val="00CF1627"/>
    <w:rsid w:val="00D02536"/>
    <w:rsid w:val="00D112D3"/>
    <w:rsid w:val="00D12055"/>
    <w:rsid w:val="00D177C0"/>
    <w:rsid w:val="00D217FA"/>
    <w:rsid w:val="00D4579A"/>
    <w:rsid w:val="00D46405"/>
    <w:rsid w:val="00D524ED"/>
    <w:rsid w:val="00D53267"/>
    <w:rsid w:val="00D5548C"/>
    <w:rsid w:val="00D57996"/>
    <w:rsid w:val="00D66C88"/>
    <w:rsid w:val="00D80511"/>
    <w:rsid w:val="00D85291"/>
    <w:rsid w:val="00D97DB2"/>
    <w:rsid w:val="00DA136D"/>
    <w:rsid w:val="00DA4808"/>
    <w:rsid w:val="00DB0D5B"/>
    <w:rsid w:val="00DB5E50"/>
    <w:rsid w:val="00DC215C"/>
    <w:rsid w:val="00DF0EAA"/>
    <w:rsid w:val="00E10790"/>
    <w:rsid w:val="00E6517C"/>
    <w:rsid w:val="00E71591"/>
    <w:rsid w:val="00E941B8"/>
    <w:rsid w:val="00E96153"/>
    <w:rsid w:val="00EA45DF"/>
    <w:rsid w:val="00EA5855"/>
    <w:rsid w:val="00EB0C16"/>
    <w:rsid w:val="00EB4B52"/>
    <w:rsid w:val="00ED00BE"/>
    <w:rsid w:val="00ED4A7F"/>
    <w:rsid w:val="00F1536B"/>
    <w:rsid w:val="00F47855"/>
    <w:rsid w:val="00F521FF"/>
    <w:rsid w:val="00F62562"/>
    <w:rsid w:val="00F8627B"/>
    <w:rsid w:val="00FA07A9"/>
    <w:rsid w:val="00FB209E"/>
    <w:rsid w:val="00FE1180"/>
    <w:rsid w:val="00FE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91CE"/>
  <w15:docId w15:val="{B343DF2F-1799-41BF-9378-78A966B2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A0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48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03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F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922F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922F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30F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55"/>
  </w:style>
  <w:style w:type="paragraph" w:styleId="Stopka">
    <w:name w:val="footer"/>
    <w:basedOn w:val="Normalny"/>
    <w:link w:val="StopkaZnak"/>
    <w:uiPriority w:val="99"/>
    <w:unhideWhenUsed/>
    <w:rsid w:val="00F4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55"/>
  </w:style>
  <w:style w:type="paragraph" w:styleId="Tekstdymka">
    <w:name w:val="Balloon Text"/>
    <w:basedOn w:val="Normalny"/>
    <w:link w:val="TekstdymkaZnak"/>
    <w:uiPriority w:val="99"/>
    <w:semiHidden/>
    <w:unhideWhenUsed/>
    <w:rsid w:val="00F4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55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6B2D36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A07A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ttribute-values">
    <w:name w:val="attribute-values"/>
    <w:basedOn w:val="Domylnaczcionkaakapitu"/>
    <w:rsid w:val="00FA07A9"/>
  </w:style>
  <w:style w:type="character" w:customStyle="1" w:styleId="attribute-name">
    <w:name w:val="attribute-name"/>
    <w:basedOn w:val="Domylnaczcionkaakapitu"/>
    <w:rsid w:val="004F257A"/>
  </w:style>
  <w:style w:type="paragraph" w:styleId="NormalnyWeb">
    <w:name w:val="Normal (Web)"/>
    <w:basedOn w:val="Normalny"/>
    <w:uiPriority w:val="99"/>
    <w:semiHidden/>
    <w:unhideWhenUsed/>
    <w:rsid w:val="008367D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367D5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9F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48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2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ram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aftyka@abram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aftyka@abram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aftyka@abram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AF4F-8EBB-42AE-8326-6FE932F4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1368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Nakonieczna</dc:creator>
  <cp:lastModifiedBy>KSIEGOWOŚĆ-PC</cp:lastModifiedBy>
  <cp:revision>2</cp:revision>
  <cp:lastPrinted>2023-01-19T11:46:00Z</cp:lastPrinted>
  <dcterms:created xsi:type="dcterms:W3CDTF">2023-04-26T07:00:00Z</dcterms:created>
  <dcterms:modified xsi:type="dcterms:W3CDTF">2023-04-26T07:00:00Z</dcterms:modified>
</cp:coreProperties>
</file>