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E11" w14:textId="77777777" w:rsidR="0073582A" w:rsidRDefault="0073582A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</w:p>
    <w:p w14:paraId="08F69B59" w14:textId="05116748" w:rsidR="005910EC" w:rsidRPr="0073582A" w:rsidRDefault="00C353B7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  <w:r w:rsidRPr="0073582A">
        <w:rPr>
          <w:rFonts w:ascii="Arial Narrow" w:eastAsia="Times New Roman" w:hAnsi="Arial Narrow" w:cs="Calibri Light"/>
          <w:b/>
          <w:bCs/>
          <w:lang w:eastAsia="pl-PL"/>
        </w:rPr>
        <w:t xml:space="preserve">Załącznik nr </w:t>
      </w:r>
      <w:r w:rsidR="008633CD">
        <w:rPr>
          <w:rFonts w:ascii="Arial Narrow" w:eastAsia="Times New Roman" w:hAnsi="Arial Narrow" w:cs="Calibri Light"/>
          <w:b/>
          <w:bCs/>
          <w:lang w:eastAsia="pl-PL"/>
        </w:rPr>
        <w:t>8</w:t>
      </w:r>
      <w:r w:rsidRPr="0073582A">
        <w:rPr>
          <w:rFonts w:ascii="Arial Narrow" w:eastAsia="Times New Roman" w:hAnsi="Arial Narrow" w:cs="Calibri Light"/>
          <w:b/>
          <w:bCs/>
          <w:lang w:eastAsia="pl-PL"/>
        </w:rPr>
        <w:t xml:space="preserve"> </w:t>
      </w:r>
    </w:p>
    <w:p w14:paraId="77B26BB0" w14:textId="77777777" w:rsidR="005910EC" w:rsidRPr="00F34536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sz w:val="28"/>
          <w:lang w:eastAsia="pl-PL"/>
        </w:rPr>
      </w:pPr>
      <w:r w:rsidRPr="00F34536">
        <w:rPr>
          <w:rFonts w:ascii="Arial Narrow" w:eastAsia="Times New Roman" w:hAnsi="Arial Narrow" w:cs="Calibri Light"/>
          <w:b/>
          <w:bCs/>
          <w:sz w:val="28"/>
          <w:lang w:eastAsia="pl-PL"/>
        </w:rPr>
        <w:t>FORMULARZ OFERT</w:t>
      </w:r>
      <w:r w:rsidR="009A0749">
        <w:rPr>
          <w:rFonts w:ascii="Arial Narrow" w:eastAsia="Times New Roman" w:hAnsi="Arial Narrow" w:cs="Calibri Light"/>
          <w:b/>
          <w:bCs/>
          <w:sz w:val="28"/>
          <w:lang w:eastAsia="pl-PL"/>
        </w:rPr>
        <w:t>Y</w:t>
      </w:r>
    </w:p>
    <w:p w14:paraId="12DA2E49" w14:textId="77777777" w:rsidR="005910EC" w:rsidRPr="0073582A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i/>
          <w:sz w:val="16"/>
          <w:szCs w:val="16"/>
          <w:lang w:eastAsia="pl-PL"/>
        </w:rPr>
      </w:pPr>
    </w:p>
    <w:p w14:paraId="572E56FF" w14:textId="7475891E" w:rsidR="00F3145A" w:rsidRPr="00F3145A" w:rsidRDefault="00F3145A" w:rsidP="00F3145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</w:rPr>
      </w:pP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Dotycząc</w:t>
      </w:r>
      <w:r w:rsidR="001D0BA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y</w:t>
      </w: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sukcesywnej dostawy</w:t>
      </w: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artykułów spożywczych niezbędnych na warsztaty kulinarne </w:t>
      </w:r>
      <w:bookmarkStart w:id="0" w:name="_Hlk122085336"/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dla uczestników zajęć w ramach</w:t>
      </w:r>
      <w:r w:rsidRPr="00F3145A">
        <w:rPr>
          <w:rFonts w:ascii="Calibri" w:eastAsia="Calibri" w:hAnsi="Calibri" w:cs="Times New Roman"/>
          <w:color w:val="000000"/>
          <w:sz w:val="24"/>
          <w:szCs w:val="24"/>
        </w:rPr>
        <w:t xml:space="preserve"> projektu „</w:t>
      </w:r>
      <w:r w:rsidRPr="00F3145A">
        <w:rPr>
          <w:rFonts w:ascii="Calibri" w:eastAsia="Calibri" w:hAnsi="Calibri" w:cs="Verdana"/>
          <w:color w:val="000000"/>
          <w:sz w:val="24"/>
          <w:szCs w:val="24"/>
        </w:rPr>
        <w:t>Klub Seniora w Dębinach” oraz Funkcjonowanie "Klubu Seniora w Dębinach"</w:t>
      </w:r>
    </w:p>
    <w:bookmarkEnd w:id="0"/>
    <w:p w14:paraId="27CC627C" w14:textId="77777777"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</w:p>
    <w:p w14:paraId="66EAED76" w14:textId="40DDD798" w:rsidR="005910EC" w:rsidRPr="0073582A" w:rsidRDefault="005910EC" w:rsidP="0073582A">
      <w:pPr>
        <w:widowControl w:val="0"/>
        <w:numPr>
          <w:ilvl w:val="0"/>
          <w:numId w:val="1"/>
        </w:numPr>
        <w:adjustRightInd w:val="0"/>
        <w:spacing w:after="12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Calibri Light"/>
          <w:b/>
          <w:lang w:eastAsia="pl-PL"/>
        </w:rPr>
      </w:pPr>
      <w:bookmarkStart w:id="1" w:name="_Ref515884625"/>
      <w:r w:rsidRPr="00F34536">
        <w:rPr>
          <w:rFonts w:ascii="Arial Narrow" w:eastAsia="Times New Roman" w:hAnsi="Arial Narrow" w:cs="Calibri Light"/>
          <w:b/>
          <w:bCs/>
          <w:lang w:eastAsia="pl-PL"/>
        </w:rPr>
        <w:t xml:space="preserve">Informacje dotyczące Wykonawcy </w:t>
      </w:r>
      <w:bookmarkEnd w:id="1"/>
    </w:p>
    <w:p w14:paraId="19A4A848" w14:textId="77777777" w:rsidR="0073582A" w:rsidRPr="0073582A" w:rsidRDefault="0073582A" w:rsidP="0073582A">
      <w:pPr>
        <w:widowControl w:val="0"/>
        <w:adjustRightInd w:val="0"/>
        <w:spacing w:after="120" w:line="276" w:lineRule="auto"/>
        <w:ind w:left="284"/>
        <w:contextualSpacing/>
        <w:jc w:val="both"/>
        <w:textAlignment w:val="baseline"/>
        <w:rPr>
          <w:rFonts w:ascii="Arial Narrow" w:eastAsia="Times New Roman" w:hAnsi="Arial Narrow" w:cs="Calibri Light"/>
          <w:b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563"/>
      </w:tblGrid>
      <w:tr w:rsidR="005910EC" w:rsidRPr="00F34536" w14:paraId="37B415D2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5DA4AD78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119FBA20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3A439DE2" w14:textId="77777777" w:rsidTr="0073582A">
        <w:trPr>
          <w:trHeight w:val="113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2B5FBF9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Adres: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03B66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EEB1D84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4F0CBB2C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NIP: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3675592E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77E77052" w14:textId="77777777" w:rsidTr="0073582A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CD828B2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REGON: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E0309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4FC9F52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04CCE3F7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Osoba(-y) wyznaczona(-e) do kontaktów: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43523D0B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2089EE08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2A78DBD7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Telefon: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799692C8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FD67B6B" w14:textId="77777777" w:rsidTr="0073582A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67D679F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E-mail: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D19DF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</w:tbl>
    <w:p w14:paraId="561011BD" w14:textId="77777777" w:rsidR="005910EC" w:rsidRPr="00F34536" w:rsidRDefault="005910EC" w:rsidP="0073582A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418554EE" w14:textId="77777777"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 w:rsidRPr="0073582A">
        <w:rPr>
          <w:rFonts w:ascii="Arial Narrow" w:eastAsia="Times New Roman" w:hAnsi="Arial Narrow" w:cs="Calibri Light"/>
          <w:lang w:eastAsia="pl-PL"/>
        </w:rPr>
        <w:t>Oferujemy</w:t>
      </w:r>
      <w:r w:rsidRPr="00F3453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Arial"/>
          <w:bCs/>
          <w:lang w:eastAsia="pl-PL"/>
        </w:rPr>
        <w:t>wykonanie zamówienia, za następującą cenę:</w:t>
      </w:r>
    </w:p>
    <w:p w14:paraId="3317FD10" w14:textId="77777777"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4704DEBB" w14:textId="1073F248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1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 …………………</w:t>
      </w:r>
      <w:r w:rsidR="0073582A">
        <w:rPr>
          <w:rFonts w:ascii="Arial Narrow" w:eastAsia="Times New Roman" w:hAnsi="Arial Narrow" w:cs="Times New Roman"/>
          <w:b/>
          <w:bCs/>
          <w:lang w:eastAsia="pl-PL"/>
        </w:rPr>
        <w:t>………..</w:t>
      </w:r>
    </w:p>
    <w:p w14:paraId="082BDF37" w14:textId="7DAFEE6D" w:rsidR="005910EC" w:rsidRPr="0073582A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ustaloną na podstawie kalkulacji szczegółowej wyszczególnionej w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>Załączniku nr 1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suche)</w:t>
      </w:r>
    </w:p>
    <w:p w14:paraId="3DC2D099" w14:textId="719EF046" w:rsidR="005910EC" w:rsidRPr="0073582A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2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……….</w:t>
      </w:r>
    </w:p>
    <w:p w14:paraId="467F4F2D" w14:textId="7587E57A" w:rsidR="005910EC" w:rsidRPr="0073582A" w:rsidRDefault="005910EC" w:rsidP="0073582A">
      <w:pPr>
        <w:spacing w:line="276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 xml:space="preserve">w Załączniku nr </w:t>
      </w:r>
      <w:r w:rsidR="00A86256" w:rsidRPr="0073582A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 xml:space="preserve"> i 6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mleczne)</w:t>
      </w:r>
    </w:p>
    <w:p w14:paraId="2204825F" w14:textId="268F01D2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3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…………</w:t>
      </w:r>
    </w:p>
    <w:p w14:paraId="7C249321" w14:textId="688E39BC" w:rsidR="005910EC" w:rsidRPr="0073582A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wyszczególnionej</w:t>
      </w:r>
      <w:r w:rsidR="0073582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 xml:space="preserve">Załączniku nr </w:t>
      </w:r>
      <w:r w:rsidR="00A86256" w:rsidRPr="0073582A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różnego asortymentu)</w:t>
      </w:r>
    </w:p>
    <w:p w14:paraId="3FB54AB4" w14:textId="6A5FA08B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4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………..</w:t>
      </w:r>
    </w:p>
    <w:p w14:paraId="07A55E66" w14:textId="0EE07C24" w:rsidR="00A86256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 xml:space="preserve">4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(warzywa)</w:t>
      </w:r>
    </w:p>
    <w:p w14:paraId="26925663" w14:textId="5D418801" w:rsidR="00A86256" w:rsidRPr="0073582A" w:rsidRDefault="00A86256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Część 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5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………….</w:t>
      </w:r>
    </w:p>
    <w:p w14:paraId="0C782AEF" w14:textId="19809584" w:rsidR="00A86256" w:rsidRDefault="00A86256" w:rsidP="0073582A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5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>
        <w:rPr>
          <w:rFonts w:ascii="Arial Narrow" w:eastAsia="Times New Roman" w:hAnsi="Arial Narrow" w:cs="Times New Roman"/>
          <w:b/>
          <w:bCs/>
          <w:lang w:eastAsia="pl-PL"/>
        </w:rPr>
        <w:t>(mięso)</w:t>
      </w:r>
    </w:p>
    <w:p w14:paraId="19979B8E" w14:textId="77777777" w:rsidR="008633CD" w:rsidRPr="0073582A" w:rsidRDefault="008633CD" w:rsidP="0073582A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1A17FDD" w14:textId="0A677CB3" w:rsidR="008633CD" w:rsidRPr="0073582A" w:rsidRDefault="008633CD" w:rsidP="008633CD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Część 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6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</w:t>
      </w:r>
      <w:r>
        <w:rPr>
          <w:rFonts w:ascii="Arial Narrow" w:eastAsia="Times New Roman" w:hAnsi="Arial Narrow" w:cs="Times New Roman"/>
          <w:b/>
          <w:lang w:eastAsia="pl-PL"/>
        </w:rPr>
        <w:t>………….</w:t>
      </w:r>
    </w:p>
    <w:p w14:paraId="7BB2F3A2" w14:textId="26229501" w:rsidR="008633CD" w:rsidRDefault="008633CD" w:rsidP="008633CD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>
        <w:rPr>
          <w:rFonts w:ascii="Arial Narrow" w:eastAsia="Times New Roman" w:hAnsi="Arial Narrow" w:cs="Times New Roman"/>
          <w:b/>
          <w:bCs/>
          <w:lang w:eastAsia="pl-PL"/>
        </w:rPr>
        <w:t>7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>
        <w:rPr>
          <w:rFonts w:ascii="Arial Narrow" w:eastAsia="Times New Roman" w:hAnsi="Arial Narrow" w:cs="Times New Roman"/>
          <w:b/>
          <w:bCs/>
          <w:lang w:eastAsia="pl-PL"/>
        </w:rPr>
        <w:t>(</w:t>
      </w:r>
      <w:r>
        <w:rPr>
          <w:rFonts w:ascii="Arial Narrow" w:eastAsia="Times New Roman" w:hAnsi="Arial Narrow" w:cs="Times New Roman"/>
          <w:b/>
          <w:bCs/>
          <w:lang w:eastAsia="pl-PL"/>
        </w:rPr>
        <w:t>pieczywo</w:t>
      </w:r>
      <w:r>
        <w:rPr>
          <w:rFonts w:ascii="Arial Narrow" w:eastAsia="Times New Roman" w:hAnsi="Arial Narrow" w:cs="Times New Roman"/>
          <w:b/>
          <w:bCs/>
          <w:lang w:eastAsia="pl-PL"/>
        </w:rPr>
        <w:t>)</w:t>
      </w:r>
    </w:p>
    <w:p w14:paraId="76623863" w14:textId="0E5FD511" w:rsidR="005910EC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14:paraId="0D7DB509" w14:textId="77777777" w:rsidR="0073582A" w:rsidRDefault="0073582A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14:paraId="311A1238" w14:textId="24974575" w:rsidR="005910EC" w:rsidRPr="00F34536" w:rsidRDefault="005910EC" w:rsidP="00872EA1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Niniejszym zobowiązujemy się zrealizować zamówienie w terminie określonym w </w:t>
      </w:r>
      <w:r w:rsidR="007C60C7">
        <w:rPr>
          <w:rFonts w:ascii="Arial Narrow" w:eastAsia="Times New Roman" w:hAnsi="Arial Narrow" w:cs="Calibri Light"/>
          <w:lang w:eastAsia="pl-PL"/>
        </w:rPr>
        <w:t>zapytaniu ofertowym</w:t>
      </w:r>
      <w:r w:rsidR="00155BEE">
        <w:rPr>
          <w:rFonts w:ascii="Arial Narrow" w:eastAsia="Times New Roman" w:hAnsi="Arial Narrow" w:cs="Calibri Light"/>
          <w:lang w:eastAsia="pl-PL"/>
        </w:rPr>
        <w:t>.</w:t>
      </w:r>
    </w:p>
    <w:p w14:paraId="5039C9AE" w14:textId="1EFB2A6C" w:rsidR="005910EC" w:rsidRPr="00256568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Akceptujemy termin związania ofertą wskazany w </w:t>
      </w:r>
      <w:r w:rsidR="00F3145A">
        <w:rPr>
          <w:rFonts w:ascii="Arial Narrow" w:eastAsia="Times New Roman" w:hAnsi="Arial Narrow" w:cs="Calibri Light"/>
          <w:lang w:eastAsia="pl-PL"/>
        </w:rPr>
        <w:t>zapytaniu ofertowym</w:t>
      </w:r>
      <w:r w:rsidR="00155BEE">
        <w:rPr>
          <w:rFonts w:ascii="Arial Narrow" w:eastAsia="Times New Roman" w:hAnsi="Arial Narrow" w:cs="Calibri Light"/>
          <w:b/>
          <w:lang w:eastAsia="pl-PL"/>
        </w:rPr>
        <w:t>.</w:t>
      </w:r>
    </w:p>
    <w:p w14:paraId="324EE7E3" w14:textId="37AB449D" w:rsidR="00256568" w:rsidRPr="00256568" w:rsidRDefault="00256568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  <w:r w:rsidRPr="00256568">
        <w:rPr>
          <w:rFonts w:ascii="Arial Narrow" w:eastAsia="Times New Roman" w:hAnsi="Arial Narrow" w:cs="Calibri Light"/>
          <w:bCs/>
          <w:lang w:eastAsia="pl-PL"/>
        </w:rPr>
        <w:t>Oświadczamy, że jesteśmy podmiotem ekonomii społecznej.</w:t>
      </w:r>
    </w:p>
    <w:p w14:paraId="53FB0229" w14:textId="77777777"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14:paraId="5F8EB296" w14:textId="77777777" w:rsidR="005910EC" w:rsidRPr="00F34536" w:rsidRDefault="005910EC" w:rsidP="005910EC">
      <w:pPr>
        <w:spacing w:after="0" w:line="240" w:lineRule="auto"/>
        <w:ind w:left="357"/>
        <w:jc w:val="both"/>
        <w:rPr>
          <w:rFonts w:ascii="Arial Narrow" w:eastAsia="Times New Roman" w:hAnsi="Arial Narrow" w:cs="Calibri Light"/>
          <w:sz w:val="4"/>
          <w:szCs w:val="4"/>
          <w:lang w:eastAsia="pl-PL"/>
        </w:rPr>
      </w:pPr>
    </w:p>
    <w:p w14:paraId="00662094" w14:textId="0FC8100C" w:rsidR="005910EC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91C53E3" w14:textId="74F49828" w:rsidR="0073582A" w:rsidRDefault="0073582A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5848FFE" w14:textId="77777777" w:rsidR="0073582A" w:rsidRPr="00F34536" w:rsidRDefault="0073582A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8FC7972" w14:textId="77777777" w:rsidR="007C60C7" w:rsidRDefault="007C60C7" w:rsidP="007C60C7">
      <w:pPr>
        <w:ind w:left="4248"/>
        <w:rPr>
          <w:rFonts w:ascii="Arial Narrow" w:hAnsi="Arial Narrow"/>
          <w:sz w:val="20"/>
        </w:rPr>
      </w:pPr>
      <w:r>
        <w:rPr>
          <w:rFonts w:ascii="Arial Narrow" w:eastAsia="Times New Roman" w:hAnsi="Arial Narrow" w:cs="Calibri Light"/>
          <w:bCs/>
          <w:sz w:val="20"/>
          <w:lang w:eastAsia="x-none"/>
        </w:rPr>
        <w:t>……………………………………………………………</w:t>
      </w:r>
    </w:p>
    <w:p w14:paraId="38CC06A6" w14:textId="77777777" w:rsidR="006210C1" w:rsidRPr="007C60C7" w:rsidRDefault="007C60C7" w:rsidP="007C60C7">
      <w:pPr>
        <w:ind w:left="2832" w:firstLine="708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Podpis Wykonawcy</w:t>
      </w:r>
    </w:p>
    <w:sectPr w:rsidR="006210C1" w:rsidRPr="007C6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6162" w14:textId="77777777" w:rsidR="005F43D7" w:rsidRDefault="005F43D7" w:rsidP="005910EC">
      <w:pPr>
        <w:spacing w:after="0" w:line="240" w:lineRule="auto"/>
      </w:pPr>
      <w:r>
        <w:separator/>
      </w:r>
    </w:p>
  </w:endnote>
  <w:endnote w:type="continuationSeparator" w:id="0">
    <w:p w14:paraId="413C1457" w14:textId="77777777" w:rsidR="005F43D7" w:rsidRDefault="005F43D7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F45D" w14:textId="77777777" w:rsidR="005F43D7" w:rsidRDefault="005F43D7" w:rsidP="005910EC">
      <w:pPr>
        <w:spacing w:after="0" w:line="240" w:lineRule="auto"/>
      </w:pPr>
      <w:r>
        <w:separator/>
      </w:r>
    </w:p>
  </w:footnote>
  <w:footnote w:type="continuationSeparator" w:id="0">
    <w:p w14:paraId="69FB8F54" w14:textId="77777777" w:rsidR="005F43D7" w:rsidRDefault="005F43D7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57D1" w14:textId="77777777" w:rsidR="00702FEF" w:rsidRDefault="00702FEF" w:rsidP="00702F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B4CD31" wp14:editId="2F30AB04">
          <wp:extent cx="4554220" cy="46545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17F8E092"/>
    <w:lvl w:ilvl="0" w:tplc="F4342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10041">
    <w:abstractNumId w:val="0"/>
  </w:num>
  <w:num w:numId="2" w16cid:durableId="2072344116">
    <w:abstractNumId w:val="1"/>
  </w:num>
  <w:num w:numId="3" w16cid:durableId="8608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C"/>
    <w:rsid w:val="00155BEE"/>
    <w:rsid w:val="001C402B"/>
    <w:rsid w:val="001D0BAB"/>
    <w:rsid w:val="00256568"/>
    <w:rsid w:val="002B77B5"/>
    <w:rsid w:val="005910EC"/>
    <w:rsid w:val="005F43D7"/>
    <w:rsid w:val="00702FEF"/>
    <w:rsid w:val="00714BCF"/>
    <w:rsid w:val="0073582A"/>
    <w:rsid w:val="007C60C7"/>
    <w:rsid w:val="008633CD"/>
    <w:rsid w:val="00872EA1"/>
    <w:rsid w:val="00926912"/>
    <w:rsid w:val="00945A73"/>
    <w:rsid w:val="009A0749"/>
    <w:rsid w:val="00A86256"/>
    <w:rsid w:val="00BD3AF4"/>
    <w:rsid w:val="00C30B9A"/>
    <w:rsid w:val="00C353B7"/>
    <w:rsid w:val="00C71002"/>
    <w:rsid w:val="00C73DEA"/>
    <w:rsid w:val="00CD6BBA"/>
    <w:rsid w:val="00E82280"/>
    <w:rsid w:val="00EA0382"/>
    <w:rsid w:val="00F3145A"/>
    <w:rsid w:val="00F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AD17"/>
  <w15:docId w15:val="{A2FB3476-A1A7-4F42-939C-68B16B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KSIEGOWOŚĆ-PC</cp:lastModifiedBy>
  <cp:revision>2</cp:revision>
  <dcterms:created xsi:type="dcterms:W3CDTF">2023-04-26T07:03:00Z</dcterms:created>
  <dcterms:modified xsi:type="dcterms:W3CDTF">2023-04-26T07:03:00Z</dcterms:modified>
</cp:coreProperties>
</file>