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DE60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Cambria"/>
          <w:color w:val="000000"/>
          <w:kern w:val="0"/>
          <w:sz w:val="24"/>
          <w:szCs w:val="24"/>
          <w14:ligatures w14:val="none"/>
        </w:rPr>
      </w:pPr>
    </w:p>
    <w:p w14:paraId="442AD11B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b/>
          <w:bCs/>
          <w:color w:val="000000"/>
          <w:kern w:val="0"/>
          <w14:ligatures w14:val="none"/>
        </w:rPr>
      </w:pPr>
      <w:r w:rsidRPr="00F040B0">
        <w:rPr>
          <w:rFonts w:ascii="Cambria" w:eastAsia="Calibri" w:hAnsi="Cambria" w:cs="Cambria"/>
          <w:b/>
          <w:bCs/>
          <w:color w:val="000000"/>
          <w:kern w:val="0"/>
          <w14:ligatures w14:val="none"/>
        </w:rPr>
        <w:t>ZAPYTANIE OFERTOWE – ROZEZNANIE RYNKU</w:t>
      </w:r>
    </w:p>
    <w:p w14:paraId="39A4D68B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kern w:val="0"/>
          <w14:ligatures w14:val="none"/>
        </w:rPr>
      </w:pPr>
      <w:r w:rsidRPr="00F040B0">
        <w:rPr>
          <w:rFonts w:ascii="Cambria" w:eastAsia="Calibri" w:hAnsi="Cambria" w:cs="Cambria"/>
          <w:b/>
          <w:bCs/>
          <w:color w:val="000000"/>
          <w:kern w:val="0"/>
          <w14:ligatures w14:val="none"/>
        </w:rPr>
        <w:t>Skierowane do pomiotów ekonomii społecznej</w:t>
      </w:r>
      <w:r w:rsidRPr="00F040B0">
        <w:rPr>
          <w:rFonts w:ascii="Cambria" w:eastAsia="Calibri" w:hAnsi="Cambria" w:cs="Cambria"/>
          <w:b/>
          <w:bCs/>
          <w:color w:val="000000"/>
          <w:kern w:val="0"/>
          <w:vertAlign w:val="superscript"/>
          <w14:ligatures w14:val="none"/>
        </w:rPr>
        <w:footnoteReference w:id="1"/>
      </w:r>
    </w:p>
    <w:p w14:paraId="03C77541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kern w:val="0"/>
          <w14:ligatures w14:val="none"/>
        </w:rPr>
      </w:pPr>
      <w:r w:rsidRPr="00F040B0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Dotyczące zakupu </w:t>
      </w:r>
      <w:bookmarkStart w:id="0" w:name="_Hlk122085336"/>
      <w:r w:rsidRPr="00F040B0">
        <w:rPr>
          <w:rFonts w:ascii="Calibri" w:eastAsia="Times New Roman" w:hAnsi="Calibri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i dostawy namiotów na potrzeby </w:t>
      </w:r>
      <w:r w:rsidRPr="00F040B0">
        <w:rPr>
          <w:rFonts w:ascii="Calibri" w:eastAsia="Calibri" w:hAnsi="Calibri" w:cs="Times New Roman"/>
          <w:color w:val="000000"/>
          <w:kern w:val="0"/>
          <w:sz w:val="24"/>
          <w:szCs w:val="24"/>
          <w14:ligatures w14:val="none"/>
        </w:rPr>
        <w:t>„</w:t>
      </w:r>
      <w:r w:rsidRPr="00F040B0">
        <w:rPr>
          <w:rFonts w:ascii="Calibri" w:eastAsia="Calibri" w:hAnsi="Calibri" w:cs="Verdana"/>
          <w:color w:val="000000"/>
          <w:kern w:val="0"/>
          <w:sz w:val="24"/>
          <w:szCs w:val="24"/>
          <w14:ligatures w14:val="none"/>
        </w:rPr>
        <w:t xml:space="preserve">Klub Seniora w Dębinach” </w:t>
      </w:r>
    </w:p>
    <w:bookmarkEnd w:id="0"/>
    <w:p w14:paraId="15EA0187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  <w:kern w:val="0"/>
          <w14:ligatures w14:val="none"/>
        </w:rPr>
      </w:pPr>
    </w:p>
    <w:tbl>
      <w:tblPr>
        <w:tblStyle w:val="Tabela-Siatka1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69"/>
        <w:gridCol w:w="6781"/>
      </w:tblGrid>
      <w:tr w:rsidR="00F040B0" w:rsidRPr="00F040B0" w14:paraId="1110D16A" w14:textId="77777777" w:rsidTr="00D572FC">
        <w:trPr>
          <w:gridAfter w:val="1"/>
          <w:wAfter w:w="6781" w:type="dxa"/>
          <w:trHeight w:val="904"/>
        </w:trPr>
        <w:tc>
          <w:tcPr>
            <w:tcW w:w="2469" w:type="dxa"/>
            <w:tcBorders>
              <w:top w:val="nil"/>
              <w:left w:val="nil"/>
              <w:right w:val="nil"/>
            </w:tcBorders>
          </w:tcPr>
          <w:p w14:paraId="4D495363" w14:textId="77777777" w:rsidR="00F040B0" w:rsidRPr="00F040B0" w:rsidRDefault="00F040B0" w:rsidP="00F040B0">
            <w:pPr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F040B0">
              <w:rPr>
                <w:rFonts w:ascii="Cambria" w:eastAsia="Calibri" w:hAnsi="Cambria" w:cs="Cambria"/>
                <w:color w:val="000000"/>
                <w:sz w:val="20"/>
                <w:szCs w:val="20"/>
              </w:rPr>
              <w:t xml:space="preserve">RW.271.27.2023                                                     </w:t>
            </w:r>
          </w:p>
        </w:tc>
      </w:tr>
      <w:tr w:rsidR="00F040B0" w:rsidRPr="00F040B0" w14:paraId="7087827C" w14:textId="77777777" w:rsidTr="00F040B0">
        <w:trPr>
          <w:trHeight w:val="281"/>
        </w:trPr>
        <w:tc>
          <w:tcPr>
            <w:tcW w:w="9250" w:type="dxa"/>
            <w:gridSpan w:val="2"/>
            <w:shd w:val="clear" w:color="auto" w:fill="DBE5F1"/>
          </w:tcPr>
          <w:p w14:paraId="4D3E77D2" w14:textId="77777777" w:rsidR="00F040B0" w:rsidRPr="00F040B0" w:rsidRDefault="00F040B0" w:rsidP="00F040B0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b/>
              </w:rPr>
            </w:pPr>
            <w:r w:rsidRPr="00F040B0">
              <w:rPr>
                <w:rFonts w:ascii="Calibri" w:eastAsia="Calibri" w:hAnsi="Calibri" w:cs="Times New Roman"/>
                <w:b/>
              </w:rPr>
              <w:t xml:space="preserve"> Dane Zamawiającego</w:t>
            </w:r>
          </w:p>
        </w:tc>
      </w:tr>
    </w:tbl>
    <w:p w14:paraId="19A5CF07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F040B0">
        <w:rPr>
          <w:rFonts w:ascii="Calibri" w:eastAsia="Calibri" w:hAnsi="Calibri" w:cs="Times New Roman"/>
          <w:b/>
          <w:kern w:val="0"/>
          <w14:ligatures w14:val="none"/>
        </w:rPr>
        <w:br w:type="textWrapping" w:clear="all"/>
        <w:t>Gmina Abramów</w:t>
      </w:r>
    </w:p>
    <w:p w14:paraId="0903FC50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Ul. Szkolna 2</w:t>
      </w:r>
    </w:p>
    <w:p w14:paraId="78F34873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21-143 Abramów</w:t>
      </w:r>
    </w:p>
    <w:p w14:paraId="282F573E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NIP 714 199 67 61</w:t>
      </w:r>
    </w:p>
    <w:p w14:paraId="3B32BBEB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REGON 431019900</w:t>
      </w:r>
    </w:p>
    <w:p w14:paraId="245FEA68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Adres strony internetowej: </w:t>
      </w:r>
      <w:hyperlink r:id="rId7" w:history="1">
        <w:r w:rsidRPr="00F040B0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www.abramow.pl</w:t>
        </w:r>
      </w:hyperlink>
      <w:r w:rsidRPr="00F040B0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0EB06EED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e-mail: </w:t>
      </w:r>
      <w:hyperlink r:id="rId8" w:history="1">
        <w:r w:rsidRPr="00F040B0">
          <w:rPr>
            <w:rFonts w:ascii="Calibri" w:eastAsia="Calibri" w:hAnsi="Calibri" w:cs="Times New Roman"/>
            <w:color w:val="0000FF"/>
            <w:kern w:val="0"/>
            <w:u w:val="single"/>
            <w14:ligatures w14:val="none"/>
          </w:rPr>
          <w:t>h.nakonieczna@abramow.pl</w:t>
        </w:r>
      </w:hyperlink>
      <w:r w:rsidRPr="00F040B0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219C3717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tel. 81 852 50 16</w:t>
      </w:r>
    </w:p>
    <w:p w14:paraId="00FA41A7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godziny pracy: poniedziałek – piątek 7:30 – 15:30</w:t>
      </w:r>
    </w:p>
    <w:p w14:paraId="1BB56469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a-Siatka1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74D68C12" w14:textId="77777777" w:rsidTr="00F040B0">
        <w:tc>
          <w:tcPr>
            <w:tcW w:w="9212" w:type="dxa"/>
            <w:shd w:val="clear" w:color="auto" w:fill="DBE5F1"/>
          </w:tcPr>
          <w:p w14:paraId="18D9C13A" w14:textId="77777777" w:rsidR="00F040B0" w:rsidRPr="00F040B0" w:rsidRDefault="00F040B0" w:rsidP="00F040B0">
            <w:pPr>
              <w:rPr>
                <w:rFonts w:ascii="Calibri" w:eastAsia="Calibri" w:hAnsi="Calibri" w:cs="Times New Roman"/>
                <w:b/>
              </w:rPr>
            </w:pPr>
            <w:r w:rsidRPr="00F040B0">
              <w:rPr>
                <w:rFonts w:ascii="Calibri" w:eastAsia="Calibri" w:hAnsi="Calibri" w:cs="Times New Roman"/>
                <w:b/>
              </w:rPr>
              <w:t>2. Postanowienia ogólne</w:t>
            </w:r>
          </w:p>
        </w:tc>
      </w:tr>
    </w:tbl>
    <w:p w14:paraId="65C8875C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58FDBD8C" w14:textId="77777777" w:rsidR="00F040B0" w:rsidRPr="00F040B0" w:rsidRDefault="00F040B0" w:rsidP="00F040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Niniejsze postępowanie toczy się w trybie rozeznania rynku w ramach Regionalnego Programu Operacyjnego Województwa Lubelskiego na lata 2014-2020 w zakresie Osi Priorytetowych 11 Włączenie społeczne, Działania 11.2 Usługi społeczne i zdrowotne. Tytuł projektu: „Klub Seniora w Dębinach”</w:t>
      </w:r>
    </w:p>
    <w:p w14:paraId="195D77A2" w14:textId="77777777" w:rsidR="00F040B0" w:rsidRPr="00F040B0" w:rsidRDefault="00F040B0" w:rsidP="00F040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Do niniejszego zapytania ofertowego nie mają zastosowania przepisy Ustawy z 11 września 2019 r. - Prawo zamówień publicznych (Dz. U. z 2019 r. poz. 2019 z </w:t>
      </w:r>
      <w:proofErr w:type="spellStart"/>
      <w:r w:rsidRPr="00F040B0">
        <w:rPr>
          <w:rFonts w:ascii="Calibri" w:eastAsia="Calibri" w:hAnsi="Calibri" w:cs="Times New Roman"/>
          <w:kern w:val="0"/>
          <w14:ligatures w14:val="none"/>
        </w:rPr>
        <w:t>późn</w:t>
      </w:r>
      <w:proofErr w:type="spellEnd"/>
      <w:r w:rsidRPr="00F040B0">
        <w:rPr>
          <w:rFonts w:ascii="Calibri" w:eastAsia="Calibri" w:hAnsi="Calibri" w:cs="Times New Roman"/>
          <w:kern w:val="0"/>
          <w14:ligatures w14:val="none"/>
        </w:rPr>
        <w:t xml:space="preserve">. zm.). </w:t>
      </w:r>
    </w:p>
    <w:p w14:paraId="31C3382D" w14:textId="77777777" w:rsidR="00F040B0" w:rsidRPr="00F040B0" w:rsidRDefault="00F040B0" w:rsidP="00F040B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Postępowanie toczy się zgodnie z zasadą Rozeznanie rynku opisaną w punkcie 6.5.1 </w:t>
      </w:r>
      <w:r w:rsidRPr="00F040B0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Wytycznych w zakresie kwalifikowalności wydatków w ramach Europejskiego Funduszu </w:t>
      </w:r>
      <w:r w:rsidRPr="00F040B0">
        <w:rPr>
          <w:rFonts w:ascii="Calibri" w:eastAsia="Calibri" w:hAnsi="Calibri" w:cs="Times New Roman"/>
          <w:i/>
          <w:iCs/>
          <w:kern w:val="0"/>
          <w14:ligatures w14:val="none"/>
        </w:rPr>
        <w:lastRenderedPageBreak/>
        <w:t xml:space="preserve">Rozwoju Regionalnego, Europejskiego Funduszu Społecznego oraz Funduszu Spójności na lata 2014-2020 </w:t>
      </w:r>
    </w:p>
    <w:p w14:paraId="294EE446" w14:textId="77777777" w:rsidR="00F040B0" w:rsidRPr="00F040B0" w:rsidRDefault="00F040B0" w:rsidP="00F040B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a-Siatka1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3236CDF2" w14:textId="77777777" w:rsidTr="00F040B0">
        <w:tc>
          <w:tcPr>
            <w:tcW w:w="9212" w:type="dxa"/>
            <w:shd w:val="clear" w:color="auto" w:fill="DBE5F1"/>
          </w:tcPr>
          <w:p w14:paraId="529827AC" w14:textId="77777777" w:rsidR="00F040B0" w:rsidRPr="00F040B0" w:rsidRDefault="00F040B0" w:rsidP="00F040B0">
            <w:pPr>
              <w:rPr>
                <w:rFonts w:ascii="Calibri" w:eastAsia="Calibri" w:hAnsi="Calibri" w:cs="Times New Roman"/>
                <w:b/>
              </w:rPr>
            </w:pPr>
            <w:r w:rsidRPr="00F040B0">
              <w:rPr>
                <w:rFonts w:ascii="Calibri" w:eastAsia="Calibri" w:hAnsi="Calibri" w:cs="Times New Roman"/>
                <w:b/>
              </w:rPr>
              <w:t>3. Przedmiot zamówienia</w:t>
            </w:r>
          </w:p>
        </w:tc>
      </w:tr>
    </w:tbl>
    <w:p w14:paraId="7B879C4B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1C83F238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Kod CPV – 39522530-1 Namioty</w:t>
      </w:r>
    </w:p>
    <w:p w14:paraId="0CF00352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         </w:t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b/>
          <w:kern w:val="0"/>
          <w14:ligatures w14:val="none"/>
        </w:rPr>
        <w:t xml:space="preserve">Przedmiotem zamówienia jest </w:t>
      </w:r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>zakup i dostawa namiotów na potrzeby</w:t>
      </w:r>
      <w:r w:rsidRPr="00F040B0">
        <w:rPr>
          <w:rFonts w:ascii="Calibri" w:eastAsia="Calibri" w:hAnsi="Calibri" w:cs="Times New Roman"/>
          <w:b/>
          <w:kern w:val="0"/>
          <w14:ligatures w14:val="none"/>
        </w:rPr>
        <w:t xml:space="preserve"> „Klubu Seniora w Dębinach” </w:t>
      </w:r>
    </w:p>
    <w:p w14:paraId="6EBC245F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  <w:r w:rsidRPr="00F040B0">
        <w:rPr>
          <w:rFonts w:ascii="Calibri" w:eastAsia="Calibri" w:hAnsi="Calibri" w:cs="Times New Roman"/>
          <w:b/>
          <w:kern w:val="0"/>
          <w14:ligatures w14:val="none"/>
        </w:rPr>
        <w:t>Szczegółowy opis:</w:t>
      </w:r>
    </w:p>
    <w:p w14:paraId="42CC4A92" w14:textId="77777777" w:rsidR="00F040B0" w:rsidRPr="00F040B0" w:rsidRDefault="00F040B0" w:rsidP="00F040B0">
      <w:pPr>
        <w:rPr>
          <w:rFonts w:ascii="Calibri" w:eastAsia="Calibri" w:hAnsi="Calibri" w:cs="Times New Roman"/>
          <w:b/>
          <w:bCs/>
        </w:rPr>
      </w:pPr>
      <w:r w:rsidRPr="00F040B0">
        <w:rPr>
          <w:rFonts w:ascii="Calibri" w:eastAsia="Calibri" w:hAnsi="Calibri" w:cs="Times New Roman"/>
          <w:b/>
          <w:bCs/>
        </w:rPr>
        <w:t>1. Namioty 8 m x 4 m – 3 sztuki</w:t>
      </w:r>
    </w:p>
    <w:p w14:paraId="325598D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namiot o wymiarach 8 m x 4 m, </w:t>
      </w:r>
    </w:p>
    <w:p w14:paraId="18D4FC6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namiot automatyczne rozkładany, składający się z zadaszenia  i 3 ścian bocznych umożliwiających szczelne zamknięcie namiotu. </w:t>
      </w:r>
    </w:p>
    <w:p w14:paraId="3DE38070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- 3 ściany boczne z możliwością odpięcia,</w:t>
      </w:r>
    </w:p>
    <w:p w14:paraId="5BC3290B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daszek przedni o wysokości 40 – 50 cm,</w:t>
      </w:r>
    </w:p>
    <w:p w14:paraId="690A7B76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kolor poszycia namiotu: biały, </w:t>
      </w:r>
    </w:p>
    <w:p w14:paraId="522F505B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wysokość użytkowa namiotu min. 200 cm, wysokość całkowita ok 330 cm</w:t>
      </w:r>
    </w:p>
    <w:p w14:paraId="7C2AA1E0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poszycie namiotu wykonane z tkaniny odpornej na wilgoć, ścieranie i rozdarcia, wodoszczelnej,</w:t>
      </w:r>
    </w:p>
    <w:p w14:paraId="0A91010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stelaż namiotu wykonany z profili aluminiowych  wzmocnionych, </w:t>
      </w:r>
    </w:p>
    <w:p w14:paraId="77E0CCFE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pokrowiec na stelaż i poszycie, </w:t>
      </w:r>
    </w:p>
    <w:p w14:paraId="0625249D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wysokiej jakości </w:t>
      </w:r>
      <w:proofErr w:type="spellStart"/>
      <w:r w:rsidRPr="00F040B0">
        <w:rPr>
          <w:rFonts w:ascii="Calibri" w:eastAsia="Calibri" w:hAnsi="Calibri" w:cs="Times New Roman"/>
          <w:kern w:val="0"/>
          <w14:ligatures w14:val="none"/>
        </w:rPr>
        <w:t>pełnokolorowy</w:t>
      </w:r>
      <w:proofErr w:type="spellEnd"/>
      <w:r w:rsidRPr="00F040B0">
        <w:rPr>
          <w:rFonts w:ascii="Calibri" w:eastAsia="Calibri" w:hAnsi="Calibri" w:cs="Times New Roman"/>
          <w:kern w:val="0"/>
          <w14:ligatures w14:val="none"/>
        </w:rPr>
        <w:t>, trwały nadruk na daszku (falbanie) z logotypami unijnymi w pełnym kolorze oraz napisem Klub Seniora w Dębinach według wzoru:</w:t>
      </w:r>
    </w:p>
    <w:p w14:paraId="59FA43B8" w14:textId="77777777" w:rsidR="00F040B0" w:rsidRPr="00F040B0" w:rsidRDefault="00F040B0" w:rsidP="00F040B0">
      <w:pPr>
        <w:rPr>
          <w:rFonts w:ascii="Calibri" w:eastAsia="Calibri" w:hAnsi="Calibri" w:cs="Times New Roman"/>
          <w:sz w:val="24"/>
          <w:szCs w:val="24"/>
        </w:rPr>
      </w:pPr>
      <w:r w:rsidRPr="00F040B0">
        <w:rPr>
          <w:rFonts w:ascii="Verdana" w:eastAsia="Calibri" w:hAnsi="Verdana" w:cs="Times New Roman"/>
          <w:noProof/>
          <w:sz w:val="24"/>
          <w:szCs w:val="24"/>
          <w:lang w:eastAsia="pl-PL"/>
        </w:rPr>
        <w:drawing>
          <wp:inline distT="0" distB="0" distL="0" distR="0" wp14:anchorId="4F5F2762" wp14:editId="1076AAC7">
            <wp:extent cx="3305175" cy="1104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4DBE2" w14:textId="77777777" w:rsidR="00F040B0" w:rsidRPr="00F040B0" w:rsidRDefault="00F040B0" w:rsidP="00F040B0">
      <w:pPr>
        <w:rPr>
          <w:rFonts w:ascii="Calibri" w:eastAsia="Calibri" w:hAnsi="Calibri" w:cs="Times New Roman"/>
          <w:sz w:val="24"/>
          <w:szCs w:val="24"/>
        </w:rPr>
      </w:pPr>
      <w:r w:rsidRPr="00F040B0">
        <w:rPr>
          <w:rFonts w:ascii="Verdana" w:eastAsia="Calibri" w:hAnsi="Verdana" w:cs="Times New Roman"/>
          <w:noProof/>
          <w:sz w:val="24"/>
          <w:szCs w:val="24"/>
          <w:lang w:eastAsia="pl-PL"/>
        </w:rPr>
        <w:drawing>
          <wp:inline distT="0" distB="0" distL="0" distR="0" wp14:anchorId="33825568" wp14:editId="2A134AB4">
            <wp:extent cx="5760720" cy="6076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45879" w14:textId="77777777" w:rsidR="00F040B0" w:rsidRPr="00F040B0" w:rsidRDefault="00F040B0" w:rsidP="00F040B0">
      <w:pPr>
        <w:rPr>
          <w:rFonts w:ascii="Calibri" w:eastAsia="Calibri" w:hAnsi="Calibri" w:cs="Times New Roman"/>
        </w:rPr>
      </w:pPr>
    </w:p>
    <w:p w14:paraId="2472FF0A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b/>
          <w:kern w:val="0"/>
          <w14:ligatures w14:val="none"/>
        </w:rPr>
      </w:pPr>
      <w:r w:rsidRPr="00F040B0">
        <w:rPr>
          <w:rFonts w:ascii="Calibri" w:eastAsia="Calibri" w:hAnsi="Calibri" w:cs="Times New Roman"/>
          <w:b/>
          <w:kern w:val="0"/>
          <w14:ligatures w14:val="none"/>
        </w:rPr>
        <w:t>2. Namiot 4,5 x 3 m – 3 sztuki</w:t>
      </w:r>
    </w:p>
    <w:p w14:paraId="6AAED761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namiot o wymiarach 4,5 m x 3 m, </w:t>
      </w:r>
    </w:p>
    <w:p w14:paraId="50899FA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namiot automatyczne rozkładany, składający się z zadaszenia  i 3 ścian bocznych umożliwiających szczelne zamknięcie namiotu. </w:t>
      </w:r>
    </w:p>
    <w:p w14:paraId="4ABE5D00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- 3 ściany boczne z możliwością odpięcia,</w:t>
      </w:r>
    </w:p>
    <w:p w14:paraId="04029D99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daszek przedni o wysokości 40 – 50 cm,</w:t>
      </w:r>
    </w:p>
    <w:p w14:paraId="7364ACD4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kolor poszycia namiotu: biały, </w:t>
      </w:r>
    </w:p>
    <w:p w14:paraId="78472E5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wysokość użytkowa namiotu min. 200 cm, wysokość całkowita ok 330 cm</w:t>
      </w:r>
    </w:p>
    <w:p w14:paraId="5DC973AE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- poszycie namiotu wykonane z tkaniny odpornej na wilgoć, ścieranie i rozdarcia, wodoszczelnej,</w:t>
      </w:r>
    </w:p>
    <w:p w14:paraId="1467BD58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stelaż namiotu wykonany z profili aluminiowych wzmocnionych, </w:t>
      </w:r>
    </w:p>
    <w:p w14:paraId="6AD7985B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pokrowiec na stelaż i poszycie, </w:t>
      </w:r>
    </w:p>
    <w:p w14:paraId="6BFCCE85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- wysokiej jakości </w:t>
      </w:r>
      <w:proofErr w:type="spellStart"/>
      <w:r w:rsidRPr="00F040B0">
        <w:rPr>
          <w:rFonts w:ascii="Calibri" w:eastAsia="Calibri" w:hAnsi="Calibri" w:cs="Times New Roman"/>
          <w:kern w:val="0"/>
          <w14:ligatures w14:val="none"/>
        </w:rPr>
        <w:t>pełnokolorowy</w:t>
      </w:r>
      <w:proofErr w:type="spellEnd"/>
      <w:r w:rsidRPr="00F040B0">
        <w:rPr>
          <w:rFonts w:ascii="Calibri" w:eastAsia="Calibri" w:hAnsi="Calibri" w:cs="Times New Roman"/>
          <w:kern w:val="0"/>
          <w14:ligatures w14:val="none"/>
        </w:rPr>
        <w:t>, trwały nadruk na daszku (falbanie) z logotypami unijnymi w pełnym kolorze oraz napisem Klub Seniora w Dębinach według wzoru:</w:t>
      </w:r>
    </w:p>
    <w:p w14:paraId="5C8BC112" w14:textId="77777777" w:rsidR="00F040B0" w:rsidRPr="00F040B0" w:rsidRDefault="00F040B0" w:rsidP="00F040B0">
      <w:pPr>
        <w:rPr>
          <w:rFonts w:ascii="Calibri" w:eastAsia="Calibri" w:hAnsi="Calibri" w:cs="Times New Roman"/>
        </w:rPr>
      </w:pPr>
    </w:p>
    <w:p w14:paraId="787ABA02" w14:textId="77777777" w:rsidR="00F040B0" w:rsidRPr="00F040B0" w:rsidRDefault="00F040B0" w:rsidP="00F040B0">
      <w:pPr>
        <w:rPr>
          <w:rFonts w:ascii="Verdana" w:eastAsia="Calibri" w:hAnsi="Verdana" w:cs="Times New Roman"/>
          <w:noProof/>
          <w:sz w:val="24"/>
          <w:szCs w:val="24"/>
        </w:rPr>
      </w:pPr>
      <w:r w:rsidRPr="00F040B0">
        <w:rPr>
          <w:rFonts w:ascii="Verdana" w:eastAsia="Calibri" w:hAnsi="Verdana" w:cs="Times New Roman"/>
          <w:noProof/>
          <w:sz w:val="24"/>
          <w:szCs w:val="24"/>
          <w:lang w:eastAsia="pl-PL"/>
        </w:rPr>
        <w:drawing>
          <wp:inline distT="0" distB="0" distL="0" distR="0" wp14:anchorId="41259FA7" wp14:editId="5B6A8F5A">
            <wp:extent cx="3305175" cy="11049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EE334" w14:textId="77777777" w:rsidR="00F040B0" w:rsidRPr="00F040B0" w:rsidRDefault="00F040B0" w:rsidP="00F040B0">
      <w:pPr>
        <w:tabs>
          <w:tab w:val="left" w:pos="3540"/>
        </w:tabs>
        <w:rPr>
          <w:rFonts w:ascii="Calibri" w:eastAsia="Calibri" w:hAnsi="Calibri" w:cs="Times New Roman"/>
        </w:rPr>
      </w:pPr>
      <w:r w:rsidRPr="00F040B0">
        <w:rPr>
          <w:rFonts w:ascii="Calibri" w:eastAsia="Calibri" w:hAnsi="Calibri" w:cs="Times New Roman"/>
        </w:rPr>
        <w:tab/>
      </w:r>
      <w:r w:rsidRPr="00F040B0">
        <w:rPr>
          <w:rFonts w:ascii="Verdana" w:eastAsia="Calibri" w:hAnsi="Verdana" w:cs="Times New Roman"/>
          <w:noProof/>
          <w:sz w:val="24"/>
          <w:szCs w:val="24"/>
          <w:lang w:eastAsia="pl-PL"/>
        </w:rPr>
        <w:drawing>
          <wp:inline distT="0" distB="0" distL="0" distR="0" wp14:anchorId="220A46B0" wp14:editId="7F46A35A">
            <wp:extent cx="5760720" cy="607695"/>
            <wp:effectExtent l="0" t="0" r="1143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EFAC2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b/>
          <w:kern w:val="0"/>
          <w14:ligatures w14:val="none"/>
        </w:rPr>
      </w:pPr>
    </w:p>
    <w:p w14:paraId="0806DF83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Miejsce dostawy zamówienia</w:t>
      </w: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>: Urząd Gminy w Abramowie, ul. Szkolna 2, 21-143 Abramów.</w:t>
      </w:r>
    </w:p>
    <w:p w14:paraId="0AB961CF" w14:textId="77777777" w:rsidR="00F040B0" w:rsidRPr="00F040B0" w:rsidRDefault="00F040B0" w:rsidP="00F040B0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Wymagania</w:t>
      </w: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>: W postępowaniu mogą uczestniczyć podmioty ekonomii społecznej, którzy zajmuję się sprzedażą przedmiotowego asortymentu</w:t>
      </w:r>
    </w:p>
    <w:p w14:paraId="04EA050A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u w:val="single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u w:val="single"/>
          <w:lang w:eastAsia="pl-PL"/>
          <w14:ligatures w14:val="none"/>
        </w:rPr>
        <w:t>Z postępowania o udzielenie zamówienia wyklucza się Wykonawców:</w:t>
      </w:r>
    </w:p>
    <w:p w14:paraId="20D00503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 xml:space="preserve"> 1. W stosunku do których zachodzi którakolwiek z okoliczności wskazanych w art. 7 ust. 1 ustawy z dnia 13 kwietnia 2022 r. o szczególnych rozwiązaniach w zakresie przeciwdziałania wspieraniu agresji na Ukrainę oraz służących ochronie bezpieczeństwa narodowego (Dz. U. poz. 835), dalej jako „ustawa”. Zgodnie z treścią ww. przepisu, z postępowania o udzielenie zamówienia publicznego lub konkursu wyklucza się: </w:t>
      </w:r>
    </w:p>
    <w:p w14:paraId="675CF64A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7461698B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581AF294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CD905FD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 xml:space="preserve">Wykluczenie następuje na okres trwania okoliczności wymienionych w powyższych punktach 1) – 3). </w:t>
      </w:r>
    </w:p>
    <w:p w14:paraId="4CC775CE" w14:textId="77777777" w:rsidR="00F040B0" w:rsidRPr="00F040B0" w:rsidRDefault="00F040B0" w:rsidP="00F040B0">
      <w:pPr>
        <w:spacing w:before="100" w:beforeAutospacing="1" w:after="100" w:afterAutospacing="1" w:line="24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F040B0">
        <w:rPr>
          <w:rFonts w:ascii="Calibri" w:eastAsia="Calibri" w:hAnsi="Calibri" w:cs="Calibri"/>
          <w:kern w:val="0"/>
          <w:lang w:eastAsia="pl-PL"/>
          <w14:ligatures w14:val="none"/>
        </w:rPr>
        <w:t>Na potwierdzenie Wykonawca składa oświadczenie stanowiące załącznik nr 2 do zapytania ofertowego.</w:t>
      </w:r>
    </w:p>
    <w:p w14:paraId="1AFF30D6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lastRenderedPageBreak/>
        <w:t>Ocena spełniania powyższych warunków będzie prowadzona na podstawie treści złożonych  oświadczeń dołączonych do  formularza ofertowego według formuły spełnia – nie spełnia.</w:t>
      </w:r>
    </w:p>
    <w:p w14:paraId="4B0142C8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b/>
          <w:kern w:val="0"/>
          <w:u w:val="single"/>
          <w14:ligatures w14:val="none"/>
        </w:rPr>
      </w:pPr>
    </w:p>
    <w:tbl>
      <w:tblPr>
        <w:tblStyle w:val="Tabela-Siatka1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62A28C0D" w14:textId="77777777" w:rsidTr="00F040B0">
        <w:tc>
          <w:tcPr>
            <w:tcW w:w="9212" w:type="dxa"/>
            <w:shd w:val="clear" w:color="auto" w:fill="DBE5F1"/>
          </w:tcPr>
          <w:p w14:paraId="0A6BBF9C" w14:textId="77777777" w:rsidR="00F040B0" w:rsidRPr="00F040B0" w:rsidRDefault="00F040B0" w:rsidP="00F040B0">
            <w:pPr>
              <w:rPr>
                <w:rFonts w:ascii="Calibri" w:eastAsia="Calibri" w:hAnsi="Calibri" w:cs="Times New Roman"/>
              </w:rPr>
            </w:pPr>
            <w:r w:rsidRPr="00F040B0">
              <w:rPr>
                <w:rFonts w:ascii="Calibri" w:eastAsia="Calibri" w:hAnsi="Calibri" w:cs="Times New Roman"/>
              </w:rPr>
              <w:t>4. Termin i miejsce realizacji zamówienia</w:t>
            </w:r>
          </w:p>
        </w:tc>
      </w:tr>
    </w:tbl>
    <w:p w14:paraId="10E3BA66" w14:textId="77777777" w:rsidR="00F040B0" w:rsidRPr="00F040B0" w:rsidRDefault="00F040B0" w:rsidP="00F040B0">
      <w:pPr>
        <w:spacing w:after="200" w:line="276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0B728F35" w14:textId="77777777" w:rsidR="00F040B0" w:rsidRPr="00F040B0" w:rsidRDefault="00F040B0" w:rsidP="00F040B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Termin realizacji zamówienia </w:t>
      </w:r>
      <w:r w:rsidRPr="00F040B0">
        <w:rPr>
          <w:rFonts w:ascii="Calibri" w:eastAsia="Calibri" w:hAnsi="Calibri" w:cs="Times New Roman"/>
          <w:b/>
          <w:kern w:val="0"/>
          <w14:ligatures w14:val="none"/>
        </w:rPr>
        <w:t>2 tygodnie od podpisania umowy/zlecenia</w:t>
      </w:r>
    </w:p>
    <w:p w14:paraId="44ECA7EA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a-Siatka1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068B1616" w14:textId="77777777" w:rsidTr="00F040B0">
        <w:tc>
          <w:tcPr>
            <w:tcW w:w="9212" w:type="dxa"/>
            <w:shd w:val="clear" w:color="auto" w:fill="DBE5F1"/>
          </w:tcPr>
          <w:p w14:paraId="45F296AC" w14:textId="77777777" w:rsidR="00F040B0" w:rsidRPr="00F040B0" w:rsidRDefault="00F040B0" w:rsidP="00F040B0">
            <w:pPr>
              <w:rPr>
                <w:rFonts w:ascii="Calibri" w:eastAsia="Calibri" w:hAnsi="Calibri" w:cs="Times New Roman"/>
              </w:rPr>
            </w:pPr>
            <w:r w:rsidRPr="00F040B0">
              <w:rPr>
                <w:rFonts w:ascii="Calibri" w:eastAsia="Calibri" w:hAnsi="Calibri" w:cs="Times New Roman"/>
              </w:rPr>
              <w:t>5. Wymogi dotyczące sporządzenia oferty</w:t>
            </w:r>
          </w:p>
        </w:tc>
      </w:tr>
    </w:tbl>
    <w:p w14:paraId="20DAF60D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B1E2313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Podana w ofercie cena brutto za oferowane artykuły musi być wyrażona w PLN. Cena musi uwzględniać wszystkie wymagania niniejszego zapytania ofertowego oraz obejmować wszelkie koszty (np.  podatek vat, koszt dostawy) związane z terminowym i prawidłowym wykonaniem przedmiotu zamówienia oraz warunkami i wytycznymi stawianymi przez Zamawiającego, odnoszącymi się do przedmiotu zamówienia. </w:t>
      </w:r>
    </w:p>
    <w:p w14:paraId="1E3434EB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Kwota wskazana w ofercie powinny być określona jednoznacznie i obliczone do dwóch miejsc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po przecinku.</w:t>
      </w:r>
    </w:p>
    <w:p w14:paraId="53DEEADE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Oferta winna zawierać nazwę i adres wykonawcy oraz podpis osoby składającej  ofertę.</w:t>
      </w:r>
    </w:p>
    <w:p w14:paraId="29E53C23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Oferent ponosi wszystkie koszty związane z przygotowaniem i złożeniem oferty. </w:t>
      </w:r>
    </w:p>
    <w:p w14:paraId="5A40DD5C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Okres związania ofertą: 30 dni kalendarzowych od dnia upływu terminu składania ofert.</w:t>
      </w:r>
    </w:p>
    <w:p w14:paraId="0578F9AD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 innych działań w celu jej określenia. </w:t>
      </w:r>
    </w:p>
    <w:p w14:paraId="0D0F20DE" w14:textId="77777777" w:rsidR="00F040B0" w:rsidRPr="00F040B0" w:rsidRDefault="00F040B0" w:rsidP="00F040B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Ofertę sporządzić należy na druku „Formularz ofertowy” stanowiącym </w:t>
      </w:r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Załącznik nr 1 </w:t>
      </w:r>
      <w:r w:rsidRPr="00F040B0">
        <w:rPr>
          <w:rFonts w:ascii="Calibri" w:eastAsia="Calibri" w:hAnsi="Calibri" w:cs="Times New Roman"/>
          <w:kern w:val="0"/>
          <w14:ligatures w14:val="none"/>
        </w:rPr>
        <w:t>do niniejszego zapytania ofertowego, w języku polskim,</w:t>
      </w:r>
    </w:p>
    <w:p w14:paraId="186C8EE9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tbl>
      <w:tblPr>
        <w:tblStyle w:val="Tabela-Siatka1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5372BD72" w14:textId="77777777" w:rsidTr="00F040B0">
        <w:tc>
          <w:tcPr>
            <w:tcW w:w="9212" w:type="dxa"/>
            <w:shd w:val="clear" w:color="auto" w:fill="DBE5F1"/>
          </w:tcPr>
          <w:p w14:paraId="17B34535" w14:textId="77777777" w:rsidR="00F040B0" w:rsidRPr="00F040B0" w:rsidRDefault="00F040B0" w:rsidP="00F040B0">
            <w:pPr>
              <w:rPr>
                <w:rFonts w:ascii="Calibri" w:eastAsia="Calibri" w:hAnsi="Calibri" w:cs="Times New Roman"/>
              </w:rPr>
            </w:pPr>
            <w:r w:rsidRPr="00F040B0">
              <w:rPr>
                <w:rFonts w:ascii="Calibri" w:eastAsia="Calibri" w:hAnsi="Calibri" w:cs="Times New Roman"/>
              </w:rPr>
              <w:t>6. Miejsce i termin złożenia ofert, osoba do kontaktu</w:t>
            </w:r>
          </w:p>
        </w:tc>
      </w:tr>
    </w:tbl>
    <w:p w14:paraId="73DAAB48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6E9E670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1. Ofertę zgodną z załączonym formularzem i niniejszym zapytaniem ofertowym należy złożyć w terminie do dnia </w:t>
      </w:r>
      <w:r w:rsidRPr="00F040B0">
        <w:rPr>
          <w:rFonts w:ascii="Calibri" w:eastAsia="Calibri" w:hAnsi="Calibri" w:cs="Times New Roman"/>
          <w:b/>
          <w:kern w:val="0"/>
          <w14:ligatures w14:val="none"/>
        </w:rPr>
        <w:t>28 czerwca</w:t>
      </w:r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2023.r. do godz.  10:00.  </w:t>
      </w:r>
      <w:r w:rsidRPr="00F040B0">
        <w:rPr>
          <w:rFonts w:ascii="Calibri" w:eastAsia="Calibri" w:hAnsi="Calibri" w:cs="Times New Roman"/>
          <w:bCs/>
          <w:kern w:val="0"/>
          <w14:ligatures w14:val="none"/>
        </w:rPr>
        <w:t xml:space="preserve">Ofertę można złożyć w wersji papierowej na  adres Urząd Gminy w Abramowie lub e-mailem na adres: </w:t>
      </w:r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hyperlink r:id="rId13" w:history="1">
        <w:r w:rsidRPr="00F040B0">
          <w:rPr>
            <w:rFonts w:ascii="Calibri" w:eastAsia="Calibri" w:hAnsi="Calibri" w:cs="Times New Roman"/>
            <w:b/>
            <w:bCs/>
            <w:color w:val="0000FF"/>
            <w:kern w:val="0"/>
            <w:u w:val="single"/>
            <w14:ligatures w14:val="none"/>
          </w:rPr>
          <w:t>h.nakonieczna@abramow.pl</w:t>
        </w:r>
      </w:hyperlink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</w:t>
      </w:r>
      <w:r w:rsidRPr="00F040B0">
        <w:rPr>
          <w:rFonts w:ascii="Calibri" w:eastAsia="Calibri" w:hAnsi="Calibri" w:cs="Times New Roman"/>
          <w:bCs/>
          <w:kern w:val="0"/>
          <w14:ligatures w14:val="none"/>
        </w:rPr>
        <w:t xml:space="preserve">Decyduje data i godzina wpływu do UG Abramów lub wiadomości e-mail zawierającej ofertę. </w:t>
      </w:r>
    </w:p>
    <w:p w14:paraId="763A2522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2. Oferty złożone po terminie nie będą rozpatrywane. </w:t>
      </w:r>
    </w:p>
    <w:p w14:paraId="2FAF9060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3. O</w:t>
      </w:r>
      <w:r w:rsidRPr="00F040B0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ferta składana  na adres </w:t>
      </w:r>
      <w:r w:rsidRPr="00F040B0">
        <w:rPr>
          <w:rFonts w:ascii="Calibri" w:eastAsia="Calibri" w:hAnsi="Calibri" w:cs="Calibri"/>
          <w:kern w:val="0"/>
          <w14:ligatures w14:val="none"/>
        </w:rPr>
        <w:t xml:space="preserve">e-mail: </w:t>
      </w:r>
      <w:hyperlink r:id="rId14" w:history="1">
        <w:r w:rsidRPr="00F040B0">
          <w:rPr>
            <w:rFonts w:ascii="Calibri" w:eastAsia="Calibri" w:hAnsi="Calibri" w:cs="Calibri"/>
            <w:color w:val="0000FF"/>
            <w:kern w:val="0"/>
            <w:u w:val="single"/>
            <w14:ligatures w14:val="none"/>
          </w:rPr>
          <w:t>h.nakonieczna@abramow.pl</w:t>
        </w:r>
      </w:hyperlink>
      <w:r w:rsidRPr="00F040B0">
        <w:rPr>
          <w:rFonts w:ascii="Calibri" w:eastAsia="Calibri" w:hAnsi="Calibri" w:cs="Times New Roman"/>
          <w:kern w:val="0"/>
          <w14:ligatures w14:val="none"/>
        </w:rPr>
        <w:t xml:space="preserve"> powinna być podpisana i zeskanowana.</w:t>
      </w:r>
    </w:p>
    <w:p w14:paraId="7D4272A3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4. Osoby do kontaktu z Wykonawcami: Halina </w:t>
      </w:r>
      <w:proofErr w:type="spellStart"/>
      <w:r w:rsidRPr="00F040B0">
        <w:rPr>
          <w:rFonts w:ascii="Calibri" w:eastAsia="Calibri" w:hAnsi="Calibri" w:cs="Times New Roman"/>
          <w:kern w:val="0"/>
          <w14:ligatures w14:val="none"/>
        </w:rPr>
        <w:t>Nakonieczna</w:t>
      </w:r>
      <w:proofErr w:type="spellEnd"/>
      <w:r w:rsidRPr="00F040B0">
        <w:rPr>
          <w:rFonts w:ascii="Calibri" w:eastAsia="Calibri" w:hAnsi="Calibri" w:cs="Times New Roman"/>
          <w:kern w:val="0"/>
          <w14:ligatures w14:val="none"/>
        </w:rPr>
        <w:t xml:space="preserve">, Agnieszka </w:t>
      </w:r>
      <w:proofErr w:type="spellStart"/>
      <w:r w:rsidRPr="00F040B0">
        <w:rPr>
          <w:rFonts w:ascii="Calibri" w:eastAsia="Calibri" w:hAnsi="Calibri" w:cs="Times New Roman"/>
          <w:kern w:val="0"/>
          <w14:ligatures w14:val="none"/>
        </w:rPr>
        <w:t>Aftyka</w:t>
      </w:r>
      <w:proofErr w:type="spellEnd"/>
      <w:r w:rsidRPr="00F040B0">
        <w:rPr>
          <w:rFonts w:ascii="Calibri" w:eastAsia="Calibri" w:hAnsi="Calibri" w:cs="Times New Roman"/>
          <w:kern w:val="0"/>
          <w14:ligatures w14:val="none"/>
        </w:rPr>
        <w:t xml:space="preserve"> tel. 81 852 50 16 </w:t>
      </w:r>
    </w:p>
    <w:p w14:paraId="7934C728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5. W celu zapewnienia porównywalności wszystkich ofert, Zamawiający zastrzega sobie prawo do:</w:t>
      </w:r>
    </w:p>
    <w:p w14:paraId="78C931C1" w14:textId="77777777" w:rsidR="00F040B0" w:rsidRPr="00F040B0" w:rsidRDefault="00F040B0" w:rsidP="00F040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skontaktowania się z właściwymi Wykonawcami w celu uzupełnienia lub doprecyzowania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ofert,</w:t>
      </w:r>
    </w:p>
    <w:p w14:paraId="5986AC6D" w14:textId="77777777" w:rsidR="00F040B0" w:rsidRPr="00F040B0" w:rsidRDefault="00F040B0" w:rsidP="00F040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lastRenderedPageBreak/>
        <w:t>odpowiedzi tylko na wybraną ofertę,</w:t>
      </w:r>
    </w:p>
    <w:p w14:paraId="1E91C06B" w14:textId="77777777" w:rsidR="00F040B0" w:rsidRPr="00F040B0" w:rsidRDefault="00F040B0" w:rsidP="00F040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ewentualnej rezygnacji z realizacji zamówienia bez podania przyczyny,</w:t>
      </w:r>
    </w:p>
    <w:p w14:paraId="588F9526" w14:textId="77777777" w:rsidR="00F040B0" w:rsidRPr="00F040B0" w:rsidRDefault="00F040B0" w:rsidP="00F040B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negocjacji warunków realizacji zamówienia.</w:t>
      </w:r>
    </w:p>
    <w:p w14:paraId="1759A933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6. Brak informacji ze strony Zamawiającego po upływie terminu związania ofertą Wykonawca winien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traktować jako brak akceptacji po stronie Zamawiającego dla warunków przedstawionych w jego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ofercie, a więc brak akceptacji złożonej oferty.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1726E475" w14:textId="77777777" w:rsidTr="00F040B0">
        <w:tc>
          <w:tcPr>
            <w:tcW w:w="9212" w:type="dxa"/>
            <w:shd w:val="clear" w:color="auto" w:fill="DBE5F1"/>
          </w:tcPr>
          <w:p w14:paraId="65BCCD8F" w14:textId="77777777" w:rsidR="00F040B0" w:rsidRPr="00F040B0" w:rsidRDefault="00F040B0" w:rsidP="00F040B0">
            <w:pPr>
              <w:rPr>
                <w:rFonts w:ascii="Calibri" w:eastAsia="Calibri" w:hAnsi="Calibri" w:cs="Times New Roman"/>
              </w:rPr>
            </w:pPr>
            <w:r w:rsidRPr="00F040B0">
              <w:rPr>
                <w:rFonts w:ascii="Calibri" w:eastAsia="Calibri" w:hAnsi="Calibri" w:cs="Times New Roman"/>
              </w:rPr>
              <w:t xml:space="preserve">7. Sposób oceny ofert, wybór oferty </w:t>
            </w:r>
          </w:p>
        </w:tc>
      </w:tr>
    </w:tbl>
    <w:p w14:paraId="4A17197F" w14:textId="77777777" w:rsidR="00F040B0" w:rsidRPr="00F040B0" w:rsidRDefault="00F040B0" w:rsidP="00F040B0">
      <w:pPr>
        <w:spacing w:after="200" w:line="276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7339F16E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 xml:space="preserve">1. Kryteria oceny ofert:   </w:t>
      </w:r>
      <w:r w:rsidRPr="00F040B0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Cena brutto za całość asortymentu </w:t>
      </w:r>
      <w:r w:rsidRPr="00F040B0">
        <w:rPr>
          <w:rFonts w:ascii="Calibri" w:eastAsia="Calibri" w:hAnsi="Calibri" w:cs="Times New Roman"/>
          <w:kern w:val="0"/>
          <w14:ligatures w14:val="none"/>
        </w:rPr>
        <w:t xml:space="preserve">–100 pkt. (100%) </w:t>
      </w:r>
    </w:p>
    <w:p w14:paraId="10EFF011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2. Zamawiający dokona oceny ofert pod względem formalnym oraz zgodnie z treścią niniejszego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zapytania ofertowego w ramach procedury rozeznania rynku.</w:t>
      </w:r>
    </w:p>
    <w:p w14:paraId="5FD96D41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3. Oferta złożona po terminie zostanie odrzucona bez rozpoznania. Zamawiający nie przewiduje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procedury odwoławczej. Z tytułu odrzucenia oferty nie przysługują żadne roszczenia wobec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Zamawiającego.</w:t>
      </w:r>
    </w:p>
    <w:p w14:paraId="33412F7B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6. Zamawiający udzieli zamówienia Wykonawcy, którego oferta odpowiada wszystkim wymogom zawartym w zapytaniu ofertowym i zostanie oceniona w podanym kryterium wyboru jako najkorzystniejsza (najniższa cena).</w:t>
      </w:r>
    </w:p>
    <w:p w14:paraId="66C7457E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7. Zamawiający odrzuci ofertę niespełniającą warunków formalnych lub złożoną po terminie.</w:t>
      </w:r>
      <w:r w:rsidRPr="00F040B0">
        <w:rPr>
          <w:rFonts w:ascii="Calibri" w:eastAsia="Calibri" w:hAnsi="Calibri" w:cs="Times New Roman"/>
          <w:kern w:val="0"/>
          <w14:ligatures w14:val="none"/>
        </w:rPr>
        <w:br/>
        <w:t>Wykonawcy z tego tytułu nie przysługują żadne roszczenia.</w:t>
      </w:r>
    </w:p>
    <w:p w14:paraId="05C1DB61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Tabela-Siatka1"/>
        <w:tblpPr w:leftFromText="141" w:rightFromText="141" w:vertAnchor="text" w:horzAnchor="margin" w:tblpY="93"/>
        <w:tblW w:w="0" w:type="auto"/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F040B0" w:rsidRPr="00F040B0" w14:paraId="0560999C" w14:textId="77777777" w:rsidTr="00F040B0">
        <w:tc>
          <w:tcPr>
            <w:tcW w:w="9212" w:type="dxa"/>
            <w:shd w:val="clear" w:color="auto" w:fill="DBE5F1"/>
          </w:tcPr>
          <w:p w14:paraId="7909BB3A" w14:textId="77777777" w:rsidR="00F040B0" w:rsidRPr="00F040B0" w:rsidRDefault="00F040B0" w:rsidP="00F040B0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Times New Roman"/>
              </w:rPr>
            </w:pPr>
            <w:r w:rsidRPr="00F040B0">
              <w:rPr>
                <w:rFonts w:ascii="Calibri" w:eastAsia="Calibri" w:hAnsi="Calibri" w:cs="Times New Roman"/>
              </w:rPr>
              <w:t>Realizacja zamówienia</w:t>
            </w:r>
          </w:p>
        </w:tc>
      </w:tr>
    </w:tbl>
    <w:p w14:paraId="65F19AC2" w14:textId="77777777" w:rsidR="00F040B0" w:rsidRPr="00F040B0" w:rsidRDefault="00F040B0" w:rsidP="00F040B0">
      <w:pPr>
        <w:spacing w:after="200" w:line="276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00CB0150" w14:textId="77777777" w:rsidR="00F040B0" w:rsidRPr="00F040B0" w:rsidRDefault="00F040B0" w:rsidP="00F040B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Zamawiający zastrzega, że Wykonawca ponosi wszystkie koszty związane z zamówieniem.</w:t>
      </w:r>
    </w:p>
    <w:p w14:paraId="06FDFEB5" w14:textId="77777777" w:rsidR="00F040B0" w:rsidRPr="00F040B0" w:rsidRDefault="00F040B0" w:rsidP="00F040B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Calibri"/>
          <w:kern w:val="0"/>
          <w14:ligatures w14:val="none"/>
        </w:rPr>
        <w:t xml:space="preserve">Po wyborze najkorzystniejszej oferty Zamawiający zawiadomi Wykonawcę o wyborze najkorzystniejszej oferty. Niezwłocznie po wyborze najkorzystniejszej oferty zostanie zawarta umowa z Wykonawcą lub złożone zlecenie zakupu i dostawy. </w:t>
      </w:r>
      <w:r w:rsidRPr="00F040B0">
        <w:rPr>
          <w:rFonts w:ascii="Calibri" w:eastAsia="Times New Roman" w:hAnsi="Calibri" w:cs="Calibri"/>
          <w:kern w:val="0"/>
          <w:lang w:eastAsia="pl-PL"/>
          <w14:ligatures w14:val="none"/>
        </w:rPr>
        <w:t>W przypadku odmowy wykonania umowy przez wyłonionego Wykonawcę, dopuszcza się możliwość zawarcia przez Zamawiającego umowy z oferentem, którego oferta została porównana i oceniona jako kolejna najbardziej korzystna</w:t>
      </w:r>
      <w:r w:rsidRPr="00F040B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59211269" w14:textId="77777777" w:rsidR="00F040B0" w:rsidRPr="00F040B0" w:rsidRDefault="00F040B0" w:rsidP="00F040B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F040B0">
        <w:rPr>
          <w:rFonts w:ascii="Calibri" w:eastAsia="Times New Roman" w:hAnsi="Calibri" w:cs="Calibri"/>
          <w:kern w:val="0"/>
          <w:lang w:eastAsia="pl-PL"/>
          <w14:ligatures w14:val="none"/>
        </w:rPr>
        <w:t>Zamawiający ma prawo do wezwań o wyjaśnienia zaoferowanej ceny oraz zamknięcia postępowania bez podawania przyczyny i wybrania którejkolwiek z ofert.</w:t>
      </w:r>
    </w:p>
    <w:p w14:paraId="64CC3560" w14:textId="77777777" w:rsidR="00F040B0" w:rsidRPr="00F040B0" w:rsidRDefault="00F040B0" w:rsidP="00F040B0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ab/>
      </w:r>
    </w:p>
    <w:p w14:paraId="09288356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  <w:t>Wójt Gminy Abramów</w:t>
      </w:r>
    </w:p>
    <w:p w14:paraId="72433D73" w14:textId="77777777" w:rsidR="00F040B0" w:rsidRPr="00F040B0" w:rsidRDefault="00F040B0" w:rsidP="00F040B0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ab/>
        <w:t xml:space="preserve">      </w:t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</w:r>
      <w:r w:rsidRPr="00F040B0">
        <w:rPr>
          <w:rFonts w:ascii="Calibri" w:eastAsia="Calibri" w:hAnsi="Calibri" w:cs="Times New Roman"/>
          <w:kern w:val="0"/>
          <w14:ligatures w14:val="none"/>
        </w:rPr>
        <w:tab/>
        <w:t xml:space="preserve">      Marek Kowalski</w:t>
      </w:r>
    </w:p>
    <w:p w14:paraId="1899625C" w14:textId="77777777" w:rsidR="00F040B0" w:rsidRPr="00F040B0" w:rsidRDefault="00F040B0" w:rsidP="00F040B0">
      <w:pPr>
        <w:tabs>
          <w:tab w:val="left" w:pos="435"/>
          <w:tab w:val="left" w:pos="5991"/>
        </w:tabs>
        <w:spacing w:after="200" w:line="276" w:lineRule="auto"/>
        <w:ind w:firstLine="708"/>
        <w:rPr>
          <w:rFonts w:ascii="Calibri" w:eastAsia="Calibri" w:hAnsi="Calibri" w:cs="Times New Roman"/>
          <w:kern w:val="0"/>
          <w14:ligatures w14:val="none"/>
        </w:rPr>
      </w:pPr>
      <w:r w:rsidRPr="00F040B0">
        <w:rPr>
          <w:rFonts w:ascii="Calibri" w:eastAsia="Calibri" w:hAnsi="Calibri" w:cs="Times New Roman"/>
          <w:kern w:val="0"/>
          <w14:ligatures w14:val="none"/>
        </w:rPr>
        <w:t>Abramów, dnia 20 czerwca 2023r</w:t>
      </w:r>
    </w:p>
    <w:p w14:paraId="2D44410B" w14:textId="77777777" w:rsidR="00EE1C76" w:rsidRDefault="00000000"/>
    <w:sectPr w:rsidR="00EE1C76" w:rsidSect="004E5CAB">
      <w:headerReference w:type="default" r:id="rId1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5648" w14:textId="77777777" w:rsidR="007464C4" w:rsidRDefault="007464C4" w:rsidP="00F040B0">
      <w:pPr>
        <w:spacing w:after="0" w:line="240" w:lineRule="auto"/>
      </w:pPr>
      <w:r>
        <w:separator/>
      </w:r>
    </w:p>
  </w:endnote>
  <w:endnote w:type="continuationSeparator" w:id="0">
    <w:p w14:paraId="3A677588" w14:textId="77777777" w:rsidR="007464C4" w:rsidRDefault="007464C4" w:rsidP="00F0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15B5" w14:textId="77777777" w:rsidR="007464C4" w:rsidRDefault="007464C4" w:rsidP="00F040B0">
      <w:pPr>
        <w:spacing w:after="0" w:line="240" w:lineRule="auto"/>
      </w:pPr>
      <w:r>
        <w:separator/>
      </w:r>
    </w:p>
  </w:footnote>
  <w:footnote w:type="continuationSeparator" w:id="0">
    <w:p w14:paraId="51322317" w14:textId="77777777" w:rsidR="007464C4" w:rsidRDefault="007464C4" w:rsidP="00F040B0">
      <w:pPr>
        <w:spacing w:after="0" w:line="240" w:lineRule="auto"/>
      </w:pPr>
      <w:r>
        <w:continuationSeparator/>
      </w:r>
    </w:p>
  </w:footnote>
  <w:footnote w:id="1">
    <w:p w14:paraId="53F5B698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1.Podmiotem Ekonomii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14:paraId="146ACBA6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a) przedsi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biorstwa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eczne, w tym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dzielnia socjalna,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mowa w ustawie z dnia 27 kwietnia 2006 r. 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dzielniach socjalnych (Dz. U. poz. 651,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60135E65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b) podmioty reintegracyjne, realizuj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us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ugi reintegracji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i zawodowej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zagro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onych wykluczeniem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ecznym:</w:t>
      </w:r>
    </w:p>
    <w:p w14:paraId="62192048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CIS i KIS;</w:t>
      </w:r>
    </w:p>
    <w:p w14:paraId="78F850F4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ZAZ i WTZ,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27 sierpnia 1997 r. o rehabilitacji zawodowej i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ecznej oraz zatrudnianiu os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b niepe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nosprawnych;</w:t>
      </w:r>
    </w:p>
    <w:p w14:paraId="6946A8EF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 lub podmioty,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rym mowa w art. 3 ust. 3 pkt 1 ustawy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ytku publicznego i o wolontariacie (Dz. U. z 2016 r. poz. 239,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56CBC23F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d) podmioty sfery gospodarczej utworzone w zwi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zku z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celu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ecznego b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dla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rego le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cy we wsp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lnym interesie cel spo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eczny jest racj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bytu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komercyjnej, w tym:</w:t>
      </w:r>
    </w:p>
    <w:p w14:paraId="61E7DA87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i) organizacje pozarz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dowe,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prowadz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ść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gospodarcz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, z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rej zyski wspieraj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realizacj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cel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statutowych;</w:t>
      </w:r>
    </w:p>
    <w:p w14:paraId="16B75F9C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dzielnie,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celem jest zatrudnienie tj.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dzielnie pracy, inwalid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w i niewidomych,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aj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ą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 oparciu o ustaw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z dnia 16 wrze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nia 1982 r. - Prawo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dzielcze (Dz. U. z 2016 r. poz. 21, z </w:t>
      </w:r>
      <w:proofErr w:type="spellStart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óź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n</w:t>
      </w:r>
      <w:proofErr w:type="spellEnd"/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. zm.);</w:t>
      </w:r>
    </w:p>
    <w:p w14:paraId="13DBB319" w14:textId="77777777" w:rsidR="00F040B0" w:rsidRPr="0063735D" w:rsidRDefault="00F040B0" w:rsidP="00F040B0">
      <w:pPr>
        <w:pStyle w:val="Default"/>
        <w:jc w:val="both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iii)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ki non-profit, o kt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rych mowa w ustawie z dnia 24 kwietnia 2003 r. o 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alno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ś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ci po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ytku publicznego i o wolontariacie, o ile udzia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sektora publicznego w sp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ół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 wynosi nie wi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ę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>cej ni</w:t>
      </w:r>
      <w:r w:rsidRPr="0063735D">
        <w:rPr>
          <w:rFonts w:ascii="Calibri" w:eastAsia="Times New Roman" w:hAnsi="Calibri" w:cs="Times New Roman" w:hint="eastAsia"/>
          <w:bCs/>
          <w:sz w:val="20"/>
          <w:szCs w:val="20"/>
          <w:lang w:eastAsia="pl-PL"/>
        </w:rPr>
        <w:t>ż</w:t>
      </w:r>
      <w:r w:rsidRPr="0063735D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50%.</w:t>
      </w:r>
    </w:p>
    <w:p w14:paraId="6E728E3C" w14:textId="77777777" w:rsidR="00F040B0" w:rsidRDefault="00F040B0" w:rsidP="00F040B0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90ED" w14:textId="77777777" w:rsidR="00F47855" w:rsidRDefault="00000000">
    <w:pPr>
      <w:pStyle w:val="Nagwek1"/>
    </w:pPr>
    <w:r>
      <w:rPr>
        <w:noProof/>
        <w:lang w:eastAsia="pl-PL"/>
      </w:rPr>
      <w:drawing>
        <wp:inline distT="0" distB="0" distL="0" distR="0" wp14:anchorId="608A8B19" wp14:editId="3E071B38">
          <wp:extent cx="5760720" cy="590550"/>
          <wp:effectExtent l="0" t="0" r="0" b="0"/>
          <wp:docPr id="3" name="Obraz 2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403"/>
    <w:multiLevelType w:val="hybridMultilevel"/>
    <w:tmpl w:val="67603B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47005"/>
    <w:multiLevelType w:val="hybridMultilevel"/>
    <w:tmpl w:val="64325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6456"/>
    <w:multiLevelType w:val="hybridMultilevel"/>
    <w:tmpl w:val="D320F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92524"/>
    <w:multiLevelType w:val="hybridMultilevel"/>
    <w:tmpl w:val="DB1C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D1AA7"/>
    <w:multiLevelType w:val="hybridMultilevel"/>
    <w:tmpl w:val="2654D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13E45"/>
    <w:multiLevelType w:val="hybridMultilevel"/>
    <w:tmpl w:val="1DCEA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9546C"/>
    <w:multiLevelType w:val="hybridMultilevel"/>
    <w:tmpl w:val="5B24F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02333">
    <w:abstractNumId w:val="6"/>
  </w:num>
  <w:num w:numId="2" w16cid:durableId="1872844259">
    <w:abstractNumId w:val="3"/>
  </w:num>
  <w:num w:numId="3" w16cid:durableId="528032547">
    <w:abstractNumId w:val="2"/>
  </w:num>
  <w:num w:numId="4" w16cid:durableId="937297151">
    <w:abstractNumId w:val="4"/>
  </w:num>
  <w:num w:numId="5" w16cid:durableId="1649702553">
    <w:abstractNumId w:val="5"/>
  </w:num>
  <w:num w:numId="6" w16cid:durableId="654992240">
    <w:abstractNumId w:val="1"/>
  </w:num>
  <w:num w:numId="7" w16cid:durableId="204590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AB"/>
    <w:rsid w:val="00200BF0"/>
    <w:rsid w:val="003316FF"/>
    <w:rsid w:val="004346ED"/>
    <w:rsid w:val="005A5443"/>
    <w:rsid w:val="007464C4"/>
    <w:rsid w:val="007F02AB"/>
    <w:rsid w:val="00F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12066-143E-466E-B47C-6707D8C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40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F040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F0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F040B0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F040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F040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40B0"/>
    <w:rPr>
      <w:vertAlign w:val="superscript"/>
    </w:rPr>
  </w:style>
  <w:style w:type="table" w:styleId="Tabela-Siatka">
    <w:name w:val="Table Grid"/>
    <w:basedOn w:val="Standardowy"/>
    <w:uiPriority w:val="39"/>
    <w:rsid w:val="00F0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semiHidden/>
    <w:unhideWhenUsed/>
    <w:rsid w:val="00F04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F040B0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40B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40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nakonieczna@abramow.pl" TargetMode="External"/><Relationship Id="rId13" Type="http://schemas.openxmlformats.org/officeDocument/2006/relationships/hyperlink" Target="mailto:h.nakonieczna@abram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ramow.pl" TargetMode="External"/><Relationship Id="rId12" Type="http://schemas.openxmlformats.org/officeDocument/2006/relationships/image" Target="cid:16813770036437c6eb70c81686062256@abram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cid:16813770036437c6eb70bc3508775161@abram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h.nakonieczna@abram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1386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Kozak</dc:creator>
  <cp:keywords/>
  <dc:description/>
  <cp:lastModifiedBy>Paweł Kozak</cp:lastModifiedBy>
  <cp:revision>2</cp:revision>
  <dcterms:created xsi:type="dcterms:W3CDTF">2023-06-19T12:36:00Z</dcterms:created>
  <dcterms:modified xsi:type="dcterms:W3CDTF">2023-06-19T12:40:00Z</dcterms:modified>
</cp:coreProperties>
</file>