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bookmarkStart w:id="0" w:name="_Hlk96276583"/>
      <w:bookmarkEnd w:id="0"/>
      <w:r>
        <w:rPr>
          <w:rFonts w:eastAsia="Times New Roman" w:cs="Arial" w:ascii="Arial" w:hAnsi="Arial"/>
          <w:b/>
          <w:sz w:val="20"/>
          <w:szCs w:val="20"/>
          <w:lang w:eastAsia="pl-PL"/>
        </w:rPr>
        <w:t>Klauzula  informacyjna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Obowiązek informacyjny realizowany w związku z art. 13 Rozporządzenia Parlamentu Europejskiego i Rady (UE) 2016/679  </w:t>
      </w:r>
      <w:r>
        <w:rPr>
          <w:rFonts w:cs="Arial" w:ascii="Arial" w:hAnsi="Arial"/>
          <w:sz w:val="20"/>
          <w:szCs w:val="20"/>
        </w:rPr>
        <w:t>(RODO) dotyczący przetwa</w:t>
      </w:r>
      <w:r>
        <w:rPr>
          <w:rFonts w:cs="Arial" w:ascii="Arial" w:hAnsi="Arial"/>
          <w:sz w:val="20"/>
          <w:szCs w:val="20"/>
        </w:rPr>
        <w:t xml:space="preserve">rzania </w:t>
      </w:r>
      <w:r>
        <w:rPr>
          <w:rFonts w:cs="Arial" w:ascii="Arial" w:hAnsi="Arial"/>
          <w:sz w:val="20"/>
          <w:szCs w:val="20"/>
        </w:rPr>
        <w:t xml:space="preserve"> danych os</w:t>
      </w:r>
      <w:r>
        <w:rPr>
          <w:rFonts w:cs="Arial" w:ascii="Arial" w:hAnsi="Arial"/>
          <w:sz w:val="20"/>
          <w:szCs w:val="20"/>
        </w:rPr>
        <w:t>obowych</w:t>
      </w:r>
      <w:r>
        <w:rPr>
          <w:rFonts w:cs="Arial" w:ascii="Arial" w:hAnsi="Arial"/>
          <w:sz w:val="20"/>
          <w:szCs w:val="20"/>
        </w:rPr>
        <w:t xml:space="preserve"> uzysk</w:t>
      </w:r>
      <w:r>
        <w:rPr>
          <w:rFonts w:cs="Arial" w:ascii="Arial" w:hAnsi="Arial"/>
          <w:sz w:val="20"/>
          <w:szCs w:val="20"/>
        </w:rPr>
        <w:t>anych</w:t>
      </w:r>
      <w:r>
        <w:rPr>
          <w:rFonts w:cs="Arial" w:ascii="Arial" w:hAnsi="Arial"/>
          <w:sz w:val="20"/>
          <w:szCs w:val="20"/>
        </w:rPr>
        <w:t xml:space="preserve">  na podst</w:t>
      </w:r>
      <w:r>
        <w:rPr>
          <w:rFonts w:cs="Arial" w:ascii="Arial" w:hAnsi="Arial"/>
          <w:sz w:val="20"/>
          <w:szCs w:val="20"/>
        </w:rPr>
        <w:t>awie</w:t>
      </w:r>
      <w:r>
        <w:rPr>
          <w:rFonts w:cs="Arial" w:ascii="Arial" w:hAnsi="Arial"/>
          <w:sz w:val="20"/>
          <w:szCs w:val="20"/>
        </w:rPr>
        <w:t xml:space="preserve"> zgody udziel</w:t>
      </w:r>
      <w:r>
        <w:rPr>
          <w:rFonts w:cs="Arial" w:ascii="Arial" w:hAnsi="Arial"/>
          <w:sz w:val="20"/>
          <w:szCs w:val="20"/>
        </w:rPr>
        <w:t xml:space="preserve">onej </w:t>
      </w:r>
      <w:r>
        <w:rPr>
          <w:rFonts w:cs="Arial" w:ascii="Arial" w:hAnsi="Arial"/>
          <w:sz w:val="20"/>
          <w:szCs w:val="20"/>
        </w:rPr>
        <w:t xml:space="preserve"> prz</w:t>
      </w:r>
      <w:r>
        <w:rPr>
          <w:rFonts w:cs="Arial" w:ascii="Arial" w:hAnsi="Arial"/>
          <w:sz w:val="20"/>
          <w:szCs w:val="20"/>
        </w:rPr>
        <w:t>ez</w:t>
      </w:r>
      <w:r>
        <w:rPr>
          <w:rFonts w:cs="Arial" w:ascii="Arial" w:hAnsi="Arial"/>
          <w:sz w:val="20"/>
          <w:szCs w:val="20"/>
        </w:rPr>
        <w:t xml:space="preserve"> uczest</w:t>
      </w:r>
      <w:r>
        <w:rPr>
          <w:rFonts w:cs="Arial" w:ascii="Arial" w:hAnsi="Arial"/>
          <w:sz w:val="20"/>
          <w:szCs w:val="20"/>
        </w:rPr>
        <w:t>nika</w:t>
      </w:r>
      <w:r>
        <w:rPr>
          <w:rFonts w:cs="Arial" w:ascii="Arial" w:hAnsi="Arial"/>
          <w:sz w:val="20"/>
          <w:szCs w:val="20"/>
        </w:rPr>
        <w:t xml:space="preserve"> Klubu Akt</w:t>
      </w:r>
      <w:r>
        <w:rPr>
          <w:rFonts w:cs="Arial" w:ascii="Arial" w:hAnsi="Arial"/>
          <w:sz w:val="20"/>
          <w:szCs w:val="20"/>
        </w:rPr>
        <w:t>ywnego</w:t>
      </w:r>
      <w:r>
        <w:rPr>
          <w:rFonts w:cs="Arial" w:ascii="Arial" w:hAnsi="Arial"/>
          <w:sz w:val="20"/>
          <w:szCs w:val="20"/>
        </w:rPr>
        <w:t xml:space="preserve"> Se</w:t>
      </w:r>
      <w:r>
        <w:rPr>
          <w:rFonts w:cs="Arial" w:ascii="Arial" w:hAnsi="Arial"/>
          <w:sz w:val="20"/>
          <w:szCs w:val="20"/>
        </w:rPr>
        <w:t>niora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4" w:leader="none"/>
        </w:tabs>
        <w:spacing w:lineRule="auto" w:line="264" w:before="0" w:after="60"/>
        <w:ind w:left="460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2"/>
        </w:numPr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Administratorem danych osobowych jest odpowiednio: </w:t>
      </w:r>
    </w:p>
    <w:p>
      <w:pPr>
        <w:pStyle w:val="Normal"/>
        <w:numPr>
          <w:ilvl w:val="1"/>
          <w:numId w:val="2"/>
        </w:numPr>
        <w:ind w:left="426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Burmistrz Bełżyc/Gmina Bełżyce z siedzibą w Bełżycach ul. Lubelska 3, 24-200 Bełżyce, tel.81517 27 28, adres e-mail: gmina@belzyce.pl. </w:t>
      </w:r>
    </w:p>
    <w:p>
      <w:pPr>
        <w:pStyle w:val="Normal"/>
        <w:numPr>
          <w:ilvl w:val="1"/>
          <w:numId w:val="2"/>
        </w:numPr>
        <w:ind w:left="426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Inspektorem Ochrony Danych jest Robert Gostkowski, adres e-mail: iodo@belzyce.pl, adres do korespondencji: ul. Lubelska 3, 24-200 Bełżyce. </w:t>
      </w:r>
    </w:p>
    <w:p>
      <w:pPr>
        <w:pStyle w:val="Normal"/>
        <w:numPr>
          <w:ilvl w:val="0"/>
          <w:numId w:val="0"/>
        </w:numPr>
        <w:ind w:left="1506" w:hanging="0"/>
        <w:jc w:val="both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numPr>
          <w:ilvl w:val="0"/>
          <w:numId w:val="2"/>
        </w:numPr>
        <w:spacing w:before="120" w:after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D</w:t>
      </w:r>
      <w:r>
        <w:rPr>
          <w:rFonts w:cs="Arial" w:ascii="Arial" w:hAnsi="Arial"/>
          <w:sz w:val="20"/>
          <w:szCs w:val="20"/>
        </w:rPr>
        <w:t xml:space="preserve">ane osobowe </w:t>
      </w:r>
      <w:r>
        <w:rPr>
          <w:rFonts w:cs="Arial" w:ascii="Arial" w:hAnsi="Arial"/>
          <w:sz w:val="20"/>
          <w:szCs w:val="20"/>
        </w:rPr>
        <w:t xml:space="preserve">przekazane przez Panią/Pana na podst udziel zgody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są </w:t>
      </w:r>
      <w:r>
        <w:rPr>
          <w:rFonts w:cs="Arial" w:ascii="Arial" w:hAnsi="Arial"/>
          <w:sz w:val="20"/>
          <w:szCs w:val="20"/>
        </w:rPr>
        <w:t xml:space="preserve">przetwarzane wyłącznie w celu: </w:t>
      </w:r>
    </w:p>
    <w:p>
      <w:pPr>
        <w:pStyle w:val="Normal"/>
        <w:numPr>
          <w:ilvl w:val="1"/>
          <w:numId w:val="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udzielenia wsparcia uczestnikom </w:t>
      </w:r>
      <w:r>
        <w:rPr>
          <w:rFonts w:cs="Arial" w:ascii="Arial" w:hAnsi="Arial"/>
          <w:sz w:val="20"/>
          <w:szCs w:val="20"/>
        </w:rPr>
        <w:t>KAS</w:t>
      </w:r>
      <w:r>
        <w:rPr>
          <w:rFonts w:cs="Arial" w:ascii="Arial" w:hAnsi="Arial"/>
          <w:sz w:val="20"/>
          <w:szCs w:val="20"/>
        </w:rPr>
        <w:t xml:space="preserve"> z uwzględnieniem rekrutacji, działań informacyjnych, monitorowania, sprawozdawczości, ewaluacji, kontroli i audytu. </w:t>
      </w:r>
    </w:p>
    <w:p>
      <w:pPr>
        <w:pStyle w:val="Normal"/>
        <w:numPr>
          <w:ilvl w:val="0"/>
          <w:numId w:val="0"/>
        </w:numPr>
        <w:ind w:left="1582" w:hanging="0"/>
        <w:jc w:val="both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numPr>
          <w:ilvl w:val="0"/>
          <w:numId w:val="2"/>
        </w:numPr>
        <w:spacing w:before="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D</w:t>
      </w:r>
      <w:r>
        <w:rPr>
          <w:rFonts w:cs="Arial" w:ascii="Arial" w:hAnsi="Arial"/>
          <w:sz w:val="20"/>
          <w:szCs w:val="20"/>
        </w:rPr>
        <w:t xml:space="preserve">ane mogą zostać udostępnione Prezesowi Zakładu Ubezpieczeń Społecznych na podstawie art. 71 ust. 2 ustawy </w:t>
      </w:r>
      <w:r>
        <w:rPr>
          <w:rFonts w:eastAsia="Calibri" w:cs="Arial" w:ascii="Arial" w:hAnsi="Arial"/>
          <w:sz w:val="20"/>
          <w:szCs w:val="20"/>
          <w:lang w:eastAsia="en-US"/>
        </w:rPr>
        <w:t xml:space="preserve">z dnia 11 lipca 2014 r. o zasadach realizacji programów w zakresie polityki spójności finansowanych w perspektywie finansowej 2014–2020 </w:t>
      </w:r>
      <w:r>
        <w:rPr>
          <w:rFonts w:cs="Arial" w:ascii="Arial" w:hAnsi="Arial"/>
          <w:sz w:val="20"/>
          <w:szCs w:val="20"/>
        </w:rPr>
        <w:t>w związku z realizacją zadań wynikających z art. 50 ust. 3a i 3c ustawy z dnia 13 października 1998 r. o systemie ubezpieczeń społecznych (Dz. U. z 2017 r. poz. 1778, z późn. zm.). ?</w:t>
      </w:r>
    </w:p>
    <w:p>
      <w:pPr>
        <w:pStyle w:val="Normal"/>
        <w:numPr>
          <w:ilvl w:val="0"/>
          <w:numId w:val="2"/>
        </w:numPr>
        <w:spacing w:before="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Podanie danych jest dobrowolne, ale odmowa ich podania jest równoznaczna z brakiem możliwości udzielenia wsparcia w ramach projektu.</w:t>
      </w:r>
    </w:p>
    <w:p>
      <w:pPr>
        <w:pStyle w:val="Normal"/>
        <w:numPr>
          <w:ilvl w:val="0"/>
          <w:numId w:val="2"/>
        </w:numPr>
        <w:spacing w:before="0" w:after="120"/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eastAsia="Times New Roman" w:cs="Arial" w:ascii="Arial" w:hAnsi="Arial"/>
          <w:sz w:val="20"/>
          <w:szCs w:val="20"/>
          <w:lang w:eastAsia="en-US"/>
        </w:rPr>
        <w:t>D</w:t>
      </w:r>
      <w:r>
        <w:rPr>
          <w:rFonts w:cs="Arial" w:ascii="Arial" w:hAnsi="Arial"/>
          <w:sz w:val="20"/>
          <w:szCs w:val="20"/>
          <w:lang w:eastAsia="en-US"/>
        </w:rPr>
        <w:t xml:space="preserve">ane osobowe będą przechowywane </w:t>
      </w:r>
      <w:r>
        <w:rPr>
          <w:rFonts w:eastAsia="Times New Roman" w:cs="Arial" w:ascii="Arial" w:hAnsi="Arial"/>
          <w:sz w:val="20"/>
          <w:szCs w:val="20"/>
          <w:lang w:eastAsia="en-US"/>
        </w:rPr>
        <w:t>przez okres 5 lat od zakoń</w:t>
      </w:r>
      <w:r>
        <w:rPr>
          <w:rFonts w:eastAsia="Times New Roman" w:cs="Arial" w:ascii="Arial" w:hAnsi="Arial"/>
          <w:sz w:val="20"/>
          <w:szCs w:val="20"/>
          <w:lang w:eastAsia="en-US"/>
        </w:rPr>
        <w:t>czenia</w:t>
      </w:r>
      <w:r>
        <w:rPr>
          <w:rFonts w:eastAsia="Times New Roman" w:cs="Arial" w:ascii="Arial" w:hAnsi="Arial"/>
          <w:sz w:val="20"/>
          <w:szCs w:val="20"/>
          <w:lang w:eastAsia="en-US"/>
        </w:rPr>
        <w:t xml:space="preserve"> roku obrach</w:t>
      </w:r>
      <w:r>
        <w:rPr>
          <w:rFonts w:eastAsia="Times New Roman" w:cs="Arial" w:ascii="Arial" w:hAnsi="Arial"/>
          <w:sz w:val="20"/>
          <w:szCs w:val="20"/>
          <w:lang w:eastAsia="en-US"/>
        </w:rPr>
        <w:t>unkowego</w:t>
      </w:r>
      <w:r>
        <w:rPr>
          <w:rFonts w:eastAsia="Times New Roman" w:cs="Arial" w:ascii="Arial" w:hAnsi="Arial"/>
          <w:sz w:val="20"/>
          <w:szCs w:val="20"/>
          <w:lang w:eastAsia="en-US"/>
        </w:rPr>
        <w:t xml:space="preserve"> w którym zostanie zakończony projekt.</w:t>
      </w:r>
    </w:p>
    <w:p>
      <w:pPr>
        <w:pStyle w:val="Normal"/>
        <w:numPr>
          <w:ilvl w:val="0"/>
          <w:numId w:val="2"/>
        </w:numPr>
        <w:spacing w:before="0"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 xml:space="preserve">Ma </w:t>
      </w:r>
      <w:r>
        <w:rPr>
          <w:rFonts w:cs="Arial" w:ascii="Arial" w:hAnsi="Arial"/>
          <w:sz w:val="20"/>
          <w:szCs w:val="20"/>
          <w:lang w:eastAsia="en-US"/>
        </w:rPr>
        <w:t>Pani/Pan</w:t>
      </w:r>
      <w:r>
        <w:rPr>
          <w:rFonts w:cs="Arial" w:ascii="Arial" w:hAnsi="Arial"/>
          <w:sz w:val="20"/>
          <w:szCs w:val="20"/>
          <w:lang w:eastAsia="en-US"/>
        </w:rPr>
        <w:t xml:space="preserve"> prawo do wniesienia skargi do organu nadzorczego, którym jest Prezes Urzędu Ochrony Danych Osobowych.</w:t>
      </w:r>
    </w:p>
    <w:p>
      <w:pPr>
        <w:pStyle w:val="Normal"/>
        <w:numPr>
          <w:ilvl w:val="0"/>
          <w:numId w:val="2"/>
        </w:numPr>
        <w:spacing w:before="0"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 xml:space="preserve">Ma </w:t>
      </w:r>
      <w:r>
        <w:rPr>
          <w:rFonts w:cs="Arial" w:ascii="Arial" w:hAnsi="Arial"/>
          <w:sz w:val="20"/>
          <w:szCs w:val="20"/>
          <w:lang w:eastAsia="en-US"/>
        </w:rPr>
        <w:t>Pani/Pan</w:t>
      </w:r>
      <w:r>
        <w:rPr>
          <w:rFonts w:cs="Arial" w:ascii="Arial" w:hAnsi="Arial"/>
          <w:sz w:val="20"/>
          <w:szCs w:val="20"/>
          <w:lang w:eastAsia="en-US"/>
        </w:rPr>
        <w:t xml:space="preserve"> prawo dostępu do treści swoich danych i ich sprostowania.</w:t>
      </w:r>
    </w:p>
    <w:p>
      <w:pPr>
        <w:pStyle w:val="Normal"/>
        <w:numPr>
          <w:ilvl w:val="0"/>
          <w:numId w:val="2"/>
        </w:numPr>
        <w:spacing w:before="0"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 xml:space="preserve">Ma </w:t>
      </w:r>
      <w:r>
        <w:rPr>
          <w:rFonts w:cs="Arial" w:ascii="Arial" w:hAnsi="Arial"/>
          <w:sz w:val="20"/>
          <w:szCs w:val="20"/>
          <w:lang w:eastAsia="en-US"/>
        </w:rPr>
        <w:t>Pani/Pan</w:t>
      </w:r>
      <w:r>
        <w:rPr>
          <w:rFonts w:cs="Arial" w:ascii="Arial" w:hAnsi="Arial"/>
          <w:sz w:val="20"/>
          <w:szCs w:val="20"/>
          <w:lang w:eastAsia="en-US"/>
        </w:rPr>
        <w:t xml:space="preserve"> obowiązek zaktualizować moje dane </w:t>
      </w:r>
      <w:r>
        <w:rPr>
          <w:rFonts w:eastAsia="Times New Roman" w:cs="Arial" w:ascii="Arial" w:hAnsi="Arial"/>
          <w:sz w:val="20"/>
          <w:szCs w:val="20"/>
          <w:lang w:eastAsia="en-US"/>
        </w:rPr>
        <w:t xml:space="preserve">osobowe </w:t>
      </w:r>
      <w:r>
        <w:rPr>
          <w:rFonts w:cs="Arial" w:ascii="Arial" w:hAnsi="Arial"/>
          <w:sz w:val="20"/>
          <w:szCs w:val="20"/>
          <w:lang w:eastAsia="en-US"/>
        </w:rPr>
        <w:t>w przypadku, gdy ulegną one zmianie przed zakończeniem udziału w projekcie.</w:t>
      </w:r>
    </w:p>
    <w:p>
      <w:pPr>
        <w:pStyle w:val="Normal"/>
        <w:numPr>
          <w:ilvl w:val="0"/>
          <w:numId w:val="2"/>
        </w:numPr>
        <w:spacing w:before="0"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Pani/Pana dane os nie będą podl</w:t>
      </w:r>
      <w:r>
        <w:rPr>
          <w:rFonts w:cs="Arial" w:ascii="Arial" w:hAnsi="Arial"/>
          <w:sz w:val="20"/>
          <w:szCs w:val="20"/>
          <w:lang w:eastAsia="en-US"/>
        </w:rPr>
        <w:t>egały</w:t>
      </w:r>
      <w:r>
        <w:rPr>
          <w:rFonts w:cs="Arial" w:ascii="Arial" w:hAnsi="Arial"/>
          <w:sz w:val="20"/>
          <w:szCs w:val="20"/>
          <w:lang w:eastAsia="en-US"/>
        </w:rPr>
        <w:t xml:space="preserve"> profilowaniu. </w:t>
      </w:r>
    </w:p>
    <w:p>
      <w:pPr>
        <w:pStyle w:val="Normal"/>
        <w:numPr>
          <w:ilvl w:val="0"/>
          <w:numId w:val="2"/>
        </w:numPr>
        <w:spacing w:before="0"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Pani Pana dane os nie będą przek</w:t>
      </w:r>
      <w:r>
        <w:rPr>
          <w:rFonts w:cs="Arial" w:ascii="Arial" w:hAnsi="Arial"/>
          <w:sz w:val="20"/>
          <w:szCs w:val="20"/>
          <w:lang w:eastAsia="en-US"/>
        </w:rPr>
        <w:t>azywane</w:t>
      </w:r>
      <w:r>
        <w:rPr>
          <w:rFonts w:cs="Arial" w:ascii="Arial" w:hAnsi="Arial"/>
          <w:sz w:val="20"/>
          <w:szCs w:val="20"/>
          <w:lang w:eastAsia="en-US"/>
        </w:rPr>
        <w:t xml:space="preserve"> do Państwa Trzeciego.</w:t>
      </w:r>
    </w:p>
    <w:p>
      <w:pPr>
        <w:pStyle w:val="Normal"/>
        <w:ind w:left="35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35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35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35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46"/>
        <w:gridCol w:w="4965"/>
      </w:tblGrid>
      <w:tr>
        <w:trPr/>
        <w:tc>
          <w:tcPr>
            <w:tcW w:w="4246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</w:t>
            </w:r>
            <w:r>
              <w:rPr>
                <w:rFonts w:cs="Arial" w:ascii="Arial" w:hAnsi="Arial"/>
                <w:sz w:val="20"/>
                <w:szCs w:val="20"/>
              </w:rPr>
              <w:t>..………………………………………</w:t>
            </w:r>
          </w:p>
        </w:tc>
        <w:tc>
          <w:tcPr>
            <w:tcW w:w="4965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</w:t>
            </w:r>
            <w:r>
              <w:rPr>
                <w:rFonts w:cs="Arial" w:ascii="Arial" w:hAnsi="Arial"/>
                <w:sz w:val="20"/>
                <w:szCs w:val="20"/>
              </w:rPr>
              <w:t>..……………………………………………</w:t>
            </w:r>
          </w:p>
        </w:tc>
      </w:tr>
      <w:tr>
        <w:trPr/>
        <w:tc>
          <w:tcPr>
            <w:tcW w:w="4246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5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CZYTELNY PODPIS UCZESTNIKA PROJEKTU</w:t>
            </w:r>
          </w:p>
        </w:tc>
      </w:tr>
    </w:tbl>
    <w:p>
      <w:pPr>
        <w:pStyle w:val="Normal"/>
        <w:spacing w:lineRule="auto" w:line="264" w:before="0" w:after="6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tabs>
          <w:tab w:val="clear" w:pos="708"/>
          <w:tab w:val="left" w:pos="8280" w:leader="none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jc w:val="center"/>
        <w:rPr/>
      </w:pPr>
      <w:r>
        <w:rPr/>
      </w:r>
      <w:bookmarkStart w:id="1" w:name="_Hlk515339130"/>
      <w:bookmarkStart w:id="2" w:name="_Hlk515345208"/>
      <w:bookmarkStart w:id="3" w:name="_Hlk515339130"/>
      <w:bookmarkStart w:id="4" w:name="_Hlk515345208"/>
      <w:bookmarkEnd w:id="3"/>
      <w:bookmarkEnd w:id="4"/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0" w:top="1417" w:footer="1418" w:bottom="2586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1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inline distT="0" distB="0" distL="0" distR="0">
          <wp:extent cx="5762625" cy="981075"/>
          <wp:effectExtent l="0" t="0" r="0" b="0"/>
          <wp:docPr id="1" name="Obraz1" descr="C:\Users\Stażysta\Downloads\EFS_3_znaki_achromat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C:\Users\Stażysta\Downloads\EFS_3_znaki_achromat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sz w:val="20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81"/>
  <w:defaultTabStop w:val="708"/>
  <w:autoHyphenation w:val="fals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0e2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1"/>
    <w:qFormat/>
    <w:rsid w:val="00530e2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 w:customStyle="1">
    <w:name w:val="Zakotwiczenie przypisu dolnego"/>
    <w:rsid w:val="00581406"/>
    <w:rPr>
      <w:vertAlign w:val="superscript"/>
    </w:rPr>
  </w:style>
  <w:style w:type="character" w:styleId="FootnoteCharacters" w:customStyle="1">
    <w:name w:val="Footnote Characters"/>
    <w:uiPriority w:val="99"/>
    <w:qFormat/>
    <w:rsid w:val="00530e2f"/>
    <w:rPr>
      <w:vertAlign w:val="superscript"/>
    </w:rPr>
  </w:style>
  <w:style w:type="character" w:styleId="NagwekZnak" w:customStyle="1">
    <w:name w:val="Nagłówek Znak"/>
    <w:basedOn w:val="DefaultParagraphFont"/>
    <w:link w:val="Nagwek"/>
    <w:qFormat/>
    <w:rsid w:val="00530e2f"/>
    <w:rPr>
      <w:rFonts w:ascii="Times New Roman" w:hAnsi="Times New Roman" w:eastAsia="Times New Roman" w:cs="Times New Roman"/>
      <w:sz w:val="20"/>
      <w:szCs w:val="20"/>
      <w:lang w:val="en-GB" w:eastAsia="pl-PL"/>
    </w:rPr>
  </w:style>
  <w:style w:type="character" w:styleId="StopkaZnak" w:customStyle="1">
    <w:name w:val="Stopka Znak"/>
    <w:basedOn w:val="DefaultParagraphFont"/>
    <w:link w:val="Stopka1"/>
    <w:uiPriority w:val="99"/>
    <w:qFormat/>
    <w:rsid w:val="00530e2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30e2f"/>
    <w:rPr>
      <w:rFonts w:ascii="Tahoma" w:hAnsi="Tahoma" w:eastAsia="Times New Roman" w:cs="Tahoma"/>
      <w:sz w:val="16"/>
      <w:szCs w:val="16"/>
      <w:lang w:eastAsia="pl-PL"/>
    </w:rPr>
  </w:style>
  <w:style w:type="character" w:styleId="Znakiprzypiswdolnych" w:customStyle="1">
    <w:name w:val="Znaki przypisów dolnych"/>
    <w:qFormat/>
    <w:rsid w:val="00581406"/>
    <w:rPr/>
  </w:style>
  <w:style w:type="character" w:styleId="Zakotwiczenieprzypisukocowego" w:customStyle="1">
    <w:name w:val="Zakotwiczenie przypisu końcowego"/>
    <w:rsid w:val="00581406"/>
    <w:rPr>
      <w:vertAlign w:val="superscript"/>
    </w:rPr>
  </w:style>
  <w:style w:type="character" w:styleId="Znakiprzypiswkocowych" w:customStyle="1">
    <w:name w:val="Znaki przypisów końcowych"/>
    <w:qFormat/>
    <w:rsid w:val="00581406"/>
    <w:rPr/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0717c7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581406"/>
    <w:pPr>
      <w:spacing w:lineRule="auto" w:line="276" w:before="0" w:after="140"/>
    </w:pPr>
    <w:rPr/>
  </w:style>
  <w:style w:type="paragraph" w:styleId="Lista">
    <w:name w:val="List"/>
    <w:basedOn w:val="Tretekstu"/>
    <w:rsid w:val="00581406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581406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581406"/>
    <w:pPr/>
    <w:rPr/>
  </w:style>
  <w:style w:type="paragraph" w:styleId="Gwka">
    <w:name w:val="Header"/>
    <w:basedOn w:val="Normal"/>
    <w:next w:val="Tretekstu"/>
    <w:link w:val="NagwekZnak"/>
    <w:qFormat/>
    <w:rsid w:val="00581406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581406"/>
    <w:pPr>
      <w:suppressLineNumbers/>
      <w:spacing w:before="120" w:after="120"/>
    </w:pPr>
    <w:rPr>
      <w:rFonts w:cs="Arial"/>
      <w:i/>
      <w:iCs/>
    </w:rPr>
  </w:style>
  <w:style w:type="paragraph" w:styleId="Tekstprzypisudolnego1" w:customStyle="1">
    <w:name w:val="Tekst przypisu dolnego1"/>
    <w:basedOn w:val="Normal"/>
    <w:link w:val="TekstprzypisudolnegoZnak"/>
    <w:qFormat/>
    <w:rsid w:val="00530e2f"/>
    <w:pPr/>
    <w:rPr>
      <w:sz w:val="20"/>
      <w:szCs w:val="20"/>
    </w:rPr>
  </w:style>
  <w:style w:type="paragraph" w:styleId="Nagwek1" w:customStyle="1">
    <w:name w:val="Nagłówek1"/>
    <w:basedOn w:val="Normal"/>
    <w:qFormat/>
    <w:rsid w:val="00530e2f"/>
    <w:pPr>
      <w:tabs>
        <w:tab w:val="clear" w:pos="708"/>
        <w:tab w:val="center" w:pos="4536" w:leader="none"/>
        <w:tab w:val="right" w:pos="9072" w:leader="none"/>
      </w:tabs>
    </w:pPr>
    <w:rPr>
      <w:sz w:val="20"/>
      <w:szCs w:val="20"/>
      <w:lang w:val="en-GB"/>
    </w:rPr>
  </w:style>
  <w:style w:type="paragraph" w:styleId="Stopka1" w:customStyle="1">
    <w:name w:val="Stopka1"/>
    <w:basedOn w:val="Normal"/>
    <w:link w:val="StopkaZnak"/>
    <w:uiPriority w:val="99"/>
    <w:unhideWhenUsed/>
    <w:qFormat/>
    <w:rsid w:val="00530e2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30e2f"/>
    <w:pPr/>
    <w:rPr>
      <w:rFonts w:ascii="Tahoma" w:hAnsi="Tahoma" w:cs="Tahoma"/>
      <w:sz w:val="16"/>
      <w:szCs w:val="16"/>
    </w:rPr>
  </w:style>
  <w:style w:type="paragraph" w:styleId="Stopka">
    <w:name w:val="Footer"/>
    <w:basedOn w:val="Normal"/>
    <w:link w:val="StopkaZnak1"/>
    <w:uiPriority w:val="99"/>
    <w:semiHidden/>
    <w:unhideWhenUsed/>
    <w:rsid w:val="000717c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LibreOffice/6.4.0.3$Windows_x86 LibreOffice_project/b0a288ab3d2d4774cb44b62f04d5d28733ac6df8</Application>
  <Pages>2</Pages>
  <Words>290</Words>
  <Characters>1801</Characters>
  <CharactersWithSpaces>2069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2022-02-20T18:13:00Z</dcterms:created>
  <dc:creator>jowi</dc:creator>
  <dc:description/>
  <dc:language>pl-PL</dc:language>
  <cp:lastModifiedBy/>
  <cp:lastPrinted>2022-02-22T07:18:00Z</cp:lastPrinted>
  <dcterms:modified xsi:type="dcterms:W3CDTF">2023-11-28T10:51:47Z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