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88" w:rsidRPr="00EF6F55" w:rsidRDefault="00835E88" w:rsidP="00EF6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55">
        <w:rPr>
          <w:rFonts w:ascii="Times New Roman" w:hAnsi="Times New Roman" w:cs="Times New Roman"/>
          <w:b/>
          <w:sz w:val="24"/>
          <w:szCs w:val="24"/>
        </w:rPr>
        <w:t>REGULAMIN KONKURSU KULINARNEGO</w:t>
      </w:r>
    </w:p>
    <w:p w:rsidR="00835E88" w:rsidRDefault="00835E88" w:rsidP="00EF6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55">
        <w:rPr>
          <w:rFonts w:ascii="Times New Roman" w:hAnsi="Times New Roman" w:cs="Times New Roman"/>
          <w:b/>
          <w:sz w:val="24"/>
          <w:szCs w:val="24"/>
        </w:rPr>
        <w:t>„</w:t>
      </w:r>
      <w:r w:rsidRPr="00EF6F55">
        <w:rPr>
          <w:rFonts w:ascii="Times New Roman" w:hAnsi="Times New Roman" w:cs="Times New Roman"/>
          <w:b/>
          <w:sz w:val="24"/>
          <w:szCs w:val="24"/>
        </w:rPr>
        <w:t>POTRAWA BLISKA SERCU DĘBLINIAKA</w:t>
      </w:r>
      <w:r w:rsidR="00EF6F5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EF6F55">
        <w:rPr>
          <w:rFonts w:ascii="Times New Roman" w:hAnsi="Times New Roman" w:cs="Times New Roman"/>
          <w:b/>
          <w:sz w:val="24"/>
          <w:szCs w:val="24"/>
        </w:rPr>
        <w:t>”</w:t>
      </w:r>
      <w:r w:rsidR="00EF6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F55" w:rsidRPr="00EF6F55" w:rsidRDefault="00EF6F55" w:rsidP="00EF6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ramach Europejskich Dni Dziedzictwa- Smaki Dziedzictwa. 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E88" w:rsidRPr="00EF6F55" w:rsidRDefault="00835E88" w:rsidP="00EF6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F55">
        <w:rPr>
          <w:rFonts w:ascii="Times New Roman" w:hAnsi="Times New Roman" w:cs="Times New Roman"/>
          <w:b/>
          <w:sz w:val="24"/>
          <w:szCs w:val="24"/>
        </w:rPr>
        <w:t>I. CELE KONKURSU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>1. Kultywowanie i upowszechnian</w:t>
      </w:r>
      <w:r w:rsidRPr="00EF6F55">
        <w:rPr>
          <w:rFonts w:ascii="Times New Roman" w:hAnsi="Times New Roman" w:cs="Times New Roman"/>
          <w:sz w:val="24"/>
          <w:szCs w:val="24"/>
        </w:rPr>
        <w:t>ie tradycji kulinarnych regionu.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 xml:space="preserve">2. Identyfikacja i gromadzenie wiedzy o dziedzictwie kulinarnym regionu, w szczególności 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>produktów i potraw charakterystycznych dla tego obszaru.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 xml:space="preserve">3. Aktywizacja mieszkańców do wytwarzania produktów z wykorzystaniem lokalnych 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 xml:space="preserve">surowców i według tradycyjnych dla tego terenu receptur, a tym samym wsparcie lokalnego 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>rozwoju społeczno-gospodarczego.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 xml:space="preserve">4. Podniesienie świadomości mieszkańców na temat lokalnego dziedzictwa kulinarnego </w:t>
      </w:r>
      <w:r w:rsidRPr="00EF6F55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EF6F55">
        <w:rPr>
          <w:rFonts w:ascii="Times New Roman" w:hAnsi="Times New Roman" w:cs="Times New Roman"/>
          <w:sz w:val="24"/>
          <w:szCs w:val="24"/>
        </w:rPr>
        <w:t>kulturowego.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>5</w:t>
      </w:r>
      <w:r w:rsidRPr="00EF6F55">
        <w:rPr>
          <w:rFonts w:ascii="Times New Roman" w:hAnsi="Times New Roman" w:cs="Times New Roman"/>
          <w:sz w:val="24"/>
          <w:szCs w:val="24"/>
        </w:rPr>
        <w:t>. Inspirowanie mieszkańców miasta</w:t>
      </w:r>
      <w:r w:rsidRPr="00EF6F55">
        <w:rPr>
          <w:rFonts w:ascii="Times New Roman" w:hAnsi="Times New Roman" w:cs="Times New Roman"/>
          <w:sz w:val="24"/>
          <w:szCs w:val="24"/>
        </w:rPr>
        <w:t xml:space="preserve"> do poszukiwań tradycyjnych receptur kulinarnych </w:t>
      </w:r>
      <w:r w:rsidRPr="00EF6F55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EF6F55">
        <w:rPr>
          <w:rFonts w:ascii="Times New Roman" w:hAnsi="Times New Roman" w:cs="Times New Roman"/>
          <w:sz w:val="24"/>
          <w:szCs w:val="24"/>
        </w:rPr>
        <w:t>aktywizowanie do aktywności społecznej.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E88" w:rsidRPr="00EF6F55" w:rsidRDefault="00835E88" w:rsidP="00EF6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F55">
        <w:rPr>
          <w:rFonts w:ascii="Times New Roman" w:hAnsi="Times New Roman" w:cs="Times New Roman"/>
          <w:b/>
          <w:sz w:val="24"/>
          <w:szCs w:val="24"/>
        </w:rPr>
        <w:t>II. ZASADY KONKURSU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 xml:space="preserve">1. Organizatorem Konkursu jest </w:t>
      </w:r>
      <w:r w:rsidRPr="00EF6F55">
        <w:rPr>
          <w:rFonts w:ascii="Times New Roman" w:hAnsi="Times New Roman" w:cs="Times New Roman"/>
          <w:sz w:val="24"/>
          <w:szCs w:val="24"/>
        </w:rPr>
        <w:t>Miejski Dom Kultury w Dęblinie.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 xml:space="preserve">2. Przedmiotem Konkursu jest zaprezentowanie na stoisku promocyjnym własnoręcznie 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>przygotowanej potrawy</w:t>
      </w:r>
      <w:r w:rsidRPr="00EF6F55">
        <w:rPr>
          <w:rFonts w:ascii="Times New Roman" w:hAnsi="Times New Roman" w:cs="Times New Roman"/>
          <w:sz w:val="24"/>
          <w:szCs w:val="24"/>
        </w:rPr>
        <w:t xml:space="preserve"> z wykorzysta</w:t>
      </w:r>
      <w:r w:rsidRPr="00EF6F55">
        <w:rPr>
          <w:rFonts w:ascii="Times New Roman" w:hAnsi="Times New Roman" w:cs="Times New Roman"/>
          <w:sz w:val="24"/>
          <w:szCs w:val="24"/>
        </w:rPr>
        <w:t xml:space="preserve">niem produktów pochodzących </w:t>
      </w:r>
      <w:r w:rsidRPr="00EF6F55">
        <w:rPr>
          <w:rFonts w:ascii="Times New Roman" w:hAnsi="Times New Roman" w:cs="Times New Roman"/>
          <w:sz w:val="24"/>
          <w:szCs w:val="24"/>
        </w:rPr>
        <w:t xml:space="preserve">zgodnie </w:t>
      </w:r>
      <w:r w:rsidRPr="00EF6F55">
        <w:rPr>
          <w:rFonts w:ascii="Times New Roman" w:hAnsi="Times New Roman" w:cs="Times New Roman"/>
          <w:sz w:val="24"/>
          <w:szCs w:val="24"/>
        </w:rPr>
        <w:t xml:space="preserve">z tradycją regionu. </w:t>
      </w:r>
    </w:p>
    <w:p w:rsidR="00835E88" w:rsidRPr="00EF6F55" w:rsidRDefault="005C6D96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>3</w:t>
      </w:r>
      <w:r w:rsidR="00835E88" w:rsidRPr="00EF6F55">
        <w:rPr>
          <w:rFonts w:ascii="Times New Roman" w:hAnsi="Times New Roman" w:cs="Times New Roman"/>
          <w:sz w:val="24"/>
          <w:szCs w:val="24"/>
        </w:rPr>
        <w:t xml:space="preserve">. Każdy uczestnik może zgłosić się do Konkursu tylko raz </w:t>
      </w:r>
      <w:r w:rsidRPr="00EF6F55">
        <w:rPr>
          <w:rFonts w:ascii="Times New Roman" w:hAnsi="Times New Roman" w:cs="Times New Roman"/>
          <w:sz w:val="24"/>
          <w:szCs w:val="24"/>
        </w:rPr>
        <w:t>i tylko jedną potrawę.</w:t>
      </w:r>
    </w:p>
    <w:p w:rsidR="00835E88" w:rsidRPr="00EF6F55" w:rsidRDefault="005C6D96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>5. Rozstrzygnięcie konkursu odbędzie się w dniu 11 września</w:t>
      </w:r>
      <w:r w:rsidR="00835E88" w:rsidRPr="00EF6F55">
        <w:rPr>
          <w:rFonts w:ascii="Times New Roman" w:hAnsi="Times New Roman" w:cs="Times New Roman"/>
          <w:sz w:val="24"/>
          <w:szCs w:val="24"/>
        </w:rPr>
        <w:t xml:space="preserve"> 2021</w:t>
      </w:r>
      <w:r w:rsidRPr="00EF6F55">
        <w:rPr>
          <w:rFonts w:ascii="Times New Roman" w:hAnsi="Times New Roman" w:cs="Times New Roman"/>
          <w:sz w:val="24"/>
          <w:szCs w:val="24"/>
        </w:rPr>
        <w:t xml:space="preserve"> r. podczas wydarzenia „Europejskie Dni Dziedzictwa. Smaki Dziedzictwa – Dęblin od kuchni i jego wielokulturowość</w:t>
      </w:r>
      <w:r w:rsidR="00835E88" w:rsidRPr="00EF6F55">
        <w:rPr>
          <w:rFonts w:ascii="Times New Roman" w:hAnsi="Times New Roman" w:cs="Times New Roman"/>
          <w:sz w:val="24"/>
          <w:szCs w:val="24"/>
        </w:rPr>
        <w:t>”.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 xml:space="preserve">6. W Konkursie mogą wziąć udział </w:t>
      </w:r>
      <w:r w:rsidR="005C6D96" w:rsidRPr="00EF6F55">
        <w:rPr>
          <w:rFonts w:ascii="Times New Roman" w:hAnsi="Times New Roman" w:cs="Times New Roman"/>
          <w:sz w:val="24"/>
          <w:szCs w:val="24"/>
        </w:rPr>
        <w:t xml:space="preserve">stowarzyszenia, zarządy osiedlowe  i </w:t>
      </w:r>
      <w:r w:rsidRPr="00EF6F55">
        <w:rPr>
          <w:rFonts w:ascii="Times New Roman" w:hAnsi="Times New Roman" w:cs="Times New Roman"/>
          <w:sz w:val="24"/>
          <w:szCs w:val="24"/>
        </w:rPr>
        <w:t>organizacje pozarządowe działa</w:t>
      </w:r>
      <w:r w:rsidR="005C6D96" w:rsidRPr="00EF6F55">
        <w:rPr>
          <w:rFonts w:ascii="Times New Roman" w:hAnsi="Times New Roman" w:cs="Times New Roman"/>
          <w:sz w:val="24"/>
          <w:szCs w:val="24"/>
        </w:rPr>
        <w:t>jące na terenie Miasta Dęblin, producenci lokalni oraz</w:t>
      </w:r>
      <w:r w:rsidRPr="00EF6F55">
        <w:rPr>
          <w:rFonts w:ascii="Times New Roman" w:hAnsi="Times New Roman" w:cs="Times New Roman"/>
          <w:sz w:val="24"/>
          <w:szCs w:val="24"/>
        </w:rPr>
        <w:t xml:space="preserve"> osoby fizyczne </w:t>
      </w:r>
      <w:r w:rsidR="005C6D96" w:rsidRPr="00EF6F55">
        <w:rPr>
          <w:rFonts w:ascii="Times New Roman" w:hAnsi="Times New Roman" w:cs="Times New Roman"/>
          <w:sz w:val="24"/>
          <w:szCs w:val="24"/>
        </w:rPr>
        <w:br/>
      </w:r>
      <w:r w:rsidRPr="00EF6F55">
        <w:rPr>
          <w:rFonts w:ascii="Times New Roman" w:hAnsi="Times New Roman" w:cs="Times New Roman"/>
          <w:sz w:val="24"/>
          <w:szCs w:val="24"/>
        </w:rPr>
        <w:t>i grupy</w:t>
      </w:r>
      <w:r w:rsidR="005C6D96" w:rsidRPr="00EF6F55">
        <w:rPr>
          <w:rFonts w:ascii="Times New Roman" w:hAnsi="Times New Roman" w:cs="Times New Roman"/>
          <w:sz w:val="24"/>
          <w:szCs w:val="24"/>
        </w:rPr>
        <w:t xml:space="preserve"> nieformalne z terenu Dęblina.</w:t>
      </w:r>
    </w:p>
    <w:p w:rsidR="005C6D96" w:rsidRPr="00EF6F55" w:rsidRDefault="005C6D96" w:rsidP="00EF6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D96" w:rsidRPr="00EF6F55" w:rsidRDefault="005C6D96" w:rsidP="00EF6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D96" w:rsidRPr="00EF6F55" w:rsidRDefault="005C6D96" w:rsidP="00EF6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E88" w:rsidRPr="00EF6F55" w:rsidRDefault="00835E88" w:rsidP="00EF6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F55">
        <w:rPr>
          <w:rFonts w:ascii="Times New Roman" w:hAnsi="Times New Roman" w:cs="Times New Roman"/>
          <w:b/>
          <w:sz w:val="24"/>
          <w:szCs w:val="24"/>
        </w:rPr>
        <w:t>III. ZGŁOSZENIA DO KONKURSU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>1. Aby wziąć udział w Konkursie należy złożyć wypełnioną Ka</w:t>
      </w:r>
      <w:r w:rsidR="005C6D96" w:rsidRPr="00EF6F55">
        <w:rPr>
          <w:rFonts w:ascii="Times New Roman" w:hAnsi="Times New Roman" w:cs="Times New Roman"/>
          <w:sz w:val="24"/>
          <w:szCs w:val="24"/>
        </w:rPr>
        <w:t>rtę Zgłoszeniową osobiście</w:t>
      </w:r>
      <w:r w:rsidRPr="00EF6F55">
        <w:rPr>
          <w:rFonts w:ascii="Times New Roman" w:hAnsi="Times New Roman" w:cs="Times New Roman"/>
          <w:sz w:val="24"/>
          <w:szCs w:val="24"/>
        </w:rPr>
        <w:t xml:space="preserve"> </w:t>
      </w:r>
      <w:r w:rsidR="00EF6F55">
        <w:rPr>
          <w:rFonts w:ascii="Times New Roman" w:hAnsi="Times New Roman" w:cs="Times New Roman"/>
          <w:sz w:val="24"/>
          <w:szCs w:val="24"/>
        </w:rPr>
        <w:br/>
      </w:r>
      <w:r w:rsidRPr="00EF6F55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5C6D96" w:rsidRPr="00EF6F55">
        <w:rPr>
          <w:rFonts w:ascii="Times New Roman" w:hAnsi="Times New Roman" w:cs="Times New Roman"/>
          <w:sz w:val="24"/>
          <w:szCs w:val="24"/>
        </w:rPr>
        <w:t>Miejskiego Domu Kultury</w:t>
      </w:r>
      <w:r w:rsidRPr="00EF6F55">
        <w:rPr>
          <w:rFonts w:ascii="Times New Roman" w:hAnsi="Times New Roman" w:cs="Times New Roman"/>
          <w:sz w:val="24"/>
          <w:szCs w:val="24"/>
        </w:rPr>
        <w:t xml:space="preserve"> w</w:t>
      </w:r>
      <w:r w:rsidR="005C6D96" w:rsidRPr="00EF6F55">
        <w:rPr>
          <w:rFonts w:ascii="Times New Roman" w:hAnsi="Times New Roman" w:cs="Times New Roman"/>
          <w:sz w:val="24"/>
          <w:szCs w:val="24"/>
        </w:rPr>
        <w:t xml:space="preserve"> Dęblinie, </w:t>
      </w:r>
      <w:r w:rsidRPr="00EF6F55">
        <w:rPr>
          <w:rFonts w:ascii="Times New Roman" w:hAnsi="Times New Roman" w:cs="Times New Roman"/>
          <w:sz w:val="24"/>
          <w:szCs w:val="24"/>
        </w:rPr>
        <w:t xml:space="preserve">ul. </w:t>
      </w:r>
      <w:r w:rsidR="005C6D96" w:rsidRPr="00EF6F55">
        <w:rPr>
          <w:rFonts w:ascii="Times New Roman" w:hAnsi="Times New Roman" w:cs="Times New Roman"/>
          <w:sz w:val="24"/>
          <w:szCs w:val="24"/>
        </w:rPr>
        <w:t>15 P.P. Wilków 32b</w:t>
      </w:r>
      <w:r w:rsidRPr="00EF6F55">
        <w:rPr>
          <w:rFonts w:ascii="Times New Roman" w:hAnsi="Times New Roman" w:cs="Times New Roman"/>
          <w:sz w:val="24"/>
          <w:szCs w:val="24"/>
        </w:rPr>
        <w:t xml:space="preserve"> lub drogą elektroniczną na adres </w:t>
      </w:r>
      <w:hyperlink r:id="rId5" w:history="1">
        <w:r w:rsidR="005C6D96" w:rsidRPr="00EF6F5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mdkdeblin@op.pl</w:t>
        </w:r>
      </w:hyperlink>
      <w:r w:rsidR="005C6D96" w:rsidRPr="00EF6F55">
        <w:rPr>
          <w:rFonts w:ascii="Times New Roman" w:hAnsi="Times New Roman" w:cs="Times New Roman"/>
          <w:sz w:val="24"/>
          <w:szCs w:val="24"/>
        </w:rPr>
        <w:t xml:space="preserve">  </w:t>
      </w:r>
      <w:r w:rsidRPr="00EF6F55">
        <w:rPr>
          <w:rFonts w:ascii="Times New Roman" w:hAnsi="Times New Roman" w:cs="Times New Roman"/>
          <w:sz w:val="24"/>
          <w:szCs w:val="24"/>
        </w:rPr>
        <w:t>oraz zaprezentować po</w:t>
      </w:r>
      <w:r w:rsidR="005C6D96" w:rsidRPr="00EF6F55">
        <w:rPr>
          <w:rFonts w:ascii="Times New Roman" w:hAnsi="Times New Roman" w:cs="Times New Roman"/>
          <w:sz w:val="24"/>
          <w:szCs w:val="24"/>
        </w:rPr>
        <w:t xml:space="preserve">trawę na </w:t>
      </w:r>
      <w:r w:rsidRPr="00EF6F55">
        <w:rPr>
          <w:rFonts w:ascii="Times New Roman" w:hAnsi="Times New Roman" w:cs="Times New Roman"/>
          <w:sz w:val="24"/>
          <w:szCs w:val="24"/>
        </w:rPr>
        <w:t>przygot</w:t>
      </w:r>
      <w:r w:rsidR="005C6D96" w:rsidRPr="00EF6F55">
        <w:rPr>
          <w:rFonts w:ascii="Times New Roman" w:hAnsi="Times New Roman" w:cs="Times New Roman"/>
          <w:sz w:val="24"/>
          <w:szCs w:val="24"/>
        </w:rPr>
        <w:t>owanym stoisku w dniu 11 września 2021</w:t>
      </w:r>
      <w:r w:rsidRPr="00EF6F55">
        <w:rPr>
          <w:rFonts w:ascii="Times New Roman" w:hAnsi="Times New Roman" w:cs="Times New Roman"/>
          <w:sz w:val="24"/>
          <w:szCs w:val="24"/>
        </w:rPr>
        <w:t xml:space="preserve">r. </w:t>
      </w:r>
      <w:r w:rsidR="005C6D96" w:rsidRPr="00EF6F55">
        <w:rPr>
          <w:rFonts w:ascii="Times New Roman" w:hAnsi="Times New Roman" w:cs="Times New Roman"/>
          <w:sz w:val="24"/>
          <w:szCs w:val="24"/>
        </w:rPr>
        <w:t>w Dęblinie.</w:t>
      </w:r>
    </w:p>
    <w:p w:rsidR="00835E88" w:rsidRPr="00EF6F55" w:rsidRDefault="005C6D96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>2</w:t>
      </w:r>
      <w:r w:rsidR="00835E88" w:rsidRPr="00EF6F55">
        <w:rPr>
          <w:rFonts w:ascii="Times New Roman" w:hAnsi="Times New Roman" w:cs="Times New Roman"/>
          <w:sz w:val="24"/>
          <w:szCs w:val="24"/>
        </w:rPr>
        <w:t xml:space="preserve">. Każdy uczestnik może zgłosić się do Konkursu tylko raz i tylko </w:t>
      </w:r>
      <w:r w:rsidRPr="00EF6F55">
        <w:rPr>
          <w:rFonts w:ascii="Times New Roman" w:hAnsi="Times New Roman" w:cs="Times New Roman"/>
          <w:sz w:val="24"/>
          <w:szCs w:val="24"/>
        </w:rPr>
        <w:t>jedną potrawę.</w:t>
      </w:r>
      <w:r w:rsidR="00835E88" w:rsidRPr="00EF6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 xml:space="preserve">4. Karty Zgłoszenia muszą zostać dostarczone do organizatora w nieprzekraczalnym terminie </w:t>
      </w:r>
    </w:p>
    <w:p w:rsidR="00835E88" w:rsidRPr="00EF6F55" w:rsidRDefault="005C6D96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>09.09.2021</w:t>
      </w:r>
      <w:r w:rsidR="00835E88" w:rsidRPr="00EF6F55">
        <w:rPr>
          <w:rFonts w:ascii="Times New Roman" w:hAnsi="Times New Roman" w:cs="Times New Roman"/>
          <w:sz w:val="24"/>
          <w:szCs w:val="24"/>
        </w:rPr>
        <w:t xml:space="preserve"> /</w:t>
      </w:r>
      <w:r w:rsidRPr="00EF6F55">
        <w:rPr>
          <w:rFonts w:ascii="Times New Roman" w:hAnsi="Times New Roman" w:cs="Times New Roman"/>
          <w:sz w:val="24"/>
          <w:szCs w:val="24"/>
        </w:rPr>
        <w:t>czwartek</w:t>
      </w:r>
      <w:r w:rsidR="00835E88" w:rsidRPr="00EF6F55">
        <w:rPr>
          <w:rFonts w:ascii="Times New Roman" w:hAnsi="Times New Roman" w:cs="Times New Roman"/>
          <w:sz w:val="24"/>
          <w:szCs w:val="24"/>
        </w:rPr>
        <w:t>/. Zgłoszenia dostarczone po tym terminie nie będą uwzględniane.</w:t>
      </w:r>
    </w:p>
    <w:p w:rsidR="005C6D96" w:rsidRPr="00EF6F55" w:rsidRDefault="005C6D96" w:rsidP="00EF6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E88" w:rsidRPr="00EF6F55" w:rsidRDefault="00835E88" w:rsidP="00EF6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F55">
        <w:rPr>
          <w:rFonts w:ascii="Times New Roman" w:hAnsi="Times New Roman" w:cs="Times New Roman"/>
          <w:b/>
          <w:sz w:val="24"/>
          <w:szCs w:val="24"/>
        </w:rPr>
        <w:t>III. KRYTERIA OCENY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 xml:space="preserve">1. </w:t>
      </w:r>
      <w:r w:rsidR="003C0B9F" w:rsidRPr="00EF6F55">
        <w:rPr>
          <w:rFonts w:ascii="Times New Roman" w:hAnsi="Times New Roman" w:cs="Times New Roman"/>
          <w:sz w:val="24"/>
          <w:szCs w:val="24"/>
        </w:rPr>
        <w:t>Kryteria oceny potrawy</w:t>
      </w:r>
      <w:r w:rsidR="004B1B09" w:rsidRPr="00EF6F55">
        <w:rPr>
          <w:rFonts w:ascii="Times New Roman" w:hAnsi="Times New Roman" w:cs="Times New Roman"/>
          <w:sz w:val="24"/>
          <w:szCs w:val="24"/>
        </w:rPr>
        <w:t xml:space="preserve"> konkursowej</w:t>
      </w:r>
      <w:r w:rsidR="00EF6F55">
        <w:rPr>
          <w:rFonts w:ascii="Times New Roman" w:hAnsi="Times New Roman" w:cs="Times New Roman"/>
          <w:sz w:val="24"/>
          <w:szCs w:val="24"/>
        </w:rPr>
        <w:t>:</w:t>
      </w:r>
    </w:p>
    <w:p w:rsidR="003C0B9F" w:rsidRPr="00EF6F55" w:rsidRDefault="00EF6F55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C0B9F" w:rsidRPr="00EF6F55">
        <w:rPr>
          <w:rFonts w:ascii="Times New Roman" w:hAnsi="Times New Roman" w:cs="Times New Roman"/>
          <w:sz w:val="24"/>
          <w:szCs w:val="24"/>
        </w:rPr>
        <w:t>zgodność z tradycją</w:t>
      </w:r>
      <w:r w:rsidR="004B1B09" w:rsidRPr="00EF6F55">
        <w:rPr>
          <w:rFonts w:ascii="Times New Roman" w:hAnsi="Times New Roman" w:cs="Times New Roman"/>
          <w:sz w:val="24"/>
          <w:szCs w:val="24"/>
        </w:rPr>
        <w:t xml:space="preserve"> regionu</w:t>
      </w:r>
      <w:r w:rsidR="003C0B9F" w:rsidRPr="00EF6F55">
        <w:rPr>
          <w:rFonts w:ascii="Times New Roman" w:hAnsi="Times New Roman" w:cs="Times New Roman"/>
          <w:sz w:val="24"/>
          <w:szCs w:val="24"/>
        </w:rPr>
        <w:t xml:space="preserve"> </w:t>
      </w:r>
      <w:r w:rsidR="003C0B9F" w:rsidRPr="00EF6F55">
        <w:rPr>
          <w:rFonts w:ascii="Times New Roman" w:hAnsi="Times New Roman" w:cs="Times New Roman"/>
          <w:sz w:val="24"/>
          <w:szCs w:val="24"/>
        </w:rPr>
        <w:t>(przygotowanie według tradycyjnych przepisów),</w:t>
      </w:r>
    </w:p>
    <w:p w:rsidR="004B1B09" w:rsidRPr="00EF6F55" w:rsidRDefault="004B1B09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 xml:space="preserve">- </w:t>
      </w:r>
      <w:r w:rsidRPr="00EF6F55">
        <w:rPr>
          <w:rFonts w:ascii="Times New Roman" w:hAnsi="Times New Roman" w:cs="Times New Roman"/>
          <w:sz w:val="24"/>
          <w:szCs w:val="24"/>
        </w:rPr>
        <w:t>staranność wykonania i stopień trudności</w:t>
      </w:r>
      <w:r w:rsidRPr="00EF6F55">
        <w:rPr>
          <w:rFonts w:ascii="Times New Roman" w:hAnsi="Times New Roman" w:cs="Times New Roman"/>
          <w:sz w:val="24"/>
          <w:szCs w:val="24"/>
        </w:rPr>
        <w:t>,</w:t>
      </w:r>
    </w:p>
    <w:p w:rsidR="004B1B09" w:rsidRPr="00EF6F55" w:rsidRDefault="004B1B09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 xml:space="preserve">- </w:t>
      </w:r>
      <w:r w:rsidRPr="00EF6F55">
        <w:rPr>
          <w:rFonts w:ascii="Times New Roman" w:hAnsi="Times New Roman" w:cs="Times New Roman"/>
          <w:sz w:val="24"/>
          <w:szCs w:val="24"/>
        </w:rPr>
        <w:t>ogólny wyraz (walory smakowe i estetyczne, po</w:t>
      </w:r>
      <w:r w:rsidRPr="00EF6F55">
        <w:rPr>
          <w:rFonts w:ascii="Times New Roman" w:hAnsi="Times New Roman" w:cs="Times New Roman"/>
          <w:sz w:val="24"/>
          <w:szCs w:val="24"/>
        </w:rPr>
        <w:t xml:space="preserve">mysł i kompozycja, kolorystyka,  </w:t>
      </w:r>
      <w:r w:rsidRPr="00EF6F55">
        <w:rPr>
          <w:rFonts w:ascii="Times New Roman" w:hAnsi="Times New Roman" w:cs="Times New Roman"/>
          <w:sz w:val="24"/>
          <w:szCs w:val="24"/>
        </w:rPr>
        <w:t>kształt).</w:t>
      </w:r>
    </w:p>
    <w:p w:rsidR="004B1B09" w:rsidRPr="00EF6F55" w:rsidRDefault="004B1B09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 xml:space="preserve">- </w:t>
      </w:r>
      <w:r w:rsidRPr="00EF6F55">
        <w:rPr>
          <w:rFonts w:ascii="Times New Roman" w:hAnsi="Times New Roman" w:cs="Times New Roman"/>
          <w:sz w:val="24"/>
          <w:szCs w:val="24"/>
        </w:rPr>
        <w:t>wartość kulturowa</w:t>
      </w:r>
    </w:p>
    <w:p w:rsidR="00835E88" w:rsidRPr="00EF6F55" w:rsidRDefault="004B1B09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 xml:space="preserve">6. Potrawy będą oceniane </w:t>
      </w:r>
      <w:r w:rsidR="00835E88" w:rsidRPr="00EF6F55">
        <w:rPr>
          <w:rFonts w:ascii="Times New Roman" w:hAnsi="Times New Roman" w:cs="Times New Roman"/>
          <w:sz w:val="24"/>
          <w:szCs w:val="24"/>
        </w:rPr>
        <w:t>przez powołaną przez or</w:t>
      </w:r>
      <w:r w:rsidR="00EF6F55">
        <w:rPr>
          <w:rFonts w:ascii="Times New Roman" w:hAnsi="Times New Roman" w:cs="Times New Roman"/>
          <w:sz w:val="24"/>
          <w:szCs w:val="24"/>
        </w:rPr>
        <w:t xml:space="preserve">ganizatorów Komisję </w:t>
      </w:r>
      <w:r w:rsidR="00835E88" w:rsidRPr="00EF6F55">
        <w:rPr>
          <w:rFonts w:ascii="Times New Roman" w:hAnsi="Times New Roman" w:cs="Times New Roman"/>
          <w:sz w:val="24"/>
          <w:szCs w:val="24"/>
        </w:rPr>
        <w:t xml:space="preserve">Konkursową. 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 xml:space="preserve">7. Z prac komisji zostanie sporządzony protokół podpisany przez wszystkich jej członków. 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>8. Decyzja Komisji Konkursowej jest ostateczna i nie przysługuje od niej odwołanie.</w:t>
      </w:r>
    </w:p>
    <w:p w:rsidR="004B1B09" w:rsidRPr="00EF6F55" w:rsidRDefault="004B1B09" w:rsidP="00EF6F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E88" w:rsidRPr="00EF6F55" w:rsidRDefault="00835E88" w:rsidP="00EF6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F55">
        <w:rPr>
          <w:rFonts w:ascii="Times New Roman" w:hAnsi="Times New Roman" w:cs="Times New Roman"/>
          <w:b/>
          <w:sz w:val="24"/>
          <w:szCs w:val="24"/>
        </w:rPr>
        <w:t>IV. NAGRODY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 xml:space="preserve">1. Rozstrzygnięcie konkursu i wręczenie nagród nastąpi w dniu </w:t>
      </w:r>
      <w:r w:rsidR="004B1B09" w:rsidRPr="00EF6F55">
        <w:rPr>
          <w:rFonts w:ascii="Times New Roman" w:hAnsi="Times New Roman" w:cs="Times New Roman"/>
          <w:sz w:val="24"/>
          <w:szCs w:val="24"/>
        </w:rPr>
        <w:t>11 września 2021r.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 xml:space="preserve">2. Komisja Konkursowa przyzna </w:t>
      </w:r>
      <w:r w:rsidR="004B1B09" w:rsidRPr="00EF6F55">
        <w:rPr>
          <w:rFonts w:ascii="Times New Roman" w:hAnsi="Times New Roman" w:cs="Times New Roman"/>
          <w:sz w:val="24"/>
          <w:szCs w:val="24"/>
        </w:rPr>
        <w:t xml:space="preserve">nagrody rzeczowe za: I miejsce, II miejsce, III miejsce oraz pamiątkowe dyplomy i podziękowania. 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>V. INFORMACJE DODATKOWE</w:t>
      </w:r>
    </w:p>
    <w:p w:rsidR="00835E88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 xml:space="preserve">1. Wszelkich informacji na temat konkursu udziela </w:t>
      </w:r>
      <w:r w:rsidR="004B1B09" w:rsidRPr="00EF6F55">
        <w:rPr>
          <w:rFonts w:ascii="Times New Roman" w:hAnsi="Times New Roman" w:cs="Times New Roman"/>
          <w:sz w:val="24"/>
          <w:szCs w:val="24"/>
        </w:rPr>
        <w:t xml:space="preserve">Miejski Dom Kultury w Dęblinie, </w:t>
      </w:r>
      <w:r w:rsidR="00EF6F55">
        <w:rPr>
          <w:rFonts w:ascii="Times New Roman" w:hAnsi="Times New Roman" w:cs="Times New Roman"/>
          <w:sz w:val="24"/>
          <w:szCs w:val="24"/>
        </w:rPr>
        <w:br/>
      </w:r>
      <w:r w:rsidR="004B1B09" w:rsidRPr="00EF6F55">
        <w:rPr>
          <w:rFonts w:ascii="Times New Roman" w:hAnsi="Times New Roman" w:cs="Times New Roman"/>
          <w:sz w:val="24"/>
          <w:szCs w:val="24"/>
        </w:rPr>
        <w:t>ul. 15 P.P. Wilków 32b</w:t>
      </w:r>
      <w:r w:rsidRPr="00EF6F55">
        <w:rPr>
          <w:rFonts w:ascii="Times New Roman" w:hAnsi="Times New Roman" w:cs="Times New Roman"/>
          <w:sz w:val="24"/>
          <w:szCs w:val="24"/>
        </w:rPr>
        <w:t xml:space="preserve">, pod numerem telefonu </w:t>
      </w:r>
      <w:r w:rsidR="00EF6F55" w:rsidRPr="00EF6F55">
        <w:rPr>
          <w:rFonts w:ascii="Times New Roman" w:hAnsi="Times New Roman" w:cs="Times New Roman"/>
          <w:sz w:val="24"/>
          <w:szCs w:val="24"/>
        </w:rPr>
        <w:t>81 8830768 lub 600585570.</w:t>
      </w:r>
    </w:p>
    <w:p w:rsidR="003A6B01" w:rsidRPr="00EF6F55" w:rsidRDefault="00835E88" w:rsidP="00EF6F55">
      <w:pPr>
        <w:jc w:val="both"/>
        <w:rPr>
          <w:rFonts w:ascii="Times New Roman" w:hAnsi="Times New Roman" w:cs="Times New Roman"/>
          <w:sz w:val="24"/>
          <w:szCs w:val="24"/>
        </w:rPr>
      </w:pPr>
      <w:r w:rsidRPr="00EF6F55">
        <w:rPr>
          <w:rFonts w:ascii="Times New Roman" w:hAnsi="Times New Roman" w:cs="Times New Roman"/>
          <w:sz w:val="24"/>
          <w:szCs w:val="24"/>
        </w:rPr>
        <w:t xml:space="preserve">2. Organizator zastrzega sobie możliwość zmiany sposobu przeprowadzenia konkursu </w:t>
      </w:r>
      <w:r w:rsidR="00EF6F55">
        <w:rPr>
          <w:rFonts w:ascii="Times New Roman" w:hAnsi="Times New Roman" w:cs="Times New Roman"/>
          <w:sz w:val="24"/>
          <w:szCs w:val="24"/>
        </w:rPr>
        <w:br/>
      </w:r>
      <w:r w:rsidRPr="00EF6F55">
        <w:rPr>
          <w:rFonts w:ascii="Times New Roman" w:hAnsi="Times New Roman" w:cs="Times New Roman"/>
          <w:sz w:val="24"/>
          <w:szCs w:val="24"/>
        </w:rPr>
        <w:t>w przypadku okoliczności, na które nie ma wpływu.</w:t>
      </w:r>
    </w:p>
    <w:sectPr w:rsidR="003A6B01" w:rsidRPr="00EF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88"/>
    <w:rsid w:val="003A6B01"/>
    <w:rsid w:val="003C0B9F"/>
    <w:rsid w:val="004B1B09"/>
    <w:rsid w:val="005C6D96"/>
    <w:rsid w:val="00835E88"/>
    <w:rsid w:val="00E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6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6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kdebli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2021-09-01T11:15:00Z</cp:lastPrinted>
  <dcterms:created xsi:type="dcterms:W3CDTF">2021-09-01T10:24:00Z</dcterms:created>
  <dcterms:modified xsi:type="dcterms:W3CDTF">2021-09-01T11:15:00Z</dcterms:modified>
</cp:coreProperties>
</file>