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REGULAMIN KONKURSU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137451171875" w:line="240.4098415374756" w:lineRule="auto"/>
        <w:ind w:left="1303.9239501953125" w:right="1365.1934814453125"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PREZESA GUS NA GMINĘ O NAJWYŻSZYM ODSETKU SPISANYCH GOSPODARSTW ROLNYCH W KANALE SAMOSPISU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4.4140625"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1 ORGANIZATOR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4.737548828125" w:line="240.41069984436035" w:lineRule="auto"/>
        <w:ind w:left="1192.0672607421875" w:right="559.462890625" w:hanging="359.351196289062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Niniejszy regulamin, zwany dalej „Regulaminem”, określa zasady i warunki przeprowadzenia  konkursu na gminę o najwyższym odsetku spisanych gospodarstw rolnych w kanale samospisu,  promującego Powszechny Spis Rolny 2020, pt.: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„Konkurs Prezesa GUS na gminę o najwyższym  odsetku spisanych gospodarstw rolnych w kanale samospisu</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zwanego dalej „Konkursem”.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41112899780273" w:lineRule="auto"/>
        <w:ind w:left="1187.1376037597656" w:right="560.224609375" w:hanging="356.3175964355469"/>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 Organizatorem Konkursu jest Prezes Głównego Urzędu Statystycznego z siedzibą w Warszawie,  Al. Niepodległości 208, zwany dalej „Organizatorem”.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4111328125" w:line="240.41112899780273" w:lineRule="auto"/>
        <w:ind w:left="1200.4096984863281" w:right="561.943359375" w:hanging="371.4857482910156"/>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3. Nadzór merytoryczny i organizacyjny nad przebiegiem Konkursu sprawuje Departament Edukacji  i Komunikacji przy współpracy z Departamentem Administracyjno-Budżetowym, Departamentem  Rolnictwa oraz Centrum Informatyki Statystycznej w GUS.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4111328125" w:line="240.41112899780273" w:lineRule="auto"/>
        <w:ind w:left="1204.0119934082031" w:right="612.269287109375" w:hanging="370.3479003906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4. Przeprowadzenie i promocję konkursu na terenie danego województwa realizują upoważnieni na podstawie pełnomocnictwa Prezesa GUS dyrektorzy urzędów statystycznych.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5.010986328125" w:line="240" w:lineRule="auto"/>
        <w:ind w:left="0" w:right="3996.90673828125" w:firstLine="0"/>
        <w:jc w:val="righ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2 ADRESACI KONKURSU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4.73876953125" w:line="240.40998458862305" w:lineRule="auto"/>
        <w:ind w:left="1251.1790466308594" w:right="559.990234375" w:firstLine="0.75836181640625"/>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Adresatami Konkursu, zwanymi dalej „Uczestnikami”, są gminy w rozumieniu ustawy z dnia  8 marca 1990 roku o samorządzie gminnym (Dz. U. 2020 poz. 713), na terenie których znajdują  się gospodarstwa rolne objęte Powszechnym Spisem Rolnym 2020, przeprowadzanym w terminie od dnia 1 września 2020 r. do 30 listopada 2020 r. zgodnie z ustawą z dnia 31 lipca 2019 r. o powszechnym spisie rolnym w 2020 r. (Dz.U. z 2019, poz. 1728 z późn. zm.),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których  to użytkownicy gospodarstw rolnych dokonają samospisu internetowego w okresie od 1  września do 30 listopada 2020r.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4.412841796875"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3 CEL KONKURSU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4.736328125" w:line="240" w:lineRule="auto"/>
        <w:ind w:left="1273.2279968261719"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Celem Konkursu jest: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7364501953125" w:line="240.41004180908203" w:lineRule="auto"/>
        <w:ind w:left="2000.8122253417969" w:right="560.152587890625" w:hanging="371.3761901855469"/>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włączenie gmin do aktywnego promowania idei samospisu w trakcie trwania  Powszechnego Spisu Rolnego 2020, m. in. poprzez działania promocyjne PSR 2020, jego  propagowanie i zwiększanie świadomości obywateli o obowiązku spisowym,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8121337890625" w:line="240.40972709655762" w:lineRule="auto"/>
        <w:ind w:left="1993.6073303222656" w:right="564.908447265625" w:hanging="366.0673522949219"/>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 zintensyfikowanie metody samospisu jako prostej i bezpiecznej metody wypełnienia  obowiązku spisowego,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40.41035652160645" w:lineRule="auto"/>
        <w:ind w:left="2000.8122253417969" w:right="560.172119140625" w:hanging="375.1683044433594"/>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3) osiągnięcie jak najwyższego odsetka spisanych użytkowników gospodarstw rolnych  poprzez samospis internetowy na terenie gmin,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40972709655762" w:lineRule="auto"/>
        <w:ind w:left="1627.7296447753906" w:right="562.0751953125" w:firstLine="2.65441894531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4) budowanie wśród obywateli świadomości odpowiedzialności za państwo, 5) wyłonienie i nagrodzenie gmin o najwyższym wskaźniku samospisu na terenie danego  województwa.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34.4134521484375"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4 ZADANA KONKURSOWE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4.736328125" w:line="240.4101276397705" w:lineRule="auto"/>
        <w:ind w:left="1255.5398559570312" w:right="561.37451171875" w:firstLine="0.94802856445312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Zadaniem konkursowym jest zachęcenie przez gminy jak największej liczby użytkowników  gospodarstw rolnych do dokonywania samospisu internetowego prowadzonego  za pośrednictwem interaktywnej aplikacji dostępnej na stronie internetowej Głównego Urzędu  Statystycznego. Propagowanie PSR 2020 i zwiększanie świadomości obywateli o obowiązku  spisowym, aktywizowanie społeczności lokalnych, zwiększenie natężenia działań promocyjnych  PSR 2020.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63.01300048828125"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5 WYMOGI KONKURSOWE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34.7369384765625" w:line="240.4101276397705" w:lineRule="auto"/>
        <w:ind w:left="1255.5398559570312" w:right="560.162353515625" w:hanging="358.0239868164062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Uczestnik konkursu zobowiązany jest do umieszczania na wszelkich materiałach konkursowych  promujących konkurs m. in. na plakatach, ulotkach, banerach, logo PSR, którego wzór stanowi  załącznik nr 1 do regulaminu (zgodnie z obowiązującymi zasadami identyfikacji wizualnej).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41265869140625" w:line="240.41024208068848" w:lineRule="auto"/>
        <w:ind w:left="1259.3318176269531" w:right="559.576416015625" w:hanging="363.7120056152344"/>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 Uczestnik konkursu przesyła zgłoszenie do udziału w konkursie stanowiące załącznik nr 2 na  adres e-mail urzędu statystycznego znajdującego się na terenie województwa, na obszarze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19.1326904296875" w:line="240" w:lineRule="auto"/>
        <w:ind w:left="0" w:right="610.587158203125" w:firstLine="0"/>
        <w:jc w:val="righ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Strona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1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4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8320426940918" w:lineRule="auto"/>
        <w:ind w:left="1255.5398559570312" w:right="562.7880859375" w:firstLine="13.2719421386718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którego położona jest dana gmina. Zgłoszenia mogą być przesyłane przez Uczestników do  25 listopada 2020r.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0791015625" w:line="240.41069984436035" w:lineRule="auto"/>
        <w:ind w:left="1255.5398559570312" w:right="562.164306640625" w:hanging="361.816101074218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3. Wójt, burmistrz, prezydent miasta lub upoważniona osoba po ustaleniu z Komitetem  konkursowym danego urzędu statystycznego są zobowiązani do odbioru nagród rzeczowych z urzędu statystycznego znajdującego się na terenie województwa, na obszarze którego  położona jest nagrodzona gmina.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6.41357421875" w:line="240.4104995727539" w:lineRule="auto"/>
        <w:ind w:left="1255.5398559570312" w:right="560.172119140625" w:hanging="357.0759582519531"/>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4. Przekazanie nagród zostanie potwierdzone protokołem przekazania, którego wzór stanowi  załącznik nr 3 do Regulaminu, podpisanym przez osobę o której mowa w ust. 3 oraz dyrektora  urzędu statystycznego odpowiednio w każdym województwie.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41357421875" w:line="240.41061401367188" w:lineRule="auto"/>
        <w:ind w:left="1254.5918273925781" w:right="559.462890625" w:hanging="358.78234863281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5. Udział w Konkursie jest jednoznaczny ze zgodą Uczestnika na nieodpłatne publikacje, dozwolony  użytek publiczny treści, materiałów, zdjęć, filmów z przekazania nagród, o których mowa w ust. 3 itp. publikowanych przez Organizatora, jak również przez podległe Prezesowi GUS jednostki  statystyki publicznej pod różnymi postaciami w sieci Intranet, na stronach internetowych,  w mediach społecznościowych YouTube, Facebook, Twitter, Instagram, LinkedIn oraz w formie  wydruku czy publikacji.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4.412841796875"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6 HARMONOGRAM PRZEPROWADZENIA KONKURSU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35.3369140625" w:line="240" w:lineRule="auto"/>
        <w:ind w:left="832.71606445312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Konkurs przeprowadzony zostanie od 1 września do 30 listopada 2020 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73828125" w:line="240" w:lineRule="auto"/>
        <w:ind w:left="830.8200073242188"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 Wyłonienie zwycięskich gmin nastąpi do 15 grudnia 2020 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73828125" w:line="240.4104995727539" w:lineRule="auto"/>
        <w:ind w:left="1255.5398559570312" w:right="561.878662109375" w:hanging="426.6159057617187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3. Organizator zastrzega sobie prawo zmiany terminu Konkursu bądź jego odwołania w przypadku  zdarzeń od niego niezależnych, o czym niezwłocznie poinformuje uczestników. Uczestnikom nie  przysługują z tego tytułu żadne roszczenia.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34.4122314453125"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7 SPOSÓB OCENIANIA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34.736328125" w:line="240.40987014770508" w:lineRule="auto"/>
        <w:ind w:left="1266.5919494628906" w:right="561.158447265625" w:hanging="357.0759582519531"/>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Wskazanie wygranych gmin dokonane zostanie na podstawie przygotowanej przez Centrum  Informatyki Statystycznej aplikacji cyfrowej do monitorowania liczby osób, które się spiszą  w kanale samospisu, w stosunku do liczby osób zobowiązanych do spisania się na terenie danej  gminy. CORstat_Rol generuje codziennie raporty z liczbą i odsetkiem spisanych użytkowników  w gminach.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41004180908203" w:lineRule="auto"/>
        <w:ind w:left="1267.5399780273438" w:right="563.06640625" w:hanging="359.920043945312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 Na podstawie wskaźnika samospisu internetowego zostaną wyłonione zwycięskie gminy.  Wskaźnik samospisu internetowego obliczony będzie w każdym województwie w następujący  sposób: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8121337890625" w:line="240.40972709655762" w:lineRule="auto"/>
        <w:ind w:left="1993.2279968261719" w:right="562.283935546875" w:hanging="361.8960571289062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a. ułożony zostanie ranking gmin według liczby użytkowników, którzy dokonali samospisu.  Gminy otrzymają rangi od 1 do n (kolejne liczby naturalne), przy czym gmina  o największej liczbie spisanych użytkowników otrzyma rangę 1,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41357421875" w:line="240.40972709655762" w:lineRule="auto"/>
        <w:ind w:left="1987.5401306152344" w:right="563.20556640625" w:hanging="346.7282104492187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b. ułożony zostanie ranking gmin według odsetka użytkowników, którzy dokonali  samospisu. Gminy otrzymają rangi od 1 do n (kolejne liczby naturalne), przy czym gmina  o największym odsetku spisanych użytkowników otrzyma rangę 1,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40.40972709655762" w:lineRule="auto"/>
        <w:ind w:left="1987.5401306152344" w:right="568.035888671875" w:hanging="353.9329528808594"/>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c. dla każdej gminy rangi z obu rankingów zostaną dodane i podzielone przez 2. Uzyskana  średnia ranga to wartość wskaźnika samospisu internetowego.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41357421875" w:line="240.40972709655762" w:lineRule="auto"/>
        <w:ind w:left="1267.5399780273438" w:right="569.588623046875" w:hanging="361.816101074218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3. Zwycięskimi gminami w każdym województwie będą gminy, które uzyskają wartość wskaźnika  samospisu internetowego najbliższą 1.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480.82008361816406" w:lineRule="auto"/>
        <w:ind w:left="910.4640197753906" w:right="1837.4407958984375"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4. Prawidłowości odczytu wskaźnika samospisu internetowego dokona Jury konkursu.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8 POWOŁANIE I TRYB PRACY JURY KONKURSU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4.48883056640625" w:line="240.62118530273438" w:lineRule="auto"/>
        <w:ind w:left="830.8200073242188" w:right="567.09716796875" w:firstLine="1.896057128906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O wyłonieniu zwycięzców Konkursu i przyznaniu nagród decyduje Jury Konkursu, zwane dalej  „Jury”, powołane w tym celu przez Organizatora spośród pracowników Organizatora. 2. Zadaniem Jury jest dokonanie oceny prawidłowości odczytu wskaźnika samospisu, o którym  mowa w § 7 ust. 2.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24603271484375" w:line="240.41021347045898" w:lineRule="auto"/>
        <w:ind w:left="1186.4439392089844" w:right="559.910888671875" w:hanging="357.5199890136719"/>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3. W skład Jury wchodzą: co najmniej dwóch przedstawicieli Departamentu Edukacji i Komunikacji  w GUS, co najmniej dwóch przedstawicieli Departamentu Rolnictwa w GUS, co najmniej dwóch  przedstawicieli Centrum Informatyki Statystycznej, jeden przedstawiciel Departamentu Systemów  Teleinformatycznych Geostatystyki i Spisów w GUS.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41265869140625" w:line="240" w:lineRule="auto"/>
        <w:ind w:left="833.6640930175781"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4. Decyzja Jury jest ostateczna i nieodwołalna.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736602783203125" w:line="240" w:lineRule="auto"/>
        <w:ind w:left="831.0096740722656"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5. Jury sporządza ze swej działalności protokół.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8.736724853515625" w:line="252.9788875579834" w:lineRule="auto"/>
        <w:ind w:left="1187.7064514160156" w:right="560.009765625" w:hanging="351.198425292968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6. Na szczeblu wojewódzkim upoważniony dyrektor urzędu statystycznego powołuje co najmniej  trzyosobowy Komitet konkursowy, do zadań którego będzie należało m. in.: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57.28347778320312" w:line="240" w:lineRule="auto"/>
        <w:ind w:left="0" w:right="610.587158203125" w:firstLine="0"/>
        <w:jc w:val="righ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Strona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2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4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54.5320129394531"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a) promowanie konkursu na szczeblu wojewódzkim,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136962890625" w:line="253.0638027191162" w:lineRule="auto"/>
        <w:ind w:left="1924.0119934082031" w:right="567.559814453125" w:hanging="36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b) zorganizowanie odbioru z GUS nagród rzeczowych i przekazanie ich gminom na  podstawie protokołów przekazania,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8.416748046875" w:line="253.0638027191162" w:lineRule="auto"/>
        <w:ind w:left="1556.8072509765625" w:right="560.870361328125" w:hanging="0.9480285644531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c) bezpośredni kontakt z wójtem, burmistrzem, prezydentem miasta lub upoważnioną  osobą nagrodzonej gminy, w celu ustalenia terminu i trybu wręczenia nagród, d) sporządzenie sprawozdania merytorycznego z Konkursu,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8.416748046875" w:line="240" w:lineRule="auto"/>
        <w:ind w:left="1556.807250976562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e) przyznanie nagrody specjalnej Prezesa GUS,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8.73779296875" w:line="240" w:lineRule="auto"/>
        <w:ind w:left="1547.896118164062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f) rozstrzyganie kwestii spornych na szczeblu wojewódzkim,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8.73779296875" w:line="253.0638027191162" w:lineRule="auto"/>
        <w:ind w:left="1924.0119934082031" w:right="567.745361328125" w:hanging="373.2719421386719"/>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g) w przypadku zmiany regulaminu (w tym w przypadku rodzaju i ilości przyznanych nagród)  niezwłoczne poinformowanie o tym fakcie uczestników.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41112899780273" w:lineRule="auto"/>
        <w:ind w:left="1189.7920227050781" w:right="562.081298828125" w:hanging="358.9720153808594"/>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7. Członkowie Jury i Komitetów konkursowych nie otrzymują wynagrodzenia z tytułu udziału  w pracach Jury i Komitetów konkursowych.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34.41162109375"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9 NAGRODY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34.737548828125" w:line="240.72712898254395" w:lineRule="auto"/>
        <w:ind w:left="1114.0199279785156" w:right="560.748291015625" w:hanging="281.3038635253906"/>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Wyłonionym zwycięzcom Konkursu, tj. pięciu gminom w każdym województwie za zajęcie  odpowiednio I, II, III, IV, i V miejsca, a łącznie 80 gminom w Polsce o najwyższym wskaźniku  samospisu, zostaną przyznane nagrody rzeczowe w postaci sprzętu elektronicznego.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162109375" w:line="240.41112899780273" w:lineRule="auto"/>
        <w:ind w:left="1128.2398986816406" w:right="561.859130859375" w:hanging="297.4198913574219"/>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 Nagrody w konkursie zostaną zakupione przez Organizatora Konkursu. Nagrody dla zwycięzców  Konkursu stanowią: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4104995727539" w:lineRule="auto"/>
        <w:ind w:left="1297.73193359375" w:right="614.208984375" w:hanging="9.47998046875"/>
        <w:jc w:val="left"/>
        <w:rPr>
          <w:rFonts w:ascii="Fira Sans" w:cs="Fira Sans" w:eastAsia="Fira Sans" w:hAnsi="Fira Sans"/>
          <w:b w:val="0"/>
          <w:i w:val="1"/>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a) za zajęcie I miejsca – 5 </w:t>
      </w:r>
      <w:r w:rsidDel="00000000" w:rsidR="00000000" w:rsidRPr="00000000">
        <w:rPr>
          <w:rFonts w:ascii="Fira Sans" w:cs="Fira Sans" w:eastAsia="Fira Sans" w:hAnsi="Fira Sans"/>
          <w:b w:val="0"/>
          <w:i w:val="1"/>
          <w:smallCaps w:val="0"/>
          <w:strike w:val="0"/>
          <w:color w:val="000000"/>
          <w:sz w:val="18.959999084472656"/>
          <w:szCs w:val="18.959999084472656"/>
          <w:u w:val="none"/>
          <w:shd w:fill="auto" w:val="clear"/>
          <w:vertAlign w:val="baseline"/>
          <w:rtl w:val="0"/>
        </w:rPr>
        <w:t xml:space="preserve">komputerów all-in-one, 2 urządzenia wielofunkcyjne;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b) za zajęcie II miejsca – 3 </w:t>
      </w:r>
      <w:r w:rsidDel="00000000" w:rsidR="00000000" w:rsidRPr="00000000">
        <w:rPr>
          <w:rFonts w:ascii="Fira Sans" w:cs="Fira Sans" w:eastAsia="Fira Sans" w:hAnsi="Fira Sans"/>
          <w:b w:val="0"/>
          <w:i w:val="1"/>
          <w:smallCaps w:val="0"/>
          <w:strike w:val="0"/>
          <w:color w:val="000000"/>
          <w:sz w:val="18.959999084472656"/>
          <w:szCs w:val="18.959999084472656"/>
          <w:u w:val="none"/>
          <w:shd w:fill="auto" w:val="clear"/>
          <w:vertAlign w:val="baseline"/>
          <w:rtl w:val="0"/>
        </w:rPr>
        <w:t xml:space="preserve">komputery stacjonarne, 3 monitory, 4 tablety, 1 urządzenie wielofunkcyjne;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40972709655762" w:lineRule="auto"/>
        <w:ind w:left="1660.1968383789062" w:right="614.681396484375" w:hanging="360.1896667480469"/>
        <w:jc w:val="left"/>
        <w:rPr>
          <w:rFonts w:ascii="Fira Sans" w:cs="Fira Sans" w:eastAsia="Fira Sans" w:hAnsi="Fira Sans"/>
          <w:b w:val="0"/>
          <w:i w:val="1"/>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c) za zajęcie III miejsca – 2 </w:t>
      </w:r>
      <w:r w:rsidDel="00000000" w:rsidR="00000000" w:rsidRPr="00000000">
        <w:rPr>
          <w:rFonts w:ascii="Fira Sans" w:cs="Fira Sans" w:eastAsia="Fira Sans" w:hAnsi="Fira Sans"/>
          <w:b w:val="0"/>
          <w:i w:val="1"/>
          <w:smallCaps w:val="0"/>
          <w:strike w:val="0"/>
          <w:color w:val="000000"/>
          <w:sz w:val="18.959999084472656"/>
          <w:szCs w:val="18.959999084472656"/>
          <w:u w:val="none"/>
          <w:shd w:fill="auto" w:val="clear"/>
          <w:vertAlign w:val="baseline"/>
          <w:rtl w:val="0"/>
        </w:rPr>
        <w:t xml:space="preserve">komputery stacjonarne, 2 monitory, 3 tablety, 1 urządzenie wielofunkcyjne;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40" w:lineRule="auto"/>
        <w:ind w:left="1300.9552001953125" w:right="0" w:firstLine="0"/>
        <w:jc w:val="left"/>
        <w:rPr>
          <w:rFonts w:ascii="Fira Sans" w:cs="Fira Sans" w:eastAsia="Fira Sans" w:hAnsi="Fira Sans"/>
          <w:b w:val="0"/>
          <w:i w:val="1"/>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d) za zajęcie IV miejsca – 7 </w:t>
      </w:r>
      <w:r w:rsidDel="00000000" w:rsidR="00000000" w:rsidRPr="00000000">
        <w:rPr>
          <w:rFonts w:ascii="Fira Sans" w:cs="Fira Sans" w:eastAsia="Fira Sans" w:hAnsi="Fira Sans"/>
          <w:b w:val="0"/>
          <w:i w:val="1"/>
          <w:smallCaps w:val="0"/>
          <w:strike w:val="0"/>
          <w:color w:val="000000"/>
          <w:sz w:val="18.959999084472656"/>
          <w:szCs w:val="18.959999084472656"/>
          <w:u w:val="none"/>
          <w:shd w:fill="auto" w:val="clear"/>
          <w:vertAlign w:val="baseline"/>
          <w:rtl w:val="0"/>
        </w:rPr>
        <w:t xml:space="preserve">tabletów, 1 urządzenie wielofunkcyjne,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7364501953125" w:line="240" w:lineRule="auto"/>
        <w:ind w:left="1300.0071716308594" w:right="0" w:firstLine="0"/>
        <w:jc w:val="left"/>
        <w:rPr>
          <w:rFonts w:ascii="Fira Sans" w:cs="Fira Sans" w:eastAsia="Fira Sans" w:hAnsi="Fira Sans"/>
          <w:b w:val="0"/>
          <w:i w:val="1"/>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e) za zajęcie V miejsca – 6 </w:t>
      </w:r>
      <w:r w:rsidDel="00000000" w:rsidR="00000000" w:rsidRPr="00000000">
        <w:rPr>
          <w:rFonts w:ascii="Fira Sans" w:cs="Fira Sans" w:eastAsia="Fira Sans" w:hAnsi="Fira Sans"/>
          <w:b w:val="0"/>
          <w:i w:val="1"/>
          <w:smallCaps w:val="0"/>
          <w:strike w:val="0"/>
          <w:color w:val="000000"/>
          <w:sz w:val="18.959999084472656"/>
          <w:szCs w:val="18.959999084472656"/>
          <w:u w:val="none"/>
          <w:shd w:fill="auto" w:val="clear"/>
          <w:vertAlign w:val="baseline"/>
          <w:rtl w:val="0"/>
        </w:rPr>
        <w:t xml:space="preserve">tabletów, 1 urządzenie wielofunkcyjne.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737060546875" w:line="240.40972709655762" w:lineRule="auto"/>
        <w:ind w:left="1113.0718994140625" w:right="559.794921875" w:hanging="284.147949218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3. 16 Komitetów konkursowych przyznaje także po jednej nagrodzie specjalnej Prezesa GUS w każdym województwie dla gminy najbardziej zaangażowanej we współpracę z urzędem  statystycznym, wykazującą największą aktywność wśród społeczności lokalnej. Brane są pod  uwagę wszystkie działania obejmujące okres od początku do końca trwania PSR 2020 tj.  od 1.09.2020 r. do 30.11.2020 r.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41357421875" w:line="240.40972709655762" w:lineRule="auto"/>
        <w:ind w:left="1120.2767944335938" w:right="610.162353515625" w:hanging="286.6127014160156"/>
        <w:jc w:val="left"/>
        <w:rPr>
          <w:rFonts w:ascii="Fira Sans" w:cs="Fira Sans" w:eastAsia="Fira Sans" w:hAnsi="Fira Sans"/>
          <w:b w:val="0"/>
          <w:i w:val="1"/>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4. Nagrodę specjalną stanowi sprzęt elektroniczny w postaci 7 </w:t>
      </w:r>
      <w:r w:rsidDel="00000000" w:rsidR="00000000" w:rsidRPr="00000000">
        <w:rPr>
          <w:rFonts w:ascii="Fira Sans" w:cs="Fira Sans" w:eastAsia="Fira Sans" w:hAnsi="Fira Sans"/>
          <w:b w:val="0"/>
          <w:i w:val="1"/>
          <w:smallCaps w:val="0"/>
          <w:strike w:val="0"/>
          <w:color w:val="000000"/>
          <w:sz w:val="18.959999084472656"/>
          <w:szCs w:val="18.959999084472656"/>
          <w:u w:val="none"/>
          <w:shd w:fill="auto" w:val="clear"/>
          <w:vertAlign w:val="baseline"/>
          <w:rtl w:val="0"/>
        </w:rPr>
        <w:t xml:space="preserve">tabletów i 1 urządzenia wielofunkcyjnego.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4098415374756" w:lineRule="auto"/>
        <w:ind w:left="1110.986328125" w:right="561.54296875" w:hanging="279.9766540527344"/>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5. Nie przewiduje się przyznania nagród ex aequo w Konkursie. W przypadku gdy w jednym  województwie zostaną wyłonione co najmniej dwie gminy o tym samym wskaźniku samospisu  internetowego (o tej samej średniej randze) o wyborze nagrodzonej gminy decyduje największa  bezwzględna liczba użytkowników gospodarstw rolnych spisanych w CAWI. Jeśli i ta liczba będzie  taka sama, to o wyborze nagrodzonej gminy decyduje najwyższy odsetek użytkowników spisanych  w CAWI, podany do trzech miejsc po przecinku.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40992736816406" w:lineRule="auto"/>
        <w:ind w:left="1114.0199279785156" w:right="560.460205078125" w:hanging="277.5119018554687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6. Przeniesienie roszczeń gwarancyjnych następuje wraz z podpisaniem przez wójta, burmistrza,  prezydenta miasta lub upoważnioną osobę protokołu przekazania nagrody rzeczowej, który będzie  podstawą do składania przez nagrodzoną gminę roszczeń gwarancyjnych wobec producenta wraz  z wystawionym przez sprzedawcę (producenta) dokumentem gwarancyjnym (kartą gwarancyjną).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41004180908203" w:lineRule="auto"/>
        <w:ind w:left="1127.2918701171875" w:right="567.7685546875" w:hanging="296.471862792968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7. Organizator nie udziela żadnego rodzaju rękojmi bądź gwarancji w stosunku do przekazanej  nagrody rzeczowej.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40.4101276397705" w:lineRule="auto"/>
        <w:ind w:left="1113.0718994140625" w:right="564.224853515625" w:hanging="278.4599304199219"/>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8. Organizator nie jest zobowiązany do pokrycia jakichkolwiek należności publicznoprawnych,  w szczególności podatków, związanych z otrzymaniem nagrody rzeczowej.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40.7265853881836" w:lineRule="auto"/>
        <w:ind w:left="1107.7632141113281" w:right="565.557861328125" w:hanging="273.151245117187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9. Rodzaj i ilość nagród mogą ulec zmianie z przyczyn niezależnych od Organizatora lub na mocy  jednogłośnej decyzji Jury, o czym uczestników niezwłocznie poinformuje Komitet konkursowy  odpowiednio w każdym województwie.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34.16290283203125" w:line="240" w:lineRule="auto"/>
        <w:ind w:left="0" w:right="3753.9764404296875" w:firstLine="0"/>
        <w:jc w:val="righ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10 OGŁOSZENIE WYNIKÓW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34.7369384765625" w:line="240" w:lineRule="auto"/>
        <w:ind w:left="832.71606445312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Ogłoszenie wyników nastąpi w terminie do 15 grudnia 2020 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73675537109375" w:line="240.3820037841797" w:lineRule="auto"/>
        <w:ind w:left="828.9239501953125" w:right="561.8505859375" w:firstLine="1.89605712890625"/>
        <w:jc w:val="left"/>
        <w:rPr>
          <w:rFonts w:ascii="Fira Sans" w:cs="Fira Sans" w:eastAsia="Fira Sans" w:hAnsi="Fira Sans"/>
          <w:b w:val="0"/>
          <w:i w:val="0"/>
          <w:smallCaps w:val="0"/>
          <w:strike w:val="0"/>
          <w:color w:val="000000"/>
          <w:sz w:val="18.959999084472656"/>
          <w:szCs w:val="18.959999084472656"/>
          <w:highlight w:val="white"/>
          <w:u w:val="none"/>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 Lista zwycięskich gmin zostanie opublikowana na stronie </w:t>
      </w:r>
      <w:r w:rsidDel="00000000" w:rsidR="00000000" w:rsidRPr="00000000">
        <w:rPr>
          <w:rFonts w:ascii="Fira Sans" w:cs="Fira Sans" w:eastAsia="Fira Sans" w:hAnsi="Fira Sans"/>
          <w:b w:val="0"/>
          <w:i w:val="0"/>
          <w:smallCaps w:val="0"/>
          <w:strike w:val="0"/>
          <w:color w:val="000000"/>
          <w:sz w:val="18.959999084472656"/>
          <w:szCs w:val="18.959999084472656"/>
          <w:u w:val="single"/>
          <w:shd w:fill="auto" w:val="clear"/>
          <w:vertAlign w:val="baseline"/>
          <w:rtl w:val="0"/>
        </w:rPr>
        <w:t xml:space="preserve">www.spisrolny.gov.pl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oraz w mediach  społecznościowych GUS i podległych Prezesowi GUS jednostkom statystyki publicznej.  3. Nagrodzone gminy zostaną powiadomione o przyznaniu nagród za pośrednictwem poczty  elektronicznej, telefonicznie oraz listownie</w:t>
      </w:r>
      <w:r w:rsidDel="00000000" w:rsidR="00000000" w:rsidRPr="00000000">
        <w:rPr>
          <w:rFonts w:ascii="Fira Sans" w:cs="Fira Sans" w:eastAsia="Fira Sans" w:hAnsi="Fira Sans"/>
          <w:b w:val="0"/>
          <w:i w:val="0"/>
          <w:smallCaps w:val="0"/>
          <w:strike w:val="0"/>
          <w:color w:val="000000"/>
          <w:sz w:val="18.959999084472656"/>
          <w:szCs w:val="18.959999084472656"/>
          <w:highlight w:val="white"/>
          <w:u w:val="none"/>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99.23492431640625" w:line="240" w:lineRule="auto"/>
        <w:ind w:left="0" w:right="610.587158203125" w:firstLine="0"/>
        <w:jc w:val="righ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Strona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3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4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93.448944091797"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11 UWAGI KOŃCOWE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34.737548828125" w:line="240.4104995727539" w:lineRule="auto"/>
        <w:ind w:left="1204.0119934082031" w:right="559.52880859375" w:hanging="371.2959289550781"/>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W przypadku naruszenia przez Uczestnika postanowień Regulaminu, przepisów prawa  powszechnie obowiązującego lub podania nieprawdziwych danych Organizatorowi przysługuje  prawo dyskwalifikacji danego Uczestnika z udziału w Konkursie.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41357421875" w:line="240" w:lineRule="auto"/>
        <w:ind w:left="830.8200073242188"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 Organizator zapewnia sobie prawo do zmiany postanowień Regulaminu.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737060546875" w:line="240" w:lineRule="auto"/>
        <w:ind w:left="828.923950195312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3. Sytuacje nieobjęte Regulaminem rozstrzyga Organizator.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73828125" w:line="240.4098415374756" w:lineRule="auto"/>
        <w:ind w:left="1189.7920227050781" w:right="560.81787109375" w:hanging="356.12792968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4. Regulamin oraz informacja o składzie Jury zostaną zamieszczone na stronie internetowej  </w:t>
      </w:r>
      <w:r w:rsidDel="00000000" w:rsidR="00000000" w:rsidRPr="00000000">
        <w:rPr>
          <w:rFonts w:ascii="Fira Sans" w:cs="Fira Sans" w:eastAsia="Fira Sans" w:hAnsi="Fira Sans"/>
          <w:b w:val="0"/>
          <w:i w:val="0"/>
          <w:smallCaps w:val="0"/>
          <w:strike w:val="0"/>
          <w:color w:val="000000"/>
          <w:sz w:val="18.959999084472656"/>
          <w:szCs w:val="18.959999084472656"/>
          <w:u w:val="single"/>
          <w:shd w:fill="auto" w:val="clear"/>
          <w:vertAlign w:val="baseline"/>
          <w:rtl w:val="0"/>
        </w:rPr>
        <w:t xml:space="preserve">www.spisrolny.gov.pl</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147.012939453125" w:line="240" w:lineRule="auto"/>
        <w:ind w:left="546.292724609375"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ZAŁĄCZNIKI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34.73876953125" w:line="240" w:lineRule="auto"/>
        <w:ind w:left="548.5679626464844"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Załącznik nr 1 Wzór logo </w:t>
      </w:r>
      <w:r w:rsidDel="00000000" w:rsidR="00000000" w:rsidRPr="00000000">
        <w:rPr>
          <w:rFonts w:ascii="Fira Sans" w:cs="Fira Sans" w:eastAsia="Fira Sans" w:hAnsi="Fira Sans"/>
          <w:b w:val="0"/>
          <w:i w:val="0"/>
          <w:smallCaps w:val="0"/>
          <w:strike w:val="0"/>
          <w:color w:val="000000"/>
          <w:sz w:val="18.959999084472656"/>
          <w:szCs w:val="18.959999084472656"/>
          <w:u w:val="single"/>
          <w:shd w:fill="auto" w:val="clear"/>
          <w:vertAlign w:val="baseline"/>
          <w:rtl w:val="0"/>
        </w:rPr>
        <w:t xml:space="preserve">https://spisrolny.gov.pl/do-pobrania</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737060546875" w:line="240" w:lineRule="auto"/>
        <w:ind w:left="548.5679626464844"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Załącznik nr 2 Formularz Zgłoszeniowy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6.73828125" w:line="240" w:lineRule="auto"/>
        <w:ind w:left="548.5679626464844"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Załącznik nr 3 Wzór Protokołu przekazania nagrody rzeczowej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6.7364501953125" w:line="240" w:lineRule="auto"/>
        <w:ind w:left="548.5679626464844"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Załącznik nr 4 Zgoda na rozpowszechnienie wizerunku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7364501953125" w:line="240" w:lineRule="auto"/>
        <w:ind w:left="548.5679626464844"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Załącznik nr 5 Informacja o przetwarzaniu danych osobowych Uczestników Konkursu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8172.4566650390625" w:line="240" w:lineRule="auto"/>
        <w:ind w:left="0" w:right="610.587158203125" w:firstLine="0"/>
        <w:jc w:val="righ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Strona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4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4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62.398681640625" w:firstLine="0"/>
        <w:jc w:val="righ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Załącznik nr 2 do Konkursu Prezesa GUS na gminę o najwyższym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7.137451171875" w:line="240" w:lineRule="auto"/>
        <w:ind w:left="0" w:right="613.477783203125" w:firstLine="0"/>
        <w:jc w:val="righ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odsetku spisanych gospodarstw rolnych w kanale samospisu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70.7373046875"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Formularz zgłoszeniowy Uczestnika Konkursu pn. „KONKURS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6.73828125" w:line="240.4098415374756" w:lineRule="auto"/>
        <w:ind w:left="843.2038879394531" w:right="855.10986328125"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PREZESA GUS NA GMINĘ O NAJWYŻSZYM ODSETKU SPISANYCH GOSPODARSTW ROLNYCH W KANALE  SAMOSPISU”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69.6142578125" w:line="240" w:lineRule="auto"/>
        <w:ind w:left="555.2040100097656"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Dane Uczestnika Konkursu  </w:t>
      </w:r>
    </w:p>
    <w:tbl>
      <w:tblPr>
        <w:tblStyle w:val="Table1"/>
        <w:tblW w:w="9289.519500732422" w:type="dxa"/>
        <w:jc w:val="left"/>
        <w:tblInd w:w="530.0799560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4.519805908203"/>
        <w:gridCol w:w="6204.999694824219"/>
        <w:tblGridChange w:id="0">
          <w:tblGrid>
            <w:gridCol w:w="3084.519805908203"/>
            <w:gridCol w:w="6204.999694824219"/>
          </w:tblGrid>
        </w:tblGridChange>
      </w:tblGrid>
      <w:tr>
        <w:trPr>
          <w:trHeight w:val="482.3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7599487304687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Nazwa gminy, siedziba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r>
        <w:trPr>
          <w:trHeight w:val="563.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41112899780273" w:lineRule="auto"/>
              <w:ind w:left="117.53997802734375" w:right="372.30377197265625" w:firstLine="14.2199707031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Powiat, w którym znajduje się  gmina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r>
        <w:trPr>
          <w:trHeight w:val="525.601806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4098415374756" w:lineRule="auto"/>
              <w:ind w:left="117.53997802734375" w:right="69.51263427734375"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Województwo, w którym znajduje  się gmina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r>
        <w:trPr>
          <w:trHeight w:val="746.9982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1.04312896728516" w:lineRule="auto"/>
              <w:ind w:left="123.607177734375" w:right="593.4481811523438" w:firstLine="8.152770996093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Imię i nazwisko, stanowisko osoby reprezentującej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5.9130859375" w:line="240" w:lineRule="auto"/>
              <w:ind w:left="129.86404418945312"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Uczestnika Konkursu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r>
        <w:trPr>
          <w:trHeight w:val="912.00073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4104995727539" w:lineRule="auto"/>
              <w:ind w:left="130.81192016601562" w:right="186.50360107421875" w:firstLine="0.94802856445312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Dane kontaktowe do osoby  reprezentującej Uczestnika  Konkursu (telefon, adres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9.1368103027344" w:right="0" w:firstLine="0"/>
        <w:jc w:val="left"/>
        <w:rPr>
          <w:rFonts w:ascii="Fira Sans" w:cs="Fira Sans" w:eastAsia="Fira Sans" w:hAnsi="Fira Sans"/>
          <w:b w:val="1"/>
          <w:i w:val="0"/>
          <w:smallCaps w:val="0"/>
          <w:strike w:val="0"/>
          <w:color w:val="000000"/>
          <w:sz w:val="11.039999961853027"/>
          <w:szCs w:val="11.039999961853027"/>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Oświadczenia i zgody</w:t>
      </w:r>
      <w:r w:rsidDel="00000000" w:rsidR="00000000" w:rsidRPr="00000000">
        <w:rPr>
          <w:rFonts w:ascii="Fira Sans" w:cs="Fira Sans" w:eastAsia="Fira Sans" w:hAnsi="Fira Sans"/>
          <w:b w:val="1"/>
          <w:i w:val="0"/>
          <w:smallCaps w:val="0"/>
          <w:strike w:val="0"/>
          <w:color w:val="000000"/>
          <w:sz w:val="18.399999936421715"/>
          <w:szCs w:val="18.399999936421715"/>
          <w:u w:val="none"/>
          <w:shd w:fill="auto" w:val="clear"/>
          <w:vertAlign w:val="superscript"/>
          <w:rtl w:val="0"/>
        </w:rPr>
        <w:t xml:space="preserve">1</w:t>
      </w:r>
      <w:r w:rsidDel="00000000" w:rsidR="00000000" w:rsidRPr="00000000">
        <w:rPr>
          <w:rFonts w:ascii="Fira Sans" w:cs="Fira Sans" w:eastAsia="Fira Sans" w:hAnsi="Fira Sans"/>
          <w:b w:val="1"/>
          <w:i w:val="0"/>
          <w:smallCaps w:val="0"/>
          <w:strike w:val="0"/>
          <w:color w:val="000000"/>
          <w:sz w:val="11.039999961853027"/>
          <w:szCs w:val="11.039999961853027"/>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40.3369140625" w:line="270.4342746734619" w:lineRule="auto"/>
        <w:ind w:left="1266.5919494628906" w:right="560.328369140625" w:hanging="346.6720581054687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Oświadczam, że zapoznałem/-am się z Regulaminem Konkursu pn. „Konkurs Prezesa GUS na  gminę o najwyższym odsetku spisanych gospodarstw rolnych w kanale samospisu” i wyrażam  zgodę na jego postanowienia oraz na udział w Konkursie zgodnie z określonymi w nim  warunkami.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5576171875" w:line="268.23497772216797" w:lineRule="auto"/>
        <w:ind w:left="1280.8119201660156" w:right="561.0986328125" w:hanging="360.8920288085937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Oświadczam, że zapoznałem/-am się z Klauzulą informacyjną stanowiącą zał. 5 do Regulaminu  Konkursu pn. „Konkurs Prezesa GUS na gminę o najwyższym odsetku spisanych gospodarstw  rolnych w kanale samospisu”.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8.458251953125" w:line="240" w:lineRule="auto"/>
        <w:ind w:left="919.9198913574219"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Oświadczam, że podane przeze mnie dane są zgodne ze stanem faktycznym.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987.120361328125" w:line="240" w:lineRule="auto"/>
        <w:ind w:left="548.3782958984375"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7364501953125" w:line="240" w:lineRule="auto"/>
        <w:ind w:left="550.4640197753906"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(Miejscowość, data)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6.7364501953125" w:line="240" w:lineRule="auto"/>
        <w:ind w:left="0" w:right="1349.4866943359375" w:firstLine="0"/>
        <w:jc w:val="righ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6.7364501953125" w:line="240" w:lineRule="auto"/>
        <w:ind w:left="0" w:right="621.158447265625" w:firstLine="0"/>
        <w:jc w:val="righ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(Czytelny podpis osoby reprezentującej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6.737060546875" w:line="240" w:lineRule="auto"/>
        <w:ind w:left="0" w:right="1388.280029296875" w:firstLine="0"/>
        <w:jc w:val="righ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Uczestnika Konkursu)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553.656768798828" w:line="240" w:lineRule="auto"/>
        <w:ind w:left="542.8799438476562"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1"/>
          <w:color w:val="000000"/>
          <w:sz w:val="18.959999084472656"/>
          <w:szCs w:val="18.959999084472656"/>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8.326416015625" w:line="240" w:lineRule="auto"/>
        <w:ind w:left="553.8958740234375" w:right="0" w:firstLine="0"/>
        <w:jc w:val="left"/>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Fira Sans" w:cs="Fira Sans" w:eastAsia="Fira Sans" w:hAnsi="Fira Sans"/>
          <w:b w:val="0"/>
          <w:i w:val="0"/>
          <w:smallCaps w:val="0"/>
          <w:strike w:val="0"/>
          <w:color w:val="000000"/>
          <w:sz w:val="19.920000076293945"/>
          <w:szCs w:val="19.920000076293945"/>
          <w:u w:val="none"/>
          <w:shd w:fill="auto" w:val="clear"/>
          <w:vertAlign w:val="baseline"/>
          <w:rtl w:val="0"/>
        </w:rPr>
        <w:t xml:space="preserve">Właściwe zaznaczyć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43.5333251953125" w:line="240" w:lineRule="auto"/>
        <w:ind w:left="0" w:right="608.1640625" w:firstLine="0"/>
        <w:jc w:val="righ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Strona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z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400146484375" w:firstLine="0"/>
        <w:jc w:val="righ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Załącznik nr 3 do Konkursu Prezesa GUS na gminę o najwyższym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737060546875" w:line="240" w:lineRule="auto"/>
        <w:ind w:left="0" w:right="44.677734375" w:firstLine="0"/>
        <w:jc w:val="righ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odsetku spisanych gospodarstw rolnych w kanale samospisu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34.737548828125"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WZÓR PROTOKOŁU PRZEKAZANIA NAGRODY RZECZOWEJ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9.537353515625" w:line="240.41112899780273" w:lineRule="auto"/>
        <w:ind w:left="334.9920654296875" w:right="207.691650390625" w:firstLine="0"/>
        <w:jc w:val="center"/>
        <w:rPr>
          <w:rFonts w:ascii="Fira Sans" w:cs="Fira Sans" w:eastAsia="Fira Sans" w:hAnsi="Fira Sans"/>
          <w:b w:val="1"/>
          <w:i w:val="1"/>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w konkursie pt.: </w:t>
      </w:r>
      <w:r w:rsidDel="00000000" w:rsidR="00000000" w:rsidRPr="00000000">
        <w:rPr>
          <w:rFonts w:ascii="Fira Sans" w:cs="Fira Sans" w:eastAsia="Fira Sans" w:hAnsi="Fira Sans"/>
          <w:b w:val="1"/>
          <w:i w:val="1"/>
          <w:smallCaps w:val="0"/>
          <w:strike w:val="0"/>
          <w:color w:val="000000"/>
          <w:sz w:val="18.959999084472656"/>
          <w:szCs w:val="18.959999084472656"/>
          <w:u w:val="none"/>
          <w:shd w:fill="auto" w:val="clear"/>
          <w:vertAlign w:val="baseline"/>
          <w:rtl w:val="0"/>
        </w:rPr>
        <w:t xml:space="preserve">KONKURS PREZESA GUS NA GMINĘ O NAJWYŻSZYM ODESTKU SPISANYCH GOSPODARSTW ROLNYCH W KANALE SAMOSPISU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34.41162109375" w:line="240" w:lineRule="auto"/>
        <w:ind w:left="240.888061523437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Zgodnie z Regulaminem Konkursu z dnia …………………………, strony niniejszego protokołu ustalają, co następuje: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34.737548828125" w:line="240" w:lineRule="auto"/>
        <w:ind w:left="239.94003295898438"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Stronami protokołu są: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73828125" w:line="240.41112899780273" w:lineRule="auto"/>
        <w:ind w:left="321.1656188964844" w:right="113.4130859375" w:hanging="52.92961120605469"/>
        <w:jc w:val="left"/>
        <w:rPr>
          <w:rFonts w:ascii="Fira Sans" w:cs="Fira Sans" w:eastAsia="Fira Sans" w:hAnsi="Fira Sans"/>
          <w:b w:val="0"/>
          <w:i w:val="1"/>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Zwycięzca konkursu wyłoniony na podstawie Regulaminu Konkursu pt.: </w:t>
      </w:r>
      <w:r w:rsidDel="00000000" w:rsidR="00000000" w:rsidRPr="00000000">
        <w:rPr>
          <w:rFonts w:ascii="Fira Sans" w:cs="Fira Sans" w:eastAsia="Fira Sans" w:hAnsi="Fira Sans"/>
          <w:b w:val="0"/>
          <w:i w:val="1"/>
          <w:smallCaps w:val="0"/>
          <w:strike w:val="0"/>
          <w:color w:val="000000"/>
          <w:sz w:val="18.959999084472656"/>
          <w:szCs w:val="18.959999084472656"/>
          <w:u w:val="none"/>
          <w:shd w:fill="auto" w:val="clear"/>
          <w:vertAlign w:val="baseline"/>
          <w:rtl w:val="0"/>
        </w:rPr>
        <w:t xml:space="preserve">KONKURS PREZESA GUS NA GMINĘ O NAJWYŻSZYM ODESTKU SPISANYCH GOSPODARSTW ROLNYCH W KANALE SAMOSPISU –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34.41162109375" w:line="240" w:lineRule="auto"/>
        <w:ind w:left="0" w:right="133.8671875" w:firstLine="0"/>
        <w:jc w:val="right"/>
        <w:rPr>
          <w:rFonts w:ascii="Fira Sans" w:cs="Fira Sans" w:eastAsia="Fira Sans" w:hAnsi="Fira Sans"/>
          <w:b w:val="0"/>
          <w:i w:val="1"/>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1"/>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62.738037109375" w:line="240.4098415374756" w:lineRule="auto"/>
        <w:ind w:left="311.94000244140625" w:right="184.329833984375" w:hanging="72.3791503906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1"/>
          <w:smallCaps w:val="0"/>
          <w:strike w:val="0"/>
          <w:color w:val="000000"/>
          <w:sz w:val="18.959999084472656"/>
          <w:szCs w:val="18.959999084472656"/>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zwany dalej Laureatem.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34.412841796875" w:line="240.41112899780273" w:lineRule="auto"/>
        <w:ind w:left="266.34002685546875" w:right="60.7568359375"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2.Organizator Konkursu - Prezes Głównego Urzędu Statystycznego z siedzibą w Warszawie, ul. Al. Niepodległości  208, zwany dalej Organizatorem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35.01220703125" w:line="240.4098415374756" w:lineRule="auto"/>
        <w:ind w:left="253.21205139160156" w:right="69.1259765625" w:firstLine="0.94795227050781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Na podstawie Regulaminu Konkursu został wyłoniony Laureat, któremu za zajęcie ………. miejsca przysługuje  nagroda rzeczowa: </w:t>
      </w:r>
    </w:p>
    <w:tbl>
      <w:tblPr>
        <w:tblStyle w:val="Table2"/>
        <w:tblW w:w="10180.4002380371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2.8799438476562"/>
        <w:gridCol w:w="4810.119781494141"/>
        <w:gridCol w:w="576.400146484375"/>
        <w:gridCol w:w="1440"/>
        <w:gridCol w:w="2811.0003662109375"/>
        <w:tblGridChange w:id="0">
          <w:tblGrid>
            <w:gridCol w:w="542.8799438476562"/>
            <w:gridCol w:w="4810.119781494141"/>
            <w:gridCol w:w="576.400146484375"/>
            <w:gridCol w:w="1440"/>
            <w:gridCol w:w="2811.0003662109375"/>
          </w:tblGrid>
        </w:tblGridChange>
      </w:tblGrid>
      <w:tr>
        <w:trPr>
          <w:trHeight w:val="535.199584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Lp.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2.08007812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Rodzaj, typ nagrody rzeczowej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Ilość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Wartość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42.7362060546875" w:line="240" w:lineRule="auto"/>
              <w:ind w:left="0" w:right="0" w:firstLine="0"/>
              <w:jc w:val="center"/>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jednostkowa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Wartość ogółem </w:t>
            </w:r>
          </w:p>
        </w:tc>
      </w:tr>
      <w:tr>
        <w:trPr>
          <w:trHeight w:val="436.79992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r>
        <w:trPr>
          <w:trHeight w:val="374.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r>
        <w:trPr>
          <w:trHeight w:val="374.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r>
        <w:trPr>
          <w:trHeight w:val="37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r>
        <w:trPr>
          <w:trHeight w:val="374.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82803344726562"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Oświadczenie Laureata: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6.7364501953125" w:line="240" w:lineRule="auto"/>
        <w:ind w:left="93.359985351562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Niniejszym oświadczam, że: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6.7364501953125" w:line="240.41004180908203" w:lineRule="auto"/>
        <w:ind w:left="794.8799133300781" w:right="242.225341796875" w:hanging="353.36395263671875"/>
        <w:jc w:val="both"/>
        <w:rPr>
          <w:rFonts w:ascii="Fira Sans" w:cs="Fira Sans" w:eastAsia="Fira Sans" w:hAnsi="Fira Sans"/>
          <w:b w:val="0"/>
          <w:i w:val="1"/>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akceptuję warunki Konkursu organizowanego przez Główny Urząd Statystyczny z siedzibą w Warszawie pt.:  </w:t>
      </w:r>
      <w:r w:rsidDel="00000000" w:rsidR="00000000" w:rsidRPr="00000000">
        <w:rPr>
          <w:rFonts w:ascii="Fira Sans" w:cs="Fira Sans" w:eastAsia="Fira Sans" w:hAnsi="Fira Sans"/>
          <w:b w:val="0"/>
          <w:i w:val="1"/>
          <w:smallCaps w:val="0"/>
          <w:strike w:val="0"/>
          <w:color w:val="000000"/>
          <w:sz w:val="18.959999084472656"/>
          <w:szCs w:val="18.959999084472656"/>
          <w:u w:val="none"/>
          <w:shd w:fill="auto" w:val="clear"/>
          <w:vertAlign w:val="baseline"/>
          <w:rtl w:val="0"/>
        </w:rPr>
        <w:t xml:space="preserve">KONKURS PREZESA GUS NA GMINĘ O NAJWYŻSZYM ODESTKU SPISANYCH GOSPODARSTW ROLNYCH W KANALE  SAMOSPISU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 w:lineRule="auto"/>
        <w:ind w:left="439.6199035644531"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 sprawdziłem przedmiot nagrody i nie wnoszę żadnych zastrzeżeń,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6.7364501953125" w:line="240.40972709655762" w:lineRule="auto"/>
        <w:ind w:left="812.891845703125" w:right="986.829833984375" w:hanging="375.1679992675781"/>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3) otrzymałem komplet dokumentów, na podstawie których możliwym jest skorzystanie z uprawnień  przysługujących z gwarancji,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6.41357421875" w:line="240.40972709655762" w:lineRule="auto"/>
        <w:ind w:left="798.671875" w:right="792.254638671875" w:hanging="356.2080383300781"/>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4) kwituję odbiór wyżej wskazanej nagrody rzeczowej w dniu ………………………. i oświadczam, że opisane  w Regulaminie Konkursu zobowiązania Organizatora zostały w całości wypełnione.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146.4132690429688" w:line="240" w:lineRule="auto"/>
        <w:ind w:left="74.400024414062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6.73675537109375" w:line="240.7265853881836" w:lineRule="auto"/>
        <w:ind w:left="74.4000244140625" w:right="334.541015625" w:firstLine="9.4799804687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 pieczątka, podpis dyrektora urzędu statystycznego pieczątka, podpis reprezentanta Laureata</w:t>
      </w:r>
      <w:r w:rsidDel="00000000" w:rsidR="00000000" w:rsidRPr="00000000">
        <w:rPr>
          <w:rFonts w:ascii="Fira Sans" w:cs="Fira Sans" w:eastAsia="Fira Sans" w:hAnsi="Fira Sans"/>
          <w:b w:val="1"/>
          <w:i w:val="0"/>
          <w:smallCaps w:val="0"/>
          <w:strike w:val="0"/>
          <w:color w:val="000000"/>
          <w:sz w:val="18.399999936421715"/>
          <w:szCs w:val="18.399999936421715"/>
          <w:u w:val="none"/>
          <w:shd w:fill="auto" w:val="clear"/>
          <w:vertAlign w:val="superscript"/>
          <w:rtl w:val="0"/>
        </w:rPr>
        <w:t xml:space="preserve">*</w:t>
      </w:r>
      <w:r w:rsidDel="00000000" w:rsidR="00000000" w:rsidRPr="00000000">
        <w:rPr>
          <w:rFonts w:ascii="Fira Sans" w:cs="Fira Sans" w:eastAsia="Fira Sans" w:hAnsi="Fira Sans"/>
          <w:b w:val="1"/>
          <w:i w:val="0"/>
          <w:smallCaps w:val="0"/>
          <w:strike w:val="0"/>
          <w:color w:val="000000"/>
          <w:sz w:val="11.039999961853027"/>
          <w:szCs w:val="11.039999961853027"/>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reprezentującego Organizatora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462.16278076171875" w:line="240" w:lineRule="auto"/>
        <w:ind w:left="79.140014648437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single"/>
          <w:shd w:fill="auto" w:val="clear"/>
          <w:vertAlign w:val="baseline"/>
          <w:rtl w:val="0"/>
        </w:rPr>
        <w:t xml:space="preserve">Sporządzono w 3-ch egz</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6.737060546875" w:line="240" w:lineRule="auto"/>
        <w:ind w:left="441.5159606933594"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1. Laureat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6.73675537109375" w:line="240" w:lineRule="auto"/>
        <w:ind w:left="439.6199035644531"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2. Organizator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6.73675537109375" w:line="240" w:lineRule="auto"/>
        <w:ind w:left="437.7238464355469"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3. dyrektor urzędu statystycznego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34.65682983398438" w:line="240.41024208068848" w:lineRule="auto"/>
        <w:ind w:left="618.9863586425781" w:right="-1.990966796875" w:firstLine="2.0855712890625"/>
        <w:jc w:val="left"/>
        <w:rPr>
          <w:rFonts w:ascii="Fira Sans" w:cs="Fira Sans" w:eastAsia="Fira Sans" w:hAnsi="Fira Sans"/>
          <w:b w:val="0"/>
          <w:i w:val="1"/>
          <w:smallCaps w:val="0"/>
          <w:strike w:val="0"/>
          <w:color w:val="000000"/>
          <w:sz w:val="18.959999084472656"/>
          <w:szCs w:val="18.959999084472656"/>
          <w:highlight w:val="white"/>
          <w:u w:val="none"/>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highlight w:val="white"/>
          <w:u w:val="none"/>
          <w:vertAlign w:val="baseline"/>
          <w:rtl w:val="0"/>
        </w:rPr>
        <w:t xml:space="preserve">*podpis i pieczątka imienna osoby upoważnionej do składania oświadczeń woli w imieniu jednostki samorządu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highlight w:val="white"/>
          <w:u w:val="none"/>
          <w:vertAlign w:val="baseline"/>
          <w:rtl w:val="0"/>
        </w:rPr>
        <w:t xml:space="preserve">terytorialnego</w:t>
      </w:r>
      <w:r w:rsidDel="00000000" w:rsidR="00000000" w:rsidRPr="00000000">
        <w:rPr>
          <w:rFonts w:ascii="Fira Sans" w:cs="Fira Sans" w:eastAsia="Fira Sans" w:hAnsi="Fira Sans"/>
          <w:b w:val="0"/>
          <w:i w:val="1"/>
          <w:smallCaps w:val="0"/>
          <w:strike w:val="0"/>
          <w:color w:val="000000"/>
          <w:sz w:val="18.959999084472656"/>
          <w:szCs w:val="18.959999084472656"/>
          <w:highlight w:val="white"/>
          <w:u w:val="none"/>
          <w:vertAlign w:val="baseline"/>
          <w:rtl w:val="0"/>
        </w:rPr>
        <w:t xml:space="preserve">.</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4.791259765625" w:firstLine="0"/>
        <w:jc w:val="righ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Załącznik nr 4 do Regulaminu Konkursu pt. „Konkurs Prezesa GUS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7.137451171875" w:line="240" w:lineRule="auto"/>
        <w:ind w:left="0" w:right="613.226318359375" w:firstLine="0"/>
        <w:jc w:val="righ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na gminę o najwyższym odsetku spisanych gospodarstw rolnych w kanale samospisu”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760.338134765625" w:line="240" w:lineRule="auto"/>
        <w:ind w:left="0" w:right="0" w:firstLine="0"/>
        <w:jc w:val="center"/>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Zgoda na rozpowszechnianie wizerunku osoby odbierającej nagrodę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462.738037109375" w:line="240.41061401367188" w:lineRule="auto"/>
        <w:ind w:left="547.6199340820312" w:right="564.466552734375" w:firstLine="0"/>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Wyrażam zgodę na rozpowszechnienie mojego wizerunku w związku z uczestnictwem w konkursie  „Konkurs Prezesa GUS na gminę o najwyższym odsetku spisanych gospodarstw rolnych w kanale  samospisu” trwającym od 1 września do 30 listopada 2020 r., organizowanym przez Prezesa Głównego  Urzędu Statystycznego („Organizator”). Zgoda co do wykorzystania wizerunku udzielona zostaje  nieodpłatnie, bez ograniczeń czasowych oraz ilościowych. Zgoda dotyczy wizerunku zarejestrowanego  podczas udziału w Konkursie.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34.412841796875" w:line="240.56879997253418" w:lineRule="auto"/>
        <w:ind w:left="544.5863342285156" w:right="560.947265625" w:firstLine="17.25357055664062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Dla potrzeb Konkursu wizerunek może być użyty do różnego rodzaju form elektronicznego przetwarzania,  kadrowania i kompozycji, a także zestawiony z wizerunkami innych osób, może być uzupełniony  towarzyszącym komentarzem, natomiast nagranie filmowe i dźwiękowe z jego udziałem mogą być cięte,  montowane, modyfikowane, dodawane do innych materiałów powstających na potrzeby Konkursu oraz  w celach informacyjnych Organizatora – bez obowiązku akceptacji produktu końcowego.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34.287109375" w:line="240.4098415374756" w:lineRule="auto"/>
        <w:ind w:left="551.4118957519531" w:right="563.839111328125" w:firstLine="10.4280090332031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Powyższe zgody udzielone zostają w związku z treścią art. 81 ust. 1 ustawy z dnia 4 lutego 1994 r. o prawie  autorskim i prawach pokrewnych (Dz.U. z 2019 r. poz. 1231 z późn. zm.).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146.4129638671875" w:line="240.40972709655762" w:lineRule="auto"/>
        <w:ind w:left="552.3599243164062" w:right="642.926025390625" w:firstLine="0"/>
        <w:jc w:val="center"/>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 Miejscowość i data Czytelny podpis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6919.33349609375" w:line="240" w:lineRule="auto"/>
        <w:ind w:left="0" w:right="608.1640625" w:firstLine="0"/>
        <w:jc w:val="righ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Strona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z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8320426940918" w:lineRule="auto"/>
        <w:ind w:left="4312.6080322265625" w:right="564.190673828125" w:hanging="2496.9198608398438"/>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Załącznik nr 5 do Regulaminu Konkursu pt. „Konkursu Prezesa GUS na gminę o najwyższym  odsetku spisanych gospodarstw rolnych w kanale samospisu”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70.079345703125" w:line="276.2614631652832" w:lineRule="auto"/>
        <w:ind w:left="547.6199340820312" w:right="564.3896484375" w:firstLine="7.5840759277343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INFORMACJA O PRZETWARZANIU DANYCH OSOBOWYCH UCZESTNIKÓW KONKURSU PREZESA GUS NA GMINĘ  O NAJWYŻSZYM ODSETKU SPISANYCH GOSPODARSTW ROLNYCH W KANALE SAMOSPISU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 się o zasadach oraz o przysługujących  Uczestnikom prawach związanych z przetwarzaniem ich danych osobowych.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31.690673828125" w:line="240" w:lineRule="auto"/>
        <w:ind w:left="600.1799011230469"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
          <w:szCs w:val="18"/>
          <w:u w:val="none"/>
          <w:shd w:fill="auto" w:val="clear"/>
          <w:vertAlign w:val="baseline"/>
          <w:rtl w:val="0"/>
        </w:rPr>
        <w:t xml:space="preserve">I.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Administrator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62.738037109375" w:line="275.83863258361816" w:lineRule="auto"/>
        <w:ind w:left="689.219970703125" w:right="559.6533203125" w:hanging="3.6024475097656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Administratorem danych osobowych Uczestników jest Prezes GUS - Al. Niepodległości 208, 00-925  Warszawa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32.025146484375" w:line="240" w:lineRule="auto"/>
        <w:ind w:left="547.3799133300781"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
          <w:szCs w:val="18"/>
          <w:u w:val="none"/>
          <w:shd w:fill="auto" w:val="clear"/>
          <w:vertAlign w:val="baseline"/>
          <w:rtl w:val="0"/>
        </w:rPr>
        <w:t xml:space="preserve">II.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Inspektor ochrony danych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60.9375" w:line="240" w:lineRule="auto"/>
        <w:ind w:left="703.43994140625" w:right="0"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Kontakt z inspektorem ochrony danych (IOD) :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42.738037109375" w:line="275.83863258361816" w:lineRule="auto"/>
        <w:ind w:left="1280.8119201660156" w:right="1856.73095703125" w:hanging="9.47998046875"/>
        <w:jc w:val="left"/>
        <w:rPr>
          <w:rFonts w:ascii="Fira Sans" w:cs="Fira Sans" w:eastAsia="Fira Sans" w:hAnsi="Fira Sans"/>
          <w:b w:val="0"/>
          <w:i w:val="0"/>
          <w:smallCaps w:val="0"/>
          <w:strike w:val="0"/>
          <w:color w:val="0000ff"/>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fdfdfd" w:val="clear"/>
          <w:vertAlign w:val="baseline"/>
          <w:rtl w:val="0"/>
        </w:rPr>
        <w:t xml:space="preserve">a. pocztą tradycyjną na adres: IOD GUS, Al. Niepodległości 208, 00-925 Warszawa,</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fdfdfd" w:val="clear"/>
          <w:vertAlign w:val="baseline"/>
          <w:rtl w:val="0"/>
        </w:rPr>
        <w:t xml:space="preserve">b. pocztą elektroniczną na adres e-mail: </w:t>
      </w:r>
      <w:r w:rsidDel="00000000" w:rsidR="00000000" w:rsidRPr="00000000">
        <w:rPr>
          <w:rFonts w:ascii="Fira Sans" w:cs="Fira Sans" w:eastAsia="Fira Sans" w:hAnsi="Fira Sans"/>
          <w:b w:val="0"/>
          <w:i w:val="0"/>
          <w:smallCaps w:val="0"/>
          <w:strike w:val="0"/>
          <w:color w:val="0000ff"/>
          <w:sz w:val="18.959999084472656"/>
          <w:szCs w:val="18.959999084472656"/>
          <w:u w:val="single"/>
          <w:shd w:fill="fdfdfd" w:val="clear"/>
          <w:vertAlign w:val="baseline"/>
          <w:rtl w:val="0"/>
        </w:rPr>
        <w:t xml:space="preserve">IODGUS@stat.gov.pl.</w:t>
      </w:r>
      <w:r w:rsidDel="00000000" w:rsidR="00000000" w:rsidRPr="00000000">
        <w:rPr>
          <w:rFonts w:ascii="Fira Sans" w:cs="Fira Sans" w:eastAsia="Fira Sans" w:hAnsi="Fira Sans"/>
          <w:b w:val="0"/>
          <w:i w:val="0"/>
          <w:smallCaps w:val="0"/>
          <w:strike w:val="0"/>
          <w:color w:val="0000ff"/>
          <w:sz w:val="18.959999084472656"/>
          <w:szCs w:val="18.959999084472656"/>
          <w:u w:val="none"/>
          <w:shd w:fill="auto" w:val="clear"/>
          <w:vertAlign w:val="baseline"/>
          <w:rtl w:val="0"/>
        </w:rPr>
        <w:t xml:space="preserv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2.025146484375" w:line="275.8399200439453" w:lineRule="auto"/>
        <w:ind w:left="693.0119323730469" w:right="568.8134765625" w:firstLine="10.4280090332031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Do IOD należy kierować wyłącznie sprawy dotyczące przetwarzania Pani/Pana danych osobowych przez  administratora, w tym realizacji praw wynikających z RODO.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34.4232177734375" w:line="240" w:lineRule="auto"/>
        <w:ind w:left="494.5799255371094"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
          <w:szCs w:val="18"/>
          <w:u w:val="none"/>
          <w:shd w:fill="auto" w:val="clear"/>
          <w:vertAlign w:val="baseline"/>
          <w:rtl w:val="0"/>
        </w:rPr>
        <w:t xml:space="preserve">III.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Cele oraz podstawa prawna przetwarzania danych osobowych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60.3369140625" w:line="276.6218948364258" w:lineRule="auto"/>
        <w:ind w:left="693.0119323730469" w:right="560.047607421875" w:hanging="2.27523803710937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art. 6 ust. 1 lit. c) RODO, tj. przetwarzanie jest niezbędne do wypełnienia obowiązku prawnego  ciążącego na administratorze w związku z art. 24 ustawy o powszechnym spisie rolnym w 2020 r. dot.  działań popularyzujących spis rolny oraz obowiązków wynikających z przepisów powszechnie  obowiązujących, w tym prawa podatkowego, w związku z obowiązkiem przechowywania dokumentacji  podatkowej zgodnie z przepisami ordynacji podatkowej oraz sporządzania dokumentacji  potwierdzającej wydania nagród przez organizatora na podstawie art. 462&amp;1 KC jak i prowadzeniu  dowodów rachunkowych na podstawie art. 74 ust 2 ustawy o rachunkowości oraz w celu archiwizacji  dokumentów;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1.4056396484375" w:line="275.83837509155273" w:lineRule="auto"/>
        <w:ind w:left="698.8896179199219" w:right="562.596435546875" w:hanging="5.8776855468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art. 6 ust. 1 lit. e) RODO, tj. przetwarzanie jest niezbędne do wykonania zadania realizowanego w  interesie publicznym lub sprawowania władzy publicznej powierzonej administratorowi.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32.02392578125" w:line="240" w:lineRule="auto"/>
        <w:ind w:left="496.97998046875"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
          <w:szCs w:val="18"/>
          <w:u w:val="none"/>
          <w:shd w:fill="auto" w:val="clear"/>
          <w:vertAlign w:val="baseline"/>
          <w:rtl w:val="0"/>
        </w:rPr>
        <w:t xml:space="preserve">IV.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Informacje o odbiorcach danych osobowych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62.73681640625" w:line="276.4713478088379" w:lineRule="auto"/>
        <w:ind w:left="694.9079895019531" w:right="561.8994140625" w:hanging="1.32720947265625"/>
        <w:jc w:val="both"/>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Odbiorcą danych osobowych będą upoważnieni pracownicy GUS oraz podmioty współpracujące, w tym  dostawcy usług technicznych i organizacyjnych umożliwiających realizację Konkursu oraz  przechowywanie dotyczącej go dokumentacji, a także w związku z upublicznieniem jego wyników,  prezentacją i publikacją prac konkursowych, publikacją zdjęć z wręczania nagród, w przypadku imienia  i nazwiska i wizerunku - nieograniczony krąg odbiorców.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31.5240478515625" w:line="240" w:lineRule="auto"/>
        <w:ind w:left="535.9199523925781"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
          <w:szCs w:val="18"/>
          <w:u w:val="none"/>
          <w:shd w:fill="auto" w:val="clear"/>
          <w:vertAlign w:val="baseline"/>
          <w:rtl w:val="0"/>
        </w:rPr>
        <w:t xml:space="preserve">V.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Okresy przetwarzania danych osobowych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60.33721923828125" w:line="276.89343452453613" w:lineRule="auto"/>
        <w:ind w:left="695.2871704101562" w:right="561.103515625" w:firstLine="8.152770996093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Dane osobowe będą przetwarzane przez okres niezbędny do przeprowadzenia Konkursu a po jego  upływie zgodnie z okresem przewidzianym w ustawie o narodowym zasobie archiwalnym i archiwach</w:t>
      </w:r>
      <w:r w:rsidDel="00000000" w:rsidR="00000000" w:rsidRPr="00000000">
        <w:rPr>
          <w:rFonts w:ascii="Fira Sans" w:cs="Fira Sans" w:eastAsia="Fira Sans" w:hAnsi="Fira Sans"/>
          <w:b w:val="0"/>
          <w:i w:val="0"/>
          <w:smallCaps w:val="0"/>
          <w:strike w:val="0"/>
          <w:color w:val="000000"/>
          <w:sz w:val="18.399999936421715"/>
          <w:szCs w:val="18.399999936421715"/>
          <w:u w:val="none"/>
          <w:shd w:fill="auto" w:val="clear"/>
          <w:vertAlign w:val="superscript"/>
          <w:rtl w:val="0"/>
        </w:rPr>
        <w:t xml:space="preserve">1</w:t>
      </w:r>
      <w:r w:rsidDel="00000000" w:rsidR="00000000" w:rsidRPr="00000000">
        <w:rPr>
          <w:rFonts w:ascii="Fira Sans" w:cs="Fira Sans" w:eastAsia="Fira Sans" w:hAnsi="Fira Sans"/>
          <w:b w:val="0"/>
          <w:i w:val="0"/>
          <w:smallCaps w:val="0"/>
          <w:strike w:val="0"/>
          <w:color w:val="000000"/>
          <w:sz w:val="11.039999961853027"/>
          <w:szCs w:val="11.039999961853027"/>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oraz w rozporządzeniu w sprawie klasyfikowania i kwalifikowania dokumentacji, przekazywania  materiałów archiwalnych</w:t>
      </w:r>
      <w:r w:rsidDel="00000000" w:rsidR="00000000" w:rsidRPr="00000000">
        <w:rPr>
          <w:rFonts w:ascii="Fira Sans" w:cs="Fira Sans" w:eastAsia="Fira Sans" w:hAnsi="Fira Sans"/>
          <w:b w:val="0"/>
          <w:i w:val="0"/>
          <w:smallCaps w:val="0"/>
          <w:strike w:val="0"/>
          <w:color w:val="000000"/>
          <w:sz w:val="18.399999936421715"/>
          <w:szCs w:val="18.399999936421715"/>
          <w:u w:val="none"/>
          <w:shd w:fill="auto" w:val="clear"/>
          <w:vertAlign w:val="superscript"/>
          <w:rtl w:val="0"/>
        </w:rPr>
        <w:t xml:space="preserve">2</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31.19110107421875" w:line="240" w:lineRule="auto"/>
        <w:ind w:left="483.1199645996094"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
          <w:szCs w:val="18"/>
          <w:u w:val="none"/>
          <w:shd w:fill="auto" w:val="clear"/>
          <w:vertAlign w:val="baseline"/>
          <w:rtl w:val="0"/>
        </w:rPr>
        <w:t xml:space="preserve">VI.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Profilowanie oraz zautomatyzowane podejmowanie decyzji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628.3370971679688" w:line="240" w:lineRule="auto"/>
        <w:ind w:left="542.8799438476562"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1"/>
          <w:color w:val="000000"/>
          <w:sz w:val="18.959999084472656"/>
          <w:szCs w:val="18.959999084472656"/>
          <w:u w:val="none"/>
          <w:shd w:fill="auto" w:val="clear"/>
          <w:vertAlign w:val="baseline"/>
          <w:rtl w:val="0"/>
        </w:rPr>
        <w:t xml:space="preserve">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7.519989013671875" w:line="245.20548820495605" w:lineRule="auto"/>
        <w:ind w:left="545.8799743652344" w:right="571.66015625" w:firstLine="1.199951171875"/>
        <w:jc w:val="left"/>
        <w:rPr>
          <w:rFonts w:ascii="Fira Sans" w:cs="Fira Sans" w:eastAsia="Fira Sans" w:hAnsi="Fira Sans"/>
          <w:b w:val="0"/>
          <w:i w:val="0"/>
          <w:smallCaps w:val="0"/>
          <w:strike w:val="0"/>
          <w:color w:val="000000"/>
          <w:sz w:val="16.079999923706055"/>
          <w:szCs w:val="16.079999923706055"/>
          <w:u w:val="none"/>
          <w:shd w:fill="auto" w:val="clear"/>
          <w:vertAlign w:val="baseline"/>
        </w:rPr>
      </w:pPr>
      <w:r w:rsidDel="00000000" w:rsidR="00000000" w:rsidRPr="00000000">
        <w:rPr>
          <w:rFonts w:ascii="Fira Sans" w:cs="Fira Sans" w:eastAsia="Fira Sans" w:hAnsi="Fira Sans"/>
          <w:b w:val="0"/>
          <w:i w:val="0"/>
          <w:smallCaps w:val="0"/>
          <w:strike w:val="0"/>
          <w:color w:val="000000"/>
          <w:sz w:val="20"/>
          <w:szCs w:val="20"/>
          <w:u w:val="none"/>
          <w:shd w:fill="auto" w:val="clear"/>
          <w:vertAlign w:val="superscript"/>
          <w:rtl w:val="0"/>
        </w:rPr>
        <w:t xml:space="preserve">1 </w:t>
      </w:r>
      <w:r w:rsidDel="00000000" w:rsidR="00000000" w:rsidRPr="00000000">
        <w:rPr>
          <w:rFonts w:ascii="Fira Sans" w:cs="Fira Sans" w:eastAsia="Fira Sans" w:hAnsi="Fira Sans"/>
          <w:b w:val="0"/>
          <w:i w:val="0"/>
          <w:smallCaps w:val="0"/>
          <w:strike w:val="0"/>
          <w:color w:val="000000"/>
          <w:sz w:val="16.079999923706055"/>
          <w:szCs w:val="16.079999923706055"/>
          <w:u w:val="none"/>
          <w:shd w:fill="auto" w:val="clear"/>
          <w:vertAlign w:val="baseline"/>
          <w:rtl w:val="0"/>
        </w:rPr>
        <w:t xml:space="preserve">Ustawa z dnia 14 lipca 1983 r. o narodowym zasobie archiwalnym i archiwach (t. j. Dz. U. z 2020 r. poz. 164).) </w:t>
      </w:r>
      <w:r w:rsidDel="00000000" w:rsidR="00000000" w:rsidRPr="00000000">
        <w:rPr>
          <w:rFonts w:ascii="Fira Sans" w:cs="Fira Sans" w:eastAsia="Fira Sans" w:hAnsi="Fira Sans"/>
          <w:b w:val="0"/>
          <w:i w:val="0"/>
          <w:smallCaps w:val="0"/>
          <w:strike w:val="0"/>
          <w:color w:val="000000"/>
          <w:sz w:val="20"/>
          <w:szCs w:val="20"/>
          <w:u w:val="none"/>
          <w:shd w:fill="auto" w:val="clear"/>
          <w:vertAlign w:val="superscript"/>
          <w:rtl w:val="0"/>
        </w:rPr>
        <w:t xml:space="preserve">2 </w:t>
      </w:r>
      <w:r w:rsidDel="00000000" w:rsidR="00000000" w:rsidRPr="00000000">
        <w:rPr>
          <w:rFonts w:ascii="Fira Sans" w:cs="Fira Sans" w:eastAsia="Fira Sans" w:hAnsi="Fira Sans"/>
          <w:b w:val="0"/>
          <w:i w:val="0"/>
          <w:smallCaps w:val="0"/>
          <w:strike w:val="0"/>
          <w:color w:val="000000"/>
          <w:sz w:val="16.079999923706055"/>
          <w:szCs w:val="16.079999923706055"/>
          <w:u w:val="none"/>
          <w:shd w:fill="auto" w:val="clear"/>
          <w:vertAlign w:val="baseline"/>
          <w:rtl w:val="0"/>
        </w:rPr>
        <w:t xml:space="preserve">Rozporządzenie Ministra Kultury i Dziedzictwa Narodowego z dnia 20 października 2015 r. w sprawie klasyfikowania  i kwalifikowania dokumentacji, przekazywania materiałów archiwalnych do archiwów państwowych i brakowania  dokumentacji niearchiwalnej (t.j. Dz. U. z 2019 poz. 246)</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03.6359405517578" w:line="240" w:lineRule="auto"/>
        <w:ind w:left="0" w:right="610.086669921875" w:firstLine="0"/>
        <w:jc w:val="righ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Strona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1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2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8.7913513183594" w:lineRule="auto"/>
        <w:ind w:left="689.219970703125" w:right="568.81103515625" w:firstLine="14.21997070312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Podane przez Uczestników Konkursu dane nie będą profilowane ani też nie będą podstawą do  zautomatyzowanej decyzji.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29.6923828125" w:line="240" w:lineRule="auto"/>
        <w:ind w:left="430.3199768066406" w:right="0" w:firstLine="0"/>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
          <w:szCs w:val="18"/>
          <w:u w:val="none"/>
          <w:shd w:fill="auto" w:val="clear"/>
          <w:vertAlign w:val="baseline"/>
          <w:rtl w:val="0"/>
        </w:rPr>
        <w:t xml:space="preserve">VII.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Prawa Uczestnika Konkursu, którego dane dotyczą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72.337646484375" w:line="291.0231113433838" w:lineRule="auto"/>
        <w:ind w:left="913.1182861328125" w:right="2322.2235107421875"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Verdana" w:cs="Verdana" w:eastAsia="Verdana" w:hAnsi="Verdana"/>
          <w:b w:val="1"/>
          <w:i w:val="0"/>
          <w:smallCaps w:val="0"/>
          <w:strike w:val="0"/>
          <w:color w:val="000000"/>
          <w:sz w:val="18.959999084472656"/>
          <w:szCs w:val="18.959999084472656"/>
          <w:u w:val="none"/>
          <w:shd w:fill="fdfdfd"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fdfdfd" w:val="clear"/>
          <w:vertAlign w:val="baseline"/>
          <w:rtl w:val="0"/>
        </w:rPr>
        <w:t xml:space="preserve">dostępu do danych osobowych, w tym prawo do uzyskania kopii tych danych;</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8.959999084472656"/>
          <w:szCs w:val="18.959999084472656"/>
          <w:u w:val="none"/>
          <w:shd w:fill="fdfdfd"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fdfdfd" w:val="clear"/>
          <w:vertAlign w:val="baseline"/>
          <w:rtl w:val="0"/>
        </w:rPr>
        <w:t xml:space="preserve">do sprostowania (poprawiania) danych osobowych;</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4.429931640625" w:line="281.7440700531006" w:lineRule="auto"/>
        <w:ind w:left="913.1182861328125" w:right="566.082763671875" w:firstLine="0"/>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Verdana" w:cs="Verdana" w:eastAsia="Verdana" w:hAnsi="Verdana"/>
          <w:b w:val="1"/>
          <w:i w:val="0"/>
          <w:smallCaps w:val="0"/>
          <w:strike w:val="0"/>
          <w:color w:val="000000"/>
          <w:sz w:val="18.959999084472656"/>
          <w:szCs w:val="18.959999084472656"/>
          <w:u w:val="none"/>
          <w:shd w:fill="fdfdfd"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fdfdfd" w:val="clear"/>
          <w:vertAlign w:val="baseline"/>
          <w:rtl w:val="0"/>
        </w:rPr>
        <w:t xml:space="preserve">do sprzeciwu wobec przetwarzania danych osobowych na podstawie art. 6 ust. 1 lit. f RODO;</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8.959999084472656"/>
          <w:szCs w:val="18.959999084472656"/>
          <w:u w:val="none"/>
          <w:shd w:fill="fdfdfd"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fdfdfd" w:val="clear"/>
          <w:vertAlign w:val="baseline"/>
          <w:rtl w:val="0"/>
        </w:rPr>
        <w:t xml:space="preserve">do wniesienia skargi do Prezesa Urzędu Ochrony Danych Osobowych (na adres Urzędu Ochrony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fdfdfd" w:val="clear"/>
          <w:vertAlign w:val="baseline"/>
          <w:rtl w:val="0"/>
        </w:rPr>
        <w:t xml:space="preserve">Danych Osobowych, ul. Stawki 2, 00-193 Warszawa, jeżeli zdaniem Uczestnika przetwarzanie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r w:rsidDel="00000000" w:rsidR="00000000" w:rsidRPr="00000000">
        <w:rPr>
          <w:rFonts w:ascii="Fira Sans" w:cs="Fira Sans" w:eastAsia="Fira Sans" w:hAnsi="Fira Sans"/>
          <w:b w:val="0"/>
          <w:i w:val="0"/>
          <w:smallCaps w:val="0"/>
          <w:strike w:val="0"/>
          <w:color w:val="000000"/>
          <w:sz w:val="18.959999084472656"/>
          <w:szCs w:val="18.959999084472656"/>
          <w:u w:val="none"/>
          <w:shd w:fill="fdfdfd" w:val="clear"/>
          <w:vertAlign w:val="baseline"/>
          <w:rtl w:val="0"/>
        </w:rPr>
        <w:t xml:space="preserve">danych osobowych Uczestnika narusza przepisy RODO.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27.359619140625" w:line="275.83863258361816" w:lineRule="auto"/>
        <w:ind w:left="687.8927612304688" w:right="570.27099609375" w:hanging="310.3727722167969"/>
        <w:jc w:val="lef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1"/>
          <w:i w:val="0"/>
          <w:smallCaps w:val="0"/>
          <w:strike w:val="0"/>
          <w:color w:val="000000"/>
          <w:sz w:val="18"/>
          <w:szCs w:val="18"/>
          <w:u w:val="none"/>
          <w:shd w:fill="auto" w:val="clear"/>
          <w:vertAlign w:val="baseline"/>
          <w:rtl w:val="0"/>
        </w:rPr>
        <w:t xml:space="preserve">VIII.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Przekazywanie danych osobowych do podmiotów spoza Europejskiego Obszaru Gospodarczego  („EOG”) lub organizacji międzynarodowych: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32.0263671875" w:line="278.3704376220703" w:lineRule="auto"/>
        <w:ind w:left="553.6871337890625" w:right="569.158935546875" w:firstLine="8.15277099609375"/>
        <w:jc w:val="left"/>
        <w:rPr>
          <w:rFonts w:ascii="Fira Sans" w:cs="Fira Sans" w:eastAsia="Fira Sans" w:hAnsi="Fira Sans"/>
          <w:b w:val="0"/>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Dane osobowe Uczestników Konkursu nie będą udostępniane podmiotom mającym siedzibę poza EOG,  oraz organizacjom międzynarodowym.</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0278.74267578125" w:line="240" w:lineRule="auto"/>
        <w:ind w:left="0" w:right="610.086669921875" w:firstLine="0"/>
        <w:jc w:val="right"/>
        <w:rPr>
          <w:rFonts w:ascii="Fira Sans" w:cs="Fira Sans" w:eastAsia="Fira Sans" w:hAnsi="Fira Sans"/>
          <w:b w:val="1"/>
          <w:i w:val="0"/>
          <w:smallCaps w:val="0"/>
          <w:strike w:val="0"/>
          <w:color w:val="000000"/>
          <w:sz w:val="18.959999084472656"/>
          <w:szCs w:val="18.959999084472656"/>
          <w:u w:val="none"/>
          <w:shd w:fill="auto" w:val="clear"/>
          <w:vertAlign w:val="baseline"/>
        </w:rPr>
      </w:pP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Strona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2 </w:t>
      </w:r>
      <w:r w:rsidDel="00000000" w:rsidR="00000000" w:rsidRPr="00000000">
        <w:rPr>
          <w:rFonts w:ascii="Fira Sans" w:cs="Fira Sans" w:eastAsia="Fira Sans" w:hAnsi="Fira Sans"/>
          <w:b w:val="0"/>
          <w:i w:val="0"/>
          <w:smallCaps w:val="0"/>
          <w:strike w:val="0"/>
          <w:color w:val="000000"/>
          <w:sz w:val="18.959999084472656"/>
          <w:szCs w:val="18.959999084472656"/>
          <w:u w:val="none"/>
          <w:shd w:fill="auto" w:val="clear"/>
          <w:vertAlign w:val="baseline"/>
          <w:rtl w:val="0"/>
        </w:rPr>
        <w:t xml:space="preserve">z </w:t>
      </w:r>
      <w:r w:rsidDel="00000000" w:rsidR="00000000" w:rsidRPr="00000000">
        <w:rPr>
          <w:rFonts w:ascii="Fira Sans" w:cs="Fira Sans" w:eastAsia="Fira Sans" w:hAnsi="Fira Sans"/>
          <w:b w:val="1"/>
          <w:i w:val="0"/>
          <w:smallCaps w:val="0"/>
          <w:strike w:val="0"/>
          <w:color w:val="000000"/>
          <w:sz w:val="18.959999084472656"/>
          <w:szCs w:val="18.959999084472656"/>
          <w:u w:val="none"/>
          <w:shd w:fill="auto" w:val="clear"/>
          <w:vertAlign w:val="baseline"/>
          <w:rtl w:val="0"/>
        </w:rPr>
        <w:t xml:space="preserve">2 </w:t>
      </w:r>
    </w:p>
    <w:sectPr>
      <w:pgSz w:h="16820" w:w="11900" w:orient="portrait"/>
      <w:pgMar w:bottom="806.8800354003906" w:top="696.002197265625" w:left="873.6000061035156" w:right="800.28930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Fir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iraSans-regular.ttf"/><Relationship Id="rId2" Type="http://schemas.openxmlformats.org/officeDocument/2006/relationships/font" Target="fonts/FiraSans-bold.ttf"/><Relationship Id="rId3" Type="http://schemas.openxmlformats.org/officeDocument/2006/relationships/font" Target="fonts/FiraSans-italic.ttf"/><Relationship Id="rId4" Type="http://schemas.openxmlformats.org/officeDocument/2006/relationships/font" Target="fonts/Fira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