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2061821303"/>
        <w:docPartObj>
          <w:docPartGallery w:val="Cover Pages"/>
          <w:docPartUnique/>
        </w:docPartObj>
      </w:sdtPr>
      <w:sdtEndPr>
        <w:rPr>
          <w:b/>
          <w:bCs/>
          <w:sz w:val="2"/>
        </w:rPr>
      </w:sdtEndPr>
      <w:sdtContent>
        <w:p w14:paraId="10D97C5B" w14:textId="572C40AA" w:rsidR="005B6A3C" w:rsidRDefault="005B6A3C">
          <w:r>
            <w:rPr>
              <w:noProof/>
            </w:rPr>
            <mc:AlternateContent>
              <mc:Choice Requires="wpg">
                <w:drawing>
                  <wp:anchor distT="0" distB="0" distL="114300" distR="114300" simplePos="0" relativeHeight="251795968" behindDoc="0" locked="0" layoutInCell="1" allowOverlap="1" wp14:anchorId="2C858AC7" wp14:editId="58EF671E">
                    <wp:simplePos x="0" y="0"/>
                    <wp:positionH relativeFrom="page">
                      <wp:align>right</wp:align>
                    </wp:positionH>
                    <wp:positionV relativeFrom="page">
                      <wp:align>top</wp:align>
                    </wp:positionV>
                    <wp:extent cx="3113670" cy="10058400"/>
                    <wp:effectExtent l="0" t="0" r="3810" b="0"/>
                    <wp:wrapNone/>
                    <wp:docPr id="471" name="Grupa 471"/>
                    <wp:cNvGraphicFramePr/>
                    <a:graphic xmlns:a="http://schemas.openxmlformats.org/drawingml/2006/main">
                      <a:graphicData uri="http://schemas.microsoft.com/office/word/2010/wordprocessingGroup">
                        <wpg:wgp>
                          <wpg:cNvGrpSpPr/>
                          <wpg:grpSpPr>
                            <a:xfrm>
                              <a:off x="0" y="0"/>
                              <a:ext cx="3113670" cy="10058400"/>
                              <a:chOff x="0" y="0"/>
                              <a:chExt cx="3113670" cy="10058400"/>
                            </a:xfrm>
                            <a:solidFill>
                              <a:schemeClr val="accent5">
                                <a:lumMod val="50000"/>
                              </a:schemeClr>
                            </a:solidFill>
                          </wpg:grpSpPr>
                          <wps:wsp>
                            <wps:cNvPr id="472" name="Prostokąt 472" descr="Light vertical"/>
                            <wps:cNvSpPr>
                              <a:spLocks noChangeArrowheads="1"/>
                            </wps:cNvSpPr>
                            <wps:spPr bwMode="auto">
                              <a:xfrm>
                                <a:off x="0" y="0"/>
                                <a:ext cx="138545" cy="10058400"/>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73" name="Prostokąt 473"/>
                            <wps:cNvSpPr>
                              <a:spLocks noChangeArrowheads="1"/>
                            </wps:cNvSpPr>
                            <wps:spPr bwMode="auto">
                              <a:xfrm>
                                <a:off x="124691" y="0"/>
                                <a:ext cx="2971800" cy="10058400"/>
                              </a:xfrm>
                              <a:prstGeom prst="rect">
                                <a:avLst/>
                              </a:prstGeom>
                              <a:grp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74" name="Prostokąt 474"/>
                            <wps:cNvSpPr>
                              <a:spLocks noChangeArrowheads="1"/>
                            </wps:cNvSpPr>
                            <wps:spPr bwMode="auto">
                              <a:xfrm>
                                <a:off x="13854" y="0"/>
                                <a:ext cx="3099816" cy="2377440"/>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96"/>
                                      <w:szCs w:val="96"/>
                                    </w:rPr>
                                    <w:alias w:val="Rok"/>
                                    <w:id w:val="1012341074"/>
                                    <w:dataBinding w:prefixMappings="xmlns:ns0='http://schemas.microsoft.com/office/2006/coverPageProps'" w:xpath="/ns0:CoverPageProperties[1]/ns0:PublishDate[1]" w:storeItemID="{55AF091B-3C7A-41E3-B477-F2FDAA23CFDA}"/>
                                    <w:date w:fullDate="2024-01-01T00:00:00Z">
                                      <w:dateFormat w:val="yyyy"/>
                                      <w:lid w:val="pl-PL"/>
                                      <w:storeMappedDataAs w:val="dateTime"/>
                                      <w:calendar w:val="gregorian"/>
                                    </w:date>
                                  </w:sdtPr>
                                  <w:sdtContent>
                                    <w:p w14:paraId="5D449710" w14:textId="42141585" w:rsidR="005B6A3C" w:rsidRDefault="005B6A3C">
                                      <w:pPr>
                                        <w:pStyle w:val="Bezodstpw"/>
                                        <w:rPr>
                                          <w:color w:val="FFFFFF" w:themeColor="background1"/>
                                          <w:sz w:val="96"/>
                                          <w:szCs w:val="96"/>
                                        </w:rPr>
                                      </w:pPr>
                                      <w:r>
                                        <w:rPr>
                                          <w:color w:val="FFFFFF" w:themeColor="background1"/>
                                          <w:sz w:val="96"/>
                                          <w:szCs w:val="96"/>
                                        </w:rPr>
                                        <w:t>202</w:t>
                                      </w:r>
                                      <w:r w:rsidR="000F19EE">
                                        <w:rPr>
                                          <w:color w:val="FFFFFF" w:themeColor="background1"/>
                                          <w:sz w:val="96"/>
                                          <w:szCs w:val="96"/>
                                        </w:rPr>
                                        <w:t>4</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2C858AC7" id="Grupa 471" o:spid="_x0000_s1026" style="position:absolute;margin-left:193.95pt;margin-top:0;width:245.15pt;height:11in;z-index:251795968;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unb1AIAAGAJAAAOAAAAZHJzL2Uyb0RvYy54bWzUVstu2zAQvBfoPxC8N3pbshE5CJImKJC2&#10;BtJ+AE1RD0QiWZK2nN77Z/2wLinLduIAbRMgQHyQvaS5mp2dHen0bNO1aM2UbgTPcXDiY8Q4FUXD&#10;qxx//3b1IcNIG8IL0grOcnzPND6bv3932ssZC0Ut2oIpBEm4nvUyx7UxcuZ5mtasI/pESMZhsxSq&#10;IwZCVXmFIj1k71ov9P2J1wtVSCUo0xpWL4dNPHf5y5JR87UsNTOozTFgM+6q3HVpr978lMwqRWTd&#10;0C0M8gwUHWk43HSX6pIYglaqOUrVNVQJLUpzQkXnibJsKHM1QDWB/6iaayVW0tVSzfpK7mgCah/x&#10;9Oy09Mv6WslbuVDARC8r4MJFtpZNqTr7DSjRxlF2v6OMbQyisBgFQTRJgVkKe4HvJ1nsb1mlNVB/&#10;dJDWH/921NvfWou2Ka6atrU4nCjYRavQmkA7CaWMm8TR3q66z6IY1hMfPraxkGd3ZIj22bwHtfYS&#10;1Kf3BOuXEXxbE8lc3/QMCF4o1BQ5jtMQI046mIIFaMCIu9+/DHKrBdMURHnTVLWx02QaSlpbggUG&#10;GWx/HAPyRtA7jbi4qAmv2LlSoq8ZKQBw4Ep+cMAGGo6iZQ/swH3JygjH17+0NoiyJE6OO3vQHqm0&#10;uWaiQ/ZHjhWMm0tP1jfaDB0Y/2Lhg7ZsL+3GCG0ocSmKe4CpxDCflgHogFA/MephNnOsf6yIYhi1&#10;nziUOg3i2A6zC+IkDSFQhzvLwx3CKaTKMTUKoyG4MIMFrKSylFvyLD4uzoGgsnHQLcIB1xYuCGRA&#10;+wpKiZ5USvSKkgjCeDINMDoe+XCaBhlM2NHIv1VhmDcji/hJWcSvKQtrCk+pIvKn0yyYDKoIozS1&#10;IzpYwGg2oxW81C3MZrnZeuN/Gkc0SdLJzjmCLMyynXWM0eAdYzSax/LlGnGPHHiMu0fR9pXDvicc&#10;xs5q9i9G8z8AAAD//wMAUEsDBBQABgAIAAAAIQANdl2G3QAAAAYBAAAPAAAAZHJzL2Rvd25yZXYu&#10;eG1sTI/BTsMwEETvSPyDtUjcqA2U0oQ4FUKKuHCh7aHcnHhJUux1FLtt+vcsXOAy0mpGM2+L1eSd&#10;OOIY+0AabmcKBFITbE+thu2mulmCiMmQNS4QajhjhFV5eVGY3IYTveNxnVrBJRRzo6FLaciljE2H&#10;3sRZGJDY+wyjN4nPsZV2NCcu907eKbWQ3vTEC50Z8KXD5mt98Br8bl/t3DZrPyr3WC/2m+z89ppp&#10;fX01PT+BSDilvzD84DM6lMxUhwPZKJwGfiT9KnvzTN2DqDn0sJwrkGUh/+OX3wAAAP//AwBQSwEC&#10;LQAUAAYACAAAACEAtoM4kv4AAADhAQAAEwAAAAAAAAAAAAAAAAAAAAAAW0NvbnRlbnRfVHlwZXNd&#10;LnhtbFBLAQItABQABgAIAAAAIQA4/SH/1gAAAJQBAAALAAAAAAAAAAAAAAAAAC8BAABfcmVscy8u&#10;cmVsc1BLAQItABQABgAIAAAAIQD4nunb1AIAAGAJAAAOAAAAAAAAAAAAAAAAAC4CAABkcnMvZTJv&#10;RG9jLnhtbFBLAQItABQABgAIAAAAIQANdl2G3QAAAAYBAAAPAAAAAAAAAAAAAAAAAC4FAABkcnMv&#10;ZG93bnJldi54bWxQSwUGAAAAAAQABADzAAAAOAYAAAAA&#10;">
                    <v:rect id="Prostokąt 472"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mVTxgAAANwAAAAPAAAAZHJzL2Rvd25yZXYueG1sRI9Ba8JA&#10;FITvBf/D8gRvdaOWtkRXEdHSHhS6FcTba/Y1CWbfhuyapP++Kwg9DjPzDbNY9bYSLTW+dKxgMk5A&#10;EGfOlJwrOH7tHl9B+IBssHJMCn7Jw2o5eFhgalzHn9TqkIsIYZ+igiKEOpXSZwVZ9GNXE0fvxzUW&#10;Q5RNLk2DXYTbSk6T5FlaLDkuFFjTpqDsoq9Wwceb3sjr/nDe6oPuvme70wXbmVKjYb+egwjUh//w&#10;vf1uFDy9TOF2Jh4BufwDAAD//wMAUEsBAi0AFAAGAAgAAAAhANvh9svuAAAAhQEAABMAAAAAAAAA&#10;AAAAAAAAAAAAAFtDb250ZW50X1R5cGVzXS54bWxQSwECLQAUAAYACAAAACEAWvQsW78AAAAVAQAA&#10;CwAAAAAAAAAAAAAAAAAfAQAAX3JlbHMvLnJlbHNQSwECLQAUAAYACAAAACEApoJlU8YAAADcAAAA&#10;DwAAAAAAAAAAAAAAAAAHAgAAZHJzL2Rvd25yZXYueG1sUEsFBgAAAAADAAMAtwAAAPoCAAAAAA==&#10;" filled="f" stroked="f" strokecolor="white" strokeweight="1pt">
                      <v:shadow color="#d8d8d8" offset="3pt,3pt"/>
                    </v:rect>
                    <v:rect id="Prostokąt 473"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8w2xgAAANwAAAAPAAAAZHJzL2Rvd25yZXYueG1sRI9Ba8JA&#10;FITvBf/D8gRvddNaGkldg0iKLenF6MHjI/tMgtm3Ibsm6b/vFgo9DjPzDbNJJ9OKgXrXWFbwtIxA&#10;EJdWN1wpOJ/eH9cgnEfW2FomBd/kIN3OHjaYaDvykYbCVyJA2CWooPa+S6R0ZU0G3dJ2xMG72t6g&#10;D7KvpO5xDHDTyucoepUGGw4LNXa0r6m8FXejIC7i/J5f8nPmss+v4zpe2evtoNRiPu3eQHia/H/4&#10;r/2hFbzEK/g9E46A3P4AAAD//wMAUEsBAi0AFAAGAAgAAAAhANvh9svuAAAAhQEAABMAAAAAAAAA&#10;AAAAAAAAAAAAAFtDb250ZW50X1R5cGVzXS54bWxQSwECLQAUAAYACAAAACEAWvQsW78AAAAVAQAA&#10;CwAAAAAAAAAAAAAAAAAfAQAAX3JlbHMvLnJlbHNQSwECLQAUAAYACAAAACEAhpvMNsYAAADcAAAA&#10;DwAAAAAAAAAAAAAAAAAHAgAAZHJzL2Rvd25yZXYueG1sUEsFBgAAAAADAAMAtwAAAPoCAAAAAA==&#10;" filled="f" stroked="f" strokecolor="#d8d8d8"/>
                    <v:rect id="Prostokąt 474"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r48xgAAANwAAAAPAAAAZHJzL2Rvd25yZXYueG1sRI9Ba8JA&#10;FITvQv/D8gq96aYS0xpdRYSWXjxo054fu88kNPs2yW419de7gtDjMDPfMMv1YBtxot7XjhU8TxIQ&#10;xNqZmksFxefb+BWED8gGG8ek4I88rFcPoyXmxp15T6dDKEWEsM9RQRVCm0vpdUUW/cS1xNE7ut5i&#10;iLIvpenxHOG2kdMkyaTFmuNChS1tK9I/h1+rIEu7y1HrrJjt026665LvLzN/V+rpcdgsQAQawn/4&#10;3v4wCtKXFG5n4hGQqysAAAD//wMAUEsBAi0AFAAGAAgAAAAhANvh9svuAAAAhQEAABMAAAAAAAAA&#10;AAAAAAAAAAAAAFtDb250ZW50X1R5cGVzXS54bWxQSwECLQAUAAYACAAAACEAWvQsW78AAAAVAQAA&#10;CwAAAAAAAAAAAAAAAAAfAQAAX3JlbHMvLnJlbHNQSwECLQAUAAYACAAAACEAt2K+PMYAAADcAAAA&#10;DwAAAAAAAAAAAAAAAAAHAgAAZHJzL2Rvd25yZXYueG1sUEsFBgAAAAADAAMAtwAAAPoCAAAAAA==&#10;" filled="f" stroked="f" strokecolor="white" strokeweight="1pt">
                      <v:shadow color="#d8d8d8" offset="3pt,3pt"/>
                      <v:textbox inset="28.8pt,14.4pt,14.4pt,14.4pt">
                        <w:txbxContent>
                          <w:sdt>
                            <w:sdtPr>
                              <w:rPr>
                                <w:color w:val="FFFFFF" w:themeColor="background1"/>
                                <w:sz w:val="96"/>
                                <w:szCs w:val="96"/>
                              </w:rPr>
                              <w:alias w:val="Rok"/>
                              <w:id w:val="1012341074"/>
                              <w:dataBinding w:prefixMappings="xmlns:ns0='http://schemas.microsoft.com/office/2006/coverPageProps'" w:xpath="/ns0:CoverPageProperties[1]/ns0:PublishDate[1]" w:storeItemID="{55AF091B-3C7A-41E3-B477-F2FDAA23CFDA}"/>
                              <w:date w:fullDate="2024-01-01T00:00:00Z">
                                <w:dateFormat w:val="yyyy"/>
                                <w:lid w:val="pl-PL"/>
                                <w:storeMappedDataAs w:val="dateTime"/>
                                <w:calendar w:val="gregorian"/>
                              </w:date>
                            </w:sdtPr>
                            <w:sdtContent>
                              <w:p w14:paraId="5D449710" w14:textId="42141585" w:rsidR="005B6A3C" w:rsidRDefault="005B6A3C">
                                <w:pPr>
                                  <w:pStyle w:val="Bezodstpw"/>
                                  <w:rPr>
                                    <w:color w:val="FFFFFF" w:themeColor="background1"/>
                                    <w:sz w:val="96"/>
                                    <w:szCs w:val="96"/>
                                  </w:rPr>
                                </w:pPr>
                                <w:r>
                                  <w:rPr>
                                    <w:color w:val="FFFFFF" w:themeColor="background1"/>
                                    <w:sz w:val="96"/>
                                    <w:szCs w:val="96"/>
                                  </w:rPr>
                                  <w:t>202</w:t>
                                </w:r>
                                <w:r w:rsidR="000F19EE">
                                  <w:rPr>
                                    <w:color w:val="FFFFFF" w:themeColor="background1"/>
                                    <w:sz w:val="96"/>
                                    <w:szCs w:val="96"/>
                                  </w:rPr>
                                  <w:t>4</w:t>
                                </w:r>
                              </w:p>
                            </w:sdtContent>
                          </w:sdt>
                        </w:txbxContent>
                      </v:textbox>
                    </v:rect>
                    <w10:wrap anchorx="page" anchory="page"/>
                  </v:group>
                </w:pict>
              </mc:Fallback>
            </mc:AlternateContent>
          </w:r>
          <w:r>
            <w:rPr>
              <w:noProof/>
            </w:rPr>
            <mc:AlternateContent>
              <mc:Choice Requires="wps">
                <w:drawing>
                  <wp:anchor distT="0" distB="0" distL="114300" distR="114300" simplePos="0" relativeHeight="251798016" behindDoc="0" locked="0" layoutInCell="0" allowOverlap="1" wp14:anchorId="4FA244DD" wp14:editId="1F38B591">
                    <wp:simplePos x="0" y="0"/>
                    <wp:positionH relativeFrom="page">
                      <wp:align>left</wp:align>
                    </wp:positionH>
                    <mc:AlternateContent>
                      <mc:Choice Requires="wp14">
                        <wp:positionV relativeFrom="page">
                          <wp14:pctPosVOffset>25000</wp14:pctPosVOffset>
                        </wp:positionV>
                      </mc:Choice>
                      <mc:Fallback>
                        <wp:positionV relativeFrom="page">
                          <wp:posOffset>2673350</wp:posOffset>
                        </wp:positionV>
                      </mc:Fallback>
                    </mc:AlternateContent>
                    <wp:extent cx="6970395" cy="640080"/>
                    <wp:effectExtent l="0" t="0" r="20955" b="20320"/>
                    <wp:wrapNone/>
                    <wp:docPr id="476"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Pr>
                                  <w:alias w:val="Tytuł"/>
                                  <w:id w:val="-1704864950"/>
                                  <w:dataBinding w:prefixMappings="xmlns:ns0='http://schemas.openxmlformats.org/package/2006/metadata/core-properties' xmlns:ns1='http://purl.org/dc/elements/1.1/'" w:xpath="/ns0:coreProperties[1]/ns1:title[1]" w:storeItemID="{6C3C8BC8-F283-45AE-878A-BAB7291924A1}"/>
                                  <w:text/>
                                </w:sdtPr>
                                <w:sdtContent>
                                  <w:p w14:paraId="601B42AB" w14:textId="73ECE8C3" w:rsidR="005B6A3C" w:rsidRDefault="005B6A3C" w:rsidP="005B6A3C">
                                    <w:pPr>
                                      <w:pStyle w:val="Bezodstpw"/>
                                      <w:shd w:val="clear" w:color="auto" w:fill="2E74B5" w:themeFill="accent5" w:themeFillShade="BF"/>
                                      <w:jc w:val="center"/>
                                      <w:rPr>
                                        <w:color w:val="FFFFFF" w:themeColor="background1"/>
                                        <w:sz w:val="72"/>
                                        <w:szCs w:val="72"/>
                                      </w:rPr>
                                    </w:pPr>
                                    <w:r>
                                      <w:rPr>
                                        <w:color w:val="FFFFFF" w:themeColor="background1"/>
                                        <w:sz w:val="72"/>
                                        <w:szCs w:val="72"/>
                                      </w:rPr>
                                      <w:t xml:space="preserve">Diagnoza </w:t>
                                    </w:r>
                                    <w:proofErr w:type="spellStart"/>
                                    <w:r>
                                      <w:rPr>
                                        <w:color w:val="FFFFFF" w:themeColor="background1"/>
                                        <w:sz w:val="72"/>
                                        <w:szCs w:val="72"/>
                                      </w:rPr>
                                      <w:t>społeczno</w:t>
                                    </w:r>
                                    <w:proofErr w:type="spellEnd"/>
                                    <w:r>
                                      <w:rPr>
                                        <w:color w:val="FFFFFF" w:themeColor="background1"/>
                                        <w:sz w:val="72"/>
                                        <w:szCs w:val="72"/>
                                      </w:rPr>
                                      <w:t xml:space="preserve"> – gospodarcza                          Gminny Program Rewitalizacji                      dla Gminy Głusk                                              na lata 202</w:t>
                                    </w:r>
                                    <w:r w:rsidR="000F19EE">
                                      <w:rPr>
                                        <w:color w:val="FFFFFF" w:themeColor="background1"/>
                                        <w:sz w:val="72"/>
                                        <w:szCs w:val="72"/>
                                      </w:rPr>
                                      <w:t>4</w:t>
                                    </w:r>
                                    <w:r>
                                      <w:rPr>
                                        <w:color w:val="FFFFFF" w:themeColor="background1"/>
                                        <w:sz w:val="72"/>
                                        <w:szCs w:val="72"/>
                                      </w:rPr>
                                      <w:t>-2030</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4FA244DD" id="Prostokąt 16" o:spid="_x0000_s1030" style="position:absolute;margin-left:0;margin-top:0;width:548.85pt;height:50.4pt;z-index:251798016;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tydFgIAACsEAAAOAAAAZHJzL2Uyb0RvYy54bWysU9tuGyEQfa/Uf0C817t2Y8deeR1FTl1V&#10;Si9Smg/ALOtFZRk6YO+6X9+BdRyneahUlQfEMHA4c+awvOlbww4KvQZb8vEo50xZCZW2u5I/ft+8&#10;m3Pmg7CVMGBVyY/K85vV2zfLzhVqAg2YSiEjEOuLzpW8CcEVWeZlo1rhR+CUpWQN2IpAIe6yCkVH&#10;6K3JJnk+yzrAyiFI5T3t3g1Jvkr4da1k+FrXXgVmSk7cQpoxzds4Z6ulKHYoXKPliYb4Bxat0JYe&#10;PUPdiSDYHvUrqFZLBA91GEloM6hrLVWqgaoZ539U89AIp1ItJI53Z5n8/4OVXw4P7htG6t7dg/zh&#10;mYV1I+xO3SJC1yhR0XPjKFTWOV+cL8TA01W27T5DRa0V+wBJg77GNgJSdaxPUh/PUqs+MEmbs8V1&#10;/n4x5UxSbnaV5/PUi0wUT7cd+vBRQcviouRIrUzo4nDvQ2QjiqcjiT0YXW20MSmI9lFrg+wgqPGh&#10;H/hTjZenjGUdlbbIp3lCfpFMDvwrRKsD2dfotuTzPI7BUFG1D7ZK5gpCm2FNjI09yRiViyb1Rei3&#10;PdPVSeO4s4XqSLoiDG6l30WLBvAXZx05teT+516g4sx8srE388mc1GMhRVfT6wkF+CK1vUwJKwms&#10;5DIgZ0OwDsOX2DvUu4ZeGw+CuFvq6UYnuZ+ZnUogR6YunH5PtPxlnE49//HVbwAAAP//AwBQSwME&#10;FAAGAAgAAAAhAMecrP/bAAAABgEAAA8AAABkcnMvZG93bnJldi54bWxMj0FPwzAMhe9I/IfISNxY&#10;AgK2labTYEKC4wYXbl7jtYXE6ZqsK/x60l3gYj3rWe99zheDs6KnLjSeNVxPFAji0puGKw3vb89X&#10;MxAhIhu0nknDNwVYFOdnOWbGH3lN/SZWIoVwyFBDHWObSRnKmhyGiW+Jk7fzncOY1q6SpsNjCndW&#10;3ih1Lx02nBpqbOmppvJrc3Aayv2d/Gk/Xni3ep3fLlf92u4/H7W+vBiWDyAiDfHvGEb8hA5FYtr6&#10;A5sgrIb0SDzN0VPz6RTEdlRqBrLI5X/84hcAAP//AwBQSwECLQAUAAYACAAAACEAtoM4kv4AAADh&#10;AQAAEwAAAAAAAAAAAAAAAAAAAAAAW0NvbnRlbnRfVHlwZXNdLnhtbFBLAQItABQABgAIAAAAIQA4&#10;/SH/1gAAAJQBAAALAAAAAAAAAAAAAAAAAC8BAABfcmVscy8ucmVsc1BLAQItABQABgAIAAAAIQCJ&#10;HtydFgIAACsEAAAOAAAAAAAAAAAAAAAAAC4CAABkcnMvZTJvRG9jLnhtbFBLAQItABQABgAIAAAA&#10;IQDHnKz/2wAAAAYBAAAPAAAAAAAAAAAAAAAAAHAEAABkcnMvZG93bnJldi54bWxQSwUGAAAAAAQA&#10;BADzAAAAeAUAAAAA&#10;" o:allowincell="f" fillcolor="black [3213]" strokecolor="black [3213]" strokeweight="1.5pt">
                    <v:textbox style="mso-fit-shape-to-text:t" inset="14.4pt,,14.4pt">
                      <w:txbxContent>
                        <w:sdt>
                          <w:sdtPr>
                            <w:rPr>
                              <w:color w:val="FFFFFF" w:themeColor="background1"/>
                              <w:sz w:val="72"/>
                              <w:szCs w:val="72"/>
                            </w:rPr>
                            <w:alias w:val="Tytuł"/>
                            <w:id w:val="-1704864950"/>
                            <w:dataBinding w:prefixMappings="xmlns:ns0='http://schemas.openxmlformats.org/package/2006/metadata/core-properties' xmlns:ns1='http://purl.org/dc/elements/1.1/'" w:xpath="/ns0:coreProperties[1]/ns1:title[1]" w:storeItemID="{6C3C8BC8-F283-45AE-878A-BAB7291924A1}"/>
                            <w:text/>
                          </w:sdtPr>
                          <w:sdtContent>
                            <w:p w14:paraId="601B42AB" w14:textId="73ECE8C3" w:rsidR="005B6A3C" w:rsidRDefault="005B6A3C" w:rsidP="005B6A3C">
                              <w:pPr>
                                <w:pStyle w:val="Bezodstpw"/>
                                <w:shd w:val="clear" w:color="auto" w:fill="2E74B5" w:themeFill="accent5" w:themeFillShade="BF"/>
                                <w:jc w:val="center"/>
                                <w:rPr>
                                  <w:color w:val="FFFFFF" w:themeColor="background1"/>
                                  <w:sz w:val="72"/>
                                  <w:szCs w:val="72"/>
                                </w:rPr>
                              </w:pPr>
                              <w:r>
                                <w:rPr>
                                  <w:color w:val="FFFFFF" w:themeColor="background1"/>
                                  <w:sz w:val="72"/>
                                  <w:szCs w:val="72"/>
                                </w:rPr>
                                <w:t xml:space="preserve">Diagnoza </w:t>
                              </w:r>
                              <w:proofErr w:type="spellStart"/>
                              <w:r>
                                <w:rPr>
                                  <w:color w:val="FFFFFF" w:themeColor="background1"/>
                                  <w:sz w:val="72"/>
                                  <w:szCs w:val="72"/>
                                </w:rPr>
                                <w:t>społeczno</w:t>
                              </w:r>
                              <w:proofErr w:type="spellEnd"/>
                              <w:r>
                                <w:rPr>
                                  <w:color w:val="FFFFFF" w:themeColor="background1"/>
                                  <w:sz w:val="72"/>
                                  <w:szCs w:val="72"/>
                                </w:rPr>
                                <w:t xml:space="preserve"> – gospodarcza                          Gminny Program Rewitalizacji                      dla Gminy Głusk                                              na lata 202</w:t>
                              </w:r>
                              <w:r w:rsidR="000F19EE">
                                <w:rPr>
                                  <w:color w:val="FFFFFF" w:themeColor="background1"/>
                                  <w:sz w:val="72"/>
                                  <w:szCs w:val="72"/>
                                </w:rPr>
                                <w:t>4</w:t>
                              </w:r>
                              <w:r>
                                <w:rPr>
                                  <w:color w:val="FFFFFF" w:themeColor="background1"/>
                                  <w:sz w:val="72"/>
                                  <w:szCs w:val="72"/>
                                </w:rPr>
                                <w:t>-2030</w:t>
                              </w:r>
                            </w:p>
                          </w:sdtContent>
                        </w:sdt>
                      </w:txbxContent>
                    </v:textbox>
                    <w10:wrap anchorx="page" anchory="page"/>
                  </v:rect>
                </w:pict>
              </mc:Fallback>
            </mc:AlternateContent>
          </w:r>
        </w:p>
        <w:p w14:paraId="79F5943B" w14:textId="7DB5DD87" w:rsidR="005B6A3C" w:rsidRDefault="001352B6">
          <w:pPr>
            <w:rPr>
              <w:sz w:val="2"/>
            </w:rPr>
          </w:pPr>
          <w:r>
            <w:rPr>
              <w:b/>
              <w:bCs/>
              <w:noProof/>
              <w:sz w:val="2"/>
            </w:rPr>
            <w:drawing>
              <wp:anchor distT="0" distB="0" distL="114300" distR="114300" simplePos="0" relativeHeight="251799040" behindDoc="1" locked="0" layoutInCell="1" allowOverlap="1" wp14:anchorId="20758873" wp14:editId="00C0E3BF">
                <wp:simplePos x="0" y="0"/>
                <wp:positionH relativeFrom="page">
                  <wp:posOffset>1193800</wp:posOffset>
                </wp:positionH>
                <wp:positionV relativeFrom="paragraph">
                  <wp:posOffset>5491480</wp:posOffset>
                </wp:positionV>
                <wp:extent cx="2482850" cy="2813685"/>
                <wp:effectExtent l="0" t="0" r="0" b="5715"/>
                <wp:wrapTight wrapText="bothSides">
                  <wp:wrapPolygon edited="0">
                    <wp:start x="0" y="0"/>
                    <wp:lineTo x="0" y="14332"/>
                    <wp:lineTo x="663" y="16379"/>
                    <wp:lineTo x="2486" y="18719"/>
                    <wp:lineTo x="6132" y="21059"/>
                    <wp:lineTo x="8286" y="21498"/>
                    <wp:lineTo x="13093" y="21498"/>
                    <wp:lineTo x="13424" y="21498"/>
                    <wp:lineTo x="15081" y="21059"/>
                    <wp:lineTo x="18562" y="19012"/>
                    <wp:lineTo x="20716" y="16379"/>
                    <wp:lineTo x="21379" y="14332"/>
                    <wp:lineTo x="21379" y="0"/>
                    <wp:lineTo x="0" y="0"/>
                  </wp:wrapPolygon>
                </wp:wrapTight>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82850" cy="2813685"/>
                        </a:xfrm>
                        <a:prstGeom prst="rect">
                          <a:avLst/>
                        </a:prstGeom>
                        <a:noFill/>
                      </pic:spPr>
                    </pic:pic>
                  </a:graphicData>
                </a:graphic>
                <wp14:sizeRelH relativeFrom="margin">
                  <wp14:pctWidth>0</wp14:pctWidth>
                </wp14:sizeRelH>
                <wp14:sizeRelV relativeFrom="margin">
                  <wp14:pctHeight>0</wp14:pctHeight>
                </wp14:sizeRelV>
              </wp:anchor>
            </w:drawing>
          </w:r>
          <w:r w:rsidR="005B6A3C">
            <w:rPr>
              <w:b/>
              <w:bCs/>
              <w:sz w:val="2"/>
            </w:rPr>
            <w:br w:type="page"/>
          </w:r>
        </w:p>
      </w:sdtContent>
    </w:sdt>
    <w:sdt>
      <w:sdtPr>
        <w:rPr>
          <w:rFonts w:asciiTheme="minorHAnsi" w:eastAsiaTheme="minorEastAsia" w:hAnsiTheme="minorHAnsi" w:cstheme="minorBidi"/>
          <w:b w:val="0"/>
          <w:bCs w:val="0"/>
          <w:color w:val="auto"/>
          <w:sz w:val="22"/>
          <w:szCs w:val="22"/>
        </w:rPr>
        <w:id w:val="-1278783821"/>
        <w:docPartObj>
          <w:docPartGallery w:val="Table of Contents"/>
          <w:docPartUnique/>
        </w:docPartObj>
      </w:sdtPr>
      <w:sdtContent>
        <w:p w14:paraId="36B70B8F" w14:textId="4E83CC64" w:rsidR="00E37DE1" w:rsidRDefault="00E37DE1">
          <w:pPr>
            <w:pStyle w:val="Nagwekspisutreci"/>
          </w:pPr>
          <w:r>
            <w:t>Spis treści</w:t>
          </w:r>
        </w:p>
        <w:p w14:paraId="01987CA2" w14:textId="0021D675" w:rsidR="008A7B50" w:rsidRDefault="00E37DE1">
          <w:pPr>
            <w:pStyle w:val="Spistreci1"/>
            <w:tabs>
              <w:tab w:val="right" w:leader="dot" w:pos="9038"/>
            </w:tabs>
            <w:rPr>
              <w:rFonts w:asciiTheme="minorHAnsi" w:eastAsiaTheme="minorEastAsia" w:hAnsiTheme="minorHAnsi" w:cstheme="minorBidi"/>
              <w:noProof/>
              <w:kern w:val="2"/>
              <w:lang w:eastAsia="pl-PL"/>
              <w14:ligatures w14:val="standardContextual"/>
            </w:rPr>
          </w:pPr>
          <w:r>
            <w:fldChar w:fldCharType="begin"/>
          </w:r>
          <w:r>
            <w:instrText xml:space="preserve"> TOC \o "1-3" \h \z \u </w:instrText>
          </w:r>
          <w:r>
            <w:fldChar w:fldCharType="separate"/>
          </w:r>
          <w:hyperlink w:anchor="_Toc156918931" w:history="1">
            <w:r w:rsidR="008A7B50" w:rsidRPr="001A0DE5">
              <w:rPr>
                <w:rStyle w:val="Hipercze"/>
                <w:noProof/>
              </w:rPr>
              <w:t>WPROWADZENIE</w:t>
            </w:r>
            <w:r w:rsidR="008A7B50">
              <w:rPr>
                <w:noProof/>
                <w:webHidden/>
              </w:rPr>
              <w:tab/>
            </w:r>
            <w:r w:rsidR="008A7B50">
              <w:rPr>
                <w:noProof/>
                <w:webHidden/>
              </w:rPr>
              <w:fldChar w:fldCharType="begin"/>
            </w:r>
            <w:r w:rsidR="008A7B50">
              <w:rPr>
                <w:noProof/>
                <w:webHidden/>
              </w:rPr>
              <w:instrText xml:space="preserve"> PAGEREF _Toc156918931 \h </w:instrText>
            </w:r>
            <w:r w:rsidR="008A7B50">
              <w:rPr>
                <w:noProof/>
                <w:webHidden/>
              </w:rPr>
            </w:r>
            <w:r w:rsidR="008A7B50">
              <w:rPr>
                <w:noProof/>
                <w:webHidden/>
              </w:rPr>
              <w:fldChar w:fldCharType="separate"/>
            </w:r>
            <w:r w:rsidR="008A7B50">
              <w:rPr>
                <w:noProof/>
                <w:webHidden/>
              </w:rPr>
              <w:t>3</w:t>
            </w:r>
            <w:r w:rsidR="008A7B50">
              <w:rPr>
                <w:noProof/>
                <w:webHidden/>
              </w:rPr>
              <w:fldChar w:fldCharType="end"/>
            </w:r>
          </w:hyperlink>
        </w:p>
        <w:p w14:paraId="51F21264" w14:textId="58197BF2" w:rsidR="008A7B50" w:rsidRDefault="00000000">
          <w:pPr>
            <w:pStyle w:val="Spistreci1"/>
            <w:tabs>
              <w:tab w:val="right" w:leader="dot" w:pos="9038"/>
            </w:tabs>
            <w:rPr>
              <w:rFonts w:asciiTheme="minorHAnsi" w:eastAsiaTheme="minorEastAsia" w:hAnsiTheme="minorHAnsi" w:cstheme="minorBidi"/>
              <w:noProof/>
              <w:kern w:val="2"/>
              <w:lang w:eastAsia="pl-PL"/>
              <w14:ligatures w14:val="standardContextual"/>
            </w:rPr>
          </w:pPr>
          <w:hyperlink w:anchor="_Toc156918932" w:history="1">
            <w:r w:rsidR="008A7B50" w:rsidRPr="001A0DE5">
              <w:rPr>
                <w:rStyle w:val="Hipercze"/>
                <w:noProof/>
              </w:rPr>
              <w:t>Definicje kluczowych pojęć</w:t>
            </w:r>
            <w:r w:rsidR="008A7B50">
              <w:rPr>
                <w:noProof/>
                <w:webHidden/>
              </w:rPr>
              <w:tab/>
            </w:r>
            <w:r w:rsidR="008A7B50">
              <w:rPr>
                <w:noProof/>
                <w:webHidden/>
              </w:rPr>
              <w:fldChar w:fldCharType="begin"/>
            </w:r>
            <w:r w:rsidR="008A7B50">
              <w:rPr>
                <w:noProof/>
                <w:webHidden/>
              </w:rPr>
              <w:instrText xml:space="preserve"> PAGEREF _Toc156918932 \h </w:instrText>
            </w:r>
            <w:r w:rsidR="008A7B50">
              <w:rPr>
                <w:noProof/>
                <w:webHidden/>
              </w:rPr>
            </w:r>
            <w:r w:rsidR="008A7B50">
              <w:rPr>
                <w:noProof/>
                <w:webHidden/>
              </w:rPr>
              <w:fldChar w:fldCharType="separate"/>
            </w:r>
            <w:r w:rsidR="008A7B50">
              <w:rPr>
                <w:noProof/>
                <w:webHidden/>
              </w:rPr>
              <w:t>3</w:t>
            </w:r>
            <w:r w:rsidR="008A7B50">
              <w:rPr>
                <w:noProof/>
                <w:webHidden/>
              </w:rPr>
              <w:fldChar w:fldCharType="end"/>
            </w:r>
          </w:hyperlink>
        </w:p>
        <w:p w14:paraId="4EB8615E" w14:textId="325CB16B" w:rsidR="008A7B50" w:rsidRDefault="00000000">
          <w:pPr>
            <w:pStyle w:val="Spistreci1"/>
            <w:tabs>
              <w:tab w:val="left" w:pos="1775"/>
              <w:tab w:val="right" w:leader="dot" w:pos="9038"/>
            </w:tabs>
            <w:rPr>
              <w:rFonts w:asciiTheme="minorHAnsi" w:eastAsiaTheme="minorEastAsia" w:hAnsiTheme="minorHAnsi" w:cstheme="minorBidi"/>
              <w:noProof/>
              <w:kern w:val="2"/>
              <w:lang w:eastAsia="pl-PL"/>
              <w14:ligatures w14:val="standardContextual"/>
            </w:rPr>
          </w:pPr>
          <w:hyperlink w:anchor="_Toc156918933" w:history="1">
            <w:r w:rsidR="008A7B50" w:rsidRPr="001A0DE5">
              <w:rPr>
                <w:rStyle w:val="Hipercze"/>
                <w:noProof/>
              </w:rPr>
              <w:t>1.</w:t>
            </w:r>
            <w:r w:rsidR="008A7B50">
              <w:rPr>
                <w:rFonts w:asciiTheme="minorHAnsi" w:eastAsiaTheme="minorEastAsia" w:hAnsiTheme="minorHAnsi" w:cstheme="minorBidi"/>
                <w:noProof/>
                <w:kern w:val="2"/>
                <w:lang w:eastAsia="pl-PL"/>
                <w14:ligatures w14:val="standardContextual"/>
              </w:rPr>
              <w:tab/>
            </w:r>
            <w:r w:rsidR="008A7B50" w:rsidRPr="001A0DE5">
              <w:rPr>
                <w:rStyle w:val="Hipercze"/>
                <w:noProof/>
              </w:rPr>
              <w:t>Ogólna charakterystyka Gminy Głusk</w:t>
            </w:r>
            <w:r w:rsidR="008A7B50">
              <w:rPr>
                <w:noProof/>
                <w:webHidden/>
              </w:rPr>
              <w:tab/>
            </w:r>
            <w:r w:rsidR="008A7B50">
              <w:rPr>
                <w:noProof/>
                <w:webHidden/>
              </w:rPr>
              <w:fldChar w:fldCharType="begin"/>
            </w:r>
            <w:r w:rsidR="008A7B50">
              <w:rPr>
                <w:noProof/>
                <w:webHidden/>
              </w:rPr>
              <w:instrText xml:space="preserve"> PAGEREF _Toc156918933 \h </w:instrText>
            </w:r>
            <w:r w:rsidR="008A7B50">
              <w:rPr>
                <w:noProof/>
                <w:webHidden/>
              </w:rPr>
            </w:r>
            <w:r w:rsidR="008A7B50">
              <w:rPr>
                <w:noProof/>
                <w:webHidden/>
              </w:rPr>
              <w:fldChar w:fldCharType="separate"/>
            </w:r>
            <w:r w:rsidR="008A7B50">
              <w:rPr>
                <w:noProof/>
                <w:webHidden/>
              </w:rPr>
              <w:t>5</w:t>
            </w:r>
            <w:r w:rsidR="008A7B50">
              <w:rPr>
                <w:noProof/>
                <w:webHidden/>
              </w:rPr>
              <w:fldChar w:fldCharType="end"/>
            </w:r>
          </w:hyperlink>
        </w:p>
        <w:p w14:paraId="127C2CB1" w14:textId="718C27BA" w:rsidR="008A7B50" w:rsidRDefault="00000000">
          <w:pPr>
            <w:pStyle w:val="Spistreci1"/>
            <w:tabs>
              <w:tab w:val="right" w:leader="dot" w:pos="9038"/>
            </w:tabs>
            <w:rPr>
              <w:rFonts w:asciiTheme="minorHAnsi" w:eastAsiaTheme="minorEastAsia" w:hAnsiTheme="minorHAnsi" w:cstheme="minorBidi"/>
              <w:noProof/>
              <w:kern w:val="2"/>
              <w:lang w:eastAsia="pl-PL"/>
              <w14:ligatures w14:val="standardContextual"/>
            </w:rPr>
          </w:pPr>
          <w:hyperlink w:anchor="_Toc156918934" w:history="1">
            <w:r w:rsidR="008A7B50" w:rsidRPr="001A0DE5">
              <w:rPr>
                <w:rStyle w:val="Hipercze"/>
                <w:noProof/>
              </w:rPr>
              <w:t>2. Delimitacja obszarów</w:t>
            </w:r>
            <w:r w:rsidR="008A7B50" w:rsidRPr="001A0DE5">
              <w:rPr>
                <w:rStyle w:val="Hipercze"/>
                <w:noProof/>
                <w:spacing w:val="-5"/>
              </w:rPr>
              <w:t xml:space="preserve"> </w:t>
            </w:r>
            <w:r w:rsidR="008A7B50" w:rsidRPr="001A0DE5">
              <w:rPr>
                <w:rStyle w:val="Hipercze"/>
                <w:noProof/>
              </w:rPr>
              <w:t>zdegradowanych</w:t>
            </w:r>
            <w:r w:rsidR="008A7B50">
              <w:rPr>
                <w:noProof/>
                <w:webHidden/>
              </w:rPr>
              <w:tab/>
            </w:r>
            <w:r w:rsidR="008A7B50">
              <w:rPr>
                <w:noProof/>
                <w:webHidden/>
              </w:rPr>
              <w:fldChar w:fldCharType="begin"/>
            </w:r>
            <w:r w:rsidR="008A7B50">
              <w:rPr>
                <w:noProof/>
                <w:webHidden/>
              </w:rPr>
              <w:instrText xml:space="preserve"> PAGEREF _Toc156918934 \h </w:instrText>
            </w:r>
            <w:r w:rsidR="008A7B50">
              <w:rPr>
                <w:noProof/>
                <w:webHidden/>
              </w:rPr>
            </w:r>
            <w:r w:rsidR="008A7B50">
              <w:rPr>
                <w:noProof/>
                <w:webHidden/>
              </w:rPr>
              <w:fldChar w:fldCharType="separate"/>
            </w:r>
            <w:r w:rsidR="008A7B50">
              <w:rPr>
                <w:noProof/>
                <w:webHidden/>
              </w:rPr>
              <w:t>22</w:t>
            </w:r>
            <w:r w:rsidR="008A7B50">
              <w:rPr>
                <w:noProof/>
                <w:webHidden/>
              </w:rPr>
              <w:fldChar w:fldCharType="end"/>
            </w:r>
          </w:hyperlink>
        </w:p>
        <w:p w14:paraId="40CB3819" w14:textId="3B840DEB" w:rsidR="008A7B50" w:rsidRDefault="00000000">
          <w:pPr>
            <w:pStyle w:val="Spistreci2"/>
            <w:tabs>
              <w:tab w:val="right" w:leader="dot" w:pos="9038"/>
            </w:tabs>
            <w:rPr>
              <w:rFonts w:asciiTheme="minorHAnsi" w:eastAsiaTheme="minorEastAsia" w:hAnsiTheme="minorHAnsi" w:cstheme="minorBidi"/>
              <w:noProof/>
              <w:kern w:val="2"/>
              <w:lang w:eastAsia="pl-PL"/>
              <w14:ligatures w14:val="standardContextual"/>
            </w:rPr>
          </w:pPr>
          <w:hyperlink w:anchor="_Toc156918935" w:history="1">
            <w:r w:rsidR="008A7B50" w:rsidRPr="001A0DE5">
              <w:rPr>
                <w:rStyle w:val="Hipercze"/>
                <w:b/>
                <w:noProof/>
              </w:rPr>
              <w:t>2.1 Metodyka wyznaczania obszaru zdegradowanego oraz obszaru rewitalizacji</w:t>
            </w:r>
            <w:r w:rsidR="008A7B50">
              <w:rPr>
                <w:noProof/>
                <w:webHidden/>
              </w:rPr>
              <w:tab/>
            </w:r>
            <w:r w:rsidR="008A7B50">
              <w:rPr>
                <w:noProof/>
                <w:webHidden/>
              </w:rPr>
              <w:fldChar w:fldCharType="begin"/>
            </w:r>
            <w:r w:rsidR="008A7B50">
              <w:rPr>
                <w:noProof/>
                <w:webHidden/>
              </w:rPr>
              <w:instrText xml:space="preserve"> PAGEREF _Toc156918935 \h </w:instrText>
            </w:r>
            <w:r w:rsidR="008A7B50">
              <w:rPr>
                <w:noProof/>
                <w:webHidden/>
              </w:rPr>
            </w:r>
            <w:r w:rsidR="008A7B50">
              <w:rPr>
                <w:noProof/>
                <w:webHidden/>
              </w:rPr>
              <w:fldChar w:fldCharType="separate"/>
            </w:r>
            <w:r w:rsidR="008A7B50">
              <w:rPr>
                <w:noProof/>
                <w:webHidden/>
              </w:rPr>
              <w:t>22</w:t>
            </w:r>
            <w:r w:rsidR="008A7B50">
              <w:rPr>
                <w:noProof/>
                <w:webHidden/>
              </w:rPr>
              <w:fldChar w:fldCharType="end"/>
            </w:r>
          </w:hyperlink>
        </w:p>
        <w:p w14:paraId="4F3400F5" w14:textId="5466D6D6" w:rsidR="008A7B50" w:rsidRDefault="00000000">
          <w:pPr>
            <w:pStyle w:val="Spistreci2"/>
            <w:tabs>
              <w:tab w:val="right" w:leader="dot" w:pos="9038"/>
            </w:tabs>
            <w:rPr>
              <w:rFonts w:asciiTheme="minorHAnsi" w:eastAsiaTheme="minorEastAsia" w:hAnsiTheme="minorHAnsi" w:cstheme="minorBidi"/>
              <w:noProof/>
              <w:kern w:val="2"/>
              <w:lang w:eastAsia="pl-PL"/>
              <w14:ligatures w14:val="standardContextual"/>
            </w:rPr>
          </w:pPr>
          <w:hyperlink w:anchor="_Toc156918936" w:history="1">
            <w:r w:rsidR="008A7B50" w:rsidRPr="001A0DE5">
              <w:rPr>
                <w:rStyle w:val="Hipercze"/>
                <w:b/>
                <w:noProof/>
              </w:rPr>
              <w:t>2.2 ETAP 1 – wyznaczenie Obszaru Zdegradowanego (OZ) na terenie Gminy Głusk</w:t>
            </w:r>
            <w:r w:rsidR="008A7B50">
              <w:rPr>
                <w:noProof/>
                <w:webHidden/>
              </w:rPr>
              <w:tab/>
            </w:r>
            <w:r w:rsidR="008A7B50">
              <w:rPr>
                <w:noProof/>
                <w:webHidden/>
              </w:rPr>
              <w:fldChar w:fldCharType="begin"/>
            </w:r>
            <w:r w:rsidR="008A7B50">
              <w:rPr>
                <w:noProof/>
                <w:webHidden/>
              </w:rPr>
              <w:instrText xml:space="preserve"> PAGEREF _Toc156918936 \h </w:instrText>
            </w:r>
            <w:r w:rsidR="008A7B50">
              <w:rPr>
                <w:noProof/>
                <w:webHidden/>
              </w:rPr>
            </w:r>
            <w:r w:rsidR="008A7B50">
              <w:rPr>
                <w:noProof/>
                <w:webHidden/>
              </w:rPr>
              <w:fldChar w:fldCharType="separate"/>
            </w:r>
            <w:r w:rsidR="008A7B50">
              <w:rPr>
                <w:noProof/>
                <w:webHidden/>
              </w:rPr>
              <w:t>23</w:t>
            </w:r>
            <w:r w:rsidR="008A7B50">
              <w:rPr>
                <w:noProof/>
                <w:webHidden/>
              </w:rPr>
              <w:fldChar w:fldCharType="end"/>
            </w:r>
          </w:hyperlink>
        </w:p>
        <w:p w14:paraId="191583BC" w14:textId="3B41DCA0" w:rsidR="008A7B50" w:rsidRDefault="00000000">
          <w:pPr>
            <w:pStyle w:val="Spistreci3"/>
            <w:rPr>
              <w:rFonts w:eastAsiaTheme="minorEastAsia" w:cstheme="minorBidi"/>
              <w:kern w:val="2"/>
              <w:lang w:eastAsia="pl-PL"/>
              <w14:ligatures w14:val="standardContextual"/>
            </w:rPr>
          </w:pPr>
          <w:hyperlink w:anchor="_Toc156918937" w:history="1">
            <w:r w:rsidR="008A7B50" w:rsidRPr="001A0DE5">
              <w:rPr>
                <w:rStyle w:val="Hipercze"/>
                <w:i/>
              </w:rPr>
              <w:t>2</w:t>
            </w:r>
            <w:r w:rsidR="008A7B50" w:rsidRPr="001A0DE5">
              <w:rPr>
                <w:rStyle w:val="Hipercze"/>
              </w:rPr>
              <w:t>.</w:t>
            </w:r>
            <w:r w:rsidR="008A7B50" w:rsidRPr="001A0DE5">
              <w:rPr>
                <w:rStyle w:val="Hipercze"/>
                <w:i/>
              </w:rPr>
              <w:t>2</w:t>
            </w:r>
            <w:r w:rsidR="008A7B50" w:rsidRPr="001A0DE5">
              <w:rPr>
                <w:rStyle w:val="Hipercze"/>
              </w:rPr>
              <w:t>.</w:t>
            </w:r>
            <w:r w:rsidR="008A7B50" w:rsidRPr="001A0DE5">
              <w:rPr>
                <w:rStyle w:val="Hipercze"/>
                <w:i/>
              </w:rPr>
              <w:t>1.</w:t>
            </w:r>
            <w:r w:rsidR="008A7B50" w:rsidRPr="001A0DE5">
              <w:rPr>
                <w:rStyle w:val="Hipercze"/>
              </w:rPr>
              <w:t>Wskaźniki delimitujące obszary</w:t>
            </w:r>
            <w:r w:rsidR="008A7B50" w:rsidRPr="001A0DE5">
              <w:rPr>
                <w:rStyle w:val="Hipercze"/>
                <w:spacing w:val="-4"/>
              </w:rPr>
              <w:t xml:space="preserve"> </w:t>
            </w:r>
            <w:r w:rsidR="008A7B50" w:rsidRPr="001A0DE5">
              <w:rPr>
                <w:rStyle w:val="Hipercze"/>
              </w:rPr>
              <w:t>zdegradowane</w:t>
            </w:r>
            <w:r w:rsidR="008A7B50">
              <w:rPr>
                <w:webHidden/>
              </w:rPr>
              <w:tab/>
            </w:r>
            <w:r w:rsidR="008A7B50">
              <w:rPr>
                <w:webHidden/>
              </w:rPr>
              <w:fldChar w:fldCharType="begin"/>
            </w:r>
            <w:r w:rsidR="008A7B50">
              <w:rPr>
                <w:webHidden/>
              </w:rPr>
              <w:instrText xml:space="preserve"> PAGEREF _Toc156918937 \h </w:instrText>
            </w:r>
            <w:r w:rsidR="008A7B50">
              <w:rPr>
                <w:webHidden/>
              </w:rPr>
            </w:r>
            <w:r w:rsidR="008A7B50">
              <w:rPr>
                <w:webHidden/>
              </w:rPr>
              <w:fldChar w:fldCharType="separate"/>
            </w:r>
            <w:r w:rsidR="008A7B50">
              <w:rPr>
                <w:webHidden/>
              </w:rPr>
              <w:t>25</w:t>
            </w:r>
            <w:r w:rsidR="008A7B50">
              <w:rPr>
                <w:webHidden/>
              </w:rPr>
              <w:fldChar w:fldCharType="end"/>
            </w:r>
          </w:hyperlink>
        </w:p>
        <w:p w14:paraId="696B76C5" w14:textId="1FC3EB5C" w:rsidR="008A7B50" w:rsidRDefault="00000000">
          <w:pPr>
            <w:pStyle w:val="Spistreci3"/>
            <w:rPr>
              <w:rFonts w:eastAsiaTheme="minorEastAsia" w:cstheme="minorBidi"/>
              <w:kern w:val="2"/>
              <w:lang w:eastAsia="pl-PL"/>
              <w14:ligatures w14:val="standardContextual"/>
            </w:rPr>
          </w:pPr>
          <w:hyperlink w:anchor="_Toc156918938" w:history="1">
            <w:r w:rsidR="008A7B50" w:rsidRPr="001A0DE5">
              <w:rPr>
                <w:rStyle w:val="Hipercze"/>
                <w:i/>
              </w:rPr>
              <w:t>2</w:t>
            </w:r>
            <w:r w:rsidR="008A7B50" w:rsidRPr="001A0DE5">
              <w:rPr>
                <w:rStyle w:val="Hipercze"/>
              </w:rPr>
              <w:t>.</w:t>
            </w:r>
            <w:r w:rsidR="008A7B50" w:rsidRPr="001A0DE5">
              <w:rPr>
                <w:rStyle w:val="Hipercze"/>
                <w:i/>
              </w:rPr>
              <w:t>2</w:t>
            </w:r>
            <w:r w:rsidR="008A7B50" w:rsidRPr="001A0DE5">
              <w:rPr>
                <w:rStyle w:val="Hipercze"/>
              </w:rPr>
              <w:t>.</w:t>
            </w:r>
            <w:r w:rsidR="008A7B50" w:rsidRPr="001A0DE5">
              <w:rPr>
                <w:rStyle w:val="Hipercze"/>
                <w:i/>
              </w:rPr>
              <w:t>2.</w:t>
            </w:r>
            <w:r w:rsidR="008A7B50" w:rsidRPr="001A0DE5">
              <w:rPr>
                <w:rStyle w:val="Hipercze"/>
              </w:rPr>
              <w:t>Wyniki dla poszczególnych sołectw / miejscowości wg poszczególnych ww. wskaźników</w:t>
            </w:r>
            <w:r w:rsidR="008A7B50">
              <w:rPr>
                <w:webHidden/>
              </w:rPr>
              <w:tab/>
            </w:r>
            <w:r w:rsidR="008A7B50">
              <w:rPr>
                <w:webHidden/>
              </w:rPr>
              <w:fldChar w:fldCharType="begin"/>
            </w:r>
            <w:r w:rsidR="008A7B50">
              <w:rPr>
                <w:webHidden/>
              </w:rPr>
              <w:instrText xml:space="preserve"> PAGEREF _Toc156918938 \h </w:instrText>
            </w:r>
            <w:r w:rsidR="008A7B50">
              <w:rPr>
                <w:webHidden/>
              </w:rPr>
            </w:r>
            <w:r w:rsidR="008A7B50">
              <w:rPr>
                <w:webHidden/>
              </w:rPr>
              <w:fldChar w:fldCharType="separate"/>
            </w:r>
            <w:r w:rsidR="008A7B50">
              <w:rPr>
                <w:webHidden/>
              </w:rPr>
              <w:t>28</w:t>
            </w:r>
            <w:r w:rsidR="008A7B50">
              <w:rPr>
                <w:webHidden/>
              </w:rPr>
              <w:fldChar w:fldCharType="end"/>
            </w:r>
          </w:hyperlink>
        </w:p>
        <w:p w14:paraId="5AB85B9A" w14:textId="0CF37A3E" w:rsidR="008A7B50" w:rsidRDefault="00000000">
          <w:pPr>
            <w:pStyle w:val="Spistreci2"/>
            <w:tabs>
              <w:tab w:val="right" w:leader="dot" w:pos="9038"/>
            </w:tabs>
            <w:rPr>
              <w:rFonts w:asciiTheme="minorHAnsi" w:eastAsiaTheme="minorEastAsia" w:hAnsiTheme="minorHAnsi" w:cstheme="minorBidi"/>
              <w:noProof/>
              <w:kern w:val="2"/>
              <w:lang w:eastAsia="pl-PL"/>
              <w14:ligatures w14:val="standardContextual"/>
            </w:rPr>
          </w:pPr>
          <w:hyperlink w:anchor="_Toc156918939" w:history="1">
            <w:r w:rsidR="008A7B50" w:rsidRPr="001A0DE5">
              <w:rPr>
                <w:rStyle w:val="Hipercze"/>
                <w:b/>
                <w:noProof/>
              </w:rPr>
              <w:t>2.3. ETAP 2 – wyznaczenie Obszaru Rewitalizacji (OR) na terenie Gminy Głusk</w:t>
            </w:r>
            <w:r w:rsidR="008A7B50">
              <w:rPr>
                <w:noProof/>
                <w:webHidden/>
              </w:rPr>
              <w:tab/>
            </w:r>
            <w:r w:rsidR="008A7B50">
              <w:rPr>
                <w:noProof/>
                <w:webHidden/>
              </w:rPr>
              <w:fldChar w:fldCharType="begin"/>
            </w:r>
            <w:r w:rsidR="008A7B50">
              <w:rPr>
                <w:noProof/>
                <w:webHidden/>
              </w:rPr>
              <w:instrText xml:space="preserve"> PAGEREF _Toc156918939 \h </w:instrText>
            </w:r>
            <w:r w:rsidR="008A7B50">
              <w:rPr>
                <w:noProof/>
                <w:webHidden/>
              </w:rPr>
            </w:r>
            <w:r w:rsidR="008A7B50">
              <w:rPr>
                <w:noProof/>
                <w:webHidden/>
              </w:rPr>
              <w:fldChar w:fldCharType="separate"/>
            </w:r>
            <w:r w:rsidR="008A7B50">
              <w:rPr>
                <w:noProof/>
                <w:webHidden/>
              </w:rPr>
              <w:t>54</w:t>
            </w:r>
            <w:r w:rsidR="008A7B50">
              <w:rPr>
                <w:noProof/>
                <w:webHidden/>
              </w:rPr>
              <w:fldChar w:fldCharType="end"/>
            </w:r>
          </w:hyperlink>
        </w:p>
        <w:p w14:paraId="6D9EFC55" w14:textId="18083EA7" w:rsidR="008A7B50" w:rsidRDefault="00000000">
          <w:pPr>
            <w:pStyle w:val="Spistreci2"/>
            <w:tabs>
              <w:tab w:val="right" w:leader="dot" w:pos="9038"/>
            </w:tabs>
            <w:rPr>
              <w:rFonts w:asciiTheme="minorHAnsi" w:eastAsiaTheme="minorEastAsia" w:hAnsiTheme="minorHAnsi" w:cstheme="minorBidi"/>
              <w:noProof/>
              <w:kern w:val="2"/>
              <w:lang w:eastAsia="pl-PL"/>
              <w14:ligatures w14:val="standardContextual"/>
            </w:rPr>
          </w:pPr>
          <w:hyperlink w:anchor="_Toc156918940" w:history="1">
            <w:r w:rsidR="008A7B50" w:rsidRPr="001A0DE5">
              <w:rPr>
                <w:rStyle w:val="Hipercze"/>
                <w:b/>
                <w:noProof/>
              </w:rPr>
              <w:t>2.4. Podsumowanie – delimitacja Obszaru Rewitalizacji  (OR) na terenie Gminy Głusk</w:t>
            </w:r>
            <w:r w:rsidR="008A7B50">
              <w:rPr>
                <w:noProof/>
                <w:webHidden/>
              </w:rPr>
              <w:tab/>
            </w:r>
            <w:r w:rsidR="008A7B50">
              <w:rPr>
                <w:noProof/>
                <w:webHidden/>
              </w:rPr>
              <w:fldChar w:fldCharType="begin"/>
            </w:r>
            <w:r w:rsidR="008A7B50">
              <w:rPr>
                <w:noProof/>
                <w:webHidden/>
              </w:rPr>
              <w:instrText xml:space="preserve"> PAGEREF _Toc156918940 \h </w:instrText>
            </w:r>
            <w:r w:rsidR="008A7B50">
              <w:rPr>
                <w:noProof/>
                <w:webHidden/>
              </w:rPr>
            </w:r>
            <w:r w:rsidR="008A7B50">
              <w:rPr>
                <w:noProof/>
                <w:webHidden/>
              </w:rPr>
              <w:fldChar w:fldCharType="separate"/>
            </w:r>
            <w:r w:rsidR="008A7B50">
              <w:rPr>
                <w:noProof/>
                <w:webHidden/>
              </w:rPr>
              <w:t>55</w:t>
            </w:r>
            <w:r w:rsidR="008A7B50">
              <w:rPr>
                <w:noProof/>
                <w:webHidden/>
              </w:rPr>
              <w:fldChar w:fldCharType="end"/>
            </w:r>
          </w:hyperlink>
        </w:p>
        <w:p w14:paraId="07433D79" w14:textId="11D216CC" w:rsidR="008A7B50" w:rsidRDefault="00000000">
          <w:pPr>
            <w:pStyle w:val="Spistreci1"/>
            <w:tabs>
              <w:tab w:val="right" w:leader="dot" w:pos="9038"/>
            </w:tabs>
            <w:rPr>
              <w:rFonts w:asciiTheme="minorHAnsi" w:eastAsiaTheme="minorEastAsia" w:hAnsiTheme="minorHAnsi" w:cstheme="minorBidi"/>
              <w:noProof/>
              <w:kern w:val="2"/>
              <w:lang w:eastAsia="pl-PL"/>
              <w14:ligatures w14:val="standardContextual"/>
            </w:rPr>
          </w:pPr>
          <w:hyperlink w:anchor="_Toc156918941" w:history="1">
            <w:r w:rsidR="008A7B50" w:rsidRPr="001A0DE5">
              <w:rPr>
                <w:rStyle w:val="Hipercze"/>
                <w:noProof/>
              </w:rPr>
              <w:t>Spis tabel:</w:t>
            </w:r>
            <w:r w:rsidR="008A7B50">
              <w:rPr>
                <w:noProof/>
                <w:webHidden/>
              </w:rPr>
              <w:tab/>
            </w:r>
            <w:r w:rsidR="008A7B50">
              <w:rPr>
                <w:noProof/>
                <w:webHidden/>
              </w:rPr>
              <w:fldChar w:fldCharType="begin"/>
            </w:r>
            <w:r w:rsidR="008A7B50">
              <w:rPr>
                <w:noProof/>
                <w:webHidden/>
              </w:rPr>
              <w:instrText xml:space="preserve"> PAGEREF _Toc156918941 \h </w:instrText>
            </w:r>
            <w:r w:rsidR="008A7B50">
              <w:rPr>
                <w:noProof/>
                <w:webHidden/>
              </w:rPr>
            </w:r>
            <w:r w:rsidR="008A7B50">
              <w:rPr>
                <w:noProof/>
                <w:webHidden/>
              </w:rPr>
              <w:fldChar w:fldCharType="separate"/>
            </w:r>
            <w:r w:rsidR="008A7B50">
              <w:rPr>
                <w:noProof/>
                <w:webHidden/>
              </w:rPr>
              <w:t>62</w:t>
            </w:r>
            <w:r w:rsidR="008A7B50">
              <w:rPr>
                <w:noProof/>
                <w:webHidden/>
              </w:rPr>
              <w:fldChar w:fldCharType="end"/>
            </w:r>
          </w:hyperlink>
        </w:p>
        <w:p w14:paraId="3999F059" w14:textId="76C8F9E5" w:rsidR="008A7B50" w:rsidRDefault="00000000">
          <w:pPr>
            <w:pStyle w:val="Spistreci1"/>
            <w:tabs>
              <w:tab w:val="right" w:leader="dot" w:pos="9038"/>
            </w:tabs>
            <w:rPr>
              <w:rFonts w:asciiTheme="minorHAnsi" w:eastAsiaTheme="minorEastAsia" w:hAnsiTheme="minorHAnsi" w:cstheme="minorBidi"/>
              <w:noProof/>
              <w:kern w:val="2"/>
              <w:lang w:eastAsia="pl-PL"/>
              <w14:ligatures w14:val="standardContextual"/>
            </w:rPr>
          </w:pPr>
          <w:hyperlink w:anchor="_Toc156918942" w:history="1">
            <w:r w:rsidR="008A7B50" w:rsidRPr="001A0DE5">
              <w:rPr>
                <w:rStyle w:val="Hipercze"/>
                <w:noProof/>
              </w:rPr>
              <w:t>Spis map:</w:t>
            </w:r>
            <w:r w:rsidR="008A7B50">
              <w:rPr>
                <w:noProof/>
                <w:webHidden/>
              </w:rPr>
              <w:tab/>
            </w:r>
            <w:r w:rsidR="008A7B50">
              <w:rPr>
                <w:noProof/>
                <w:webHidden/>
              </w:rPr>
              <w:fldChar w:fldCharType="begin"/>
            </w:r>
            <w:r w:rsidR="008A7B50">
              <w:rPr>
                <w:noProof/>
                <w:webHidden/>
              </w:rPr>
              <w:instrText xml:space="preserve"> PAGEREF _Toc156918942 \h </w:instrText>
            </w:r>
            <w:r w:rsidR="008A7B50">
              <w:rPr>
                <w:noProof/>
                <w:webHidden/>
              </w:rPr>
            </w:r>
            <w:r w:rsidR="008A7B50">
              <w:rPr>
                <w:noProof/>
                <w:webHidden/>
              </w:rPr>
              <w:fldChar w:fldCharType="separate"/>
            </w:r>
            <w:r w:rsidR="008A7B50">
              <w:rPr>
                <w:noProof/>
                <w:webHidden/>
              </w:rPr>
              <w:t>62</w:t>
            </w:r>
            <w:r w:rsidR="008A7B50">
              <w:rPr>
                <w:noProof/>
                <w:webHidden/>
              </w:rPr>
              <w:fldChar w:fldCharType="end"/>
            </w:r>
          </w:hyperlink>
        </w:p>
        <w:p w14:paraId="61A6524F" w14:textId="1141DD61" w:rsidR="008A7B50" w:rsidRDefault="00000000">
          <w:pPr>
            <w:pStyle w:val="Spistreci1"/>
            <w:tabs>
              <w:tab w:val="right" w:leader="dot" w:pos="9038"/>
            </w:tabs>
            <w:rPr>
              <w:rFonts w:asciiTheme="minorHAnsi" w:eastAsiaTheme="minorEastAsia" w:hAnsiTheme="minorHAnsi" w:cstheme="minorBidi"/>
              <w:noProof/>
              <w:kern w:val="2"/>
              <w:lang w:eastAsia="pl-PL"/>
              <w14:ligatures w14:val="standardContextual"/>
            </w:rPr>
          </w:pPr>
          <w:hyperlink w:anchor="_Toc156918943" w:history="1">
            <w:r w:rsidR="008A7B50" w:rsidRPr="001A0DE5">
              <w:rPr>
                <w:rStyle w:val="Hipercze"/>
                <w:noProof/>
              </w:rPr>
              <w:t>Spis wykresów:</w:t>
            </w:r>
            <w:r w:rsidR="008A7B50">
              <w:rPr>
                <w:noProof/>
                <w:webHidden/>
              </w:rPr>
              <w:tab/>
            </w:r>
            <w:r w:rsidR="008A7B50">
              <w:rPr>
                <w:noProof/>
                <w:webHidden/>
              </w:rPr>
              <w:fldChar w:fldCharType="begin"/>
            </w:r>
            <w:r w:rsidR="008A7B50">
              <w:rPr>
                <w:noProof/>
                <w:webHidden/>
              </w:rPr>
              <w:instrText xml:space="preserve"> PAGEREF _Toc156918943 \h </w:instrText>
            </w:r>
            <w:r w:rsidR="008A7B50">
              <w:rPr>
                <w:noProof/>
                <w:webHidden/>
              </w:rPr>
            </w:r>
            <w:r w:rsidR="008A7B50">
              <w:rPr>
                <w:noProof/>
                <w:webHidden/>
              </w:rPr>
              <w:fldChar w:fldCharType="separate"/>
            </w:r>
            <w:r w:rsidR="008A7B50">
              <w:rPr>
                <w:noProof/>
                <w:webHidden/>
              </w:rPr>
              <w:t>62</w:t>
            </w:r>
            <w:r w:rsidR="008A7B50">
              <w:rPr>
                <w:noProof/>
                <w:webHidden/>
              </w:rPr>
              <w:fldChar w:fldCharType="end"/>
            </w:r>
          </w:hyperlink>
        </w:p>
        <w:p w14:paraId="56302FF4" w14:textId="44B08195" w:rsidR="00E37DE1" w:rsidRDefault="00E37DE1">
          <w:r>
            <w:rPr>
              <w:b/>
              <w:bCs/>
            </w:rPr>
            <w:fldChar w:fldCharType="end"/>
          </w:r>
        </w:p>
      </w:sdtContent>
    </w:sdt>
    <w:p w14:paraId="11AC8E44" w14:textId="77777777" w:rsidR="00347B45" w:rsidRDefault="00347B45" w:rsidP="00137CDF">
      <w:pPr>
        <w:pStyle w:val="Nagwek1"/>
        <w:rPr>
          <w:rStyle w:val="TytuZnak"/>
          <w:color w:val="2F5496" w:themeColor="accent1" w:themeShade="BF"/>
          <w:spacing w:val="0"/>
          <w:kern w:val="0"/>
          <w:sz w:val="28"/>
          <w:szCs w:val="28"/>
        </w:rPr>
      </w:pPr>
    </w:p>
    <w:p w14:paraId="23DA8C63" w14:textId="77777777" w:rsidR="00347B45" w:rsidRDefault="00347B45" w:rsidP="00347B45"/>
    <w:p w14:paraId="124888F6" w14:textId="77777777" w:rsidR="00347B45" w:rsidRDefault="00347B45" w:rsidP="00347B45"/>
    <w:p w14:paraId="03BAF46D" w14:textId="77777777" w:rsidR="00347B45" w:rsidRDefault="00347B45" w:rsidP="00347B45"/>
    <w:p w14:paraId="363FAFC6" w14:textId="77777777" w:rsidR="00347B45" w:rsidRDefault="00347B45" w:rsidP="00347B45"/>
    <w:p w14:paraId="4446FEEB" w14:textId="77777777" w:rsidR="00347B45" w:rsidRPr="00347B45" w:rsidRDefault="00347B45" w:rsidP="00347B45"/>
    <w:p w14:paraId="72AE5BDA" w14:textId="77777777" w:rsidR="00F75FE5" w:rsidRDefault="00F75FE5" w:rsidP="00137CDF">
      <w:pPr>
        <w:pStyle w:val="Nagwek1"/>
        <w:rPr>
          <w:rStyle w:val="TytuZnak"/>
          <w:color w:val="2F5496" w:themeColor="accent1" w:themeShade="BF"/>
          <w:spacing w:val="0"/>
          <w:kern w:val="0"/>
          <w:sz w:val="28"/>
          <w:szCs w:val="28"/>
        </w:rPr>
      </w:pPr>
    </w:p>
    <w:p w14:paraId="2606BC46" w14:textId="77777777" w:rsidR="00F75FE5" w:rsidRDefault="00F75FE5" w:rsidP="00137CDF">
      <w:pPr>
        <w:pStyle w:val="Nagwek1"/>
        <w:rPr>
          <w:rStyle w:val="TytuZnak"/>
          <w:color w:val="2F5496" w:themeColor="accent1" w:themeShade="BF"/>
          <w:spacing w:val="0"/>
          <w:kern w:val="0"/>
          <w:sz w:val="28"/>
          <w:szCs w:val="28"/>
        </w:rPr>
      </w:pPr>
    </w:p>
    <w:p w14:paraId="6B71897E" w14:textId="1844F53E" w:rsidR="00485436" w:rsidRDefault="00485436" w:rsidP="00485436"/>
    <w:p w14:paraId="28810598" w14:textId="0D0570CB" w:rsidR="002D6F3D" w:rsidRDefault="002D6F3D" w:rsidP="00485436"/>
    <w:p w14:paraId="24C4D6F1" w14:textId="1B99149A" w:rsidR="0016493C" w:rsidRDefault="0016493C" w:rsidP="00485436"/>
    <w:p w14:paraId="5AB8123D" w14:textId="1BCCF114" w:rsidR="0016493C" w:rsidRDefault="0016493C" w:rsidP="00485436"/>
    <w:p w14:paraId="5BDAA472" w14:textId="4721E944" w:rsidR="0016493C" w:rsidRDefault="0016493C" w:rsidP="00485436"/>
    <w:p w14:paraId="0859A9C0" w14:textId="77777777" w:rsidR="00745D7B" w:rsidRDefault="00E97920" w:rsidP="00275462">
      <w:pPr>
        <w:pStyle w:val="Nagwek1"/>
        <w:rPr>
          <w:rStyle w:val="TytuZnak"/>
          <w:color w:val="2F5496" w:themeColor="accent1" w:themeShade="BF"/>
          <w:spacing w:val="0"/>
          <w:kern w:val="0"/>
          <w:sz w:val="28"/>
          <w:szCs w:val="28"/>
        </w:rPr>
      </w:pPr>
      <w:bookmarkStart w:id="0" w:name="_Toc156918931"/>
      <w:r w:rsidRPr="00275462">
        <w:rPr>
          <w:rStyle w:val="TytuZnak"/>
          <w:color w:val="2F5496" w:themeColor="accent1" w:themeShade="BF"/>
          <w:spacing w:val="0"/>
          <w:kern w:val="0"/>
          <w:sz w:val="28"/>
          <w:szCs w:val="28"/>
        </w:rPr>
        <w:lastRenderedPageBreak/>
        <w:t>WPROWADZENIE</w:t>
      </w:r>
      <w:bookmarkEnd w:id="0"/>
      <w:r w:rsidRPr="00275462">
        <w:rPr>
          <w:rStyle w:val="TytuZnak"/>
          <w:color w:val="2F5496" w:themeColor="accent1" w:themeShade="BF"/>
          <w:spacing w:val="0"/>
          <w:kern w:val="0"/>
          <w:sz w:val="28"/>
          <w:szCs w:val="28"/>
        </w:rPr>
        <w:t xml:space="preserve"> </w:t>
      </w:r>
    </w:p>
    <w:p w14:paraId="72D1EA5D" w14:textId="77777777" w:rsidR="00373BDF" w:rsidRPr="00373BDF" w:rsidRDefault="00373BDF" w:rsidP="00373BDF"/>
    <w:p w14:paraId="7A18D3CA" w14:textId="77777777" w:rsidR="00FE68A3" w:rsidRPr="00FE68A3" w:rsidRDefault="00FE68A3" w:rsidP="00FE68A3">
      <w:pPr>
        <w:pStyle w:val="Tekstpodstawowy"/>
        <w:tabs>
          <w:tab w:val="left" w:pos="5984"/>
        </w:tabs>
        <w:spacing w:line="276" w:lineRule="auto"/>
        <w:jc w:val="both"/>
        <w:rPr>
          <w:rFonts w:ascii="Arial" w:hAnsi="Arial" w:cs="Arial"/>
          <w:sz w:val="22"/>
          <w:szCs w:val="22"/>
        </w:rPr>
      </w:pPr>
      <w:r w:rsidRPr="00FE68A3">
        <w:rPr>
          <w:rFonts w:ascii="Arial" w:hAnsi="Arial" w:cs="Arial"/>
          <w:sz w:val="22"/>
          <w:szCs w:val="22"/>
        </w:rPr>
        <w:t xml:space="preserve">Opracowanie stanowi szczegółową diagnozę obszaru rewitalizacji obejmującą analizę negatywnych zjawisk w sferze społecznej oraz wybranych pozostałych (gospodarczej, przestrzenno-funkcjonalnej, technicznej lub środowiskowej) zgodnie ze zidentyfikowanymi zjawiskami negatywnymi oraz analizę lokalnych potencjałów występujących na obszarze rewitalizacji. Diagnoza dotycząca całego obszaru gminy pokazuje ogólne ramy </w:t>
      </w:r>
      <w:r w:rsidRPr="00FE68A3">
        <w:rPr>
          <w:rFonts w:ascii="Arial" w:hAnsi="Arial" w:cs="Arial"/>
          <w:sz w:val="22"/>
          <w:szCs w:val="22"/>
        </w:rPr>
        <w:br/>
        <w:t>i powiązania obszarów kryzysowych z resztą gminy.</w:t>
      </w:r>
    </w:p>
    <w:p w14:paraId="2581DCB4" w14:textId="151DA1A2" w:rsidR="00FE68A3" w:rsidRPr="00FE68A3" w:rsidRDefault="00FE68A3" w:rsidP="00FE68A3">
      <w:pPr>
        <w:pStyle w:val="Tekstpodstawowy"/>
        <w:tabs>
          <w:tab w:val="left" w:pos="9072"/>
        </w:tabs>
        <w:spacing w:line="276" w:lineRule="auto"/>
        <w:jc w:val="both"/>
        <w:rPr>
          <w:rFonts w:ascii="Arial" w:hAnsi="Arial" w:cs="Arial"/>
          <w:sz w:val="22"/>
          <w:szCs w:val="22"/>
        </w:rPr>
      </w:pPr>
      <w:r w:rsidRPr="00FE68A3">
        <w:rPr>
          <w:rFonts w:ascii="Arial" w:hAnsi="Arial" w:cs="Arial"/>
          <w:sz w:val="22"/>
          <w:szCs w:val="22"/>
        </w:rPr>
        <w:t xml:space="preserve">Przedstawiono również ogólną charakterystykę Gminy </w:t>
      </w:r>
      <w:r w:rsidR="005A726B">
        <w:rPr>
          <w:rFonts w:ascii="Arial" w:hAnsi="Arial" w:cs="Arial"/>
          <w:sz w:val="22"/>
          <w:szCs w:val="22"/>
        </w:rPr>
        <w:t>Głusk</w:t>
      </w:r>
      <w:r w:rsidRPr="00FE68A3">
        <w:rPr>
          <w:rFonts w:ascii="Arial" w:hAnsi="Arial" w:cs="Arial"/>
          <w:sz w:val="22"/>
          <w:szCs w:val="22"/>
        </w:rPr>
        <w:t>, która została przeprowadzona na podstawie danych dostępnych za lata 2015 – 2021 i będzie uzupełniana w toku prac nad Gminnym Programem Rewitalizacji w miarę uzyskiwania dostępu do nowych danych. Jako,</w:t>
      </w:r>
      <w:r>
        <w:rPr>
          <w:rFonts w:ascii="Arial" w:hAnsi="Arial" w:cs="Arial"/>
          <w:sz w:val="22"/>
          <w:szCs w:val="22"/>
        </w:rPr>
        <w:t xml:space="preserve"> </w:t>
      </w:r>
      <w:r w:rsidRPr="00FE68A3">
        <w:rPr>
          <w:rFonts w:ascii="Arial" w:hAnsi="Arial" w:cs="Arial"/>
          <w:sz w:val="22"/>
          <w:szCs w:val="22"/>
        </w:rPr>
        <w:t>że niniejszy dokument jest materiałem do konsultacji z interesariuszami rewitalizacji, należy zakładać, że diagnoza będzie uzupełniana także w wyniku propozycji i poprawek zgłaszanych podczas konsultacji.</w:t>
      </w:r>
    </w:p>
    <w:p w14:paraId="01FCA3A9" w14:textId="77777777" w:rsidR="00FE68A3" w:rsidRPr="00FE68A3" w:rsidRDefault="00FE68A3" w:rsidP="00FE68A3">
      <w:pPr>
        <w:pStyle w:val="Tekstpodstawowy"/>
        <w:tabs>
          <w:tab w:val="left" w:pos="5984"/>
        </w:tabs>
        <w:spacing w:before="120" w:line="276" w:lineRule="auto"/>
        <w:jc w:val="both"/>
        <w:rPr>
          <w:rFonts w:ascii="Arial" w:hAnsi="Arial" w:cs="Arial"/>
          <w:sz w:val="22"/>
          <w:szCs w:val="22"/>
        </w:rPr>
      </w:pPr>
      <w:r w:rsidRPr="00FE68A3">
        <w:rPr>
          <w:rFonts w:ascii="Arial" w:hAnsi="Arial" w:cs="Arial"/>
          <w:sz w:val="22"/>
          <w:szCs w:val="22"/>
        </w:rPr>
        <w:t>Diagnoza obszaru zdegradowanego oraz obszaru re</w:t>
      </w:r>
      <w:r w:rsidR="00FB190B">
        <w:rPr>
          <w:rFonts w:ascii="Arial" w:hAnsi="Arial" w:cs="Arial"/>
          <w:sz w:val="22"/>
          <w:szCs w:val="22"/>
        </w:rPr>
        <w:t xml:space="preserve">witalizacji została opracowana </w:t>
      </w:r>
      <w:r w:rsidR="00FB190B">
        <w:rPr>
          <w:rFonts w:ascii="Arial" w:hAnsi="Arial" w:cs="Arial"/>
          <w:sz w:val="22"/>
          <w:szCs w:val="22"/>
        </w:rPr>
        <w:br/>
      </w:r>
      <w:r w:rsidRPr="00FE68A3">
        <w:rPr>
          <w:rFonts w:ascii="Arial" w:hAnsi="Arial" w:cs="Arial"/>
          <w:sz w:val="22"/>
          <w:szCs w:val="22"/>
        </w:rPr>
        <w:t>w oparciu o analizę następujących obszarów: społecznego, gospodarczego, środowiskowego, funkcjonalno-przestrzennego oraz technicznego. Analizie poddane zostały wskaźniki opracowane dla każdego z wymienionych obszarów. Dzięki szeroko zakrojonym badaniom na różnych płaszczyznach możliwe było wskazanie obszarów zdegradowanych, które znajdują się na terenie gminy. Dokonano precyzyjnego wyznaczenia wymienionych obszarów przy wykorzystaniu metody kartograficznej. Zamieszczone mapy obszarów zdegradowanych szczegółowo przedstawiają wyznaczone obszary, które mają zostać objęte procesem</w:t>
      </w:r>
      <w:r w:rsidRPr="00FE68A3">
        <w:rPr>
          <w:rFonts w:ascii="Arial" w:hAnsi="Arial" w:cs="Arial"/>
          <w:spacing w:val="-3"/>
          <w:sz w:val="22"/>
          <w:szCs w:val="22"/>
        </w:rPr>
        <w:t xml:space="preserve"> </w:t>
      </w:r>
      <w:r w:rsidRPr="00FE68A3">
        <w:rPr>
          <w:rFonts w:ascii="Arial" w:hAnsi="Arial" w:cs="Arial"/>
          <w:sz w:val="22"/>
          <w:szCs w:val="22"/>
        </w:rPr>
        <w:t>rewitalizacji.</w:t>
      </w:r>
    </w:p>
    <w:p w14:paraId="541F3BB2" w14:textId="178A620A" w:rsidR="00FE68A3" w:rsidRPr="00FE68A3" w:rsidRDefault="00FE68A3" w:rsidP="00FE68A3">
      <w:pPr>
        <w:tabs>
          <w:tab w:val="left" w:pos="5984"/>
        </w:tabs>
        <w:spacing w:before="121"/>
        <w:jc w:val="both"/>
        <w:rPr>
          <w:rFonts w:ascii="Arial" w:hAnsi="Arial" w:cs="Arial"/>
        </w:rPr>
      </w:pPr>
      <w:r w:rsidRPr="00FE68A3">
        <w:rPr>
          <w:rFonts w:ascii="Arial" w:hAnsi="Arial" w:cs="Arial"/>
        </w:rPr>
        <w:t xml:space="preserve">Sporządzona diagnoza </w:t>
      </w:r>
      <w:proofErr w:type="spellStart"/>
      <w:r w:rsidRPr="00FE68A3">
        <w:rPr>
          <w:rFonts w:ascii="Arial" w:hAnsi="Arial" w:cs="Arial"/>
        </w:rPr>
        <w:t>społeczno</w:t>
      </w:r>
      <w:proofErr w:type="spellEnd"/>
      <w:r w:rsidR="00FF10EB">
        <w:rPr>
          <w:rFonts w:ascii="Arial" w:hAnsi="Arial" w:cs="Arial"/>
        </w:rPr>
        <w:t xml:space="preserve"> – gospodarcza dla </w:t>
      </w:r>
      <w:r w:rsidR="003D6D71">
        <w:rPr>
          <w:rFonts w:ascii="Arial" w:hAnsi="Arial" w:cs="Arial"/>
        </w:rPr>
        <w:t>G</w:t>
      </w:r>
      <w:r w:rsidR="00FF10EB">
        <w:rPr>
          <w:rFonts w:ascii="Arial" w:hAnsi="Arial" w:cs="Arial"/>
        </w:rPr>
        <w:t xml:space="preserve">miny </w:t>
      </w:r>
      <w:r w:rsidR="005A726B">
        <w:rPr>
          <w:rFonts w:ascii="Arial" w:hAnsi="Arial" w:cs="Arial"/>
        </w:rPr>
        <w:t>Głusk</w:t>
      </w:r>
      <w:r w:rsidRPr="00FE68A3">
        <w:rPr>
          <w:rFonts w:ascii="Arial" w:hAnsi="Arial" w:cs="Arial"/>
        </w:rPr>
        <w:t xml:space="preserve"> spełnia wszystkie zapisy </w:t>
      </w:r>
      <w:r w:rsidR="00875D80">
        <w:rPr>
          <w:rFonts w:ascii="Arial" w:hAnsi="Arial" w:cs="Arial"/>
        </w:rPr>
        <w:br/>
      </w:r>
      <w:r w:rsidRPr="00FE68A3">
        <w:rPr>
          <w:rFonts w:ascii="Arial" w:hAnsi="Arial" w:cs="Arial"/>
        </w:rPr>
        <w:t xml:space="preserve">i wskazania wynikające z </w:t>
      </w:r>
      <w:r w:rsidRPr="00FE68A3">
        <w:rPr>
          <w:rFonts w:ascii="Arial" w:hAnsi="Arial" w:cs="Arial"/>
          <w:i/>
        </w:rPr>
        <w:t>ustawy z dnia 9 października 2015 r. o rewitalizacji (</w:t>
      </w:r>
      <w:r w:rsidR="0044234D" w:rsidRPr="0044234D">
        <w:rPr>
          <w:rFonts w:ascii="Arial" w:hAnsi="Arial" w:cs="Arial"/>
          <w:i/>
        </w:rPr>
        <w:t>Dz. U. z 2021 r. poz. 485</w:t>
      </w:r>
      <w:r w:rsidRPr="00FE68A3">
        <w:rPr>
          <w:rFonts w:ascii="Arial" w:hAnsi="Arial" w:cs="Arial"/>
          <w:i/>
        </w:rPr>
        <w:t>).</w:t>
      </w:r>
    </w:p>
    <w:p w14:paraId="4D420970" w14:textId="77777777" w:rsidR="00FE68A3" w:rsidRPr="00FE68A3" w:rsidRDefault="00FE68A3" w:rsidP="00FE68A3">
      <w:pPr>
        <w:pStyle w:val="Nagwek1"/>
        <w:tabs>
          <w:tab w:val="left" w:pos="5984"/>
        </w:tabs>
        <w:rPr>
          <w:rFonts w:ascii="Arial" w:hAnsi="Arial" w:cs="Arial"/>
          <w:sz w:val="22"/>
          <w:szCs w:val="22"/>
        </w:rPr>
      </w:pPr>
      <w:bookmarkStart w:id="1" w:name="_Toc100082847"/>
      <w:bookmarkStart w:id="2" w:name="_Toc156918932"/>
      <w:r w:rsidRPr="00FE68A3">
        <w:rPr>
          <w:rFonts w:ascii="Arial" w:hAnsi="Arial" w:cs="Arial"/>
          <w:sz w:val="22"/>
          <w:szCs w:val="22"/>
        </w:rPr>
        <w:t>Definicje kluczowych pojęć</w:t>
      </w:r>
      <w:bookmarkEnd w:id="1"/>
      <w:bookmarkEnd w:id="2"/>
    </w:p>
    <w:p w14:paraId="7970DC22" w14:textId="77777777" w:rsidR="00FE68A3" w:rsidRPr="00FE68A3" w:rsidRDefault="00FE68A3" w:rsidP="00FE68A3">
      <w:pPr>
        <w:pStyle w:val="Tekstpodstawowy"/>
        <w:tabs>
          <w:tab w:val="left" w:pos="5984"/>
        </w:tabs>
        <w:spacing w:before="9" w:line="276" w:lineRule="auto"/>
        <w:rPr>
          <w:rFonts w:ascii="Arial" w:hAnsi="Arial" w:cs="Arial"/>
          <w:b/>
          <w:sz w:val="22"/>
          <w:szCs w:val="22"/>
        </w:rPr>
      </w:pPr>
    </w:p>
    <w:p w14:paraId="79BA0B5F" w14:textId="775010FB" w:rsidR="00FE68A3" w:rsidRPr="00FE68A3" w:rsidRDefault="00FE68A3" w:rsidP="00FE68A3">
      <w:pPr>
        <w:pStyle w:val="Tekstpodstawowy"/>
        <w:tabs>
          <w:tab w:val="left" w:pos="5984"/>
        </w:tabs>
        <w:spacing w:before="120" w:line="276" w:lineRule="auto"/>
        <w:jc w:val="both"/>
        <w:rPr>
          <w:rFonts w:ascii="Arial" w:hAnsi="Arial" w:cs="Arial"/>
          <w:sz w:val="22"/>
          <w:szCs w:val="22"/>
        </w:rPr>
      </w:pPr>
      <w:r w:rsidRPr="00FE68A3">
        <w:rPr>
          <w:rFonts w:ascii="Arial" w:hAnsi="Arial" w:cs="Arial"/>
          <w:b/>
          <w:color w:val="002060"/>
          <w:sz w:val="22"/>
          <w:szCs w:val="22"/>
          <w14:shadow w14:blurRad="50800" w14:dist="38100" w14:dir="18900000" w14:sx="100000" w14:sy="100000" w14:kx="0" w14:ky="0" w14:algn="bl">
            <w14:srgbClr w14:val="000000">
              <w14:alpha w14:val="60000"/>
            </w14:srgbClr>
          </w14:shadow>
        </w:rPr>
        <w:t>Rewitalizacja</w:t>
      </w:r>
      <w:r w:rsidRPr="00FE68A3">
        <w:rPr>
          <w:rFonts w:ascii="Arial" w:hAnsi="Arial" w:cs="Arial"/>
          <w:sz w:val="22"/>
          <w:szCs w:val="22"/>
        </w:rPr>
        <w:t xml:space="preserve"> to kompleksowy proces wyprowadzania ze stanu kryzysowego obszarów zdegradowanych poprzez działania całościowe (powiązane wzajemnie przedsięwzięcia obejmujące kwestie społeczne oraz gospodarcze lub przestrzenno-funkcjonalne lub techniczne lub środowiskowe), integrujące interwencję na rzecz społeczności lokalnej, przestrzeni i lokalnej gospodarki, skoncentrowane terytorialnie i prowadzone w sposób zaplanowany oraz zintegrowany poprzez programy rewitalizacji. </w:t>
      </w:r>
      <w:r w:rsidRPr="00FE68A3">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Rewitalizacja </w:t>
      </w:r>
      <w:r w:rsidRPr="00FE68A3">
        <w:rPr>
          <w:rFonts w:ascii="Arial" w:hAnsi="Arial" w:cs="Arial"/>
          <w:sz w:val="22"/>
          <w:szCs w:val="22"/>
        </w:rPr>
        <w:t xml:space="preserve">zakłada optymalne wykorzystanie specyficznych uwarunkowań danego obszaru oraz wzmacnianie jego lokalnych potencjałów (w tym także kulturowych) i jest procesem wieloletnim, prowadzonym przez </w:t>
      </w:r>
      <w:r w:rsidRPr="00FE68A3">
        <w:rPr>
          <w:rFonts w:ascii="Arial" w:hAnsi="Arial" w:cs="Arial"/>
          <w:b/>
          <w:color w:val="002060"/>
          <w:sz w:val="22"/>
          <w:szCs w:val="22"/>
          <w14:shadow w14:blurRad="50800" w14:dist="38100" w14:dir="18900000" w14:sx="100000" w14:sy="100000" w14:kx="0" w14:ky="0" w14:algn="bl">
            <w14:srgbClr w14:val="000000">
              <w14:alpha w14:val="60000"/>
            </w14:srgbClr>
          </w14:shadow>
        </w:rPr>
        <w:t>interesariuszy</w:t>
      </w:r>
      <w:r w:rsidRPr="00FE68A3">
        <w:rPr>
          <w:rFonts w:ascii="Arial" w:hAnsi="Arial" w:cs="Arial"/>
          <w:sz w:val="22"/>
          <w:szCs w:val="22"/>
        </w:rPr>
        <w:t xml:space="preserve"> (m.in. przedsiębiorców, organizacje pozarządowe, właścicieli nieruchomości, organy władzy publicznej, etc.) tego procesu, w tym przede wszystkim we współpracy z lokalną społecznością. Działania służące wspieraniu procesów rewitalizacji prowadzone są w sposób spójny: wewnętrznie (poszczególne działania pomiędzy sobą) oraz zewnętrznie (z lokalnymi politykami sektorowymi, np. transportową, energetyczną, celami i kierunkami wynikającymi z dokumentów strategicznych i planistycznych). </w:t>
      </w:r>
    </w:p>
    <w:p w14:paraId="715321A3" w14:textId="77777777" w:rsidR="00FE68A3" w:rsidRPr="00FE68A3" w:rsidRDefault="00FE68A3" w:rsidP="00FE68A3">
      <w:pPr>
        <w:pStyle w:val="Tekstpodstawowy"/>
        <w:tabs>
          <w:tab w:val="left" w:pos="5984"/>
        </w:tabs>
        <w:spacing w:before="120" w:line="276" w:lineRule="auto"/>
        <w:jc w:val="both"/>
        <w:rPr>
          <w:rFonts w:ascii="Arial" w:hAnsi="Arial" w:cs="Arial"/>
          <w:sz w:val="22"/>
          <w:szCs w:val="22"/>
        </w:rPr>
      </w:pPr>
      <w:r w:rsidRPr="00FE68A3">
        <w:rPr>
          <w:rFonts w:ascii="Arial" w:hAnsi="Arial" w:cs="Arial"/>
          <w:sz w:val="22"/>
          <w:szCs w:val="22"/>
        </w:rPr>
        <w:lastRenderedPageBreak/>
        <w:t xml:space="preserve">Obszar może zostać wskazany jako </w:t>
      </w:r>
      <w:r w:rsidRPr="00FE68A3">
        <w:rPr>
          <w:rFonts w:ascii="Arial" w:hAnsi="Arial" w:cs="Arial"/>
          <w:b/>
          <w:color w:val="002060"/>
          <w:sz w:val="22"/>
          <w:szCs w:val="22"/>
          <w14:shadow w14:blurRad="50800" w14:dist="38100" w14:dir="18900000" w14:sx="100000" w14:sy="100000" w14:kx="0" w14:ky="0" w14:algn="bl">
            <w14:srgbClr w14:val="000000">
              <w14:alpha w14:val="60000"/>
            </w14:srgbClr>
          </w14:shadow>
        </w:rPr>
        <w:t>obszar zdegradowany</w:t>
      </w:r>
      <w:r w:rsidRPr="00FE68A3">
        <w:rPr>
          <w:rFonts w:ascii="Arial" w:hAnsi="Arial" w:cs="Arial"/>
          <w:sz w:val="22"/>
          <w:szCs w:val="22"/>
        </w:rPr>
        <w:t>, jeśli znajduje się w stanie kryzysowym z powodu koncentracji negatywnych zjawisk społecznych, w szczególności bezrobocia, ubóstwa, przestępczości, niskiego poziomu edukacji lub kapitału społecznego,</w:t>
      </w:r>
      <w:r>
        <w:rPr>
          <w:rFonts w:ascii="Arial" w:hAnsi="Arial" w:cs="Arial"/>
          <w:sz w:val="22"/>
          <w:szCs w:val="22"/>
        </w:rPr>
        <w:br/>
      </w:r>
      <w:r w:rsidRPr="00FE68A3">
        <w:rPr>
          <w:rFonts w:ascii="Arial" w:hAnsi="Arial" w:cs="Arial"/>
          <w:sz w:val="22"/>
          <w:szCs w:val="22"/>
        </w:rPr>
        <w:t>a także niewystarczającego poziomu uczestnictwa w życiu publicznym i kulturalnym oraz gdy występuje na nim co najmniej jedno z następujących negatywnych zjawisk:</w:t>
      </w:r>
    </w:p>
    <w:p w14:paraId="1D3E5A3C" w14:textId="77777777" w:rsidR="00FE68A3" w:rsidRPr="00FE68A3" w:rsidRDefault="00FE68A3">
      <w:pPr>
        <w:pStyle w:val="Tekstpodstawowy"/>
        <w:numPr>
          <w:ilvl w:val="0"/>
          <w:numId w:val="2"/>
        </w:numPr>
        <w:tabs>
          <w:tab w:val="left" w:pos="5984"/>
        </w:tabs>
        <w:suppressAutoHyphens w:val="0"/>
        <w:autoSpaceDE w:val="0"/>
        <w:autoSpaceDN w:val="0"/>
        <w:spacing w:before="120" w:after="0" w:line="276" w:lineRule="auto"/>
        <w:jc w:val="both"/>
        <w:rPr>
          <w:rFonts w:ascii="Arial" w:hAnsi="Arial" w:cs="Arial"/>
          <w:sz w:val="22"/>
          <w:szCs w:val="22"/>
        </w:rPr>
      </w:pPr>
      <w:r w:rsidRPr="00FE68A3">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gospodarczych </w:t>
      </w:r>
      <w:r w:rsidRPr="00FE68A3">
        <w:rPr>
          <w:rFonts w:ascii="Arial" w:hAnsi="Arial" w:cs="Arial"/>
          <w:sz w:val="22"/>
          <w:szCs w:val="22"/>
        </w:rPr>
        <w:t>(w szczególności niski stopień przedsiębiorczości, słaba kondycja lokalnych przedsiębiorstw),</w:t>
      </w:r>
    </w:p>
    <w:p w14:paraId="7C18788D" w14:textId="77777777" w:rsidR="00FE68A3" w:rsidRPr="00FE68A3" w:rsidRDefault="00FE68A3">
      <w:pPr>
        <w:pStyle w:val="Tekstpodstawowy"/>
        <w:numPr>
          <w:ilvl w:val="0"/>
          <w:numId w:val="2"/>
        </w:numPr>
        <w:tabs>
          <w:tab w:val="left" w:pos="5984"/>
        </w:tabs>
        <w:suppressAutoHyphens w:val="0"/>
        <w:autoSpaceDE w:val="0"/>
        <w:autoSpaceDN w:val="0"/>
        <w:spacing w:before="120" w:after="0" w:line="276" w:lineRule="auto"/>
        <w:jc w:val="both"/>
        <w:rPr>
          <w:rFonts w:ascii="Arial" w:hAnsi="Arial" w:cs="Arial"/>
          <w:sz w:val="22"/>
          <w:szCs w:val="22"/>
        </w:rPr>
      </w:pPr>
      <w:r w:rsidRPr="00FE68A3">
        <w:rPr>
          <w:rFonts w:ascii="Arial" w:hAnsi="Arial" w:cs="Arial"/>
          <w:b/>
          <w:color w:val="002060"/>
          <w:sz w:val="22"/>
          <w:szCs w:val="22"/>
          <w14:shadow w14:blurRad="50800" w14:dist="38100" w14:dir="18900000" w14:sx="100000" w14:sy="100000" w14:kx="0" w14:ky="0" w14:algn="bl">
            <w14:srgbClr w14:val="000000">
              <w14:alpha w14:val="60000"/>
            </w14:srgbClr>
          </w14:shadow>
        </w:rPr>
        <w:t>środowiskowych</w:t>
      </w:r>
      <w:r w:rsidRPr="00FE68A3">
        <w:rPr>
          <w:rFonts w:ascii="Arial" w:hAnsi="Arial" w:cs="Arial"/>
          <w:sz w:val="22"/>
          <w:szCs w:val="22"/>
        </w:rPr>
        <w:t xml:space="preserve"> (w szczególności przekroczenie standardów jakości środowiska, obecność odpadów stwarzających zagrożenie dla życia, zdrowia ludzi lub stanu środowiska),</w:t>
      </w:r>
    </w:p>
    <w:p w14:paraId="51D5A15F" w14:textId="77777777" w:rsidR="00FE68A3" w:rsidRPr="00FE68A3" w:rsidRDefault="00FE68A3">
      <w:pPr>
        <w:pStyle w:val="Tekstpodstawowy"/>
        <w:numPr>
          <w:ilvl w:val="0"/>
          <w:numId w:val="2"/>
        </w:numPr>
        <w:tabs>
          <w:tab w:val="left" w:pos="5984"/>
        </w:tabs>
        <w:suppressAutoHyphens w:val="0"/>
        <w:autoSpaceDE w:val="0"/>
        <w:autoSpaceDN w:val="0"/>
        <w:spacing w:before="120" w:after="0" w:line="276" w:lineRule="auto"/>
        <w:jc w:val="both"/>
        <w:rPr>
          <w:rFonts w:ascii="Arial" w:hAnsi="Arial" w:cs="Arial"/>
          <w:sz w:val="22"/>
          <w:szCs w:val="22"/>
        </w:rPr>
      </w:pPr>
      <w:r w:rsidRPr="00FE68A3">
        <w:rPr>
          <w:rFonts w:ascii="Arial" w:hAnsi="Arial" w:cs="Arial"/>
          <w:b/>
          <w:color w:val="002060"/>
          <w:sz w:val="22"/>
          <w:szCs w:val="22"/>
          <w14:shadow w14:blurRad="50800" w14:dist="38100" w14:dir="18900000" w14:sx="100000" w14:sy="100000" w14:kx="0" w14:ky="0" w14:algn="bl">
            <w14:srgbClr w14:val="000000">
              <w14:alpha w14:val="60000"/>
            </w14:srgbClr>
          </w14:shadow>
        </w:rPr>
        <w:t>przestrzenno-funkcjonalnych</w:t>
      </w:r>
      <w:r w:rsidRPr="00FE68A3">
        <w:rPr>
          <w:rFonts w:ascii="Arial" w:hAnsi="Arial" w:cs="Arial"/>
          <w:sz w:val="22"/>
          <w:szCs w:val="22"/>
        </w:rPr>
        <w:t xml:space="preserve"> (w szczególności niewystarczające wyposażenie </w:t>
      </w:r>
      <w:r w:rsidRPr="00FE68A3">
        <w:rPr>
          <w:rFonts w:ascii="Arial" w:hAnsi="Arial" w:cs="Arial"/>
          <w:sz w:val="22"/>
          <w:szCs w:val="22"/>
        </w:rPr>
        <w:br/>
        <w:t>w infrastrukturę techniczną i społeczną lub jej zły stan techniczny, brak dostępu do podstawowych usług lub ich niska jakość, niedostosowanie rozwiązań urbanistycznych do zmieniających się funkcji obszaru, niski poziom obsługi komunikacyjnej, niedobór lub niska jakość terenów publicznych),</w:t>
      </w:r>
    </w:p>
    <w:p w14:paraId="0B9CA5F0" w14:textId="77777777" w:rsidR="00FE68A3" w:rsidRPr="00FE68A3" w:rsidRDefault="00FE68A3">
      <w:pPr>
        <w:pStyle w:val="Tekstpodstawowy"/>
        <w:numPr>
          <w:ilvl w:val="0"/>
          <w:numId w:val="2"/>
        </w:numPr>
        <w:tabs>
          <w:tab w:val="left" w:pos="5984"/>
        </w:tabs>
        <w:suppressAutoHyphens w:val="0"/>
        <w:autoSpaceDE w:val="0"/>
        <w:autoSpaceDN w:val="0"/>
        <w:spacing w:before="120" w:after="0" w:line="276" w:lineRule="auto"/>
        <w:jc w:val="both"/>
        <w:rPr>
          <w:rFonts w:ascii="Arial" w:hAnsi="Arial" w:cs="Arial"/>
          <w:sz w:val="22"/>
          <w:szCs w:val="22"/>
        </w:rPr>
      </w:pPr>
      <w:r w:rsidRPr="00FE68A3">
        <w:rPr>
          <w:rFonts w:ascii="Arial" w:hAnsi="Arial" w:cs="Arial"/>
          <w:b/>
          <w:color w:val="002060"/>
          <w:sz w:val="22"/>
          <w:szCs w:val="22"/>
          <w14:shadow w14:blurRad="50800" w14:dist="38100" w14:dir="18900000" w14:sx="100000" w14:sy="100000" w14:kx="0" w14:ky="0" w14:algn="bl">
            <w14:srgbClr w14:val="000000">
              <w14:alpha w14:val="60000"/>
            </w14:srgbClr>
          </w14:shadow>
        </w:rPr>
        <w:t>technicznych</w:t>
      </w:r>
      <w:r w:rsidRPr="00FE68A3">
        <w:rPr>
          <w:rFonts w:ascii="Arial" w:hAnsi="Arial" w:cs="Arial"/>
          <w:sz w:val="22"/>
          <w:szCs w:val="22"/>
        </w:rPr>
        <w:t xml:space="preserve"> (w szczególności degradacja stanu technicznego obiektów</w:t>
      </w:r>
      <w:r w:rsidR="0073114D">
        <w:rPr>
          <w:rFonts w:ascii="Arial" w:hAnsi="Arial" w:cs="Arial"/>
          <w:sz w:val="22"/>
          <w:szCs w:val="22"/>
        </w:rPr>
        <w:t>),</w:t>
      </w:r>
    </w:p>
    <w:p w14:paraId="51DA59AB" w14:textId="77777777" w:rsidR="000F19EE" w:rsidRDefault="000F19EE" w:rsidP="00FE68A3">
      <w:pPr>
        <w:tabs>
          <w:tab w:val="left" w:pos="5984"/>
        </w:tabs>
        <w:jc w:val="both"/>
        <w:rPr>
          <w:rFonts w:ascii="Arial" w:hAnsi="Arial" w:cs="Arial"/>
        </w:rPr>
      </w:pPr>
    </w:p>
    <w:p w14:paraId="40761EA5" w14:textId="32DFE17D" w:rsidR="00FE68A3" w:rsidRPr="00FE68A3" w:rsidRDefault="00FE68A3" w:rsidP="00FE68A3">
      <w:pPr>
        <w:tabs>
          <w:tab w:val="left" w:pos="5984"/>
        </w:tabs>
        <w:jc w:val="both"/>
        <w:rPr>
          <w:rFonts w:ascii="Arial" w:hAnsi="Arial" w:cs="Arial"/>
        </w:rPr>
      </w:pPr>
      <w:r w:rsidRPr="00FE68A3">
        <w:rPr>
          <w:rFonts w:ascii="Arial" w:hAnsi="Arial" w:cs="Arial"/>
        </w:rPr>
        <w:t xml:space="preserve">Natomiast </w:t>
      </w:r>
      <w:r w:rsidRPr="00FE68A3">
        <w:rPr>
          <w:rFonts w:ascii="Arial" w:hAnsi="Arial" w:cs="Arial"/>
          <w:b/>
          <w:color w:val="002060"/>
          <w14:shadow w14:blurRad="50800" w14:dist="38100" w14:dir="18900000" w14:sx="100000" w14:sy="100000" w14:kx="0" w14:ky="0" w14:algn="bl">
            <w14:srgbClr w14:val="000000">
              <w14:alpha w14:val="60000"/>
            </w14:srgbClr>
          </w14:shadow>
        </w:rPr>
        <w:t>interesariuszami rewitalizacji</w:t>
      </w:r>
      <w:r w:rsidR="0073114D">
        <w:rPr>
          <w:rFonts w:ascii="Arial" w:hAnsi="Arial" w:cs="Arial"/>
        </w:rPr>
        <w:t xml:space="preserve"> </w:t>
      </w:r>
      <w:r w:rsidRPr="00FE68A3">
        <w:rPr>
          <w:rFonts w:ascii="Arial" w:hAnsi="Arial" w:cs="Arial"/>
        </w:rPr>
        <w:t>są w szczególności:</w:t>
      </w:r>
    </w:p>
    <w:p w14:paraId="0E8274B0" w14:textId="77777777" w:rsidR="00FE68A3" w:rsidRPr="00FE68A3" w:rsidRDefault="00FE68A3">
      <w:pPr>
        <w:pStyle w:val="Akapitzlist"/>
        <w:widowControl w:val="0"/>
        <w:numPr>
          <w:ilvl w:val="0"/>
          <w:numId w:val="3"/>
        </w:numPr>
        <w:tabs>
          <w:tab w:val="left" w:pos="1134"/>
          <w:tab w:val="left" w:pos="5984"/>
        </w:tabs>
        <w:autoSpaceDE w:val="0"/>
        <w:autoSpaceDN w:val="0"/>
        <w:spacing w:before="40" w:after="0"/>
        <w:ind w:left="1276"/>
        <w:contextualSpacing w:val="0"/>
        <w:jc w:val="both"/>
        <w:rPr>
          <w:rFonts w:ascii="Arial" w:hAnsi="Arial" w:cs="Arial"/>
        </w:rPr>
      </w:pPr>
      <w:r w:rsidRPr="00FE68A3">
        <w:rPr>
          <w:rFonts w:ascii="Arial" w:hAnsi="Arial" w:cs="Arial"/>
        </w:rPr>
        <w:t xml:space="preserve">mieszkańcy obszaru rewitalizacji oraz właściciele, użytkownicy wieczyści nieruchomości i podmioty zarządzające nieruchomościami znajdującymi się na tym obszarze, w tym spółdzielnie mieszkaniowe, wspólnoty mieszkaniowe </w:t>
      </w:r>
      <w:r w:rsidRPr="00FE68A3">
        <w:rPr>
          <w:rFonts w:ascii="Arial" w:hAnsi="Arial" w:cs="Arial"/>
        </w:rPr>
        <w:br/>
        <w:t>i towarzystwa budownictwa społecznego;</w:t>
      </w:r>
    </w:p>
    <w:p w14:paraId="3DC3481F" w14:textId="77777777" w:rsidR="00FE68A3" w:rsidRPr="00FE68A3" w:rsidRDefault="00FE68A3">
      <w:pPr>
        <w:pStyle w:val="Akapitzlist"/>
        <w:widowControl w:val="0"/>
        <w:numPr>
          <w:ilvl w:val="0"/>
          <w:numId w:val="3"/>
        </w:numPr>
        <w:tabs>
          <w:tab w:val="left" w:pos="1134"/>
          <w:tab w:val="left" w:pos="5984"/>
        </w:tabs>
        <w:autoSpaceDE w:val="0"/>
        <w:autoSpaceDN w:val="0"/>
        <w:spacing w:after="0"/>
        <w:ind w:left="1276"/>
        <w:contextualSpacing w:val="0"/>
        <w:jc w:val="both"/>
        <w:rPr>
          <w:rFonts w:ascii="Arial" w:hAnsi="Arial" w:cs="Arial"/>
        </w:rPr>
      </w:pPr>
      <w:r w:rsidRPr="00FE68A3">
        <w:rPr>
          <w:rFonts w:ascii="Arial" w:hAnsi="Arial" w:cs="Arial"/>
        </w:rPr>
        <w:t>mieszkańcy gminy inni niż wymienieni</w:t>
      </w:r>
      <w:r w:rsidRPr="00FE68A3">
        <w:rPr>
          <w:rFonts w:ascii="Arial" w:hAnsi="Arial" w:cs="Arial"/>
          <w:spacing w:val="-8"/>
        </w:rPr>
        <w:t xml:space="preserve"> </w:t>
      </w:r>
      <w:r w:rsidRPr="00FE68A3">
        <w:rPr>
          <w:rFonts w:ascii="Arial" w:hAnsi="Arial" w:cs="Arial"/>
        </w:rPr>
        <w:t>powyżej;</w:t>
      </w:r>
    </w:p>
    <w:p w14:paraId="07B2B258" w14:textId="77777777" w:rsidR="00FE68A3" w:rsidRPr="00FE68A3" w:rsidRDefault="00FE68A3">
      <w:pPr>
        <w:pStyle w:val="Akapitzlist"/>
        <w:widowControl w:val="0"/>
        <w:numPr>
          <w:ilvl w:val="0"/>
          <w:numId w:val="3"/>
        </w:numPr>
        <w:tabs>
          <w:tab w:val="left" w:pos="1134"/>
          <w:tab w:val="left" w:pos="5984"/>
        </w:tabs>
        <w:autoSpaceDE w:val="0"/>
        <w:autoSpaceDN w:val="0"/>
        <w:spacing w:before="35" w:after="0"/>
        <w:ind w:left="1276"/>
        <w:contextualSpacing w:val="0"/>
        <w:rPr>
          <w:rFonts w:ascii="Arial" w:hAnsi="Arial" w:cs="Arial"/>
        </w:rPr>
      </w:pPr>
      <w:r w:rsidRPr="00FE68A3">
        <w:rPr>
          <w:rFonts w:ascii="Arial" w:hAnsi="Arial" w:cs="Arial"/>
        </w:rPr>
        <w:t>podmioty prowadzące lub zamierzające prowadzić na obszarze gminy działalność gospodarczą;</w:t>
      </w:r>
    </w:p>
    <w:p w14:paraId="6D708EB7" w14:textId="77777777" w:rsidR="00FE68A3" w:rsidRPr="00FE68A3" w:rsidRDefault="00FE68A3">
      <w:pPr>
        <w:pStyle w:val="Akapitzlist"/>
        <w:widowControl w:val="0"/>
        <w:numPr>
          <w:ilvl w:val="0"/>
          <w:numId w:val="3"/>
        </w:numPr>
        <w:tabs>
          <w:tab w:val="left" w:pos="1134"/>
          <w:tab w:val="left" w:pos="5984"/>
        </w:tabs>
        <w:autoSpaceDE w:val="0"/>
        <w:autoSpaceDN w:val="0"/>
        <w:spacing w:before="2" w:after="0"/>
        <w:ind w:left="1276"/>
        <w:contextualSpacing w:val="0"/>
        <w:rPr>
          <w:rFonts w:ascii="Arial" w:hAnsi="Arial" w:cs="Arial"/>
        </w:rPr>
      </w:pPr>
      <w:r w:rsidRPr="00FE68A3">
        <w:rPr>
          <w:rFonts w:ascii="Arial" w:hAnsi="Arial" w:cs="Arial"/>
        </w:rPr>
        <w:t>podmioty prowadzące lub zamierzające prowadzić na obszarze gminy działalność społeczną, w tym organizacje pozarządowe i grupy</w:t>
      </w:r>
      <w:r w:rsidRPr="00FE68A3">
        <w:rPr>
          <w:rFonts w:ascii="Arial" w:hAnsi="Arial" w:cs="Arial"/>
          <w:spacing w:val="-8"/>
        </w:rPr>
        <w:t xml:space="preserve"> </w:t>
      </w:r>
      <w:r w:rsidRPr="00FE68A3">
        <w:rPr>
          <w:rFonts w:ascii="Arial" w:hAnsi="Arial" w:cs="Arial"/>
        </w:rPr>
        <w:t>nieformalne;</w:t>
      </w:r>
    </w:p>
    <w:p w14:paraId="121FFDE4" w14:textId="77777777" w:rsidR="00FE68A3" w:rsidRPr="00FE68A3" w:rsidRDefault="00FE68A3">
      <w:pPr>
        <w:pStyle w:val="Akapitzlist"/>
        <w:widowControl w:val="0"/>
        <w:numPr>
          <w:ilvl w:val="0"/>
          <w:numId w:val="3"/>
        </w:numPr>
        <w:tabs>
          <w:tab w:val="left" w:pos="1134"/>
          <w:tab w:val="left" w:pos="5984"/>
        </w:tabs>
        <w:autoSpaceDE w:val="0"/>
        <w:autoSpaceDN w:val="0"/>
        <w:spacing w:before="5" w:after="0"/>
        <w:ind w:left="1276"/>
        <w:contextualSpacing w:val="0"/>
        <w:rPr>
          <w:rFonts w:ascii="Arial" w:hAnsi="Arial" w:cs="Arial"/>
        </w:rPr>
      </w:pPr>
      <w:r w:rsidRPr="00FE68A3">
        <w:rPr>
          <w:rFonts w:ascii="Arial" w:hAnsi="Arial" w:cs="Arial"/>
        </w:rPr>
        <w:t>jednostki samorządu terytorialnego i ich jednostki</w:t>
      </w:r>
      <w:r w:rsidRPr="00FE68A3">
        <w:rPr>
          <w:rFonts w:ascii="Arial" w:hAnsi="Arial" w:cs="Arial"/>
          <w:spacing w:val="-14"/>
        </w:rPr>
        <w:t xml:space="preserve"> </w:t>
      </w:r>
      <w:r w:rsidRPr="00FE68A3">
        <w:rPr>
          <w:rFonts w:ascii="Arial" w:hAnsi="Arial" w:cs="Arial"/>
        </w:rPr>
        <w:t>organizacyjne;</w:t>
      </w:r>
    </w:p>
    <w:p w14:paraId="705BCD98" w14:textId="77777777" w:rsidR="00FE68A3" w:rsidRPr="00FE68A3" w:rsidRDefault="00FE68A3">
      <w:pPr>
        <w:pStyle w:val="Akapitzlist"/>
        <w:widowControl w:val="0"/>
        <w:numPr>
          <w:ilvl w:val="0"/>
          <w:numId w:val="3"/>
        </w:numPr>
        <w:tabs>
          <w:tab w:val="left" w:pos="1134"/>
          <w:tab w:val="left" w:pos="5984"/>
        </w:tabs>
        <w:autoSpaceDE w:val="0"/>
        <w:autoSpaceDN w:val="0"/>
        <w:spacing w:before="38" w:after="0"/>
        <w:ind w:left="1276"/>
        <w:contextualSpacing w:val="0"/>
        <w:rPr>
          <w:rFonts w:ascii="Arial" w:hAnsi="Arial" w:cs="Arial"/>
        </w:rPr>
      </w:pPr>
      <w:r w:rsidRPr="00FE68A3">
        <w:rPr>
          <w:rFonts w:ascii="Arial" w:hAnsi="Arial" w:cs="Arial"/>
        </w:rPr>
        <w:t>organy władzy</w:t>
      </w:r>
      <w:r w:rsidRPr="00FE68A3">
        <w:rPr>
          <w:rFonts w:ascii="Arial" w:hAnsi="Arial" w:cs="Arial"/>
          <w:spacing w:val="-5"/>
        </w:rPr>
        <w:t xml:space="preserve"> </w:t>
      </w:r>
      <w:r w:rsidRPr="00FE68A3">
        <w:rPr>
          <w:rFonts w:ascii="Arial" w:hAnsi="Arial" w:cs="Arial"/>
        </w:rPr>
        <w:t>publicznej;</w:t>
      </w:r>
    </w:p>
    <w:p w14:paraId="38555E15" w14:textId="3770F832" w:rsidR="00FE68A3" w:rsidRPr="00FE68A3" w:rsidRDefault="00FE68A3" w:rsidP="00FE68A3">
      <w:pPr>
        <w:pStyle w:val="Tekstpodstawowy"/>
        <w:tabs>
          <w:tab w:val="left" w:pos="5984"/>
        </w:tabs>
        <w:spacing w:before="122" w:line="276" w:lineRule="auto"/>
        <w:jc w:val="both"/>
        <w:rPr>
          <w:rFonts w:ascii="Arial" w:hAnsi="Arial" w:cs="Arial"/>
          <w:sz w:val="22"/>
          <w:szCs w:val="22"/>
        </w:rPr>
      </w:pPr>
      <w:r w:rsidRPr="00FE68A3">
        <w:rPr>
          <w:rFonts w:ascii="Arial" w:hAnsi="Arial" w:cs="Arial"/>
          <w:sz w:val="22"/>
          <w:szCs w:val="22"/>
        </w:rPr>
        <w:t xml:space="preserve">Definicja rewitalizacji podkreśla kilka istotnych zagadnień i wyzwań związanych </w:t>
      </w:r>
      <w:r w:rsidRPr="00FE68A3">
        <w:rPr>
          <w:rFonts w:ascii="Arial" w:hAnsi="Arial" w:cs="Arial"/>
          <w:sz w:val="22"/>
          <w:szCs w:val="22"/>
        </w:rPr>
        <w:br/>
        <w:t>z procesem wychodzenia ze stanu kryzysowego obszaru kryzysowego. Po pierwsze proces rewitalizacji powinien być realizowany w sposób kompleksowy, tj. w taki sposób, który nie tylko rozwiązuje lub eliminuje wybrane zagrożenia i problemy, ale także w sposób pozwalający na wykorzystanie mocnych stron nie tylko obszaru rewitalizowanego, ale całej gminy, jak również potencjału otoczenia zewnętrznego, traktowanych jako szanse rozwoju. Takie kompleksowe podejście do rewitalizacji oznacza, że działania podejmowane na rzecz wychodzenia ze stanu kryzysowego powinny wpisywać się w szerszy nurt realizacji polityki rozwoju całej gminy i jej otoczenia, w szczególności otoczenia powiązanego funkcjonalnie z gminą. Po drugie, proces rewitalizacji powinien być ukierunkowany na wieloaspektowe podejście oraz rezultaty. Kluczowe dla właściwego zdiagnozowania skali poszczególnych problemów, a tym samym wybór zawężonych terytorialnie obszarów do rewitalizacji</w:t>
      </w:r>
      <w:r w:rsidRPr="00FE68A3">
        <w:rPr>
          <w:rFonts w:ascii="Arial" w:hAnsi="Arial" w:cs="Arial"/>
          <w:spacing w:val="-30"/>
          <w:sz w:val="22"/>
          <w:szCs w:val="22"/>
        </w:rPr>
        <w:t xml:space="preserve"> </w:t>
      </w:r>
      <w:r w:rsidRPr="00FE68A3">
        <w:rPr>
          <w:rFonts w:ascii="Arial" w:hAnsi="Arial" w:cs="Arial"/>
          <w:sz w:val="22"/>
          <w:szCs w:val="22"/>
        </w:rPr>
        <w:t xml:space="preserve">powinien być poprzedzony rzetelną diagnozą. Diagnoza powinna wskazać stany kryzysowe na obszarze gminy, zarówno w sferze </w:t>
      </w:r>
      <w:r w:rsidRPr="00FE68A3">
        <w:rPr>
          <w:rFonts w:ascii="Arial" w:hAnsi="Arial" w:cs="Arial"/>
          <w:sz w:val="22"/>
          <w:szCs w:val="22"/>
        </w:rPr>
        <w:lastRenderedPageBreak/>
        <w:t xml:space="preserve">terytorialnej, ale przede wszystkim w sferze kategorii problemów. Ostateczny wybór obszarów do rewitalizacji powinien być wyborem najefektywniejszej ścieżki działań, w kontekście oczekiwanych rezultatów, tj. wynikać z rangi lub znaczenia wybranych zagadnień/obszarów rewitalizacji dla polityki rozwoju całej gminy. </w:t>
      </w:r>
    </w:p>
    <w:p w14:paraId="3E0720E6" w14:textId="77777777" w:rsidR="00FE68A3" w:rsidRPr="00FE68A3" w:rsidRDefault="00FE68A3" w:rsidP="00FE68A3">
      <w:pPr>
        <w:pStyle w:val="Tekstpodstawowy"/>
        <w:tabs>
          <w:tab w:val="left" w:pos="5984"/>
        </w:tabs>
        <w:spacing w:before="122" w:line="276" w:lineRule="auto"/>
        <w:jc w:val="both"/>
        <w:rPr>
          <w:rFonts w:ascii="Arial" w:hAnsi="Arial" w:cs="Arial"/>
          <w:sz w:val="22"/>
          <w:szCs w:val="22"/>
        </w:rPr>
      </w:pPr>
      <w:r w:rsidRPr="00FE68A3">
        <w:rPr>
          <w:rFonts w:ascii="Arial" w:hAnsi="Arial" w:cs="Arial"/>
          <w:sz w:val="22"/>
          <w:szCs w:val="22"/>
        </w:rPr>
        <w:t xml:space="preserve">Po trzecie, istotną rolę w procesie tworzenia i realizacji programu rewitalizacji odgrywa partycypacja społeczna, która obejmuje przygotowanie, prowadzenie i ocenę rewitalizacji   </w:t>
      </w:r>
      <w:r w:rsidRPr="00FE68A3">
        <w:rPr>
          <w:rFonts w:ascii="Arial" w:hAnsi="Arial" w:cs="Arial"/>
          <w:sz w:val="22"/>
          <w:szCs w:val="22"/>
        </w:rPr>
        <w:br/>
        <w:t xml:space="preserve">w sposób zapewniający aktywny udział interesariuszy. W toku przygotowania, prowadzenia </w:t>
      </w:r>
      <w:r>
        <w:rPr>
          <w:rFonts w:ascii="Arial" w:hAnsi="Arial" w:cs="Arial"/>
          <w:sz w:val="22"/>
          <w:szCs w:val="22"/>
        </w:rPr>
        <w:br/>
      </w:r>
      <w:r w:rsidRPr="00FE68A3">
        <w:rPr>
          <w:rFonts w:ascii="Arial" w:hAnsi="Arial" w:cs="Arial"/>
          <w:sz w:val="22"/>
          <w:szCs w:val="22"/>
        </w:rPr>
        <w:t>i oceny rewitalizacji dąży się, aby działania, skutkowały wypowiedzeniem się przez wszystkich</w:t>
      </w:r>
      <w:r w:rsidRPr="00FE68A3">
        <w:rPr>
          <w:rFonts w:ascii="Arial" w:hAnsi="Arial" w:cs="Arial"/>
          <w:spacing w:val="-1"/>
          <w:sz w:val="22"/>
          <w:szCs w:val="22"/>
        </w:rPr>
        <w:t xml:space="preserve"> </w:t>
      </w:r>
      <w:r w:rsidRPr="00FE68A3">
        <w:rPr>
          <w:rFonts w:ascii="Arial" w:hAnsi="Arial" w:cs="Arial"/>
          <w:sz w:val="22"/>
          <w:szCs w:val="22"/>
        </w:rPr>
        <w:t>interesariuszy.</w:t>
      </w:r>
    </w:p>
    <w:p w14:paraId="3285E628" w14:textId="77777777" w:rsidR="00745D7B" w:rsidRDefault="00745D7B" w:rsidP="006F6434">
      <w:pPr>
        <w:jc w:val="both"/>
        <w:rPr>
          <w:rStyle w:val="TytuZnak"/>
          <w:rFonts w:ascii="Arial" w:eastAsiaTheme="minorEastAsia" w:hAnsi="Arial" w:cs="Arial"/>
          <w:color w:val="auto"/>
          <w:sz w:val="22"/>
          <w:szCs w:val="22"/>
        </w:rPr>
      </w:pPr>
      <w:r w:rsidRPr="00A27829">
        <w:rPr>
          <w:rStyle w:val="TytuZnak"/>
          <w:rFonts w:ascii="Arial" w:eastAsiaTheme="minorEastAsia" w:hAnsi="Arial" w:cs="Arial"/>
          <w:color w:val="auto"/>
          <w:sz w:val="22"/>
          <w:szCs w:val="22"/>
        </w:rPr>
        <w:t>Prace diagnostyczne i projektow</w:t>
      </w:r>
      <w:r w:rsidR="0073114D">
        <w:rPr>
          <w:rStyle w:val="TytuZnak"/>
          <w:rFonts w:ascii="Arial" w:eastAsiaTheme="minorEastAsia" w:hAnsi="Arial" w:cs="Arial"/>
          <w:color w:val="auto"/>
          <w:sz w:val="22"/>
          <w:szCs w:val="22"/>
        </w:rPr>
        <w:t xml:space="preserve">e obejmowały </w:t>
      </w:r>
      <w:r w:rsidRPr="00A27829">
        <w:rPr>
          <w:rStyle w:val="TytuZnak"/>
          <w:rFonts w:ascii="Arial" w:eastAsiaTheme="minorEastAsia" w:hAnsi="Arial" w:cs="Arial"/>
          <w:color w:val="auto"/>
          <w:sz w:val="22"/>
          <w:szCs w:val="22"/>
        </w:rPr>
        <w:t>analizy dokumentów dostarczonych przez Zamawiającego. Wykorzystano również dane dostarczone z GUS oraz innych opracowań i dokumentów planistycznych</w:t>
      </w:r>
      <w:r w:rsidR="00C30214">
        <w:rPr>
          <w:rStyle w:val="TytuZnak"/>
          <w:rFonts w:ascii="Arial" w:eastAsiaTheme="minorEastAsia" w:hAnsi="Arial" w:cs="Arial"/>
          <w:color w:val="auto"/>
          <w:sz w:val="22"/>
          <w:szCs w:val="22"/>
        </w:rPr>
        <w:t>.</w:t>
      </w:r>
    </w:p>
    <w:p w14:paraId="55DB54C3" w14:textId="2581D585" w:rsidR="00A7512E" w:rsidRPr="00C03B37" w:rsidRDefault="002E6662">
      <w:pPr>
        <w:pStyle w:val="Nagwek1"/>
        <w:numPr>
          <w:ilvl w:val="0"/>
          <w:numId w:val="15"/>
        </w:numPr>
        <w:rPr>
          <w:rFonts w:ascii="Arial" w:hAnsi="Arial" w:cs="Arial"/>
        </w:rPr>
      </w:pPr>
      <w:r w:rsidRPr="00C03B37">
        <w:rPr>
          <w:rFonts w:ascii="Arial" w:hAnsi="Arial" w:cs="Arial"/>
        </w:rPr>
        <w:t xml:space="preserve"> </w:t>
      </w:r>
      <w:bookmarkStart w:id="3" w:name="_Toc156918933"/>
      <w:r w:rsidR="0051486C">
        <w:rPr>
          <w:rFonts w:ascii="Arial" w:hAnsi="Arial" w:cs="Arial"/>
        </w:rPr>
        <w:t>Ogólna</w:t>
      </w:r>
      <w:r w:rsidR="00137CDF" w:rsidRPr="00C03B37">
        <w:rPr>
          <w:rFonts w:ascii="Arial" w:hAnsi="Arial" w:cs="Arial"/>
        </w:rPr>
        <w:t xml:space="preserve"> charakterystyka</w:t>
      </w:r>
      <w:r w:rsidR="002C20D1" w:rsidRPr="00C03B37">
        <w:rPr>
          <w:rFonts w:ascii="Arial" w:hAnsi="Arial" w:cs="Arial"/>
        </w:rPr>
        <w:t xml:space="preserve"> </w:t>
      </w:r>
      <w:r w:rsidR="00CC7630" w:rsidRPr="00C03B37">
        <w:rPr>
          <w:rFonts w:ascii="Arial" w:hAnsi="Arial" w:cs="Arial"/>
        </w:rPr>
        <w:t>Gminy</w:t>
      </w:r>
      <w:r w:rsidR="00C41BA9">
        <w:rPr>
          <w:rFonts w:ascii="Arial" w:hAnsi="Arial" w:cs="Arial"/>
        </w:rPr>
        <w:t xml:space="preserve"> </w:t>
      </w:r>
      <w:r w:rsidR="005A726B">
        <w:rPr>
          <w:rFonts w:ascii="Arial" w:hAnsi="Arial" w:cs="Arial"/>
        </w:rPr>
        <w:t>Głusk</w:t>
      </w:r>
      <w:bookmarkEnd w:id="3"/>
    </w:p>
    <w:p w14:paraId="5A4F9A93" w14:textId="77777777" w:rsidR="00305883" w:rsidRDefault="00305883" w:rsidP="00305883">
      <w:pPr>
        <w:pStyle w:val="Nagwek4"/>
        <w:jc w:val="left"/>
      </w:pPr>
    </w:p>
    <w:p w14:paraId="39D78A43" w14:textId="77777777" w:rsidR="003675B6" w:rsidRDefault="005A726B" w:rsidP="005A726B">
      <w:pPr>
        <w:pStyle w:val="Tekstpodstawowy"/>
        <w:tabs>
          <w:tab w:val="left" w:pos="5984"/>
        </w:tabs>
        <w:spacing w:before="122" w:line="276" w:lineRule="auto"/>
        <w:jc w:val="both"/>
        <w:rPr>
          <w:rFonts w:ascii="Arial" w:hAnsi="Arial" w:cs="Arial"/>
          <w:sz w:val="22"/>
          <w:szCs w:val="22"/>
        </w:rPr>
      </w:pPr>
      <w:bookmarkStart w:id="4" w:name="_Toc100090035"/>
      <w:bookmarkStart w:id="5" w:name="_Toc95143542"/>
      <w:r w:rsidRPr="005A726B">
        <w:rPr>
          <w:rFonts w:ascii="Arial" w:hAnsi="Arial" w:cs="Arial"/>
          <w:sz w:val="22"/>
          <w:szCs w:val="22"/>
        </w:rPr>
        <w:t xml:space="preserve">Gmina Głusk jest gminą wiejską położoną w środkowej części województwa lubelskiego </w:t>
      </w:r>
      <w:r w:rsidR="003675B6">
        <w:rPr>
          <w:rFonts w:ascii="Arial" w:hAnsi="Arial" w:cs="Arial"/>
          <w:sz w:val="22"/>
          <w:szCs w:val="22"/>
        </w:rPr>
        <w:br/>
      </w:r>
      <w:r w:rsidRPr="005A726B">
        <w:rPr>
          <w:rFonts w:ascii="Arial" w:hAnsi="Arial" w:cs="Arial"/>
          <w:sz w:val="22"/>
          <w:szCs w:val="22"/>
        </w:rPr>
        <w:t xml:space="preserve">i wschodniej części powiatu lubelskiego. Gmina zajmuje obszar 64 km2, sąsiadując bezpośrednio z południowymi i wschodnimi dzielnicami Lublina przy dwóch drogach wylotowych: krajowej S-17 w stronę Chełma i granicy wschodniej oraz wojewódzkiej 835 </w:t>
      </w:r>
      <w:r w:rsidR="003675B6">
        <w:rPr>
          <w:rFonts w:ascii="Arial" w:hAnsi="Arial" w:cs="Arial"/>
          <w:sz w:val="22"/>
          <w:szCs w:val="22"/>
        </w:rPr>
        <w:br/>
      </w:r>
      <w:r w:rsidRPr="005A726B">
        <w:rPr>
          <w:rFonts w:ascii="Arial" w:hAnsi="Arial" w:cs="Arial"/>
          <w:sz w:val="22"/>
          <w:szCs w:val="22"/>
        </w:rPr>
        <w:t xml:space="preserve">w kierunku </w:t>
      </w:r>
      <w:proofErr w:type="spellStart"/>
      <w:r w:rsidRPr="005A726B">
        <w:rPr>
          <w:rFonts w:ascii="Arial" w:hAnsi="Arial" w:cs="Arial"/>
          <w:sz w:val="22"/>
          <w:szCs w:val="22"/>
        </w:rPr>
        <w:t>Biłgoraja</w:t>
      </w:r>
      <w:proofErr w:type="spellEnd"/>
      <w:r w:rsidRPr="005A726B">
        <w:rPr>
          <w:rFonts w:ascii="Arial" w:hAnsi="Arial" w:cs="Arial"/>
          <w:sz w:val="22"/>
          <w:szCs w:val="22"/>
        </w:rPr>
        <w:t xml:space="preserve">. </w:t>
      </w:r>
    </w:p>
    <w:p w14:paraId="25B5D0C6" w14:textId="63366BEF" w:rsidR="00F33D3A" w:rsidRPr="005A726B" w:rsidRDefault="005A726B" w:rsidP="005A726B">
      <w:pPr>
        <w:pStyle w:val="Tekstpodstawowy"/>
        <w:tabs>
          <w:tab w:val="left" w:pos="5984"/>
        </w:tabs>
        <w:spacing w:before="122" w:line="276" w:lineRule="auto"/>
        <w:jc w:val="both"/>
        <w:rPr>
          <w:rFonts w:ascii="Arial" w:hAnsi="Arial" w:cs="Arial"/>
          <w:sz w:val="22"/>
          <w:szCs w:val="22"/>
        </w:rPr>
      </w:pPr>
      <w:r w:rsidRPr="005A726B">
        <w:rPr>
          <w:rFonts w:ascii="Arial" w:hAnsi="Arial" w:cs="Arial"/>
          <w:sz w:val="22"/>
          <w:szCs w:val="22"/>
        </w:rPr>
        <w:t>Gmina Głusk sąsiaduje z siedmioma gminami:</w:t>
      </w:r>
    </w:p>
    <w:p w14:paraId="242ED5F4" w14:textId="624EE83E" w:rsidR="005A726B" w:rsidRPr="005A726B" w:rsidRDefault="005A726B">
      <w:pPr>
        <w:pStyle w:val="Tekstpodstawowy"/>
        <w:numPr>
          <w:ilvl w:val="0"/>
          <w:numId w:val="14"/>
        </w:numPr>
        <w:tabs>
          <w:tab w:val="left" w:pos="5984"/>
        </w:tabs>
        <w:spacing w:before="122" w:line="276" w:lineRule="auto"/>
        <w:jc w:val="both"/>
        <w:rPr>
          <w:rFonts w:ascii="Arial" w:hAnsi="Arial" w:cs="Arial"/>
          <w:sz w:val="22"/>
          <w:szCs w:val="22"/>
        </w:rPr>
      </w:pPr>
      <w:r w:rsidRPr="005A726B">
        <w:rPr>
          <w:rFonts w:ascii="Arial" w:hAnsi="Arial" w:cs="Arial"/>
          <w:sz w:val="22"/>
          <w:szCs w:val="22"/>
        </w:rPr>
        <w:t>Niedrzwica Duża – od zachodu</w:t>
      </w:r>
    </w:p>
    <w:p w14:paraId="33D2B082" w14:textId="44EDBB21" w:rsidR="005A726B" w:rsidRPr="005A726B" w:rsidRDefault="005A726B">
      <w:pPr>
        <w:pStyle w:val="Tekstpodstawowy"/>
        <w:numPr>
          <w:ilvl w:val="0"/>
          <w:numId w:val="14"/>
        </w:numPr>
        <w:tabs>
          <w:tab w:val="left" w:pos="5984"/>
        </w:tabs>
        <w:spacing w:before="122" w:line="276" w:lineRule="auto"/>
        <w:jc w:val="both"/>
        <w:rPr>
          <w:rFonts w:ascii="Arial" w:hAnsi="Arial" w:cs="Arial"/>
          <w:sz w:val="22"/>
          <w:szCs w:val="22"/>
        </w:rPr>
      </w:pPr>
      <w:r w:rsidRPr="005A726B">
        <w:rPr>
          <w:rFonts w:ascii="Arial" w:hAnsi="Arial" w:cs="Arial"/>
          <w:sz w:val="22"/>
          <w:szCs w:val="22"/>
        </w:rPr>
        <w:t>Miastem Lublin – od północy i zachodu</w:t>
      </w:r>
    </w:p>
    <w:p w14:paraId="34CA2DEA" w14:textId="3BCCA511" w:rsidR="005A726B" w:rsidRPr="005A726B" w:rsidRDefault="005A726B">
      <w:pPr>
        <w:pStyle w:val="Tekstpodstawowy"/>
        <w:numPr>
          <w:ilvl w:val="0"/>
          <w:numId w:val="14"/>
        </w:numPr>
        <w:tabs>
          <w:tab w:val="left" w:pos="5984"/>
        </w:tabs>
        <w:spacing w:before="122" w:line="276" w:lineRule="auto"/>
        <w:jc w:val="both"/>
        <w:rPr>
          <w:rFonts w:ascii="Arial" w:hAnsi="Arial" w:cs="Arial"/>
          <w:sz w:val="22"/>
          <w:szCs w:val="22"/>
        </w:rPr>
      </w:pPr>
      <w:r w:rsidRPr="005A726B">
        <w:rPr>
          <w:rFonts w:ascii="Arial" w:hAnsi="Arial" w:cs="Arial"/>
          <w:sz w:val="22"/>
          <w:szCs w:val="22"/>
        </w:rPr>
        <w:t>Miastem Świdnik – od północy</w:t>
      </w:r>
    </w:p>
    <w:p w14:paraId="4B5036CF" w14:textId="25C48EDB" w:rsidR="005A726B" w:rsidRPr="005A726B" w:rsidRDefault="005A726B">
      <w:pPr>
        <w:pStyle w:val="Tekstpodstawowy"/>
        <w:numPr>
          <w:ilvl w:val="0"/>
          <w:numId w:val="14"/>
        </w:numPr>
        <w:tabs>
          <w:tab w:val="left" w:pos="5984"/>
        </w:tabs>
        <w:spacing w:before="122" w:line="276" w:lineRule="auto"/>
        <w:jc w:val="both"/>
        <w:rPr>
          <w:rFonts w:ascii="Arial" w:hAnsi="Arial" w:cs="Arial"/>
          <w:sz w:val="22"/>
          <w:szCs w:val="22"/>
        </w:rPr>
      </w:pPr>
      <w:r w:rsidRPr="005A726B">
        <w:rPr>
          <w:rFonts w:ascii="Arial" w:hAnsi="Arial" w:cs="Arial"/>
          <w:sz w:val="22"/>
          <w:szCs w:val="22"/>
        </w:rPr>
        <w:t>Mełgiew i Piaski – od wschodu</w:t>
      </w:r>
    </w:p>
    <w:p w14:paraId="264586E5" w14:textId="792307EC" w:rsidR="00C41BA9" w:rsidRDefault="005A726B">
      <w:pPr>
        <w:pStyle w:val="Tekstpodstawowy"/>
        <w:numPr>
          <w:ilvl w:val="0"/>
          <w:numId w:val="14"/>
        </w:numPr>
        <w:tabs>
          <w:tab w:val="left" w:pos="5984"/>
        </w:tabs>
        <w:spacing w:before="122" w:line="276" w:lineRule="auto"/>
        <w:jc w:val="both"/>
      </w:pPr>
      <w:r w:rsidRPr="005A726B">
        <w:rPr>
          <w:rFonts w:ascii="Arial" w:hAnsi="Arial" w:cs="Arial"/>
          <w:sz w:val="22"/>
          <w:szCs w:val="22"/>
        </w:rPr>
        <w:t>Jabłonna i Strzyżewice – od południa</w:t>
      </w:r>
      <w:r>
        <w:rPr>
          <w:rFonts w:ascii="Arial" w:hAnsi="Arial" w:cs="Arial"/>
          <w:sz w:val="22"/>
          <w:szCs w:val="22"/>
        </w:rPr>
        <w:t xml:space="preserve"> </w:t>
      </w:r>
    </w:p>
    <w:p w14:paraId="47C98846" w14:textId="77777777" w:rsidR="00F966DE" w:rsidRPr="00F966DE" w:rsidRDefault="00F966DE" w:rsidP="00F966DE">
      <w:pPr>
        <w:pStyle w:val="p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F966DE">
        <w:rPr>
          <w:rFonts w:ascii="Arial" w:eastAsia="Lucida Sans Unicode" w:hAnsi="Arial"/>
          <w:kern w:val="2"/>
          <w:sz w:val="22"/>
          <w:szCs w:val="22"/>
          <w:lang w:eastAsia="zh-CN" w:bidi="hi-IN"/>
        </w:rPr>
        <w:t>Powierzchnia gminy wynosi ogółem – </w:t>
      </w:r>
      <w:r w:rsidRPr="00F966DE">
        <w:rPr>
          <w:rFonts w:ascii="Arial" w:eastAsia="Lucida Sans Unicode" w:hAnsi="Arial"/>
          <w:b/>
          <w:bCs/>
          <w:kern w:val="2"/>
          <w:sz w:val="22"/>
          <w:szCs w:val="22"/>
          <w:lang w:eastAsia="zh-CN" w:bidi="hi-IN"/>
        </w:rPr>
        <w:t>6 400 ha</w:t>
      </w:r>
      <w:r w:rsidRPr="00F966DE">
        <w:rPr>
          <w:rFonts w:ascii="Arial" w:eastAsia="Lucida Sans Unicode" w:hAnsi="Arial"/>
          <w:kern w:val="2"/>
          <w:sz w:val="22"/>
          <w:szCs w:val="22"/>
          <w:lang w:eastAsia="zh-CN" w:bidi="hi-IN"/>
        </w:rPr>
        <w:t>, większość obszaru gminy to użytki rolne.</w:t>
      </w:r>
    </w:p>
    <w:p w14:paraId="197DBD8C" w14:textId="1BBD530C" w:rsidR="00F966DE" w:rsidRPr="00F966DE" w:rsidRDefault="00F966DE" w:rsidP="00F966DE">
      <w:pPr>
        <w:pStyle w:val="p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F966DE">
        <w:rPr>
          <w:rFonts w:ascii="Arial" w:eastAsia="Lucida Sans Unicode" w:hAnsi="Arial"/>
          <w:kern w:val="2"/>
          <w:sz w:val="22"/>
          <w:szCs w:val="22"/>
          <w:lang w:eastAsia="zh-CN" w:bidi="hi-IN"/>
        </w:rPr>
        <w:t>Struktura użytkowania gruntów:</w:t>
      </w:r>
    </w:p>
    <w:p w14:paraId="07DD6EB7" w14:textId="77777777" w:rsidR="00F966DE" w:rsidRPr="00F966DE" w:rsidRDefault="00F966DE">
      <w:pPr>
        <w:pStyle w:val="li1"/>
        <w:numPr>
          <w:ilvl w:val="0"/>
          <w:numId w:val="22"/>
        </w:numPr>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F966DE">
        <w:rPr>
          <w:rFonts w:ascii="Arial" w:eastAsia="Lucida Sans Unicode" w:hAnsi="Arial"/>
          <w:kern w:val="2"/>
          <w:sz w:val="22"/>
          <w:szCs w:val="22"/>
          <w:lang w:eastAsia="zh-CN" w:bidi="hi-IN"/>
        </w:rPr>
        <w:t>użytki rolne </w:t>
      </w:r>
      <w:r w:rsidRPr="00F966DE">
        <w:rPr>
          <w:rFonts w:ascii="Arial" w:eastAsia="Lucida Sans Unicode" w:hAnsi="Arial"/>
          <w:b/>
          <w:bCs/>
          <w:kern w:val="2"/>
          <w:sz w:val="22"/>
          <w:szCs w:val="22"/>
          <w:lang w:eastAsia="zh-CN" w:bidi="hi-IN"/>
        </w:rPr>
        <w:t>5 363 ha,</w:t>
      </w:r>
    </w:p>
    <w:p w14:paraId="54ED2790" w14:textId="77777777" w:rsidR="00F966DE" w:rsidRPr="00F966DE" w:rsidRDefault="00F966DE">
      <w:pPr>
        <w:pStyle w:val="li1"/>
        <w:numPr>
          <w:ilvl w:val="0"/>
          <w:numId w:val="22"/>
        </w:numPr>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F966DE">
        <w:rPr>
          <w:rFonts w:ascii="Arial" w:eastAsia="Lucida Sans Unicode" w:hAnsi="Arial"/>
          <w:kern w:val="2"/>
          <w:sz w:val="22"/>
          <w:szCs w:val="22"/>
          <w:lang w:eastAsia="zh-CN" w:bidi="hi-IN"/>
        </w:rPr>
        <w:t>lasy i grunty leśne </w:t>
      </w:r>
      <w:r w:rsidRPr="00F966DE">
        <w:rPr>
          <w:rFonts w:ascii="Arial" w:eastAsia="Lucida Sans Unicode" w:hAnsi="Arial"/>
          <w:b/>
          <w:bCs/>
          <w:kern w:val="2"/>
          <w:sz w:val="22"/>
          <w:szCs w:val="22"/>
          <w:lang w:eastAsia="zh-CN" w:bidi="hi-IN"/>
        </w:rPr>
        <w:t>472 ha,</w:t>
      </w:r>
    </w:p>
    <w:p w14:paraId="2913AB49" w14:textId="1B8678D8" w:rsidR="00F966DE" w:rsidRPr="00BE38A9" w:rsidRDefault="00F966DE">
      <w:pPr>
        <w:pStyle w:val="li1"/>
        <w:numPr>
          <w:ilvl w:val="0"/>
          <w:numId w:val="22"/>
        </w:numPr>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F966DE">
        <w:rPr>
          <w:rFonts w:ascii="Arial" w:eastAsia="Lucida Sans Unicode" w:hAnsi="Arial"/>
          <w:kern w:val="2"/>
          <w:sz w:val="22"/>
          <w:szCs w:val="22"/>
          <w:lang w:eastAsia="zh-CN" w:bidi="hi-IN"/>
        </w:rPr>
        <w:t>indywidualne gospodarstwa rolne </w:t>
      </w:r>
      <w:r w:rsidRPr="00F966DE">
        <w:rPr>
          <w:rFonts w:ascii="Arial" w:eastAsia="Lucida Sans Unicode" w:hAnsi="Arial"/>
          <w:b/>
          <w:bCs/>
          <w:kern w:val="2"/>
          <w:sz w:val="22"/>
          <w:szCs w:val="22"/>
          <w:lang w:eastAsia="zh-CN" w:bidi="hi-IN"/>
        </w:rPr>
        <w:t>1 868 szt.</w:t>
      </w:r>
    </w:p>
    <w:p w14:paraId="6B03D2E9" w14:textId="77777777" w:rsidR="00BE38A9" w:rsidRDefault="00BE38A9" w:rsidP="00BE38A9">
      <w:pPr>
        <w:pStyle w:val="li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p>
    <w:p w14:paraId="1A8FA64B" w14:textId="77777777" w:rsidR="00BE38A9" w:rsidRDefault="00BE38A9" w:rsidP="00BE38A9">
      <w:pPr>
        <w:pStyle w:val="li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BE38A9">
        <w:rPr>
          <w:rFonts w:ascii="Arial" w:eastAsia="Lucida Sans Unicode" w:hAnsi="Arial" w:cs="Arial"/>
          <w:kern w:val="2"/>
          <w:sz w:val="22"/>
          <w:szCs w:val="22"/>
          <w:lang w:eastAsia="zh-CN" w:bidi="hi-IN"/>
        </w:rPr>
        <w:t xml:space="preserve">Lasy na obszarze gminy zajmują powierzchnię 472 ha. Lesistość utrzymuje się na poziomie 7,26% i jest jedną z najniższych w województwie lubelskim, w którym wynosi około 28%. </w:t>
      </w:r>
    </w:p>
    <w:p w14:paraId="45925132" w14:textId="0B89FA01" w:rsidR="00BE38A9" w:rsidRDefault="00BE38A9" w:rsidP="00BE38A9">
      <w:pPr>
        <w:pStyle w:val="li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BE38A9">
        <w:rPr>
          <w:rFonts w:ascii="Arial" w:eastAsia="Lucida Sans Unicode" w:hAnsi="Arial" w:cs="Arial"/>
          <w:kern w:val="2"/>
          <w:sz w:val="22"/>
          <w:szCs w:val="22"/>
          <w:lang w:eastAsia="zh-CN" w:bidi="hi-IN"/>
        </w:rPr>
        <w:t>W bezpośrednim sąsiedztwie gminy znajdują się trzy kompleksy leśne: od strony Prawiednik – Las Dąbrowa (</w:t>
      </w:r>
      <w:proofErr w:type="spellStart"/>
      <w:r w:rsidRPr="00BE38A9">
        <w:rPr>
          <w:rFonts w:ascii="Arial" w:eastAsia="Lucida Sans Unicode" w:hAnsi="Arial" w:cs="Arial"/>
          <w:kern w:val="2"/>
          <w:sz w:val="22"/>
          <w:szCs w:val="22"/>
          <w:lang w:eastAsia="zh-CN" w:bidi="hi-IN"/>
        </w:rPr>
        <w:t>Zemborzycki</w:t>
      </w:r>
      <w:proofErr w:type="spellEnd"/>
      <w:r w:rsidRPr="00BE38A9">
        <w:rPr>
          <w:rFonts w:ascii="Arial" w:eastAsia="Lucida Sans Unicode" w:hAnsi="Arial" w:cs="Arial"/>
          <w:kern w:val="2"/>
          <w:sz w:val="22"/>
          <w:szCs w:val="22"/>
          <w:lang w:eastAsia="zh-CN" w:bidi="hi-IN"/>
        </w:rPr>
        <w:t xml:space="preserve">), od strony Klin, Kazimierzówki – Las Wierzchowiska i od strony </w:t>
      </w:r>
      <w:proofErr w:type="spellStart"/>
      <w:r w:rsidRPr="00BE38A9">
        <w:rPr>
          <w:rFonts w:ascii="Arial" w:eastAsia="Lucida Sans Unicode" w:hAnsi="Arial" w:cs="Arial"/>
          <w:kern w:val="2"/>
          <w:sz w:val="22"/>
          <w:szCs w:val="22"/>
          <w:lang w:eastAsia="zh-CN" w:bidi="hi-IN"/>
        </w:rPr>
        <w:t>Mętowa</w:t>
      </w:r>
      <w:proofErr w:type="spellEnd"/>
      <w:r w:rsidRPr="00BE38A9">
        <w:rPr>
          <w:rFonts w:ascii="Arial" w:eastAsia="Lucida Sans Unicode" w:hAnsi="Arial" w:cs="Arial"/>
          <w:kern w:val="2"/>
          <w:sz w:val="22"/>
          <w:szCs w:val="22"/>
          <w:lang w:eastAsia="zh-CN" w:bidi="hi-IN"/>
        </w:rPr>
        <w:t xml:space="preserve"> – Las </w:t>
      </w:r>
      <w:proofErr w:type="spellStart"/>
      <w:r w:rsidRPr="00BE38A9">
        <w:rPr>
          <w:rFonts w:ascii="Arial" w:eastAsia="Lucida Sans Unicode" w:hAnsi="Arial" w:cs="Arial"/>
          <w:kern w:val="2"/>
          <w:sz w:val="22"/>
          <w:szCs w:val="22"/>
          <w:lang w:eastAsia="zh-CN" w:bidi="hi-IN"/>
        </w:rPr>
        <w:t>Skrzynicki</w:t>
      </w:r>
      <w:proofErr w:type="spellEnd"/>
      <w:r w:rsidRPr="00BE38A9">
        <w:rPr>
          <w:rFonts w:ascii="Arial" w:eastAsia="Lucida Sans Unicode" w:hAnsi="Arial" w:cs="Arial"/>
          <w:kern w:val="2"/>
          <w:sz w:val="22"/>
          <w:szCs w:val="22"/>
          <w:lang w:eastAsia="zh-CN" w:bidi="hi-IN"/>
        </w:rPr>
        <w:t xml:space="preserve">. </w:t>
      </w:r>
    </w:p>
    <w:p w14:paraId="466E7258" w14:textId="77777777" w:rsidR="00482FFB" w:rsidRDefault="00BE38A9" w:rsidP="00BE38A9">
      <w:pPr>
        <w:pStyle w:val="li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BE38A9">
        <w:rPr>
          <w:rFonts w:ascii="Arial" w:eastAsia="Lucida Sans Unicode" w:hAnsi="Arial" w:cs="Arial"/>
          <w:kern w:val="2"/>
          <w:sz w:val="22"/>
          <w:szCs w:val="22"/>
          <w:lang w:eastAsia="zh-CN" w:bidi="hi-IN"/>
        </w:rPr>
        <w:t xml:space="preserve">Lasy te stanowią kontynuację wymienionych kompleksów leśnych. Gmina Głusk, z uwagi na małą lesistość należy do terenów stosunkowo ubogich pod względem faunistycznym. Najcenniejszymi terenami są nieduże kompleksy leśne, a zwłaszcza ich obrzeża oraz łąki </w:t>
      </w:r>
      <w:r>
        <w:rPr>
          <w:rFonts w:ascii="Arial" w:eastAsia="Lucida Sans Unicode" w:hAnsi="Arial" w:cs="Arial"/>
          <w:kern w:val="2"/>
          <w:sz w:val="22"/>
          <w:szCs w:val="22"/>
          <w:lang w:eastAsia="zh-CN" w:bidi="hi-IN"/>
        </w:rPr>
        <w:br/>
      </w:r>
      <w:r w:rsidRPr="00BE38A9">
        <w:rPr>
          <w:rFonts w:ascii="Arial" w:eastAsia="Lucida Sans Unicode" w:hAnsi="Arial" w:cs="Arial"/>
          <w:kern w:val="2"/>
          <w:sz w:val="22"/>
          <w:szCs w:val="22"/>
          <w:lang w:eastAsia="zh-CN" w:bidi="hi-IN"/>
        </w:rPr>
        <w:t xml:space="preserve">w dolinach </w:t>
      </w:r>
      <w:proofErr w:type="spellStart"/>
      <w:r w:rsidRPr="00BE38A9">
        <w:rPr>
          <w:rFonts w:ascii="Arial" w:eastAsia="Lucida Sans Unicode" w:hAnsi="Arial" w:cs="Arial"/>
          <w:kern w:val="2"/>
          <w:sz w:val="22"/>
          <w:szCs w:val="22"/>
          <w:lang w:eastAsia="zh-CN" w:bidi="hi-IN"/>
        </w:rPr>
        <w:t>Czerniejówki</w:t>
      </w:r>
      <w:proofErr w:type="spellEnd"/>
      <w:r w:rsidRPr="00BE38A9">
        <w:rPr>
          <w:rFonts w:ascii="Arial" w:eastAsia="Lucida Sans Unicode" w:hAnsi="Arial" w:cs="Arial"/>
          <w:kern w:val="2"/>
          <w:sz w:val="22"/>
          <w:szCs w:val="22"/>
          <w:lang w:eastAsia="zh-CN" w:bidi="hi-IN"/>
        </w:rPr>
        <w:t xml:space="preserve"> i Bystrzycy, głównie na odcinkach meandrujących rzek.</w:t>
      </w:r>
    </w:p>
    <w:p w14:paraId="367996A1" w14:textId="77777777" w:rsidR="00482FFB" w:rsidRDefault="00482FFB" w:rsidP="00BE38A9">
      <w:pPr>
        <w:pStyle w:val="li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p>
    <w:p w14:paraId="67B0C1FF" w14:textId="77777777" w:rsidR="00482FFB" w:rsidRDefault="00482FFB" w:rsidP="00BE38A9">
      <w:pPr>
        <w:pStyle w:val="li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482FFB">
        <w:rPr>
          <w:rFonts w:ascii="Arial" w:eastAsia="Lucida Sans Unicode" w:hAnsi="Arial" w:cs="Arial"/>
          <w:kern w:val="2"/>
          <w:sz w:val="22"/>
          <w:szCs w:val="22"/>
          <w:lang w:eastAsia="zh-CN" w:bidi="hi-IN"/>
        </w:rPr>
        <w:lastRenderedPageBreak/>
        <w:t xml:space="preserve">Przez teren gminy Głusk południkowo przepływa rzeka Bystrzyca. Jej dolina wraz z pobliskimi terenami leśnymi tworzy korytarz ekologiczny o znaczeniu regionalnym. </w:t>
      </w:r>
    </w:p>
    <w:p w14:paraId="7B24D266" w14:textId="77777777" w:rsidR="00482FFB" w:rsidRDefault="00482FFB" w:rsidP="00BE38A9">
      <w:pPr>
        <w:pStyle w:val="li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482FFB">
        <w:rPr>
          <w:rFonts w:ascii="Arial" w:eastAsia="Lucida Sans Unicode" w:hAnsi="Arial" w:cs="Arial"/>
          <w:kern w:val="2"/>
          <w:sz w:val="22"/>
          <w:szCs w:val="22"/>
          <w:lang w:eastAsia="zh-CN" w:bidi="hi-IN"/>
        </w:rPr>
        <w:t xml:space="preserve">W Planie Zagospodarowania Przestrzennego Województwa Lubelskiego został on wskazany jako obszar wymagający kształtowania ciągłości ekologicznej. </w:t>
      </w:r>
    </w:p>
    <w:p w14:paraId="33AD7916" w14:textId="1C8FD845" w:rsidR="00482FFB" w:rsidRDefault="00482FFB" w:rsidP="00BE38A9">
      <w:pPr>
        <w:pStyle w:val="li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482FFB">
        <w:rPr>
          <w:rFonts w:ascii="Arial" w:eastAsia="Lucida Sans Unicode" w:hAnsi="Arial" w:cs="Arial"/>
          <w:kern w:val="2"/>
          <w:sz w:val="22"/>
          <w:szCs w:val="22"/>
          <w:lang w:eastAsia="zh-CN" w:bidi="hi-IN"/>
        </w:rPr>
        <w:t xml:space="preserve">Ponadto przez centralną część gminy (również południkowo) przepływa rzeka </w:t>
      </w:r>
      <w:proofErr w:type="spellStart"/>
      <w:r w:rsidRPr="00482FFB">
        <w:rPr>
          <w:rFonts w:ascii="Arial" w:eastAsia="Lucida Sans Unicode" w:hAnsi="Arial" w:cs="Arial"/>
          <w:kern w:val="2"/>
          <w:sz w:val="22"/>
          <w:szCs w:val="22"/>
          <w:lang w:eastAsia="zh-CN" w:bidi="hi-IN"/>
        </w:rPr>
        <w:t>Czerniejówka</w:t>
      </w:r>
      <w:proofErr w:type="spellEnd"/>
      <w:r w:rsidRPr="00482FFB">
        <w:rPr>
          <w:rFonts w:ascii="Arial" w:eastAsia="Lucida Sans Unicode" w:hAnsi="Arial" w:cs="Arial"/>
          <w:kern w:val="2"/>
          <w:sz w:val="22"/>
          <w:szCs w:val="22"/>
          <w:lang w:eastAsia="zh-CN" w:bidi="hi-IN"/>
        </w:rPr>
        <w:t xml:space="preserve">, której dolina tworzy korytarz ekologiczny o znaczeniu lokalnym. Ww. doliny rzeczne przebiegają przez teren gminy południkowo, w związku z czym ważną rolę w utrzymaniu ciągłości ekologicznej na tym obszarze pełnią tereny leśne zlokalizowane w centralnej </w:t>
      </w:r>
      <w:r w:rsidR="0016493C">
        <w:rPr>
          <w:rFonts w:ascii="Arial" w:eastAsia="Lucida Sans Unicode" w:hAnsi="Arial" w:cs="Arial"/>
          <w:kern w:val="2"/>
          <w:sz w:val="22"/>
          <w:szCs w:val="22"/>
          <w:lang w:eastAsia="zh-CN" w:bidi="hi-IN"/>
        </w:rPr>
        <w:br/>
      </w:r>
      <w:r w:rsidRPr="00482FFB">
        <w:rPr>
          <w:rFonts w:ascii="Arial" w:eastAsia="Lucida Sans Unicode" w:hAnsi="Arial" w:cs="Arial"/>
          <w:kern w:val="2"/>
          <w:sz w:val="22"/>
          <w:szCs w:val="22"/>
          <w:lang w:eastAsia="zh-CN" w:bidi="hi-IN"/>
        </w:rPr>
        <w:t xml:space="preserve">i południowej części gminy, jak również zwarte kompleksy leśne położone poza jej granicami (Las </w:t>
      </w:r>
      <w:proofErr w:type="spellStart"/>
      <w:r w:rsidRPr="00482FFB">
        <w:rPr>
          <w:rFonts w:ascii="Arial" w:eastAsia="Lucida Sans Unicode" w:hAnsi="Arial" w:cs="Arial"/>
          <w:kern w:val="2"/>
          <w:sz w:val="22"/>
          <w:szCs w:val="22"/>
          <w:lang w:eastAsia="zh-CN" w:bidi="hi-IN"/>
        </w:rPr>
        <w:t>Krępiecki</w:t>
      </w:r>
      <w:proofErr w:type="spellEnd"/>
      <w:r w:rsidRPr="00482FFB">
        <w:rPr>
          <w:rFonts w:ascii="Arial" w:eastAsia="Lucida Sans Unicode" w:hAnsi="Arial" w:cs="Arial"/>
          <w:kern w:val="2"/>
          <w:sz w:val="22"/>
          <w:szCs w:val="22"/>
          <w:lang w:eastAsia="zh-CN" w:bidi="hi-IN"/>
        </w:rPr>
        <w:t xml:space="preserve">, Las </w:t>
      </w:r>
      <w:proofErr w:type="spellStart"/>
      <w:r w:rsidRPr="00482FFB">
        <w:rPr>
          <w:rFonts w:ascii="Arial" w:eastAsia="Lucida Sans Unicode" w:hAnsi="Arial" w:cs="Arial"/>
          <w:kern w:val="2"/>
          <w:sz w:val="22"/>
          <w:szCs w:val="22"/>
          <w:lang w:eastAsia="zh-CN" w:bidi="hi-IN"/>
        </w:rPr>
        <w:t>Skrzynicki</w:t>
      </w:r>
      <w:proofErr w:type="spellEnd"/>
      <w:r w:rsidRPr="00482FFB">
        <w:rPr>
          <w:rFonts w:ascii="Arial" w:eastAsia="Lucida Sans Unicode" w:hAnsi="Arial" w:cs="Arial"/>
          <w:kern w:val="2"/>
          <w:sz w:val="22"/>
          <w:szCs w:val="22"/>
          <w:lang w:eastAsia="zh-CN" w:bidi="hi-IN"/>
        </w:rPr>
        <w:t xml:space="preserve">, Las Dąbrowa). </w:t>
      </w:r>
    </w:p>
    <w:p w14:paraId="4F85B078" w14:textId="77777777" w:rsidR="00482FFB" w:rsidRDefault="00482FFB" w:rsidP="00BE38A9">
      <w:pPr>
        <w:pStyle w:val="li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482FFB">
        <w:rPr>
          <w:rFonts w:ascii="Arial" w:eastAsia="Lucida Sans Unicode" w:hAnsi="Arial" w:cs="Arial"/>
          <w:kern w:val="2"/>
          <w:sz w:val="22"/>
          <w:szCs w:val="22"/>
          <w:lang w:eastAsia="zh-CN" w:bidi="hi-IN"/>
        </w:rPr>
        <w:t xml:space="preserve">Należy również dodać, że teren gminy Głusk znajduje się w zasięgu zielonego pierścienia Lubelskiego Obszaru Metropolitalnego (LOM). W związku z tym ww. korytarze ekologiczne stanowią ważne powiązania przyrodnicze Lublina z regionalną siecią ekologiczną i terenami otwartymi. Główną funkcją zielonego pierścienia w </w:t>
      </w:r>
      <w:r>
        <w:rPr>
          <w:rFonts w:ascii="Arial" w:eastAsia="Lucida Sans Unicode" w:hAnsi="Arial" w:cs="Arial"/>
          <w:kern w:val="2"/>
          <w:sz w:val="22"/>
          <w:szCs w:val="22"/>
          <w:lang w:eastAsia="zh-CN" w:bidi="hi-IN"/>
        </w:rPr>
        <w:t>G</w:t>
      </w:r>
      <w:r w:rsidRPr="00482FFB">
        <w:rPr>
          <w:rFonts w:ascii="Arial" w:eastAsia="Lucida Sans Unicode" w:hAnsi="Arial" w:cs="Arial"/>
          <w:kern w:val="2"/>
          <w:sz w:val="22"/>
          <w:szCs w:val="22"/>
          <w:lang w:eastAsia="zh-CN" w:bidi="hi-IN"/>
        </w:rPr>
        <w:t xml:space="preserve">minie Głusk jest ochrona (m.in. poprzez </w:t>
      </w:r>
      <w:proofErr w:type="spellStart"/>
      <w:r w:rsidRPr="00482FFB">
        <w:rPr>
          <w:rFonts w:ascii="Arial" w:eastAsia="Lucida Sans Unicode" w:hAnsi="Arial" w:cs="Arial"/>
          <w:kern w:val="2"/>
          <w:sz w:val="22"/>
          <w:szCs w:val="22"/>
          <w:lang w:eastAsia="zh-CN" w:bidi="hi-IN"/>
        </w:rPr>
        <w:t>Czerniejowski</w:t>
      </w:r>
      <w:proofErr w:type="spellEnd"/>
      <w:r w:rsidRPr="00482FFB">
        <w:rPr>
          <w:rFonts w:ascii="Arial" w:eastAsia="Lucida Sans Unicode" w:hAnsi="Arial" w:cs="Arial"/>
          <w:kern w:val="2"/>
          <w:sz w:val="22"/>
          <w:szCs w:val="22"/>
          <w:lang w:eastAsia="zh-CN" w:bidi="hi-IN"/>
        </w:rPr>
        <w:t xml:space="preserve"> Obszar Chronionego Krajobrazu) i zwiększanie bazy terenów rekreacyjnych LOM. </w:t>
      </w:r>
    </w:p>
    <w:p w14:paraId="6B8927A0" w14:textId="77777777" w:rsidR="00482FFB" w:rsidRDefault="00482FFB" w:rsidP="00BE38A9">
      <w:pPr>
        <w:pStyle w:val="li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482FFB">
        <w:rPr>
          <w:rFonts w:ascii="Arial" w:eastAsia="Lucida Sans Unicode" w:hAnsi="Arial" w:cs="Arial"/>
          <w:kern w:val="2"/>
          <w:sz w:val="22"/>
          <w:szCs w:val="22"/>
          <w:lang w:eastAsia="zh-CN" w:bidi="hi-IN"/>
        </w:rPr>
        <w:t xml:space="preserve">W granicach gminy Głusk znajdują się następujące obszary i obiekty chronione na podstawie przepisów odrębnych z zakresu ochrony przyrody. Są to: </w:t>
      </w:r>
    </w:p>
    <w:p w14:paraId="260BA740" w14:textId="77777777" w:rsidR="00482FFB" w:rsidRDefault="00482FFB">
      <w:pPr>
        <w:pStyle w:val="li1"/>
        <w:numPr>
          <w:ilvl w:val="0"/>
          <w:numId w:val="24"/>
        </w:numPr>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proofErr w:type="spellStart"/>
      <w:r w:rsidRPr="00482FFB">
        <w:rPr>
          <w:rFonts w:ascii="Arial" w:eastAsia="Lucida Sans Unicode" w:hAnsi="Arial" w:cs="Arial"/>
          <w:kern w:val="2"/>
          <w:sz w:val="22"/>
          <w:szCs w:val="22"/>
          <w:lang w:eastAsia="zh-CN" w:bidi="hi-IN"/>
        </w:rPr>
        <w:t>Czerniejowski</w:t>
      </w:r>
      <w:proofErr w:type="spellEnd"/>
      <w:r w:rsidRPr="00482FFB">
        <w:rPr>
          <w:rFonts w:ascii="Arial" w:eastAsia="Lucida Sans Unicode" w:hAnsi="Arial" w:cs="Arial"/>
          <w:kern w:val="2"/>
          <w:sz w:val="22"/>
          <w:szCs w:val="22"/>
          <w:lang w:eastAsia="zh-CN" w:bidi="hi-IN"/>
        </w:rPr>
        <w:t xml:space="preserve"> Obszar Chronionego Krajobrazu, </w:t>
      </w:r>
    </w:p>
    <w:p w14:paraId="4D3E8A9F" w14:textId="281C0B9B" w:rsidR="00482FFB" w:rsidRDefault="00482FFB">
      <w:pPr>
        <w:pStyle w:val="li1"/>
        <w:numPr>
          <w:ilvl w:val="0"/>
          <w:numId w:val="24"/>
        </w:numPr>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r w:rsidRPr="00482FFB">
        <w:rPr>
          <w:rFonts w:ascii="Arial" w:eastAsia="Lucida Sans Unicode" w:hAnsi="Arial" w:cs="Arial"/>
          <w:kern w:val="2"/>
          <w:sz w:val="22"/>
          <w:szCs w:val="22"/>
          <w:lang w:eastAsia="zh-CN" w:bidi="hi-IN"/>
        </w:rPr>
        <w:t>drzewa uznane za pomniki przyrody (2 drzewa).</w:t>
      </w:r>
    </w:p>
    <w:p w14:paraId="471721E7" w14:textId="51B37DCD" w:rsidR="00634818" w:rsidRPr="00F966DE" w:rsidRDefault="00634818" w:rsidP="00BE38A9">
      <w:pPr>
        <w:pStyle w:val="li1"/>
        <w:shd w:val="clear" w:color="auto" w:fill="FFFFFF"/>
        <w:spacing w:before="0" w:beforeAutospacing="0" w:after="0" w:afterAutospacing="0" w:line="276" w:lineRule="auto"/>
        <w:jc w:val="both"/>
        <w:textAlignment w:val="baseline"/>
        <w:rPr>
          <w:rFonts w:ascii="Arial" w:eastAsia="Lucida Sans Unicode" w:hAnsi="Arial" w:cs="Arial"/>
          <w:kern w:val="2"/>
          <w:sz w:val="22"/>
          <w:szCs w:val="22"/>
          <w:lang w:eastAsia="zh-CN" w:bidi="hi-IN"/>
        </w:rPr>
      </w:pPr>
    </w:p>
    <w:p w14:paraId="71BD28FF" w14:textId="27438054" w:rsidR="00EB1BB4" w:rsidRDefault="003176DB" w:rsidP="00EB1BB4">
      <w:pPr>
        <w:pStyle w:val="Legenda"/>
      </w:pPr>
      <w:bookmarkStart w:id="6" w:name="_Toc156919115"/>
      <w:r>
        <w:rPr>
          <w:noProof/>
        </w:rPr>
        <w:drawing>
          <wp:anchor distT="0" distB="0" distL="0" distR="0" simplePos="0" relativeHeight="251790848" behindDoc="0" locked="0" layoutInCell="1" allowOverlap="1" wp14:anchorId="47D5C539" wp14:editId="534DFBAE">
            <wp:simplePos x="0" y="0"/>
            <wp:positionH relativeFrom="page">
              <wp:posOffset>1780540</wp:posOffset>
            </wp:positionH>
            <wp:positionV relativeFrom="paragraph">
              <wp:posOffset>222885</wp:posOffset>
            </wp:positionV>
            <wp:extent cx="3002280" cy="3768725"/>
            <wp:effectExtent l="0" t="0" r="7620" b="3175"/>
            <wp:wrapTopAndBottom/>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0" cstate="print"/>
                    <a:stretch>
                      <a:fillRect/>
                    </a:stretch>
                  </pic:blipFill>
                  <pic:spPr>
                    <a:xfrm>
                      <a:off x="0" y="0"/>
                      <a:ext cx="3002280" cy="3768725"/>
                    </a:xfrm>
                    <a:prstGeom prst="rect">
                      <a:avLst/>
                    </a:prstGeom>
                  </pic:spPr>
                </pic:pic>
              </a:graphicData>
            </a:graphic>
            <wp14:sizeRelH relativeFrom="margin">
              <wp14:pctWidth>0</wp14:pctWidth>
            </wp14:sizeRelH>
            <wp14:sizeRelV relativeFrom="margin">
              <wp14:pctHeight>0</wp14:pctHeight>
            </wp14:sizeRelV>
          </wp:anchor>
        </w:drawing>
      </w:r>
      <w:r w:rsidR="00EB1BB4">
        <w:t xml:space="preserve">Mapa </w:t>
      </w:r>
      <w:fldSimple w:instr=" SEQ Mapa \* ARABIC ">
        <w:r w:rsidR="00634818">
          <w:rPr>
            <w:noProof/>
          </w:rPr>
          <w:t>1</w:t>
        </w:r>
      </w:fldSimple>
      <w:r w:rsidR="00EB1BB4">
        <w:t xml:space="preserve"> </w:t>
      </w:r>
      <w:r w:rsidR="00C41BA9" w:rsidRPr="0089425D">
        <w:t xml:space="preserve">Położenie </w:t>
      </w:r>
      <w:r w:rsidR="00C41BA9">
        <w:t>G</w:t>
      </w:r>
      <w:r w:rsidR="00C41BA9" w:rsidRPr="0089425D">
        <w:t xml:space="preserve">miny </w:t>
      </w:r>
      <w:r w:rsidR="005A726B">
        <w:t>Głusk na tle powiatu lubelskiego</w:t>
      </w:r>
      <w:bookmarkEnd w:id="6"/>
    </w:p>
    <w:p w14:paraId="2C46288B" w14:textId="0E6C1791" w:rsidR="00EB1BB4" w:rsidRPr="00C27F79" w:rsidRDefault="00EB1BB4" w:rsidP="00EB1BB4">
      <w:pPr>
        <w:tabs>
          <w:tab w:val="left" w:pos="5984"/>
        </w:tabs>
        <w:spacing w:before="112" w:after="4"/>
        <w:ind w:left="59"/>
        <w:rPr>
          <w:rFonts w:ascii="Calibri Light" w:hAnsi="Calibri Light"/>
          <w:i/>
          <w:color w:val="808080"/>
          <w:sz w:val="16"/>
        </w:rPr>
      </w:pPr>
      <w:r w:rsidRPr="00C27F79">
        <w:rPr>
          <w:rFonts w:ascii="Calibri Light" w:hAnsi="Calibri Light"/>
          <w:i/>
          <w:color w:val="808080"/>
          <w:sz w:val="16"/>
        </w:rPr>
        <w:t xml:space="preserve">Źródło: </w:t>
      </w:r>
      <w:r w:rsidR="003176DB" w:rsidRPr="003176DB">
        <w:rPr>
          <w:rFonts w:ascii="Calibri Light" w:hAnsi="Calibri Light"/>
          <w:i/>
          <w:color w:val="808080"/>
          <w:sz w:val="16"/>
        </w:rPr>
        <w:t xml:space="preserve">Studium uwarunkowań i kierunków zagospodarowania przestrzennego </w:t>
      </w:r>
      <w:r w:rsidR="00634818">
        <w:rPr>
          <w:rFonts w:ascii="Calibri Light" w:hAnsi="Calibri Light"/>
          <w:i/>
          <w:color w:val="808080"/>
          <w:sz w:val="16"/>
        </w:rPr>
        <w:t>G</w:t>
      </w:r>
      <w:r w:rsidR="003176DB" w:rsidRPr="003176DB">
        <w:rPr>
          <w:rFonts w:ascii="Calibri Light" w:hAnsi="Calibri Light"/>
          <w:i/>
          <w:color w:val="808080"/>
          <w:sz w:val="16"/>
        </w:rPr>
        <w:t>miny Głusk</w:t>
      </w:r>
    </w:p>
    <w:p w14:paraId="5AA682C9" w14:textId="77777777" w:rsidR="000F19EE" w:rsidRDefault="000F19EE" w:rsidP="003675B6">
      <w:pPr>
        <w:rPr>
          <w:rFonts w:ascii="Cambria" w:hAnsi="Cambria"/>
          <w:b/>
          <w:bCs/>
          <w:color w:val="4472C4" w:themeColor="accent1"/>
          <w:sz w:val="18"/>
          <w:szCs w:val="18"/>
        </w:rPr>
      </w:pPr>
    </w:p>
    <w:p w14:paraId="72D45927" w14:textId="77777777" w:rsidR="000F19EE" w:rsidRDefault="000F19EE" w:rsidP="003675B6">
      <w:pPr>
        <w:rPr>
          <w:rFonts w:ascii="Cambria" w:hAnsi="Cambria"/>
          <w:b/>
          <w:bCs/>
          <w:color w:val="4472C4" w:themeColor="accent1"/>
          <w:sz w:val="18"/>
          <w:szCs w:val="18"/>
        </w:rPr>
      </w:pPr>
    </w:p>
    <w:p w14:paraId="5ABB7479" w14:textId="40F42FA3" w:rsidR="003675B6" w:rsidRDefault="000E2831" w:rsidP="003675B6">
      <w:pPr>
        <w:rPr>
          <w:rFonts w:ascii="Cambria" w:hAnsi="Cambria"/>
          <w:b/>
          <w:bCs/>
          <w:color w:val="4472C4" w:themeColor="accent1"/>
          <w:sz w:val="18"/>
          <w:szCs w:val="18"/>
        </w:rPr>
      </w:pPr>
      <w:bookmarkStart w:id="7" w:name="_Toc156919116"/>
      <w:r w:rsidRPr="003675B6">
        <w:rPr>
          <w:rFonts w:ascii="Cambria" w:hAnsi="Cambria"/>
          <w:b/>
          <w:bCs/>
          <w:color w:val="4472C4" w:themeColor="accent1"/>
          <w:sz w:val="18"/>
          <w:szCs w:val="18"/>
        </w:rPr>
        <w:lastRenderedPageBreak/>
        <w:t xml:space="preserve">Mapa </w:t>
      </w:r>
      <w:r w:rsidRPr="003675B6">
        <w:rPr>
          <w:rFonts w:ascii="Cambria" w:hAnsi="Cambria"/>
          <w:b/>
          <w:bCs/>
          <w:color w:val="4472C4" w:themeColor="accent1"/>
          <w:sz w:val="18"/>
          <w:szCs w:val="18"/>
        </w:rPr>
        <w:fldChar w:fldCharType="begin"/>
      </w:r>
      <w:r w:rsidRPr="003675B6">
        <w:rPr>
          <w:rFonts w:ascii="Cambria" w:hAnsi="Cambria"/>
          <w:b/>
          <w:bCs/>
          <w:color w:val="4472C4" w:themeColor="accent1"/>
          <w:sz w:val="18"/>
          <w:szCs w:val="18"/>
        </w:rPr>
        <w:instrText xml:space="preserve"> SEQ Mapa \* ARABIC </w:instrText>
      </w:r>
      <w:r w:rsidRPr="003675B6">
        <w:rPr>
          <w:rFonts w:ascii="Cambria" w:hAnsi="Cambria"/>
          <w:b/>
          <w:bCs/>
          <w:color w:val="4472C4" w:themeColor="accent1"/>
          <w:sz w:val="18"/>
          <w:szCs w:val="18"/>
        </w:rPr>
        <w:fldChar w:fldCharType="separate"/>
      </w:r>
      <w:r w:rsidR="00634818">
        <w:rPr>
          <w:rFonts w:ascii="Cambria" w:hAnsi="Cambria"/>
          <w:b/>
          <w:bCs/>
          <w:noProof/>
          <w:color w:val="4472C4" w:themeColor="accent1"/>
          <w:sz w:val="18"/>
          <w:szCs w:val="18"/>
        </w:rPr>
        <w:t>2</w:t>
      </w:r>
      <w:r w:rsidRPr="003675B6">
        <w:rPr>
          <w:rFonts w:ascii="Cambria" w:hAnsi="Cambria"/>
          <w:b/>
          <w:bCs/>
          <w:color w:val="4472C4" w:themeColor="accent1"/>
          <w:sz w:val="18"/>
          <w:szCs w:val="18"/>
        </w:rPr>
        <w:fldChar w:fldCharType="end"/>
      </w:r>
      <w:r w:rsidRPr="003675B6">
        <w:rPr>
          <w:rFonts w:ascii="Cambria" w:hAnsi="Cambria"/>
          <w:b/>
          <w:bCs/>
          <w:color w:val="4472C4" w:themeColor="accent1"/>
          <w:sz w:val="18"/>
          <w:szCs w:val="18"/>
        </w:rPr>
        <w:t xml:space="preserve"> </w:t>
      </w:r>
      <w:r w:rsidR="00BC0DA6" w:rsidRPr="003675B6">
        <w:rPr>
          <w:rFonts w:ascii="Cambria" w:hAnsi="Cambria"/>
          <w:b/>
          <w:bCs/>
          <w:color w:val="4472C4" w:themeColor="accent1"/>
          <w:sz w:val="18"/>
          <w:szCs w:val="18"/>
        </w:rPr>
        <w:t>Położenie poszczególnych sołectw na terenie</w:t>
      </w:r>
      <w:r w:rsidR="0073114D" w:rsidRPr="003675B6">
        <w:rPr>
          <w:rFonts w:ascii="Cambria" w:hAnsi="Cambria"/>
          <w:b/>
          <w:bCs/>
          <w:color w:val="4472C4" w:themeColor="accent1"/>
          <w:sz w:val="18"/>
          <w:szCs w:val="18"/>
        </w:rPr>
        <w:t xml:space="preserve"> G</w:t>
      </w:r>
      <w:r w:rsidR="00CC7630" w:rsidRPr="003675B6">
        <w:rPr>
          <w:rFonts w:ascii="Cambria" w:hAnsi="Cambria"/>
          <w:b/>
          <w:bCs/>
          <w:color w:val="4472C4" w:themeColor="accent1"/>
          <w:sz w:val="18"/>
          <w:szCs w:val="18"/>
        </w:rPr>
        <w:t xml:space="preserve">miny </w:t>
      </w:r>
      <w:bookmarkEnd w:id="4"/>
      <w:r w:rsidR="003675B6" w:rsidRPr="003675B6">
        <w:rPr>
          <w:rFonts w:ascii="Cambria" w:hAnsi="Cambria"/>
          <w:b/>
          <w:bCs/>
          <w:color w:val="4472C4" w:themeColor="accent1"/>
          <w:sz w:val="18"/>
          <w:szCs w:val="18"/>
        </w:rPr>
        <w:t>Głu</w:t>
      </w:r>
      <w:r w:rsidR="003675B6">
        <w:rPr>
          <w:rFonts w:ascii="Cambria" w:hAnsi="Cambria"/>
          <w:b/>
          <w:bCs/>
          <w:color w:val="4472C4" w:themeColor="accent1"/>
          <w:sz w:val="18"/>
          <w:szCs w:val="18"/>
        </w:rPr>
        <w:t>sk</w:t>
      </w:r>
      <w:bookmarkEnd w:id="7"/>
    </w:p>
    <w:p w14:paraId="76733E24" w14:textId="61238961" w:rsidR="00D42777" w:rsidRDefault="00A917DB" w:rsidP="003675B6">
      <w:pPr>
        <w:rPr>
          <w:rFonts w:ascii="Calibri Light" w:hAnsi="Calibri Light"/>
          <w:i/>
          <w:color w:val="808080"/>
          <w:sz w:val="16"/>
        </w:rPr>
      </w:pPr>
      <w:r>
        <w:rPr>
          <w:rFonts w:ascii="Calibri Light" w:hAnsi="Calibri Light"/>
          <w:i/>
          <w:noProof/>
          <w:color w:val="808080"/>
          <w:sz w:val="16"/>
        </w:rPr>
        <w:drawing>
          <wp:inline distT="0" distB="0" distL="0" distR="0" wp14:anchorId="6A0AD829" wp14:editId="2C86EFD2">
            <wp:extent cx="4770782" cy="2887787"/>
            <wp:effectExtent l="0" t="0" r="0" b="825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81930" cy="2894535"/>
                    </a:xfrm>
                    <a:prstGeom prst="rect">
                      <a:avLst/>
                    </a:prstGeom>
                    <a:noFill/>
                    <a:ln>
                      <a:noFill/>
                    </a:ln>
                  </pic:spPr>
                </pic:pic>
              </a:graphicData>
            </a:graphic>
          </wp:inline>
        </w:drawing>
      </w:r>
    </w:p>
    <w:p w14:paraId="35F624BB" w14:textId="705DE93E" w:rsidR="00745080" w:rsidRDefault="00745080" w:rsidP="003675B6">
      <w:pPr>
        <w:rPr>
          <w:rFonts w:ascii="Calibri Light" w:hAnsi="Calibri Light"/>
          <w:i/>
          <w:color w:val="808080"/>
          <w:sz w:val="16"/>
        </w:rPr>
      </w:pPr>
      <w:r w:rsidRPr="00C27F79">
        <w:rPr>
          <w:rFonts w:ascii="Calibri Light" w:hAnsi="Calibri Light"/>
          <w:i/>
          <w:color w:val="808080"/>
          <w:sz w:val="16"/>
        </w:rPr>
        <w:t>Źródło:</w:t>
      </w:r>
      <w:r>
        <w:rPr>
          <w:rFonts w:ascii="Calibri Light" w:hAnsi="Calibri Light"/>
          <w:i/>
          <w:color w:val="808080"/>
          <w:sz w:val="16"/>
        </w:rPr>
        <w:t xml:space="preserve"> </w:t>
      </w:r>
      <w:r w:rsidR="007C2CF8">
        <w:rPr>
          <w:rFonts w:ascii="Calibri Light" w:hAnsi="Calibri Light"/>
          <w:i/>
          <w:color w:val="808080"/>
          <w:sz w:val="16"/>
        </w:rPr>
        <w:t>Opracowanie własne</w:t>
      </w:r>
      <w:r w:rsidR="00A64E06">
        <w:rPr>
          <w:rFonts w:ascii="Calibri Light" w:hAnsi="Calibri Light"/>
          <w:i/>
          <w:color w:val="808080"/>
          <w:sz w:val="16"/>
        </w:rPr>
        <w:t xml:space="preserve"> na podstawie </w:t>
      </w:r>
      <w:r w:rsidR="00634818" w:rsidRPr="00634818">
        <w:rPr>
          <w:rFonts w:ascii="Calibri Light" w:hAnsi="Calibri Light"/>
          <w:i/>
          <w:color w:val="808080"/>
          <w:sz w:val="16"/>
        </w:rPr>
        <w:t>https://mapy.geoportal.gov.pl</w:t>
      </w:r>
    </w:p>
    <w:p w14:paraId="578D7DC0" w14:textId="456370D7" w:rsidR="003675B6" w:rsidRDefault="00634818" w:rsidP="00CA74DD">
      <w:pPr>
        <w:pStyle w:val="Legenda"/>
        <w:rPr>
          <w:rFonts w:ascii="Arial" w:hAnsi="Arial" w:cs="Arial"/>
        </w:rPr>
      </w:pPr>
      <w:r>
        <w:t xml:space="preserve"> </w:t>
      </w:r>
      <w:r w:rsidR="003675B6" w:rsidRPr="00CA74DD">
        <w:rPr>
          <w:rFonts w:ascii="Arial" w:hAnsi="Arial" w:cs="Arial"/>
          <w:b w:val="0"/>
          <w:bCs w:val="0"/>
          <w:color w:val="auto"/>
          <w:sz w:val="22"/>
          <w:szCs w:val="22"/>
        </w:rPr>
        <w:t>W skład gminy wchodzi 16 sołectw.</w:t>
      </w:r>
      <w:r w:rsidR="003675B6" w:rsidRPr="003675B6">
        <w:rPr>
          <w:rFonts w:ascii="Arial" w:hAnsi="Arial" w:cs="Arial"/>
        </w:rPr>
        <w:t xml:space="preserve"> </w:t>
      </w:r>
    </w:p>
    <w:p w14:paraId="109D7A32" w14:textId="3909E708" w:rsidR="003675B6" w:rsidRDefault="003675B6" w:rsidP="007B35DF">
      <w:pPr>
        <w:tabs>
          <w:tab w:val="left" w:pos="5984"/>
        </w:tabs>
        <w:jc w:val="both"/>
        <w:rPr>
          <w:rFonts w:ascii="Arial" w:hAnsi="Arial" w:cs="Arial"/>
        </w:rPr>
      </w:pPr>
      <w:r w:rsidRPr="003675B6">
        <w:rPr>
          <w:rFonts w:ascii="Arial" w:hAnsi="Arial" w:cs="Arial"/>
        </w:rPr>
        <w:t xml:space="preserve">Ważnym ośrodkiem jest </w:t>
      </w:r>
      <w:r w:rsidRPr="003675B6">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miejscowość Dominów</w:t>
      </w:r>
      <w:r w:rsidRPr="003675B6">
        <w:rPr>
          <w:rFonts w:ascii="Arial" w:hAnsi="Arial" w:cs="Arial"/>
        </w:rPr>
        <w:t xml:space="preserve">, gdzie utworzone zostało nowe </w:t>
      </w:r>
      <w:r w:rsidRPr="003675B6">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Centrum Gminy Głusk</w:t>
      </w:r>
      <w:r w:rsidRPr="003675B6">
        <w:rPr>
          <w:rFonts w:ascii="Arial" w:hAnsi="Arial" w:cs="Arial"/>
        </w:rPr>
        <w:t xml:space="preserve"> a od grudnia 2013 r. mieści się siedziba Urzędu Gminy. </w:t>
      </w:r>
    </w:p>
    <w:p w14:paraId="65B0DFE8" w14:textId="3FA03C30" w:rsidR="003675B6" w:rsidRDefault="003675B6" w:rsidP="007B35DF">
      <w:pPr>
        <w:tabs>
          <w:tab w:val="left" w:pos="5984"/>
        </w:tabs>
        <w:jc w:val="both"/>
        <w:rPr>
          <w:rFonts w:ascii="Arial" w:hAnsi="Arial" w:cs="Arial"/>
        </w:rPr>
      </w:pPr>
      <w:r w:rsidRPr="003675B6">
        <w:rPr>
          <w:rFonts w:ascii="Arial" w:hAnsi="Arial" w:cs="Arial"/>
        </w:rPr>
        <w:t xml:space="preserve">Ponadto w budynku funkcjonuje przedszkole, Gminny Zakład Komunalny Głusk Sp. z o.o., </w:t>
      </w:r>
      <w:r>
        <w:rPr>
          <w:rFonts w:ascii="Arial" w:hAnsi="Arial" w:cs="Arial"/>
        </w:rPr>
        <w:br/>
      </w:r>
      <w:r w:rsidR="000F19EE" w:rsidRPr="000F19EE">
        <w:rPr>
          <w:rFonts w:ascii="Arial" w:hAnsi="Arial" w:cs="Arial"/>
        </w:rPr>
        <w:t>Przedszkole Niepubliczne „Kubuś, Centrum Kultury</w:t>
      </w:r>
      <w:r w:rsidR="000F19EE">
        <w:rPr>
          <w:rFonts w:ascii="Arial" w:hAnsi="Arial" w:cs="Arial"/>
        </w:rPr>
        <w:t xml:space="preserve">, </w:t>
      </w:r>
      <w:r w:rsidR="000F19EE" w:rsidRPr="000F19EE">
        <w:rPr>
          <w:rFonts w:ascii="Arial" w:hAnsi="Arial" w:cs="Arial"/>
        </w:rPr>
        <w:t>dodatkowo  Samorządowy Zespół Ekonomiczno-Administracyjny Szkół (SZEAS) i Gminny Ośrodek Pomocy Społecznej (GOPS)</w:t>
      </w:r>
      <w:r w:rsidR="000F19EE">
        <w:rPr>
          <w:rFonts w:ascii="Arial" w:hAnsi="Arial" w:cs="Arial"/>
        </w:rPr>
        <w:t>.</w:t>
      </w:r>
    </w:p>
    <w:p w14:paraId="5DC66C3B" w14:textId="1589175C" w:rsidR="003675B6" w:rsidRDefault="003675B6" w:rsidP="007B35DF">
      <w:pPr>
        <w:tabs>
          <w:tab w:val="left" w:pos="5984"/>
        </w:tabs>
        <w:jc w:val="both"/>
        <w:rPr>
          <w:rFonts w:ascii="Arial" w:hAnsi="Arial" w:cs="Arial"/>
        </w:rPr>
      </w:pPr>
      <w:r w:rsidRPr="003675B6">
        <w:rPr>
          <w:rFonts w:ascii="Arial" w:hAnsi="Arial" w:cs="Arial"/>
        </w:rPr>
        <w:t xml:space="preserve">Głównym punktem Centrum Gminy jest rynek z zabudową </w:t>
      </w:r>
      <w:proofErr w:type="spellStart"/>
      <w:r w:rsidRPr="003675B6">
        <w:rPr>
          <w:rFonts w:ascii="Arial" w:hAnsi="Arial" w:cs="Arial"/>
        </w:rPr>
        <w:t>pierzejową</w:t>
      </w:r>
      <w:proofErr w:type="spellEnd"/>
      <w:r w:rsidRPr="003675B6">
        <w:rPr>
          <w:rFonts w:ascii="Arial" w:hAnsi="Arial" w:cs="Arial"/>
        </w:rPr>
        <w:t xml:space="preserve">. </w:t>
      </w:r>
    </w:p>
    <w:p w14:paraId="17C1E8A9" w14:textId="39DDD451" w:rsidR="007B35DF" w:rsidRDefault="003675B6" w:rsidP="007B35DF">
      <w:pPr>
        <w:tabs>
          <w:tab w:val="left" w:pos="5984"/>
        </w:tabs>
        <w:jc w:val="both"/>
        <w:rPr>
          <w:rFonts w:ascii="Arial" w:hAnsi="Arial" w:cs="Arial"/>
        </w:rPr>
      </w:pPr>
      <w:r w:rsidRPr="003675B6">
        <w:rPr>
          <w:rFonts w:ascii="Arial" w:hAnsi="Arial" w:cs="Arial"/>
        </w:rPr>
        <w:t xml:space="preserve">W pobliżu siedziby urzędu powstało również targowisko „Mój rynek” oraz jedno- </w:t>
      </w:r>
      <w:r>
        <w:rPr>
          <w:rFonts w:ascii="Arial" w:hAnsi="Arial" w:cs="Arial"/>
        </w:rPr>
        <w:br/>
      </w:r>
      <w:r w:rsidRPr="003675B6">
        <w:rPr>
          <w:rFonts w:ascii="Arial" w:hAnsi="Arial" w:cs="Arial"/>
        </w:rPr>
        <w:t xml:space="preserve">i wielorodzinna zabudowa szeregowa. W 2016 r. wyremontowana została zabytkowa Brama – Wieża, należąca do zespołu dworsko – parkowego z XIX w., wpisanego do rejestru zabytków województwa lubelskiego, przy której powstała świetlica </w:t>
      </w:r>
      <w:proofErr w:type="spellStart"/>
      <w:r w:rsidRPr="003675B6">
        <w:rPr>
          <w:rFonts w:ascii="Arial" w:hAnsi="Arial" w:cs="Arial"/>
        </w:rPr>
        <w:t>kulturalno</w:t>
      </w:r>
      <w:proofErr w:type="spellEnd"/>
      <w:r w:rsidRPr="003675B6">
        <w:rPr>
          <w:rFonts w:ascii="Arial" w:hAnsi="Arial" w:cs="Arial"/>
        </w:rPr>
        <w:t xml:space="preserve"> – turystyczna, punkt informacji turystycznej oraz mały skansen tradycji i obrzędów wsi </w:t>
      </w:r>
      <w:proofErr w:type="spellStart"/>
      <w:r w:rsidRPr="003675B6">
        <w:rPr>
          <w:rFonts w:ascii="Arial" w:hAnsi="Arial" w:cs="Arial"/>
        </w:rPr>
        <w:t>głuseckiej</w:t>
      </w:r>
      <w:proofErr w:type="spellEnd"/>
      <w:r w:rsidRPr="003675B6">
        <w:rPr>
          <w:rFonts w:ascii="Arial" w:hAnsi="Arial" w:cs="Arial"/>
        </w:rPr>
        <w:t>.</w:t>
      </w:r>
    </w:p>
    <w:p w14:paraId="2A654FE2" w14:textId="2DC9765E" w:rsidR="00BE38A9" w:rsidRDefault="00BE38A9" w:rsidP="007B35DF">
      <w:pPr>
        <w:tabs>
          <w:tab w:val="left" w:pos="5984"/>
        </w:tabs>
        <w:jc w:val="both"/>
        <w:rPr>
          <w:rFonts w:ascii="Arial" w:hAnsi="Arial" w:cs="Arial"/>
        </w:rPr>
      </w:pPr>
      <w:r w:rsidRPr="00BE38A9">
        <w:rPr>
          <w:rFonts w:ascii="Arial" w:hAnsi="Arial" w:cs="Arial"/>
        </w:rPr>
        <w:t xml:space="preserve">Na obszarze gminy zachowało się kilka ciekawych zabytków kultury materialnej o charakterze rezydencjonalnym oraz religijnym. </w:t>
      </w:r>
    </w:p>
    <w:p w14:paraId="6A13AF59" w14:textId="2AD6E2DE" w:rsidR="00BE38A9" w:rsidRDefault="00BE38A9" w:rsidP="007B35DF">
      <w:pPr>
        <w:tabs>
          <w:tab w:val="left" w:pos="5984"/>
        </w:tabs>
        <w:jc w:val="both"/>
        <w:rPr>
          <w:rFonts w:ascii="Arial" w:hAnsi="Arial" w:cs="Arial"/>
        </w:rPr>
      </w:pPr>
      <w:r w:rsidRPr="00BE38A9">
        <w:rPr>
          <w:rFonts w:ascii="Arial" w:hAnsi="Arial" w:cs="Arial"/>
        </w:rPr>
        <w:t>Do najcenniejszych należą:</w:t>
      </w:r>
    </w:p>
    <w:p w14:paraId="585FFC83" w14:textId="4362D8BD" w:rsidR="00BE38A9" w:rsidRDefault="00BE38A9">
      <w:pPr>
        <w:pStyle w:val="Akapitzlist"/>
        <w:numPr>
          <w:ilvl w:val="0"/>
          <w:numId w:val="23"/>
        </w:numPr>
        <w:tabs>
          <w:tab w:val="left" w:pos="5984"/>
        </w:tabs>
        <w:jc w:val="both"/>
        <w:rPr>
          <w:rFonts w:ascii="Arial" w:hAnsi="Arial" w:cs="Arial"/>
        </w:rPr>
      </w:pPr>
      <w:r w:rsidRPr="00BE38A9">
        <w:rPr>
          <w:rFonts w:ascii="Arial" w:hAnsi="Arial" w:cs="Arial"/>
        </w:rPr>
        <w:t xml:space="preserve">Pozostałości zespołu dworsko-parkowego i folwarcznego w Dominowie; </w:t>
      </w:r>
    </w:p>
    <w:p w14:paraId="0C2DF0D5" w14:textId="77777777" w:rsidR="00BE38A9" w:rsidRDefault="00BE38A9">
      <w:pPr>
        <w:pStyle w:val="Akapitzlist"/>
        <w:numPr>
          <w:ilvl w:val="0"/>
          <w:numId w:val="23"/>
        </w:numPr>
        <w:tabs>
          <w:tab w:val="left" w:pos="5984"/>
        </w:tabs>
        <w:jc w:val="both"/>
        <w:rPr>
          <w:rFonts w:ascii="Arial" w:hAnsi="Arial" w:cs="Arial"/>
        </w:rPr>
      </w:pPr>
      <w:r w:rsidRPr="00BE38A9">
        <w:rPr>
          <w:rFonts w:ascii="Arial" w:hAnsi="Arial" w:cs="Arial"/>
        </w:rPr>
        <w:t xml:space="preserve">Opuszczony budynek szkolny z okresu międzywojennego w </w:t>
      </w:r>
      <w:proofErr w:type="spellStart"/>
      <w:r w:rsidRPr="00BE38A9">
        <w:rPr>
          <w:rFonts w:ascii="Arial" w:hAnsi="Arial" w:cs="Arial"/>
        </w:rPr>
        <w:t>Mętowie</w:t>
      </w:r>
      <w:proofErr w:type="spellEnd"/>
      <w:r w:rsidRPr="00BE38A9">
        <w:rPr>
          <w:rFonts w:ascii="Arial" w:hAnsi="Arial" w:cs="Arial"/>
        </w:rPr>
        <w:t xml:space="preserve">; </w:t>
      </w:r>
    </w:p>
    <w:p w14:paraId="003C8D8E" w14:textId="77777777" w:rsidR="00BE38A9" w:rsidRDefault="00BE38A9">
      <w:pPr>
        <w:pStyle w:val="Akapitzlist"/>
        <w:numPr>
          <w:ilvl w:val="0"/>
          <w:numId w:val="23"/>
        </w:numPr>
        <w:tabs>
          <w:tab w:val="left" w:pos="5984"/>
        </w:tabs>
        <w:jc w:val="both"/>
        <w:rPr>
          <w:rFonts w:ascii="Arial" w:hAnsi="Arial" w:cs="Arial"/>
        </w:rPr>
      </w:pPr>
      <w:r w:rsidRPr="00BE38A9">
        <w:rPr>
          <w:rFonts w:ascii="Arial" w:hAnsi="Arial" w:cs="Arial"/>
        </w:rPr>
        <w:t xml:space="preserve">Zabudowa mieszkalno-gospodarcza staropolskiego młyna w Prawiednikach (obecnie zaadaptowana na funkcje rekreacyjne); </w:t>
      </w:r>
    </w:p>
    <w:p w14:paraId="07F30B82" w14:textId="77777777" w:rsidR="00BE38A9" w:rsidRDefault="00BE38A9">
      <w:pPr>
        <w:pStyle w:val="Akapitzlist"/>
        <w:numPr>
          <w:ilvl w:val="0"/>
          <w:numId w:val="23"/>
        </w:numPr>
        <w:tabs>
          <w:tab w:val="left" w:pos="5984"/>
        </w:tabs>
        <w:jc w:val="both"/>
        <w:rPr>
          <w:rFonts w:ascii="Arial" w:hAnsi="Arial" w:cs="Arial"/>
        </w:rPr>
      </w:pPr>
      <w:r w:rsidRPr="00BE38A9">
        <w:rPr>
          <w:rFonts w:ascii="Arial" w:hAnsi="Arial" w:cs="Arial"/>
        </w:rPr>
        <w:t xml:space="preserve">Młyn drewniano-murowany, wzniesiony w XX w. w Wilczopolu; </w:t>
      </w:r>
    </w:p>
    <w:p w14:paraId="214E0BA4" w14:textId="77777777" w:rsidR="00BE38A9" w:rsidRDefault="00BE38A9">
      <w:pPr>
        <w:pStyle w:val="Akapitzlist"/>
        <w:numPr>
          <w:ilvl w:val="0"/>
          <w:numId w:val="23"/>
        </w:numPr>
        <w:tabs>
          <w:tab w:val="left" w:pos="5984"/>
        </w:tabs>
        <w:jc w:val="both"/>
        <w:rPr>
          <w:rFonts w:ascii="Arial" w:hAnsi="Arial" w:cs="Arial"/>
        </w:rPr>
      </w:pPr>
      <w:r w:rsidRPr="00BE38A9">
        <w:rPr>
          <w:rFonts w:ascii="Arial" w:hAnsi="Arial" w:cs="Arial"/>
        </w:rPr>
        <w:lastRenderedPageBreak/>
        <w:t xml:space="preserve">Młyn z kamienia wapiennego w Kazimierzówce, z dekoracyjnymi obramieniami </w:t>
      </w:r>
      <w:r>
        <w:rPr>
          <w:rFonts w:ascii="Arial" w:hAnsi="Arial" w:cs="Arial"/>
        </w:rPr>
        <w:br/>
      </w:r>
      <w:r w:rsidRPr="00BE38A9">
        <w:rPr>
          <w:rFonts w:ascii="Arial" w:hAnsi="Arial" w:cs="Arial"/>
        </w:rPr>
        <w:t>z czerwonej cegły, elektryczny, wzniesiony w okresie międzywojennym;</w:t>
      </w:r>
    </w:p>
    <w:p w14:paraId="11EA97AF" w14:textId="77777777" w:rsidR="00BE38A9" w:rsidRDefault="00BE38A9">
      <w:pPr>
        <w:pStyle w:val="Akapitzlist"/>
        <w:numPr>
          <w:ilvl w:val="0"/>
          <w:numId w:val="23"/>
        </w:numPr>
        <w:tabs>
          <w:tab w:val="left" w:pos="5984"/>
        </w:tabs>
        <w:jc w:val="both"/>
        <w:rPr>
          <w:rFonts w:ascii="Arial" w:hAnsi="Arial" w:cs="Arial"/>
        </w:rPr>
      </w:pPr>
      <w:r w:rsidRPr="00BE38A9">
        <w:rPr>
          <w:rFonts w:ascii="Arial" w:hAnsi="Arial" w:cs="Arial"/>
        </w:rPr>
        <w:t xml:space="preserve"> Murowana nowożytna domkowa kapliczka w Dominowie, z figurą św. Jana Nepomucena;</w:t>
      </w:r>
    </w:p>
    <w:p w14:paraId="0D7742AA" w14:textId="334526B6" w:rsidR="00BE38A9" w:rsidRDefault="00BE38A9">
      <w:pPr>
        <w:pStyle w:val="Akapitzlist"/>
        <w:numPr>
          <w:ilvl w:val="0"/>
          <w:numId w:val="23"/>
        </w:numPr>
        <w:tabs>
          <w:tab w:val="left" w:pos="5984"/>
        </w:tabs>
        <w:jc w:val="both"/>
        <w:rPr>
          <w:rFonts w:ascii="Arial" w:hAnsi="Arial" w:cs="Arial"/>
        </w:rPr>
      </w:pPr>
      <w:r w:rsidRPr="00BE38A9">
        <w:rPr>
          <w:rFonts w:ascii="Arial" w:hAnsi="Arial" w:cs="Arial"/>
        </w:rPr>
        <w:t xml:space="preserve"> Drewniana domkowa kapliczka w Głuszczyźnie z pomnikiem św. Jana Nepomucena</w:t>
      </w:r>
      <w:r>
        <w:rPr>
          <w:rFonts w:ascii="Arial" w:hAnsi="Arial" w:cs="Arial"/>
        </w:rPr>
        <w:t>;</w:t>
      </w:r>
    </w:p>
    <w:p w14:paraId="38ADBC2C" w14:textId="77777777" w:rsidR="00BE38A9" w:rsidRDefault="00BE38A9">
      <w:pPr>
        <w:pStyle w:val="Akapitzlist"/>
        <w:numPr>
          <w:ilvl w:val="0"/>
          <w:numId w:val="23"/>
        </w:numPr>
        <w:tabs>
          <w:tab w:val="left" w:pos="5984"/>
        </w:tabs>
        <w:jc w:val="both"/>
        <w:rPr>
          <w:rFonts w:ascii="Arial" w:hAnsi="Arial" w:cs="Arial"/>
        </w:rPr>
      </w:pPr>
      <w:r w:rsidRPr="00BE38A9">
        <w:rPr>
          <w:rFonts w:ascii="Arial" w:hAnsi="Arial" w:cs="Arial"/>
        </w:rPr>
        <w:t xml:space="preserve"> Kapliczka słupowa w Dominowie; </w:t>
      </w:r>
    </w:p>
    <w:p w14:paraId="047B85B6" w14:textId="77777777" w:rsidR="00BE38A9" w:rsidRDefault="00BE38A9">
      <w:pPr>
        <w:pStyle w:val="Akapitzlist"/>
        <w:numPr>
          <w:ilvl w:val="0"/>
          <w:numId w:val="23"/>
        </w:numPr>
        <w:tabs>
          <w:tab w:val="left" w:pos="5984"/>
        </w:tabs>
        <w:jc w:val="both"/>
        <w:rPr>
          <w:rFonts w:ascii="Arial" w:hAnsi="Arial" w:cs="Arial"/>
        </w:rPr>
      </w:pPr>
      <w:r w:rsidRPr="00BE38A9">
        <w:rPr>
          <w:rFonts w:ascii="Arial" w:hAnsi="Arial" w:cs="Arial"/>
        </w:rPr>
        <w:t>Drewniane krzyże w Klinach i w Prawiednikach;</w:t>
      </w:r>
    </w:p>
    <w:p w14:paraId="18E22BB0" w14:textId="77777777" w:rsidR="00BE38A9" w:rsidRDefault="00BE38A9">
      <w:pPr>
        <w:pStyle w:val="Akapitzlist"/>
        <w:numPr>
          <w:ilvl w:val="0"/>
          <w:numId w:val="23"/>
        </w:numPr>
        <w:tabs>
          <w:tab w:val="left" w:pos="5984"/>
        </w:tabs>
        <w:jc w:val="both"/>
        <w:rPr>
          <w:rFonts w:ascii="Arial" w:hAnsi="Arial" w:cs="Arial"/>
        </w:rPr>
      </w:pPr>
      <w:r w:rsidRPr="00BE38A9">
        <w:rPr>
          <w:rFonts w:ascii="Arial" w:hAnsi="Arial" w:cs="Arial"/>
        </w:rPr>
        <w:t xml:space="preserve">Żeliwny krzyż na czterostopniowym cokole w Majdanie Mętowskim; </w:t>
      </w:r>
    </w:p>
    <w:p w14:paraId="21D5A0CC" w14:textId="77777777" w:rsidR="00BE38A9" w:rsidRDefault="00BE38A9">
      <w:pPr>
        <w:pStyle w:val="Akapitzlist"/>
        <w:numPr>
          <w:ilvl w:val="0"/>
          <w:numId w:val="23"/>
        </w:numPr>
        <w:tabs>
          <w:tab w:val="left" w:pos="5984"/>
        </w:tabs>
        <w:jc w:val="both"/>
        <w:rPr>
          <w:rFonts w:ascii="Arial" w:hAnsi="Arial" w:cs="Arial"/>
        </w:rPr>
      </w:pPr>
      <w:r w:rsidRPr="00BE38A9">
        <w:rPr>
          <w:rFonts w:ascii="Arial" w:hAnsi="Arial" w:cs="Arial"/>
        </w:rPr>
        <w:t xml:space="preserve">Drewniane krzyże w Żabiej Woli z 1918 r. oraz z 1954 r.; </w:t>
      </w:r>
    </w:p>
    <w:p w14:paraId="40F75195" w14:textId="1051812F" w:rsidR="00F966DE" w:rsidRPr="00BE38A9" w:rsidRDefault="00BE38A9">
      <w:pPr>
        <w:pStyle w:val="Akapitzlist"/>
        <w:numPr>
          <w:ilvl w:val="0"/>
          <w:numId w:val="23"/>
        </w:numPr>
        <w:tabs>
          <w:tab w:val="left" w:pos="5984"/>
        </w:tabs>
        <w:jc w:val="both"/>
        <w:rPr>
          <w:rFonts w:ascii="Arial" w:hAnsi="Arial" w:cs="Arial"/>
        </w:rPr>
      </w:pPr>
      <w:r w:rsidRPr="00BE38A9">
        <w:rPr>
          <w:rFonts w:ascii="Arial" w:hAnsi="Arial" w:cs="Arial"/>
        </w:rPr>
        <w:t xml:space="preserve">Pozostałości wczesnośredniowiecznego cmentarzyska kurhanowego na terenie </w:t>
      </w:r>
      <w:proofErr w:type="spellStart"/>
      <w:r w:rsidRPr="00BE38A9">
        <w:rPr>
          <w:rFonts w:ascii="Arial" w:hAnsi="Arial" w:cs="Arial"/>
        </w:rPr>
        <w:t>Mętowa</w:t>
      </w:r>
      <w:proofErr w:type="spellEnd"/>
      <w:r w:rsidRPr="00BE38A9">
        <w:rPr>
          <w:rFonts w:ascii="Arial" w:hAnsi="Arial" w:cs="Arial"/>
        </w:rPr>
        <w:t xml:space="preserve"> z pojedynczym obiektem wpisanym do rejestru zabytków woj. Lubelskiego pod nr A/379.</w:t>
      </w:r>
    </w:p>
    <w:p w14:paraId="05075CF6" w14:textId="2B836756" w:rsidR="007B35DF" w:rsidRPr="007B35DF" w:rsidRDefault="007B35DF" w:rsidP="007B35DF">
      <w:pPr>
        <w:tabs>
          <w:tab w:val="left" w:pos="5984"/>
        </w:tabs>
        <w:jc w:val="both"/>
        <w:rPr>
          <w:rFonts w:ascii="Arial" w:hAnsi="Arial" w:cs="Arial"/>
        </w:rPr>
      </w:pPr>
      <w:r w:rsidRPr="007B35DF">
        <w:rPr>
          <w:rFonts w:ascii="Arial" w:hAnsi="Arial" w:cs="Arial"/>
        </w:rPr>
        <w:t xml:space="preserve">Gmina </w:t>
      </w:r>
      <w:r w:rsidR="003675B6">
        <w:rPr>
          <w:rFonts w:ascii="Arial" w:hAnsi="Arial" w:cs="Arial"/>
        </w:rPr>
        <w:t>Głusk</w:t>
      </w:r>
      <w:r w:rsidRPr="007B35DF">
        <w:rPr>
          <w:rFonts w:ascii="Arial" w:hAnsi="Arial" w:cs="Arial"/>
        </w:rPr>
        <w:t xml:space="preserve"> jest funkcjonalnie powiązana z Lublinem - rdzeniowym miastem obszaru funkcjonalnego. </w:t>
      </w:r>
      <w:r w:rsidR="00B53926" w:rsidRPr="00B53926">
        <w:rPr>
          <w:rFonts w:ascii="Arial" w:hAnsi="Arial" w:cs="Arial"/>
        </w:rPr>
        <w:t xml:space="preserve">Podmiejski charakter miejscowości wchodzących w skład gminy sprawia, że jest to idealne miejsce do zamieszkania dla osób pracujących w Lublinie, ceniących spokój </w:t>
      </w:r>
      <w:r w:rsidR="00B53926">
        <w:rPr>
          <w:rFonts w:ascii="Arial" w:hAnsi="Arial" w:cs="Arial"/>
        </w:rPr>
        <w:br/>
      </w:r>
      <w:r w:rsidR="00B53926" w:rsidRPr="00B53926">
        <w:rPr>
          <w:rFonts w:ascii="Arial" w:hAnsi="Arial" w:cs="Arial"/>
        </w:rPr>
        <w:t>i ciszę wiejskiego środowiska, chcących uciec od wielkomiejskiego hałasu. Na terenie gminy znajduje się doskonała baza dydaktyczna, kulturalna, sportowa i rekreacyjna, w tym liczne place zabaw dla najmłodszych, a także tereny zielone - lasy, aleje spacerowe. Przez gminę przebiega szlak rowerowy o długości ok. 37 kilometrów, łączący się ze szlakiem lubelskim</w:t>
      </w:r>
      <w:r w:rsidRPr="007B35DF">
        <w:rPr>
          <w:rFonts w:ascii="Arial" w:hAnsi="Arial" w:cs="Arial"/>
        </w:rPr>
        <w:t xml:space="preserve"> </w:t>
      </w:r>
    </w:p>
    <w:bookmarkEnd w:id="5"/>
    <w:p w14:paraId="03B9942C" w14:textId="51CC55C2" w:rsidR="00C573CA" w:rsidRPr="00CC7630" w:rsidRDefault="00C573CA" w:rsidP="00C573CA">
      <w:pPr>
        <w:pStyle w:val="Tekstpodstawowy"/>
        <w:spacing w:line="276" w:lineRule="auto"/>
        <w:jc w:val="both"/>
        <w:rPr>
          <w:rFonts w:ascii="Arial" w:hAnsi="Arial" w:cs="Arial"/>
          <w:sz w:val="22"/>
        </w:rPr>
      </w:pPr>
      <w:r>
        <w:rPr>
          <w:rFonts w:ascii="Arial" w:hAnsi="Arial" w:cs="Arial"/>
          <w:sz w:val="22"/>
        </w:rPr>
        <w:t>Gmina Głusk z</w:t>
      </w:r>
      <w:r w:rsidRPr="000A16DD">
        <w:rPr>
          <w:rFonts w:ascii="Arial" w:hAnsi="Arial" w:cs="Arial"/>
          <w:sz w:val="22"/>
        </w:rPr>
        <w:t xml:space="preserve">najduje się także w </w:t>
      </w:r>
      <w:r w:rsidRPr="00C573CA">
        <w:rPr>
          <w:rFonts w:ascii="Arial" w:hAnsi="Arial" w:cs="Arial"/>
          <w:sz w:val="22"/>
        </w:rPr>
        <w:t>obszarze</w:t>
      </w:r>
      <w:r w:rsidRPr="00C573CA">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  Lubelskiego Obszaru Metropolitalnego (LOM).</w:t>
      </w:r>
      <w:r>
        <w:rPr>
          <w:rFonts w:ascii="Arial" w:hAnsi="Arial" w:cs="Arial"/>
          <w:sz w:val="22"/>
        </w:rPr>
        <w:t xml:space="preserve"> </w:t>
      </w:r>
      <w:r w:rsidRPr="000A16DD">
        <w:rPr>
          <w:rFonts w:ascii="Arial" w:hAnsi="Arial" w:cs="Arial"/>
          <w:sz w:val="22"/>
        </w:rPr>
        <w:t xml:space="preserve">LOM to obszar funkcjonalny obejmujący Miasto Lublin wraz z gminami i mniejszymi miastami, które powiązane są ze sobą komunikacyjnie i stanowią jednolity obszar zamieszkania </w:t>
      </w:r>
      <w:r>
        <w:rPr>
          <w:rFonts w:ascii="Arial" w:hAnsi="Arial" w:cs="Arial"/>
          <w:sz w:val="22"/>
        </w:rPr>
        <w:br/>
      </w:r>
      <w:r w:rsidRPr="000A16DD">
        <w:rPr>
          <w:rFonts w:ascii="Arial" w:hAnsi="Arial" w:cs="Arial"/>
          <w:sz w:val="22"/>
        </w:rPr>
        <w:t>(tzn. osoba mieszkająca</w:t>
      </w:r>
      <w:r>
        <w:rPr>
          <w:rFonts w:ascii="Arial" w:hAnsi="Arial" w:cs="Arial"/>
          <w:sz w:val="22"/>
        </w:rPr>
        <w:t xml:space="preserve"> </w:t>
      </w:r>
      <w:r w:rsidRPr="000A16DD">
        <w:rPr>
          <w:rFonts w:ascii="Arial" w:hAnsi="Arial" w:cs="Arial"/>
          <w:sz w:val="22"/>
        </w:rPr>
        <w:t xml:space="preserve">w dowolnym miejscu takiego obszaru może dojechać do pracy </w:t>
      </w:r>
      <w:r>
        <w:rPr>
          <w:rFonts w:ascii="Arial" w:hAnsi="Arial" w:cs="Arial"/>
          <w:sz w:val="22"/>
        </w:rPr>
        <w:br/>
      </w:r>
      <w:r w:rsidRPr="000A16DD">
        <w:rPr>
          <w:rFonts w:ascii="Arial" w:hAnsi="Arial" w:cs="Arial"/>
          <w:sz w:val="22"/>
        </w:rPr>
        <w:t>w dowolnym</w:t>
      </w:r>
      <w:r>
        <w:rPr>
          <w:rFonts w:ascii="Arial" w:hAnsi="Arial" w:cs="Arial"/>
          <w:sz w:val="22"/>
        </w:rPr>
        <w:t xml:space="preserve"> </w:t>
      </w:r>
      <w:r w:rsidRPr="000A16DD">
        <w:rPr>
          <w:rFonts w:ascii="Arial" w:hAnsi="Arial" w:cs="Arial"/>
          <w:sz w:val="22"/>
        </w:rPr>
        <w:t xml:space="preserve"> innym </w:t>
      </w:r>
      <w:r>
        <w:rPr>
          <w:rFonts w:ascii="Arial" w:hAnsi="Arial" w:cs="Arial"/>
          <w:sz w:val="22"/>
        </w:rPr>
        <w:t xml:space="preserve"> </w:t>
      </w:r>
      <w:r w:rsidRPr="000A16DD">
        <w:rPr>
          <w:rFonts w:ascii="Arial" w:hAnsi="Arial" w:cs="Arial"/>
          <w:sz w:val="22"/>
        </w:rPr>
        <w:t>fragmencie takiego obszaru</w:t>
      </w:r>
      <w:r w:rsidRPr="00CC7630">
        <w:rPr>
          <w:rFonts w:ascii="Arial" w:hAnsi="Arial" w:cs="Arial"/>
          <w:sz w:val="22"/>
        </w:rPr>
        <w:t>.</w:t>
      </w:r>
    </w:p>
    <w:p w14:paraId="298C6FEB" w14:textId="77777777" w:rsidR="00C573CA" w:rsidRPr="00C75EEB" w:rsidRDefault="00C573CA" w:rsidP="00C573CA">
      <w:pPr>
        <w:tabs>
          <w:tab w:val="left" w:pos="5984"/>
        </w:tabs>
        <w:jc w:val="both"/>
        <w:rPr>
          <w:rFonts w:ascii="Arial" w:hAnsi="Arial" w:cs="Arial"/>
        </w:rPr>
      </w:pPr>
      <w:r w:rsidRPr="00C75EEB">
        <w:rPr>
          <w:rFonts w:ascii="Arial" w:hAnsi="Arial" w:cs="Arial"/>
        </w:rPr>
        <w:t>Lubelski Obszar Metropolitalny usytuowany jest w Polsce Wschodniej, w centralnej części województwa lubelskiego. Zajmuje 4 221 km</w:t>
      </w:r>
      <w:r w:rsidRPr="000F19EE">
        <w:rPr>
          <w:rFonts w:ascii="Arial" w:hAnsi="Arial" w:cs="Arial"/>
          <w:vertAlign w:val="superscript"/>
        </w:rPr>
        <w:t>2</w:t>
      </w:r>
      <w:r w:rsidRPr="00C75EEB">
        <w:rPr>
          <w:rFonts w:ascii="Arial" w:hAnsi="Arial" w:cs="Arial"/>
        </w:rPr>
        <w:t>, co stanowi 16,8% powierzchni województwa oraz 1,3% powierzchni kraju. Obszar tw</w:t>
      </w:r>
      <w:r>
        <w:rPr>
          <w:rFonts w:ascii="Arial" w:hAnsi="Arial" w:cs="Arial"/>
        </w:rPr>
        <w:t>orzą: powiat lubelski (1 680 km</w:t>
      </w:r>
      <w:r>
        <w:rPr>
          <w:rFonts w:ascii="Arial" w:hAnsi="Arial" w:cs="Arial"/>
          <w:vertAlign w:val="superscript"/>
        </w:rPr>
        <w:t>2</w:t>
      </w:r>
      <w:r w:rsidRPr="00C75EEB">
        <w:rPr>
          <w:rFonts w:ascii="Arial" w:hAnsi="Arial" w:cs="Arial"/>
        </w:rPr>
        <w:t xml:space="preserve">), lubartowski (1 </w:t>
      </w:r>
      <w:r>
        <w:rPr>
          <w:rFonts w:ascii="Arial" w:hAnsi="Arial" w:cs="Arial"/>
        </w:rPr>
        <w:t>289 km</w:t>
      </w:r>
      <w:r>
        <w:rPr>
          <w:rFonts w:ascii="Arial" w:hAnsi="Arial" w:cs="Arial"/>
          <w:vertAlign w:val="superscript"/>
        </w:rPr>
        <w:t>2</w:t>
      </w:r>
      <w:r>
        <w:rPr>
          <w:rFonts w:ascii="Arial" w:hAnsi="Arial" w:cs="Arial"/>
        </w:rPr>
        <w:t>), łęczyński (637 km</w:t>
      </w:r>
      <w:r>
        <w:rPr>
          <w:rFonts w:ascii="Arial" w:hAnsi="Arial" w:cs="Arial"/>
          <w:vertAlign w:val="superscript"/>
        </w:rPr>
        <w:t>2</w:t>
      </w:r>
      <w:r>
        <w:rPr>
          <w:rFonts w:ascii="Arial" w:hAnsi="Arial" w:cs="Arial"/>
        </w:rPr>
        <w:t>), świdnicki (468 km</w:t>
      </w:r>
      <w:r>
        <w:rPr>
          <w:rFonts w:ascii="Arial" w:hAnsi="Arial" w:cs="Arial"/>
          <w:vertAlign w:val="superscript"/>
        </w:rPr>
        <w:t>2</w:t>
      </w:r>
      <w:r>
        <w:rPr>
          <w:rFonts w:ascii="Arial" w:hAnsi="Arial" w:cs="Arial"/>
        </w:rPr>
        <w:t>) oraz Gmina Lublin (147 km</w:t>
      </w:r>
      <w:r>
        <w:rPr>
          <w:rFonts w:ascii="Arial" w:hAnsi="Arial" w:cs="Arial"/>
          <w:vertAlign w:val="superscript"/>
        </w:rPr>
        <w:t>2</w:t>
      </w:r>
      <w:r w:rsidRPr="00C75EEB">
        <w:rPr>
          <w:rFonts w:ascii="Arial" w:hAnsi="Arial" w:cs="Arial"/>
        </w:rPr>
        <w:t>).</w:t>
      </w:r>
    </w:p>
    <w:p w14:paraId="757B5832" w14:textId="77777777" w:rsidR="000F19EE" w:rsidRPr="000F19EE" w:rsidRDefault="000F19EE" w:rsidP="000F19EE">
      <w:pPr>
        <w:pStyle w:val="Legenda"/>
        <w:rPr>
          <w:rFonts w:ascii="Arial" w:hAnsi="Arial" w:cs="Arial"/>
          <w:b w:val="0"/>
          <w:bCs w:val="0"/>
          <w:color w:val="auto"/>
          <w:sz w:val="22"/>
          <w:szCs w:val="22"/>
        </w:rPr>
      </w:pPr>
      <w:bookmarkStart w:id="8" w:name="_Toc100090037"/>
      <w:bookmarkStart w:id="9" w:name="_Toc118455806"/>
      <w:r w:rsidRPr="000F19EE">
        <w:rPr>
          <w:rFonts w:ascii="Arial" w:hAnsi="Arial" w:cs="Arial"/>
          <w:b w:val="0"/>
          <w:bCs w:val="0"/>
          <w:color w:val="auto"/>
          <w:sz w:val="22"/>
          <w:szCs w:val="22"/>
        </w:rPr>
        <w:t xml:space="preserve">Lubelski Obszar Metropolitalny (LOM) skupia 22 gminy: Bełżyce, Bychawę, Garbów, Głusk, Jabłonną, Jastków, Kamionkę, Konopnicę, Lubartów (Miasto), Lubartów (Gminę), Lublin, Łęczną, Mełgiew, Nałęczów, Niedrzwicę Dużą, Niemce, Piaski, Spiczyn, Strzyżewice, Świdnik, Wojciechów, Wólkę. </w:t>
      </w:r>
    </w:p>
    <w:p w14:paraId="7BC29401" w14:textId="17F36BA8" w:rsidR="00BE38A9" w:rsidRDefault="000F19EE" w:rsidP="000F19EE">
      <w:pPr>
        <w:pStyle w:val="Legenda"/>
      </w:pPr>
      <w:r w:rsidRPr="000F19EE">
        <w:rPr>
          <w:rFonts w:ascii="Arial" w:hAnsi="Arial" w:cs="Arial"/>
          <w:b w:val="0"/>
          <w:bCs w:val="0"/>
          <w:color w:val="auto"/>
          <w:sz w:val="22"/>
          <w:szCs w:val="22"/>
        </w:rPr>
        <w:t>We współpracę w ramach LOM zaangażowanych jest także 5 powiatów: lubelski, lubartowski, łęczyński, puławski oraz świdnicki.</w:t>
      </w:r>
    </w:p>
    <w:p w14:paraId="38F0A75D" w14:textId="03515A1B" w:rsidR="0016493C" w:rsidRDefault="0016493C" w:rsidP="0016493C"/>
    <w:p w14:paraId="62FA5D94" w14:textId="39E4D135" w:rsidR="0016493C" w:rsidRDefault="0016493C" w:rsidP="0016493C"/>
    <w:p w14:paraId="1A3AB1F4" w14:textId="77777777" w:rsidR="0016493C" w:rsidRDefault="0016493C" w:rsidP="0016493C"/>
    <w:p w14:paraId="6DC98B3C" w14:textId="77777777" w:rsidR="000F19EE" w:rsidRDefault="000F19EE" w:rsidP="0016493C"/>
    <w:p w14:paraId="2A9E9D70" w14:textId="77777777" w:rsidR="000F19EE" w:rsidRDefault="000F19EE" w:rsidP="0016493C"/>
    <w:p w14:paraId="3E2EC816" w14:textId="77777777" w:rsidR="000F19EE" w:rsidRDefault="000F19EE" w:rsidP="0016493C"/>
    <w:p w14:paraId="757F5628" w14:textId="13ABD430" w:rsidR="00C573CA" w:rsidRDefault="00C573CA" w:rsidP="00C573CA">
      <w:pPr>
        <w:pStyle w:val="Legenda"/>
      </w:pPr>
      <w:bookmarkStart w:id="10" w:name="_Toc156919117"/>
      <w:r>
        <w:lastRenderedPageBreak/>
        <w:t xml:space="preserve">Mapa </w:t>
      </w:r>
      <w:fldSimple w:instr=" SEQ Mapa \* ARABIC ">
        <w:r w:rsidR="00634818">
          <w:rPr>
            <w:noProof/>
          </w:rPr>
          <w:t>5</w:t>
        </w:r>
      </w:fldSimple>
      <w:r>
        <w:t xml:space="preserve"> </w:t>
      </w:r>
      <w:bookmarkEnd w:id="8"/>
      <w:bookmarkEnd w:id="9"/>
      <w:r w:rsidR="000F19EE" w:rsidRPr="000F19EE">
        <w:t>Podział administracyjny LOM</w:t>
      </w:r>
      <w:bookmarkEnd w:id="10"/>
    </w:p>
    <w:p w14:paraId="31193BD6" w14:textId="67E6109A" w:rsidR="00C573CA" w:rsidRDefault="000F19EE" w:rsidP="00C573CA">
      <w:pPr>
        <w:tabs>
          <w:tab w:val="left" w:pos="5984"/>
        </w:tabs>
        <w:jc w:val="center"/>
      </w:pPr>
      <w:r>
        <w:rPr>
          <w:noProof/>
        </w:rPr>
        <w:drawing>
          <wp:inline distT="0" distB="0" distL="0" distR="0" wp14:anchorId="0017D8EA" wp14:editId="2DE92AE0">
            <wp:extent cx="4028963" cy="489585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32825" cy="4900542"/>
                    </a:xfrm>
                    <a:prstGeom prst="rect">
                      <a:avLst/>
                    </a:prstGeom>
                    <a:noFill/>
                    <a:ln>
                      <a:noFill/>
                    </a:ln>
                  </pic:spPr>
                </pic:pic>
              </a:graphicData>
            </a:graphic>
          </wp:inline>
        </w:drawing>
      </w:r>
    </w:p>
    <w:p w14:paraId="30194B99" w14:textId="77777777" w:rsidR="00C573CA" w:rsidRPr="00C27F79" w:rsidRDefault="00C573CA" w:rsidP="00C573CA">
      <w:pPr>
        <w:tabs>
          <w:tab w:val="left" w:pos="5984"/>
        </w:tabs>
        <w:spacing w:before="112" w:after="4"/>
        <w:ind w:left="59"/>
        <w:rPr>
          <w:rFonts w:ascii="Calibri Light" w:hAnsi="Calibri Light"/>
          <w:i/>
          <w:color w:val="808080"/>
          <w:sz w:val="16"/>
        </w:rPr>
      </w:pPr>
      <w:r w:rsidRPr="00C27F79">
        <w:rPr>
          <w:rFonts w:ascii="Calibri Light" w:hAnsi="Calibri Light"/>
          <w:i/>
          <w:color w:val="808080"/>
          <w:sz w:val="16"/>
        </w:rPr>
        <w:t xml:space="preserve">Źródło: </w:t>
      </w:r>
      <w:r w:rsidRPr="00181792">
        <w:rPr>
          <w:rFonts w:ascii="Calibri Light" w:hAnsi="Calibri Light"/>
          <w:i/>
          <w:color w:val="808080"/>
          <w:sz w:val="16"/>
        </w:rPr>
        <w:t>https://lublin.eu/</w:t>
      </w:r>
    </w:p>
    <w:p w14:paraId="05CFB7F7" w14:textId="77777777" w:rsidR="00C573CA" w:rsidRDefault="00C573CA" w:rsidP="00737861">
      <w:pPr>
        <w:pStyle w:val="Nagwek2"/>
        <w:ind w:left="0" w:firstLine="0"/>
        <w:rPr>
          <w:rFonts w:ascii="Arial" w:eastAsia="Lucida Sans Unicode" w:hAnsi="Arial" w:cs="Arial"/>
          <w:b/>
          <w:i w:val="0"/>
          <w:color w:val="002060"/>
          <w:kern w:val="2"/>
          <w:u w:val="none"/>
          <w:lang w:val="pl-PL" w:eastAsia="zh-CN" w:bidi="hi-IN"/>
          <w14:shadow w14:blurRad="50800" w14:dist="38100" w14:dir="18900000" w14:sx="100000" w14:sy="100000" w14:kx="0" w14:ky="0" w14:algn="bl">
            <w14:srgbClr w14:val="000000">
              <w14:alpha w14:val="60000"/>
            </w14:srgbClr>
          </w14:shadow>
        </w:rPr>
      </w:pPr>
    </w:p>
    <w:p w14:paraId="0AC14003" w14:textId="55144609" w:rsidR="00C30214" w:rsidRPr="00530D3E" w:rsidRDefault="00737861" w:rsidP="00530D3E">
      <w:pPr>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pPr>
      <w:r w:rsidRPr="00530D3E">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D</w:t>
      </w:r>
      <w:r w:rsidR="0051486C" w:rsidRPr="00530D3E">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emografia</w:t>
      </w:r>
      <w:r w:rsidRPr="00530D3E">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w:t>
      </w:r>
    </w:p>
    <w:p w14:paraId="32C169F0" w14:textId="77777777" w:rsidR="00137CDF" w:rsidRPr="00C30214" w:rsidRDefault="00137CDF" w:rsidP="002E6662">
      <w:pPr>
        <w:pStyle w:val="Nagwek2"/>
        <w:rPr>
          <w:lang w:val="pl-PL"/>
        </w:rPr>
      </w:pPr>
    </w:p>
    <w:p w14:paraId="3D633DAF" w14:textId="77777777" w:rsidR="00C30214" w:rsidRDefault="00C30214" w:rsidP="00C30214">
      <w:pPr>
        <w:pStyle w:val="Tekstpodstawowy"/>
        <w:tabs>
          <w:tab w:val="left" w:pos="5984"/>
        </w:tabs>
        <w:spacing w:before="158" w:line="276" w:lineRule="auto"/>
        <w:ind w:right="-1"/>
        <w:jc w:val="both"/>
        <w:rPr>
          <w:rFonts w:ascii="Arial" w:hAnsi="Arial" w:cs="Arial"/>
          <w:sz w:val="22"/>
          <w:szCs w:val="22"/>
        </w:rPr>
      </w:pPr>
      <w:r w:rsidRPr="00731171">
        <w:rPr>
          <w:rFonts w:ascii="Arial" w:hAnsi="Arial" w:cs="Arial"/>
          <w:sz w:val="22"/>
          <w:szCs w:val="22"/>
        </w:rPr>
        <w:t xml:space="preserve">Biorąc pod uwagę założenia, w które musi wpisywać się </w:t>
      </w:r>
      <w:r w:rsidR="00477F0C">
        <w:rPr>
          <w:rFonts w:ascii="Arial" w:hAnsi="Arial" w:cs="Arial"/>
          <w:sz w:val="22"/>
          <w:szCs w:val="22"/>
        </w:rPr>
        <w:t>GPR</w:t>
      </w:r>
      <w:r w:rsidRPr="00731171">
        <w:rPr>
          <w:rFonts w:ascii="Arial" w:hAnsi="Arial" w:cs="Arial"/>
          <w:sz w:val="22"/>
          <w:szCs w:val="22"/>
        </w:rPr>
        <w:t xml:space="preserve"> – analiza sytuacji społecznej jest bardzo istotna. </w:t>
      </w:r>
    </w:p>
    <w:p w14:paraId="23422809" w14:textId="77777777" w:rsidR="00C30214" w:rsidRDefault="00C30214" w:rsidP="00C30214">
      <w:pPr>
        <w:pStyle w:val="Tekstpodstawowy"/>
        <w:tabs>
          <w:tab w:val="left" w:pos="5984"/>
        </w:tabs>
        <w:spacing w:before="158" w:line="276" w:lineRule="auto"/>
        <w:ind w:right="-1"/>
        <w:jc w:val="both"/>
        <w:rPr>
          <w:rFonts w:ascii="Arial" w:hAnsi="Arial" w:cs="Arial"/>
          <w:sz w:val="22"/>
          <w:szCs w:val="22"/>
        </w:rPr>
      </w:pPr>
      <w:r w:rsidRPr="00731171">
        <w:rPr>
          <w:rFonts w:ascii="Arial" w:hAnsi="Arial" w:cs="Arial"/>
          <w:sz w:val="22"/>
          <w:szCs w:val="22"/>
        </w:rPr>
        <w:t>Stąd też, przemiany demograficzne są niezwykle istotną składową rozwoju społeczno-gospod</w:t>
      </w:r>
      <w:r>
        <w:rPr>
          <w:rFonts w:ascii="Arial" w:hAnsi="Arial" w:cs="Arial"/>
          <w:sz w:val="22"/>
          <w:szCs w:val="22"/>
        </w:rPr>
        <w:t xml:space="preserve">arczego, bo decydują one m.in. </w:t>
      </w:r>
      <w:r w:rsidRPr="00731171">
        <w:rPr>
          <w:rFonts w:ascii="Arial" w:hAnsi="Arial" w:cs="Arial"/>
          <w:sz w:val="22"/>
          <w:szCs w:val="22"/>
        </w:rPr>
        <w:t>o zmianach udziału ludności w poszczególnych ekonomicznych grupach wieku. Znaczny udział ludności przedprodukcyjnej i produkcyjnej wpływa na obecną i potencjalną wielkość zasobu siły roboczej. Powoduje też określone kon</w:t>
      </w:r>
      <w:r>
        <w:rPr>
          <w:rFonts w:ascii="Arial" w:hAnsi="Arial" w:cs="Arial"/>
          <w:sz w:val="22"/>
          <w:szCs w:val="22"/>
        </w:rPr>
        <w:t xml:space="preserve">sekwencje gospodarcze związane </w:t>
      </w:r>
      <w:r w:rsidRPr="00731171">
        <w:rPr>
          <w:rFonts w:ascii="Arial" w:hAnsi="Arial" w:cs="Arial"/>
          <w:sz w:val="22"/>
          <w:szCs w:val="22"/>
        </w:rPr>
        <w:t xml:space="preserve">z przedsiębiorczością i aktywizacją rynku pracy, co </w:t>
      </w:r>
      <w:r>
        <w:rPr>
          <w:rFonts w:ascii="Arial" w:hAnsi="Arial" w:cs="Arial"/>
          <w:sz w:val="22"/>
          <w:szCs w:val="22"/>
        </w:rPr>
        <w:br/>
      </w:r>
      <w:r w:rsidRPr="00731171">
        <w:rPr>
          <w:rFonts w:ascii="Arial" w:hAnsi="Arial" w:cs="Arial"/>
          <w:sz w:val="22"/>
          <w:szCs w:val="22"/>
        </w:rPr>
        <w:t xml:space="preserve">z kolei przekłada się na wysokość dochodów władz samorządowych. </w:t>
      </w:r>
    </w:p>
    <w:p w14:paraId="0C61A3FB" w14:textId="5A037580" w:rsidR="00B70627" w:rsidRDefault="00B70627" w:rsidP="00477F0C">
      <w:pPr>
        <w:pStyle w:val="Legenda"/>
        <w:tabs>
          <w:tab w:val="left" w:pos="5984"/>
        </w:tabs>
        <w:spacing w:line="276" w:lineRule="auto"/>
        <w:rPr>
          <w:rFonts w:ascii="Arial" w:eastAsia="Lucida Sans Unicode" w:hAnsi="Arial" w:cs="Arial"/>
          <w:b w:val="0"/>
          <w:bCs w:val="0"/>
          <w:color w:val="auto"/>
          <w:kern w:val="2"/>
          <w:sz w:val="22"/>
          <w:szCs w:val="22"/>
          <w:lang w:eastAsia="zh-CN" w:bidi="hi-IN"/>
        </w:rPr>
      </w:pPr>
      <w:bookmarkStart w:id="11" w:name="_Toc100090055"/>
      <w:r w:rsidRPr="00B70627">
        <w:rPr>
          <w:rFonts w:ascii="Arial" w:eastAsia="Lucida Sans Unicode" w:hAnsi="Arial" w:cs="Arial"/>
          <w:b w:val="0"/>
          <w:bCs w:val="0"/>
          <w:color w:val="auto"/>
          <w:kern w:val="2"/>
          <w:sz w:val="22"/>
          <w:szCs w:val="22"/>
          <w:lang w:eastAsia="zh-CN" w:bidi="hi-IN"/>
        </w:rPr>
        <w:t>W ciągu roku na pobyt stały w gminie melduje się średnio 300 osób, a ilość wydawanych przez Starostwo Powiatowe w Lublinie pozwoleń na budowę jest największa w całym powiecie lubelskim.</w:t>
      </w:r>
    </w:p>
    <w:p w14:paraId="17DC3E1E" w14:textId="7FE5E689" w:rsidR="00477F0C" w:rsidRDefault="00477F0C" w:rsidP="00477F0C">
      <w:pPr>
        <w:pStyle w:val="Legenda"/>
        <w:tabs>
          <w:tab w:val="left" w:pos="5984"/>
        </w:tabs>
        <w:spacing w:line="276" w:lineRule="auto"/>
      </w:pPr>
      <w:bookmarkStart w:id="12" w:name="_Toc156919125"/>
      <w:r>
        <w:lastRenderedPageBreak/>
        <w:t xml:space="preserve">Wykres </w:t>
      </w:r>
      <w:fldSimple w:instr=" SEQ Wykres \* ARABIC ">
        <w:r w:rsidR="00F91D7D">
          <w:rPr>
            <w:noProof/>
          </w:rPr>
          <w:t>1</w:t>
        </w:r>
      </w:fldSimple>
      <w:r>
        <w:t xml:space="preserve"> </w:t>
      </w:r>
      <w:r w:rsidRPr="00CE7C92">
        <w:t xml:space="preserve"> Liczba mieszkańców gminy </w:t>
      </w:r>
      <w:r w:rsidR="003B7253">
        <w:t xml:space="preserve"> </w:t>
      </w:r>
      <w:r w:rsidRPr="00CE7C92">
        <w:t>w latach 201</w:t>
      </w:r>
      <w:r w:rsidR="00B3698B">
        <w:t xml:space="preserve">5  - </w:t>
      </w:r>
      <w:r w:rsidRPr="00CE7C92">
        <w:t>202</w:t>
      </w:r>
      <w:bookmarkEnd w:id="11"/>
      <w:r w:rsidR="00435440">
        <w:t>1</w:t>
      </w:r>
      <w:bookmarkEnd w:id="12"/>
    </w:p>
    <w:p w14:paraId="7747B2E7" w14:textId="79625CA8" w:rsidR="00DD5814" w:rsidRPr="00DD5814" w:rsidRDefault="00B70627" w:rsidP="00DD5814">
      <w:r>
        <w:rPr>
          <w:noProof/>
        </w:rPr>
        <w:drawing>
          <wp:inline distT="0" distB="0" distL="0" distR="0" wp14:anchorId="58EE780B" wp14:editId="4D52B7CF">
            <wp:extent cx="6005195" cy="2822575"/>
            <wp:effectExtent l="0" t="0" r="0" b="0"/>
            <wp:docPr id="1345" name="Obraz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2822575"/>
                    </a:xfrm>
                    <a:prstGeom prst="rect">
                      <a:avLst/>
                    </a:prstGeom>
                    <a:noFill/>
                  </pic:spPr>
                </pic:pic>
              </a:graphicData>
            </a:graphic>
          </wp:inline>
        </w:drawing>
      </w:r>
    </w:p>
    <w:p w14:paraId="6AEAA44A" w14:textId="77777777" w:rsidR="00435440" w:rsidRDefault="00477F0C" w:rsidP="00435440">
      <w:pPr>
        <w:pStyle w:val="Legenda"/>
        <w:tabs>
          <w:tab w:val="left" w:pos="5984"/>
        </w:tabs>
        <w:spacing w:line="276" w:lineRule="auto"/>
        <w:rPr>
          <w:rFonts w:ascii="Calibri Light" w:hAnsi="Calibri Light"/>
          <w:b w:val="0"/>
          <w:bCs w:val="0"/>
          <w:i/>
          <w:color w:val="808080"/>
          <w:sz w:val="16"/>
          <w:szCs w:val="22"/>
        </w:rPr>
      </w:pPr>
      <w:r w:rsidRPr="003B7253">
        <w:rPr>
          <w:rFonts w:ascii="Calibri Light" w:hAnsi="Calibri Light"/>
          <w:b w:val="0"/>
          <w:bCs w:val="0"/>
          <w:i/>
          <w:color w:val="808080"/>
          <w:sz w:val="16"/>
          <w:szCs w:val="22"/>
        </w:rPr>
        <w:t xml:space="preserve">Źródło: Opracowanie własne. </w:t>
      </w:r>
      <w:bookmarkStart w:id="13" w:name="_Toc100090007"/>
      <w:r w:rsidR="00435440" w:rsidRPr="00435440">
        <w:rPr>
          <w:rFonts w:ascii="Calibri Light" w:hAnsi="Calibri Light"/>
          <w:b w:val="0"/>
          <w:bCs w:val="0"/>
          <w:i/>
          <w:color w:val="808080"/>
          <w:sz w:val="16"/>
          <w:szCs w:val="22"/>
        </w:rPr>
        <w:t xml:space="preserve">Sporządzono na podstawie danych z GUS, BDL </w:t>
      </w:r>
    </w:p>
    <w:p w14:paraId="5EBB6BC5" w14:textId="77777777" w:rsidR="00482FFB" w:rsidRDefault="00482FFB" w:rsidP="00435440">
      <w:pPr>
        <w:pStyle w:val="Legenda"/>
        <w:tabs>
          <w:tab w:val="left" w:pos="5984"/>
        </w:tabs>
        <w:spacing w:line="276" w:lineRule="auto"/>
      </w:pPr>
    </w:p>
    <w:p w14:paraId="6DCEFE4E" w14:textId="6D93DF24" w:rsidR="00477F0C" w:rsidRPr="00641D09" w:rsidRDefault="004B6C0F" w:rsidP="00435440">
      <w:pPr>
        <w:pStyle w:val="Legenda"/>
        <w:tabs>
          <w:tab w:val="left" w:pos="5984"/>
        </w:tabs>
        <w:spacing w:line="276" w:lineRule="auto"/>
        <w:rPr>
          <w:color w:val="auto"/>
        </w:rPr>
      </w:pPr>
      <w:bookmarkStart w:id="14" w:name="_Toc156919126"/>
      <w:r>
        <w:t>Wykres</w:t>
      </w:r>
      <w:r w:rsidR="00F61E29">
        <w:t xml:space="preserve"> </w:t>
      </w:r>
      <w:fldSimple w:instr=" SEQ Wykres \* ARABIC ">
        <w:r w:rsidR="00F91D7D">
          <w:rPr>
            <w:noProof/>
          </w:rPr>
          <w:t>2</w:t>
        </w:r>
      </w:fldSimple>
      <w:r w:rsidR="00F61E29">
        <w:t xml:space="preserve"> </w:t>
      </w:r>
      <w:r w:rsidR="00477F0C" w:rsidRPr="00F61E29">
        <w:t xml:space="preserve">Liczba mieszkańców wg miejscowości zameldowanych </w:t>
      </w:r>
      <w:r w:rsidR="005E5A62">
        <w:t>na pobyt stały i czasowy w 202</w:t>
      </w:r>
      <w:r w:rsidR="00EB30FD">
        <w:t>0</w:t>
      </w:r>
      <w:r w:rsidR="00477F0C" w:rsidRPr="00F61E29">
        <w:t xml:space="preserve"> r.</w:t>
      </w:r>
      <w:bookmarkEnd w:id="13"/>
      <w:bookmarkEnd w:id="14"/>
      <w:r w:rsidR="00477F0C" w:rsidRPr="00641D09">
        <w:rPr>
          <w:color w:val="auto"/>
        </w:rPr>
        <w:t xml:space="preserve"> </w:t>
      </w:r>
    </w:p>
    <w:tbl>
      <w:tblPr>
        <w:tblStyle w:val="Tabelasiatki4akcent21"/>
        <w:tblW w:w="7650" w:type="dxa"/>
        <w:tblLayout w:type="fixed"/>
        <w:tblLook w:val="01E0" w:firstRow="1" w:lastRow="1" w:firstColumn="1" w:lastColumn="1" w:noHBand="0" w:noVBand="0"/>
      </w:tblPr>
      <w:tblGrid>
        <w:gridCol w:w="697"/>
        <w:gridCol w:w="163"/>
        <w:gridCol w:w="2574"/>
        <w:gridCol w:w="163"/>
        <w:gridCol w:w="4053"/>
      </w:tblGrid>
      <w:tr w:rsidR="00477F0C" w:rsidRPr="00AF4C34" w14:paraId="4F3815B7" w14:textId="77777777" w:rsidTr="00435440">
        <w:trPr>
          <w:cnfStyle w:val="100000000000" w:firstRow="1" w:lastRow="0" w:firstColumn="0" w:lastColumn="0" w:oddVBand="0" w:evenVBand="0" w:oddHBand="0"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697" w:type="dxa"/>
          </w:tcPr>
          <w:p w14:paraId="38FED68B" w14:textId="77777777" w:rsidR="00477F0C" w:rsidRPr="00AF4C34" w:rsidRDefault="00477F0C" w:rsidP="00DE7082">
            <w:pPr>
              <w:pStyle w:val="TableParagraph"/>
              <w:tabs>
                <w:tab w:val="left" w:pos="5984"/>
              </w:tabs>
              <w:spacing w:before="131" w:line="276" w:lineRule="auto"/>
              <w:ind w:left="193"/>
              <w:jc w:val="center"/>
              <w:rPr>
                <w:b w:val="0"/>
                <w:sz w:val="18"/>
                <w:szCs w:val="20"/>
              </w:rPr>
            </w:pPr>
            <w:r w:rsidRPr="00AF4C34">
              <w:rPr>
                <w:b w:val="0"/>
                <w:sz w:val="18"/>
                <w:szCs w:val="20"/>
              </w:rPr>
              <w:t>Lp.</w:t>
            </w:r>
          </w:p>
        </w:tc>
        <w:tc>
          <w:tcPr>
            <w:cnfStyle w:val="000010000000" w:firstRow="0" w:lastRow="0" w:firstColumn="0" w:lastColumn="0" w:oddVBand="1" w:evenVBand="0" w:oddHBand="0" w:evenHBand="0" w:firstRowFirstColumn="0" w:firstRowLastColumn="0" w:lastRowFirstColumn="0" w:lastRowLastColumn="0"/>
            <w:tcW w:w="2737" w:type="dxa"/>
            <w:gridSpan w:val="2"/>
          </w:tcPr>
          <w:p w14:paraId="23797507" w14:textId="77777777" w:rsidR="00477F0C" w:rsidRPr="00AF4C34" w:rsidRDefault="00477F0C" w:rsidP="00DE7082">
            <w:pPr>
              <w:pStyle w:val="TableParagraph"/>
              <w:tabs>
                <w:tab w:val="left" w:pos="5984"/>
              </w:tabs>
              <w:spacing w:before="131" w:line="276" w:lineRule="auto"/>
              <w:ind w:left="739"/>
              <w:jc w:val="center"/>
              <w:rPr>
                <w:b w:val="0"/>
                <w:sz w:val="18"/>
                <w:szCs w:val="20"/>
              </w:rPr>
            </w:pPr>
            <w:r w:rsidRPr="00AF4C34">
              <w:rPr>
                <w:b w:val="0"/>
                <w:sz w:val="18"/>
                <w:szCs w:val="20"/>
              </w:rPr>
              <w:t>Miejscowość</w:t>
            </w:r>
          </w:p>
        </w:tc>
        <w:tc>
          <w:tcPr>
            <w:cnfStyle w:val="000100000000" w:firstRow="0" w:lastRow="0" w:firstColumn="0" w:lastColumn="1" w:oddVBand="0" w:evenVBand="0" w:oddHBand="0" w:evenHBand="0" w:firstRowFirstColumn="0" w:firstRowLastColumn="0" w:lastRowFirstColumn="0" w:lastRowLastColumn="0"/>
            <w:tcW w:w="4216" w:type="dxa"/>
            <w:gridSpan w:val="2"/>
          </w:tcPr>
          <w:p w14:paraId="058B61EB" w14:textId="77777777" w:rsidR="00477F0C" w:rsidRPr="00AF4C34" w:rsidRDefault="00477F0C" w:rsidP="00DE7082">
            <w:pPr>
              <w:pStyle w:val="TableParagraph"/>
              <w:tabs>
                <w:tab w:val="left" w:pos="5984"/>
              </w:tabs>
              <w:spacing w:before="131" w:line="276" w:lineRule="auto"/>
              <w:ind w:left="209"/>
              <w:jc w:val="center"/>
              <w:rPr>
                <w:b w:val="0"/>
                <w:sz w:val="18"/>
                <w:szCs w:val="20"/>
              </w:rPr>
            </w:pPr>
            <w:r w:rsidRPr="00AF4C34">
              <w:rPr>
                <w:b w:val="0"/>
                <w:sz w:val="18"/>
                <w:szCs w:val="20"/>
              </w:rPr>
              <w:t>Liczba mieszkańców</w:t>
            </w:r>
          </w:p>
        </w:tc>
      </w:tr>
      <w:tr w:rsidR="00435440" w:rsidRPr="00AF4C34" w14:paraId="60C98E8F" w14:textId="77777777" w:rsidTr="00435440">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860" w:type="dxa"/>
            <w:gridSpan w:val="2"/>
          </w:tcPr>
          <w:p w14:paraId="35A5E0CD" w14:textId="77777777" w:rsidR="00435440" w:rsidRPr="00AF4C34" w:rsidRDefault="00435440">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37ADF1B7" w14:textId="20E237D9" w:rsidR="00435440" w:rsidRPr="00EB30FD" w:rsidRDefault="003C6663" w:rsidP="00435440">
            <w:pPr>
              <w:rPr>
                <w:rFonts w:ascii="Arial" w:hAnsi="Arial" w:cs="Arial"/>
              </w:rPr>
            </w:pPr>
            <w:r>
              <w:rPr>
                <w:rFonts w:ascii="Arial" w:eastAsia="Times New Roman" w:hAnsi="Arial" w:cs="Arial"/>
                <w:color w:val="000000"/>
                <w:sz w:val="18"/>
                <w:szCs w:val="18"/>
              </w:rPr>
              <w:t>Abramowice Kościelne</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271EB9C5" w14:textId="660F50AF" w:rsidR="00435440" w:rsidRPr="005A243E" w:rsidRDefault="003C6663"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9</w:t>
            </w:r>
          </w:p>
        </w:tc>
      </w:tr>
      <w:tr w:rsidR="00435440" w:rsidRPr="00AF4C34" w14:paraId="3B9AB0D3" w14:textId="77777777" w:rsidTr="00435440">
        <w:trPr>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2F6EF58B" w14:textId="77777777" w:rsidR="00435440" w:rsidRPr="00AF4C34" w:rsidRDefault="00435440">
            <w:pPr>
              <w:pStyle w:val="TableParagraph"/>
              <w:numPr>
                <w:ilvl w:val="0"/>
                <w:numId w:val="6"/>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4ECE970F" w14:textId="4241D53A" w:rsidR="00435440" w:rsidRPr="00EB30FD" w:rsidRDefault="003C6663" w:rsidP="00435440">
            <w:pPr>
              <w:rPr>
                <w:rFonts w:ascii="Arial" w:hAnsi="Arial" w:cs="Arial"/>
              </w:rPr>
            </w:pPr>
            <w:r>
              <w:rPr>
                <w:rFonts w:ascii="Arial" w:eastAsia="Times New Roman" w:hAnsi="Arial" w:cs="Arial"/>
                <w:color w:val="000000"/>
                <w:sz w:val="18"/>
                <w:szCs w:val="18"/>
              </w:rPr>
              <w:t>Abramowice Prywatne</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6685F1D0" w14:textId="47D214F4" w:rsidR="00435440" w:rsidRPr="005A243E" w:rsidRDefault="003C6663"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663</w:t>
            </w:r>
          </w:p>
        </w:tc>
      </w:tr>
      <w:tr w:rsidR="00435440" w:rsidRPr="00AF4C34" w14:paraId="25E2D59A" w14:textId="77777777" w:rsidTr="00435440">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387E5696" w14:textId="77777777" w:rsidR="00435440" w:rsidRPr="00AF4C34" w:rsidRDefault="00435440">
            <w:pPr>
              <w:pStyle w:val="TableParagraph"/>
              <w:numPr>
                <w:ilvl w:val="0"/>
                <w:numId w:val="6"/>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61CC7A5A" w14:textId="7D73C4DF" w:rsidR="00435440" w:rsidRPr="00EB30FD" w:rsidRDefault="003C6663" w:rsidP="00435440">
            <w:pPr>
              <w:rPr>
                <w:rFonts w:ascii="Arial" w:hAnsi="Arial" w:cs="Arial"/>
              </w:rPr>
            </w:pPr>
            <w:r>
              <w:rPr>
                <w:rFonts w:ascii="Arial" w:eastAsia="Times New Roman" w:hAnsi="Arial" w:cs="Arial"/>
                <w:color w:val="000000"/>
                <w:sz w:val="18"/>
                <w:szCs w:val="18"/>
              </w:rPr>
              <w:t>Ćmiłów</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7C7EC1EF" w14:textId="3C6D6550" w:rsidR="00435440" w:rsidRPr="005A243E" w:rsidRDefault="003C6663"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1159</w:t>
            </w:r>
          </w:p>
        </w:tc>
      </w:tr>
      <w:tr w:rsidR="00435440" w:rsidRPr="00AF4C34" w14:paraId="5B378165" w14:textId="77777777" w:rsidTr="00435440">
        <w:trPr>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0A293E74" w14:textId="77777777" w:rsidR="00435440" w:rsidRPr="00AF4C34" w:rsidRDefault="00435440">
            <w:pPr>
              <w:pStyle w:val="TableParagraph"/>
              <w:numPr>
                <w:ilvl w:val="0"/>
                <w:numId w:val="6"/>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6B4DA2E2" w14:textId="531A24B9" w:rsidR="00435440" w:rsidRPr="003C6663" w:rsidRDefault="003C6663" w:rsidP="00435440">
            <w:pPr>
              <w:rPr>
                <w:rFonts w:ascii="Arial" w:eastAsia="Times New Roman" w:hAnsi="Arial" w:cs="Arial"/>
                <w:color w:val="000000"/>
                <w:sz w:val="18"/>
                <w:szCs w:val="18"/>
              </w:rPr>
            </w:pPr>
            <w:r w:rsidRPr="003C6663">
              <w:rPr>
                <w:rFonts w:ascii="Arial" w:eastAsia="Times New Roman" w:hAnsi="Arial" w:cs="Arial"/>
                <w:color w:val="000000"/>
                <w:sz w:val="18"/>
                <w:szCs w:val="18"/>
              </w:rPr>
              <w:t>Dominów</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1C6EA187" w14:textId="78532808" w:rsidR="00435440" w:rsidRPr="005A243E" w:rsidRDefault="003C6663"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1317</w:t>
            </w:r>
          </w:p>
        </w:tc>
      </w:tr>
      <w:tr w:rsidR="00435440" w:rsidRPr="00AF4C34" w14:paraId="1F6E20F9" w14:textId="77777777" w:rsidTr="00435440">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7B6BF939" w14:textId="77777777" w:rsidR="00435440" w:rsidRPr="00AF4C34" w:rsidRDefault="00435440">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7844F15F" w14:textId="7CA78314" w:rsidR="00435440" w:rsidRPr="003C6663" w:rsidRDefault="003C6663" w:rsidP="00435440">
            <w:pPr>
              <w:rPr>
                <w:rFonts w:ascii="Arial" w:eastAsia="Times New Roman" w:hAnsi="Arial" w:cs="Arial"/>
                <w:color w:val="000000"/>
                <w:sz w:val="18"/>
                <w:szCs w:val="18"/>
              </w:rPr>
            </w:pPr>
            <w:r>
              <w:rPr>
                <w:rFonts w:ascii="Arial" w:eastAsia="Times New Roman" w:hAnsi="Arial" w:cs="Arial"/>
                <w:color w:val="000000"/>
                <w:sz w:val="18"/>
                <w:szCs w:val="18"/>
              </w:rPr>
              <w:t>Głusk</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07ECB87C" w14:textId="2933A874" w:rsidR="00435440" w:rsidRPr="005A243E" w:rsidRDefault="003C6663"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6</w:t>
            </w:r>
          </w:p>
        </w:tc>
      </w:tr>
      <w:tr w:rsidR="00435440" w:rsidRPr="00AF4C34" w14:paraId="23D7D250" w14:textId="77777777" w:rsidTr="00435440">
        <w:trPr>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5EF3C593" w14:textId="77777777" w:rsidR="00435440" w:rsidRPr="00AF4C34" w:rsidRDefault="00435440">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48EF7F6E" w14:textId="09BB3B37" w:rsidR="00435440" w:rsidRPr="003C6663" w:rsidRDefault="003C6663" w:rsidP="00435440">
            <w:pPr>
              <w:rPr>
                <w:rFonts w:ascii="Arial" w:eastAsia="Times New Roman" w:hAnsi="Arial" w:cs="Arial"/>
                <w:color w:val="000000"/>
                <w:sz w:val="18"/>
                <w:szCs w:val="18"/>
              </w:rPr>
            </w:pPr>
            <w:r>
              <w:rPr>
                <w:rFonts w:ascii="Arial" w:eastAsia="Times New Roman" w:hAnsi="Arial" w:cs="Arial"/>
                <w:color w:val="000000"/>
                <w:sz w:val="18"/>
                <w:szCs w:val="18"/>
              </w:rPr>
              <w:t>Głuszczyzna</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26F86F70" w14:textId="3DC49471" w:rsidR="00435440" w:rsidRPr="005A243E" w:rsidRDefault="003C6663"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428</w:t>
            </w:r>
          </w:p>
        </w:tc>
      </w:tr>
      <w:tr w:rsidR="00435440" w:rsidRPr="00AF4C34" w14:paraId="3881AB7C" w14:textId="77777777" w:rsidTr="00435440">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29AC0A80" w14:textId="77777777" w:rsidR="00435440" w:rsidRPr="00AF4C34" w:rsidRDefault="00435440">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481B9642" w14:textId="26299A84" w:rsidR="00435440" w:rsidRPr="003C6663" w:rsidRDefault="003C6663" w:rsidP="00435440">
            <w:pPr>
              <w:rPr>
                <w:rFonts w:ascii="Arial" w:eastAsia="Times New Roman" w:hAnsi="Arial" w:cs="Arial"/>
                <w:color w:val="000000"/>
                <w:sz w:val="18"/>
                <w:szCs w:val="18"/>
              </w:rPr>
            </w:pPr>
            <w:r>
              <w:rPr>
                <w:rFonts w:ascii="Arial" w:eastAsia="Times New Roman" w:hAnsi="Arial" w:cs="Arial"/>
                <w:color w:val="000000"/>
                <w:sz w:val="18"/>
                <w:szCs w:val="18"/>
              </w:rPr>
              <w:t>Kalinówka</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65603FEF" w14:textId="2FD67929" w:rsidR="00435440" w:rsidRPr="005A243E" w:rsidRDefault="003C6663"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2129</w:t>
            </w:r>
          </w:p>
        </w:tc>
      </w:tr>
      <w:tr w:rsidR="00435440" w:rsidRPr="00AF4C34" w14:paraId="2A673159" w14:textId="77777777" w:rsidTr="00435440">
        <w:trPr>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619C90F5" w14:textId="77777777" w:rsidR="00435440" w:rsidRPr="00AF4C34" w:rsidRDefault="00435440">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4E71E9D5" w14:textId="762DA6CB" w:rsidR="00435440" w:rsidRPr="003C6663" w:rsidRDefault="003C6663" w:rsidP="00435440">
            <w:pPr>
              <w:rPr>
                <w:rFonts w:ascii="Arial" w:eastAsia="Times New Roman" w:hAnsi="Arial" w:cs="Arial"/>
                <w:color w:val="000000"/>
                <w:sz w:val="18"/>
                <w:szCs w:val="18"/>
              </w:rPr>
            </w:pPr>
            <w:r>
              <w:rPr>
                <w:rFonts w:ascii="Arial" w:eastAsia="Times New Roman" w:hAnsi="Arial" w:cs="Arial"/>
                <w:color w:val="000000"/>
                <w:sz w:val="18"/>
                <w:szCs w:val="18"/>
              </w:rPr>
              <w:t>Kazimierzówka</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032480A0" w14:textId="20DCA3BF" w:rsidR="00435440" w:rsidRPr="005A243E" w:rsidRDefault="003C6663"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578</w:t>
            </w:r>
          </w:p>
        </w:tc>
      </w:tr>
      <w:tr w:rsidR="00435440" w:rsidRPr="00AF4C34" w14:paraId="3C048C4F" w14:textId="77777777" w:rsidTr="00435440">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53DCF827" w14:textId="77777777" w:rsidR="00435440" w:rsidRPr="00AF4C34" w:rsidRDefault="00435440">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5F28D253" w14:textId="526A85B1" w:rsidR="00435440" w:rsidRPr="003C6663" w:rsidRDefault="003C6663" w:rsidP="00435440">
            <w:pPr>
              <w:rPr>
                <w:rFonts w:ascii="Arial" w:eastAsia="Times New Roman" w:hAnsi="Arial" w:cs="Arial"/>
                <w:color w:val="000000"/>
                <w:sz w:val="18"/>
                <w:szCs w:val="18"/>
              </w:rPr>
            </w:pPr>
            <w:r>
              <w:rPr>
                <w:rFonts w:ascii="Arial" w:eastAsia="Times New Roman" w:hAnsi="Arial" w:cs="Arial"/>
                <w:color w:val="000000"/>
                <w:sz w:val="18"/>
                <w:szCs w:val="18"/>
              </w:rPr>
              <w:t>Kliny</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3C19920B" w14:textId="1C1D1069" w:rsidR="00435440" w:rsidRPr="005A243E" w:rsidRDefault="003C6663"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302</w:t>
            </w:r>
          </w:p>
        </w:tc>
      </w:tr>
      <w:tr w:rsidR="00435440" w:rsidRPr="00AF4C34" w14:paraId="03F9B397" w14:textId="77777777" w:rsidTr="00435440">
        <w:trPr>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15878426" w14:textId="77777777" w:rsidR="00435440" w:rsidRPr="00AF4C34" w:rsidRDefault="00435440">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0AE56A4B" w14:textId="2ACE5467" w:rsidR="00435440" w:rsidRPr="003C6663" w:rsidRDefault="003C6663" w:rsidP="00435440">
            <w:pPr>
              <w:rPr>
                <w:rFonts w:ascii="Arial" w:eastAsia="Times New Roman" w:hAnsi="Arial" w:cs="Arial"/>
                <w:color w:val="000000"/>
                <w:sz w:val="18"/>
                <w:szCs w:val="18"/>
              </w:rPr>
            </w:pPr>
            <w:r>
              <w:rPr>
                <w:rFonts w:ascii="Arial" w:eastAsia="Times New Roman" w:hAnsi="Arial" w:cs="Arial"/>
                <w:color w:val="000000"/>
                <w:sz w:val="18"/>
                <w:szCs w:val="18"/>
              </w:rPr>
              <w:t>Majdan Mętowski</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1E2B7379" w14:textId="01191C7F" w:rsidR="00435440" w:rsidRPr="005A243E" w:rsidRDefault="005A243E"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234</w:t>
            </w:r>
          </w:p>
        </w:tc>
      </w:tr>
      <w:tr w:rsidR="00435440" w:rsidRPr="00AF4C34" w14:paraId="7A91A356" w14:textId="77777777" w:rsidTr="00435440">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860" w:type="dxa"/>
            <w:gridSpan w:val="2"/>
          </w:tcPr>
          <w:p w14:paraId="1D6B5809" w14:textId="77777777" w:rsidR="00435440" w:rsidRPr="00AF4C34" w:rsidRDefault="00435440">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3A1D233E" w14:textId="40F22AE2" w:rsidR="00435440" w:rsidRPr="003C6663" w:rsidRDefault="003C6663" w:rsidP="00435440">
            <w:pPr>
              <w:rPr>
                <w:rFonts w:ascii="Arial" w:eastAsia="Times New Roman" w:hAnsi="Arial" w:cs="Arial"/>
                <w:color w:val="000000"/>
                <w:sz w:val="18"/>
                <w:szCs w:val="18"/>
              </w:rPr>
            </w:pPr>
            <w:r>
              <w:rPr>
                <w:rFonts w:ascii="Arial" w:eastAsia="Times New Roman" w:hAnsi="Arial" w:cs="Arial"/>
                <w:color w:val="000000"/>
                <w:sz w:val="18"/>
                <w:szCs w:val="18"/>
              </w:rPr>
              <w:t>Mętów</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0ADDD06D" w14:textId="2258FED9" w:rsidR="00435440" w:rsidRPr="005A243E" w:rsidRDefault="005A243E"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1498</w:t>
            </w:r>
          </w:p>
        </w:tc>
      </w:tr>
      <w:tr w:rsidR="00435440" w:rsidRPr="00AF4C34" w14:paraId="340297A7" w14:textId="77777777" w:rsidTr="00435440">
        <w:trPr>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40340DDB" w14:textId="77777777" w:rsidR="00435440" w:rsidRPr="00AF4C34" w:rsidRDefault="00435440">
            <w:pPr>
              <w:pStyle w:val="TableParagraph"/>
              <w:numPr>
                <w:ilvl w:val="0"/>
                <w:numId w:val="6"/>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28046EE4" w14:textId="03031284" w:rsidR="00435440" w:rsidRPr="003C6663" w:rsidRDefault="003C6663" w:rsidP="00435440">
            <w:pPr>
              <w:rPr>
                <w:rFonts w:ascii="Arial" w:eastAsia="Times New Roman" w:hAnsi="Arial" w:cs="Arial"/>
                <w:color w:val="000000"/>
                <w:sz w:val="18"/>
                <w:szCs w:val="18"/>
              </w:rPr>
            </w:pPr>
            <w:r w:rsidRPr="003C6663">
              <w:rPr>
                <w:rFonts w:ascii="Arial" w:eastAsia="Times New Roman" w:hAnsi="Arial" w:cs="Arial"/>
                <w:color w:val="000000"/>
                <w:sz w:val="18"/>
                <w:szCs w:val="18"/>
              </w:rPr>
              <w:t>Nowiny</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4D1EDC9F" w14:textId="0167C03D" w:rsidR="00435440" w:rsidRPr="005A243E" w:rsidRDefault="005A243E"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208</w:t>
            </w:r>
          </w:p>
        </w:tc>
      </w:tr>
      <w:tr w:rsidR="00435440" w:rsidRPr="00AF4C34" w14:paraId="662ACBD4" w14:textId="77777777" w:rsidTr="00435440">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6280BDFA" w14:textId="77777777" w:rsidR="00435440" w:rsidRPr="00AF4C34" w:rsidRDefault="00435440">
            <w:pPr>
              <w:pStyle w:val="TableParagraph"/>
              <w:numPr>
                <w:ilvl w:val="0"/>
                <w:numId w:val="6"/>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000517A3" w14:textId="73791E8E" w:rsidR="00435440" w:rsidRPr="003C6663" w:rsidRDefault="003C6663" w:rsidP="00435440">
            <w:pPr>
              <w:rPr>
                <w:rFonts w:ascii="Arial" w:eastAsia="Times New Roman" w:hAnsi="Arial" w:cs="Arial"/>
                <w:color w:val="000000"/>
                <w:sz w:val="18"/>
                <w:szCs w:val="18"/>
              </w:rPr>
            </w:pPr>
            <w:r w:rsidRPr="003C6663">
              <w:rPr>
                <w:rFonts w:ascii="Arial" w:eastAsia="Times New Roman" w:hAnsi="Arial" w:cs="Arial"/>
                <w:color w:val="000000"/>
                <w:sz w:val="18"/>
                <w:szCs w:val="18"/>
              </w:rPr>
              <w:t>Prawiedniki</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5E686656" w14:textId="28926F69" w:rsidR="00435440" w:rsidRPr="005A243E" w:rsidRDefault="005A243E"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1245</w:t>
            </w:r>
          </w:p>
        </w:tc>
      </w:tr>
      <w:tr w:rsidR="00435440" w:rsidRPr="00AF4C34" w14:paraId="4A87ED0B" w14:textId="77777777" w:rsidTr="00435440">
        <w:trPr>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12DA82DF" w14:textId="77777777" w:rsidR="00435440" w:rsidRPr="00AF4C34" w:rsidRDefault="00435440">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63DB6C57" w14:textId="284213C6" w:rsidR="00435440" w:rsidRPr="003C6663" w:rsidRDefault="003C6663" w:rsidP="00435440">
            <w:pPr>
              <w:rPr>
                <w:rFonts w:ascii="Arial" w:eastAsia="Times New Roman" w:hAnsi="Arial" w:cs="Arial"/>
                <w:color w:val="000000"/>
                <w:sz w:val="18"/>
                <w:szCs w:val="18"/>
              </w:rPr>
            </w:pPr>
            <w:r w:rsidRPr="003C6663">
              <w:rPr>
                <w:rFonts w:ascii="Arial" w:eastAsia="Times New Roman" w:hAnsi="Arial" w:cs="Arial"/>
                <w:color w:val="000000"/>
                <w:sz w:val="18"/>
                <w:szCs w:val="18"/>
              </w:rPr>
              <w:t>Prawiedniki - Kolonia</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73D842CF" w14:textId="7C9C8751" w:rsidR="00435440" w:rsidRPr="005A243E" w:rsidRDefault="005A243E"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190</w:t>
            </w:r>
          </w:p>
        </w:tc>
      </w:tr>
      <w:tr w:rsidR="003C6663" w:rsidRPr="00AF4C34" w14:paraId="1606B350" w14:textId="77777777" w:rsidTr="00435440">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0B207DC6" w14:textId="77777777" w:rsidR="003C6663" w:rsidRPr="00AF4C34" w:rsidRDefault="003C6663">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7885D032" w14:textId="39816717" w:rsidR="003C6663" w:rsidRPr="003C6663" w:rsidRDefault="003C6663" w:rsidP="00435440">
            <w:pPr>
              <w:rPr>
                <w:rFonts w:ascii="Arial" w:eastAsia="Times New Roman" w:hAnsi="Arial" w:cs="Arial"/>
                <w:color w:val="000000"/>
                <w:sz w:val="18"/>
                <w:szCs w:val="18"/>
              </w:rPr>
            </w:pPr>
            <w:r w:rsidRPr="003C6663">
              <w:rPr>
                <w:rFonts w:ascii="Arial" w:eastAsia="Times New Roman" w:hAnsi="Arial" w:cs="Arial"/>
                <w:color w:val="000000"/>
                <w:sz w:val="18"/>
                <w:szCs w:val="18"/>
              </w:rPr>
              <w:t>Wilczopole</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40910201" w14:textId="095E6ADE" w:rsidR="003C6663" w:rsidRPr="005A243E" w:rsidRDefault="005A243E"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604</w:t>
            </w:r>
          </w:p>
        </w:tc>
      </w:tr>
      <w:tr w:rsidR="003C6663" w:rsidRPr="00AF4C34" w14:paraId="58FCAA91" w14:textId="77777777" w:rsidTr="00435440">
        <w:trPr>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1E33C12E" w14:textId="77777777" w:rsidR="003C6663" w:rsidRPr="00AF4C34" w:rsidRDefault="003C6663">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4286C393" w14:textId="3A4FE787" w:rsidR="003C6663" w:rsidRPr="003C6663" w:rsidRDefault="003C6663" w:rsidP="00435440">
            <w:pPr>
              <w:rPr>
                <w:rFonts w:ascii="Arial" w:eastAsia="Times New Roman" w:hAnsi="Arial" w:cs="Arial"/>
                <w:color w:val="000000"/>
                <w:sz w:val="18"/>
                <w:szCs w:val="18"/>
              </w:rPr>
            </w:pPr>
            <w:r w:rsidRPr="003C6663">
              <w:rPr>
                <w:rFonts w:ascii="Arial" w:eastAsia="Times New Roman" w:hAnsi="Arial" w:cs="Arial"/>
                <w:color w:val="000000"/>
                <w:sz w:val="18"/>
                <w:szCs w:val="18"/>
              </w:rPr>
              <w:t>Wilczopole – Kolonia</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4709AB47" w14:textId="1A8D2292" w:rsidR="003C6663" w:rsidRPr="005A243E" w:rsidRDefault="005A243E"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571</w:t>
            </w:r>
          </w:p>
        </w:tc>
      </w:tr>
      <w:tr w:rsidR="003C6663" w:rsidRPr="00AF4C34" w14:paraId="65AA74A2" w14:textId="77777777" w:rsidTr="00435440">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19CAF70D" w14:textId="77777777" w:rsidR="003C6663" w:rsidRPr="00AF4C34" w:rsidRDefault="003C6663">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1A745EA7" w14:textId="592B7E24" w:rsidR="003C6663" w:rsidRPr="003C6663" w:rsidRDefault="003C6663" w:rsidP="00435440">
            <w:pPr>
              <w:rPr>
                <w:rFonts w:ascii="Arial" w:eastAsia="Times New Roman" w:hAnsi="Arial" w:cs="Arial"/>
                <w:color w:val="000000"/>
                <w:sz w:val="18"/>
                <w:szCs w:val="18"/>
              </w:rPr>
            </w:pPr>
            <w:r w:rsidRPr="003C6663">
              <w:rPr>
                <w:rFonts w:ascii="Arial" w:eastAsia="Times New Roman" w:hAnsi="Arial" w:cs="Arial"/>
                <w:color w:val="000000"/>
                <w:sz w:val="18"/>
                <w:szCs w:val="18"/>
              </w:rPr>
              <w:t>Wólka Abramowicka</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7D5FF798" w14:textId="1DCC282F" w:rsidR="003C6663" w:rsidRPr="005A243E" w:rsidRDefault="005A243E"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385</w:t>
            </w:r>
          </w:p>
        </w:tc>
      </w:tr>
      <w:tr w:rsidR="003C6663" w:rsidRPr="00AF4C34" w14:paraId="30515AD2" w14:textId="77777777" w:rsidTr="00435440">
        <w:trPr>
          <w:cnfStyle w:val="010000000000" w:firstRow="0" w:lastRow="1"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60" w:type="dxa"/>
            <w:gridSpan w:val="2"/>
          </w:tcPr>
          <w:p w14:paraId="2F6FD934" w14:textId="77777777" w:rsidR="003C6663" w:rsidRPr="00AF4C34" w:rsidRDefault="003C6663">
            <w:pPr>
              <w:pStyle w:val="TableParagraph"/>
              <w:numPr>
                <w:ilvl w:val="0"/>
                <w:numId w:val="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737" w:type="dxa"/>
            <w:gridSpan w:val="2"/>
            <w:vAlign w:val="center"/>
          </w:tcPr>
          <w:p w14:paraId="70EC7BC0" w14:textId="4ABD37A7" w:rsidR="003C6663" w:rsidRPr="003C6663" w:rsidRDefault="003C6663" w:rsidP="00435440">
            <w:pPr>
              <w:rPr>
                <w:rFonts w:ascii="Arial" w:eastAsia="Times New Roman" w:hAnsi="Arial" w:cs="Arial"/>
                <w:b w:val="0"/>
                <w:bCs w:val="0"/>
                <w:color w:val="000000"/>
                <w:sz w:val="18"/>
                <w:szCs w:val="18"/>
              </w:rPr>
            </w:pPr>
            <w:r w:rsidRPr="003C6663">
              <w:rPr>
                <w:rFonts w:ascii="Arial" w:eastAsia="Times New Roman" w:hAnsi="Arial" w:cs="Arial"/>
                <w:b w:val="0"/>
                <w:bCs w:val="0"/>
                <w:color w:val="000000"/>
                <w:sz w:val="18"/>
                <w:szCs w:val="18"/>
              </w:rPr>
              <w:t>Żabia Wola</w:t>
            </w:r>
          </w:p>
        </w:tc>
        <w:tc>
          <w:tcPr>
            <w:cnfStyle w:val="000100000000" w:firstRow="0" w:lastRow="0" w:firstColumn="0" w:lastColumn="1" w:oddVBand="0" w:evenVBand="0" w:oddHBand="0" w:evenHBand="0" w:firstRowFirstColumn="0" w:firstRowLastColumn="0" w:lastRowFirstColumn="0" w:lastRowLastColumn="0"/>
            <w:tcW w:w="4053" w:type="dxa"/>
            <w:vAlign w:val="bottom"/>
          </w:tcPr>
          <w:p w14:paraId="3B54691D" w14:textId="11FEC5D5" w:rsidR="003C6663" w:rsidRPr="005A243E" w:rsidRDefault="005A243E" w:rsidP="005A243E">
            <w:pPr>
              <w:jc w:val="center"/>
              <w:rPr>
                <w:rFonts w:ascii="Arial" w:eastAsia="Times New Roman" w:hAnsi="Arial" w:cs="Arial"/>
                <w:b w:val="0"/>
                <w:bCs w:val="0"/>
                <w:color w:val="000000"/>
                <w:sz w:val="18"/>
                <w:szCs w:val="18"/>
              </w:rPr>
            </w:pPr>
            <w:r w:rsidRPr="005A243E">
              <w:rPr>
                <w:rFonts w:ascii="Arial" w:eastAsia="Times New Roman" w:hAnsi="Arial" w:cs="Arial"/>
                <w:b w:val="0"/>
                <w:bCs w:val="0"/>
                <w:color w:val="000000"/>
                <w:sz w:val="18"/>
                <w:szCs w:val="18"/>
              </w:rPr>
              <w:t>225</w:t>
            </w:r>
          </w:p>
        </w:tc>
      </w:tr>
    </w:tbl>
    <w:p w14:paraId="341F9165" w14:textId="77777777" w:rsidR="00477F0C" w:rsidRPr="00497117" w:rsidRDefault="00477F0C" w:rsidP="00477F0C">
      <w:pPr>
        <w:pStyle w:val="Legenda"/>
        <w:tabs>
          <w:tab w:val="left" w:pos="5984"/>
        </w:tabs>
        <w:spacing w:line="276" w:lineRule="auto"/>
        <w:rPr>
          <w:rFonts w:ascii="Calibri Light" w:hAnsi="Calibri Light"/>
          <w:b w:val="0"/>
          <w:bCs w:val="0"/>
          <w:i/>
          <w:color w:val="808080"/>
          <w:sz w:val="16"/>
          <w:szCs w:val="22"/>
        </w:rPr>
      </w:pPr>
      <w:r w:rsidRPr="00497117">
        <w:rPr>
          <w:rFonts w:ascii="Calibri Light" w:hAnsi="Calibri Light"/>
          <w:b w:val="0"/>
          <w:bCs w:val="0"/>
          <w:i/>
          <w:color w:val="808080"/>
          <w:sz w:val="16"/>
          <w:szCs w:val="22"/>
        </w:rPr>
        <w:t>Źródło: Opracowanie własne.</w:t>
      </w:r>
    </w:p>
    <w:p w14:paraId="569B9460" w14:textId="77777777" w:rsidR="0016493C" w:rsidRDefault="0016493C" w:rsidP="00403110">
      <w:pPr>
        <w:pStyle w:val="Legenda"/>
      </w:pPr>
    </w:p>
    <w:p w14:paraId="4A349D90" w14:textId="77777777" w:rsidR="0016493C" w:rsidRDefault="0016493C" w:rsidP="00403110">
      <w:pPr>
        <w:pStyle w:val="Legenda"/>
      </w:pPr>
    </w:p>
    <w:p w14:paraId="115516B0" w14:textId="77777777" w:rsidR="0043345E" w:rsidRPr="0043345E" w:rsidRDefault="0043345E" w:rsidP="0043345E"/>
    <w:p w14:paraId="567923F5" w14:textId="1BDB6B9E" w:rsidR="00403110" w:rsidRDefault="00403110" w:rsidP="00403110">
      <w:pPr>
        <w:pStyle w:val="Legenda"/>
      </w:pPr>
      <w:bookmarkStart w:id="15" w:name="_Toc156919127"/>
      <w:r>
        <w:lastRenderedPageBreak/>
        <w:t xml:space="preserve">Wykres </w:t>
      </w:r>
      <w:fldSimple w:instr=" SEQ Wykres \* ARABIC ">
        <w:r w:rsidR="00F91D7D">
          <w:rPr>
            <w:noProof/>
          </w:rPr>
          <w:t>3</w:t>
        </w:r>
      </w:fldSimple>
      <w:r>
        <w:t xml:space="preserve"> </w:t>
      </w:r>
      <w:r w:rsidR="005A243E">
        <w:t>Udział liczby mieszkańców w poszczególnych miejscowościach/sołectwach w odniesieniu do całej gminy</w:t>
      </w:r>
      <w:bookmarkEnd w:id="15"/>
    </w:p>
    <w:p w14:paraId="006561D9" w14:textId="7E2F75F9" w:rsidR="00403110" w:rsidRDefault="00F35111" w:rsidP="00C30214">
      <w:pPr>
        <w:jc w:val="both"/>
      </w:pPr>
      <w:r>
        <w:rPr>
          <w:noProof/>
        </w:rPr>
        <w:drawing>
          <wp:inline distT="0" distB="0" distL="0" distR="0" wp14:anchorId="0A11728A" wp14:editId="3F960D3B">
            <wp:extent cx="5470497" cy="3600772"/>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7455" cy="3605352"/>
                    </a:xfrm>
                    <a:prstGeom prst="rect">
                      <a:avLst/>
                    </a:prstGeom>
                    <a:noFill/>
                  </pic:spPr>
                </pic:pic>
              </a:graphicData>
            </a:graphic>
          </wp:inline>
        </w:drawing>
      </w:r>
    </w:p>
    <w:p w14:paraId="4C676E44" w14:textId="77777777" w:rsidR="00403110" w:rsidRDefault="00403110" w:rsidP="00403110">
      <w:pPr>
        <w:jc w:val="both"/>
        <w:rPr>
          <w:rFonts w:ascii="Calibri Light" w:hAnsi="Calibri Light"/>
          <w:i/>
          <w:color w:val="808080"/>
          <w:sz w:val="16"/>
        </w:rPr>
      </w:pPr>
      <w:r>
        <w:rPr>
          <w:rFonts w:ascii="Calibri Light" w:hAnsi="Calibri Light"/>
          <w:i/>
          <w:color w:val="808080"/>
          <w:sz w:val="16"/>
        </w:rPr>
        <w:t>Źródło: op</w:t>
      </w:r>
      <w:r w:rsidRPr="00D911CC">
        <w:rPr>
          <w:rFonts w:ascii="Calibri Light" w:hAnsi="Calibri Light"/>
          <w:i/>
          <w:color w:val="808080"/>
          <w:sz w:val="16"/>
        </w:rPr>
        <w:t>racowanie własne na podstawie danych GUS – Bank Danych Lokalnych</w:t>
      </w:r>
    </w:p>
    <w:p w14:paraId="7747D92D" w14:textId="77777777" w:rsidR="009F6E5D" w:rsidRPr="00572846" w:rsidRDefault="009F6E5D" w:rsidP="009F6E5D">
      <w:pPr>
        <w:tabs>
          <w:tab w:val="left" w:pos="5984"/>
        </w:tabs>
        <w:jc w:val="both"/>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pPr>
      <w:bookmarkStart w:id="16" w:name="_bookmark75"/>
      <w:bookmarkStart w:id="17" w:name="_bookmark77"/>
      <w:bookmarkEnd w:id="16"/>
      <w:bookmarkEnd w:id="17"/>
      <w:r>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Bezrobocie</w:t>
      </w:r>
      <w:r w:rsidRPr="00572846">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w:t>
      </w:r>
    </w:p>
    <w:p w14:paraId="6AD72F05" w14:textId="17482AD9" w:rsidR="009F6E5D" w:rsidRDefault="004B6C0F" w:rsidP="009F6E5D">
      <w:pPr>
        <w:pStyle w:val="Legenda"/>
        <w:rPr>
          <w:rFonts w:ascii="Calibri Light" w:hAnsi="Calibri Light"/>
          <w:i/>
          <w:color w:val="808080"/>
          <w:sz w:val="16"/>
        </w:rPr>
      </w:pPr>
      <w:bookmarkStart w:id="18" w:name="_Toc86410049"/>
      <w:bookmarkStart w:id="19" w:name="_Toc156919128"/>
      <w:r>
        <w:t>Wykres</w:t>
      </w:r>
      <w:r w:rsidR="009F6E5D">
        <w:t xml:space="preserve"> </w:t>
      </w:r>
      <w:fldSimple w:instr=" SEQ Wykres \* ARABIC ">
        <w:r w:rsidR="00F91D7D">
          <w:rPr>
            <w:noProof/>
          </w:rPr>
          <w:t>4</w:t>
        </w:r>
      </w:fldSimple>
      <w:r w:rsidR="009F6E5D">
        <w:t xml:space="preserve"> </w:t>
      </w:r>
      <w:bookmarkEnd w:id="18"/>
      <w:r w:rsidR="009F6E5D">
        <w:t>Liczba osób bezrobotnych w podziale na poszczególne miejscowości</w:t>
      </w:r>
      <w:bookmarkEnd w:id="19"/>
      <w:r w:rsidR="009F6E5D">
        <w:t xml:space="preserve"> </w:t>
      </w:r>
    </w:p>
    <w:tbl>
      <w:tblPr>
        <w:tblStyle w:val="Tabelasiatki4akcent21"/>
        <w:tblW w:w="8784" w:type="dxa"/>
        <w:tblLayout w:type="fixed"/>
        <w:tblLook w:val="01E0" w:firstRow="1" w:lastRow="1" w:firstColumn="1" w:lastColumn="1" w:noHBand="0" w:noVBand="0"/>
      </w:tblPr>
      <w:tblGrid>
        <w:gridCol w:w="480"/>
        <w:gridCol w:w="224"/>
        <w:gridCol w:w="1471"/>
        <w:gridCol w:w="372"/>
        <w:gridCol w:w="1984"/>
        <w:gridCol w:w="1985"/>
        <w:gridCol w:w="2268"/>
      </w:tblGrid>
      <w:tr w:rsidR="00C4053D" w:rsidRPr="00AF4C34" w14:paraId="53C3D0C4" w14:textId="0E9CC77D" w:rsidTr="00BD2BBD">
        <w:trPr>
          <w:cnfStyle w:val="100000000000" w:firstRow="1" w:lastRow="0" w:firstColumn="0" w:lastColumn="0" w:oddVBand="0" w:evenVBand="0" w:oddHBand="0"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480" w:type="dxa"/>
          </w:tcPr>
          <w:p w14:paraId="6B4DF483" w14:textId="77777777" w:rsidR="00C4053D" w:rsidRPr="00AF4C34" w:rsidRDefault="00C4053D" w:rsidP="00C4053D">
            <w:pPr>
              <w:pStyle w:val="TableParagraph"/>
              <w:tabs>
                <w:tab w:val="left" w:pos="5984"/>
              </w:tabs>
              <w:spacing w:before="131" w:line="276" w:lineRule="auto"/>
              <w:ind w:left="-120"/>
              <w:jc w:val="center"/>
              <w:rPr>
                <w:b w:val="0"/>
                <w:sz w:val="18"/>
                <w:szCs w:val="20"/>
              </w:rPr>
            </w:pPr>
            <w:r w:rsidRPr="00AF4C34">
              <w:rPr>
                <w:b w:val="0"/>
                <w:sz w:val="18"/>
                <w:szCs w:val="20"/>
              </w:rPr>
              <w:t>Lp.</w:t>
            </w:r>
          </w:p>
        </w:tc>
        <w:tc>
          <w:tcPr>
            <w:cnfStyle w:val="000010000000" w:firstRow="0" w:lastRow="0" w:firstColumn="0" w:lastColumn="0" w:oddVBand="1" w:evenVBand="0" w:oddHBand="0" w:evenHBand="0" w:firstRowFirstColumn="0" w:firstRowLastColumn="0" w:lastRowFirstColumn="0" w:lastRowLastColumn="0"/>
            <w:tcW w:w="1695" w:type="dxa"/>
            <w:gridSpan w:val="2"/>
          </w:tcPr>
          <w:p w14:paraId="28AA30E4" w14:textId="77777777" w:rsidR="00C4053D" w:rsidRPr="00AF4C34" w:rsidRDefault="00C4053D" w:rsidP="00C4053D">
            <w:pPr>
              <w:pStyle w:val="TableParagraph"/>
              <w:tabs>
                <w:tab w:val="left" w:pos="5984"/>
              </w:tabs>
              <w:spacing w:before="131" w:line="276" w:lineRule="auto"/>
              <w:ind w:left="251"/>
              <w:jc w:val="center"/>
              <w:rPr>
                <w:b w:val="0"/>
                <w:sz w:val="18"/>
                <w:szCs w:val="20"/>
              </w:rPr>
            </w:pPr>
            <w:r w:rsidRPr="00AF4C34">
              <w:rPr>
                <w:b w:val="0"/>
                <w:sz w:val="18"/>
                <w:szCs w:val="20"/>
              </w:rPr>
              <w:t>Miejscowość</w:t>
            </w:r>
          </w:p>
        </w:tc>
        <w:tc>
          <w:tcPr>
            <w:tcW w:w="2356" w:type="dxa"/>
            <w:gridSpan w:val="2"/>
          </w:tcPr>
          <w:p w14:paraId="24225280" w14:textId="15CAABC0" w:rsidR="00C4053D" w:rsidRPr="00AF4C34" w:rsidRDefault="00C4053D" w:rsidP="006B662E">
            <w:pPr>
              <w:pStyle w:val="TableParagraph"/>
              <w:tabs>
                <w:tab w:val="left" w:pos="5984"/>
              </w:tabs>
              <w:spacing w:before="131" w:line="276" w:lineRule="auto"/>
              <w:ind w:left="209"/>
              <w:jc w:val="center"/>
              <w:cnfStyle w:val="100000000000" w:firstRow="1" w:lastRow="0" w:firstColumn="0" w:lastColumn="0" w:oddVBand="0" w:evenVBand="0" w:oddHBand="0" w:evenHBand="0" w:firstRowFirstColumn="0" w:firstRowLastColumn="0" w:lastRowFirstColumn="0" w:lastRowLastColumn="0"/>
              <w:rPr>
                <w:b w:val="0"/>
                <w:sz w:val="18"/>
                <w:szCs w:val="20"/>
              </w:rPr>
            </w:pPr>
            <w:r w:rsidRPr="00AF4C34">
              <w:rPr>
                <w:b w:val="0"/>
                <w:sz w:val="18"/>
                <w:szCs w:val="20"/>
              </w:rPr>
              <w:t xml:space="preserve">Liczba </w:t>
            </w:r>
            <w:r>
              <w:rPr>
                <w:b w:val="0"/>
                <w:sz w:val="18"/>
                <w:szCs w:val="20"/>
              </w:rPr>
              <w:t xml:space="preserve">bezrobotnych </w:t>
            </w:r>
          </w:p>
        </w:tc>
        <w:tc>
          <w:tcPr>
            <w:cnfStyle w:val="000010000000" w:firstRow="0" w:lastRow="0" w:firstColumn="0" w:lastColumn="0" w:oddVBand="1" w:evenVBand="0" w:oddHBand="0" w:evenHBand="0" w:firstRowFirstColumn="0" w:firstRowLastColumn="0" w:lastRowFirstColumn="0" w:lastRowLastColumn="0"/>
            <w:tcW w:w="1985" w:type="dxa"/>
          </w:tcPr>
          <w:p w14:paraId="7FE33638" w14:textId="29194463" w:rsidR="00C4053D" w:rsidRPr="00C4053D" w:rsidRDefault="00C4053D" w:rsidP="006B662E">
            <w:pPr>
              <w:pStyle w:val="TableParagraph"/>
              <w:tabs>
                <w:tab w:val="left" w:pos="5984"/>
              </w:tabs>
              <w:spacing w:before="131" w:line="276" w:lineRule="auto"/>
              <w:ind w:left="209"/>
              <w:jc w:val="center"/>
              <w:rPr>
                <w:b w:val="0"/>
                <w:sz w:val="18"/>
                <w:szCs w:val="20"/>
              </w:rPr>
            </w:pPr>
            <w:r w:rsidRPr="00C4053D">
              <w:rPr>
                <w:b w:val="0"/>
                <w:sz w:val="18"/>
                <w:szCs w:val="20"/>
              </w:rPr>
              <w:t>Bezrobotni z prawem do zasiłku</w:t>
            </w:r>
          </w:p>
        </w:tc>
        <w:tc>
          <w:tcPr>
            <w:cnfStyle w:val="000100000000" w:firstRow="0" w:lastRow="0" w:firstColumn="0" w:lastColumn="1" w:oddVBand="0" w:evenVBand="0" w:oddHBand="0" w:evenHBand="0" w:firstRowFirstColumn="0" w:firstRowLastColumn="0" w:lastRowFirstColumn="0" w:lastRowLastColumn="0"/>
            <w:tcW w:w="2268" w:type="dxa"/>
          </w:tcPr>
          <w:p w14:paraId="2F9DC474" w14:textId="4DFD9D41" w:rsidR="00C4053D" w:rsidRPr="00C4053D" w:rsidRDefault="00C4053D" w:rsidP="006B662E">
            <w:pPr>
              <w:pStyle w:val="TableParagraph"/>
              <w:tabs>
                <w:tab w:val="left" w:pos="5984"/>
              </w:tabs>
              <w:spacing w:before="131" w:line="276" w:lineRule="auto"/>
              <w:ind w:left="209"/>
              <w:jc w:val="center"/>
              <w:rPr>
                <w:b w:val="0"/>
                <w:sz w:val="18"/>
                <w:szCs w:val="20"/>
              </w:rPr>
            </w:pPr>
            <w:r w:rsidRPr="00C4053D">
              <w:rPr>
                <w:b w:val="0"/>
                <w:sz w:val="18"/>
                <w:szCs w:val="20"/>
              </w:rPr>
              <w:t>Długotrwale bezrobotni ( powyżej 24 miesięcy)</w:t>
            </w:r>
          </w:p>
        </w:tc>
      </w:tr>
      <w:tr w:rsidR="00C4053D" w:rsidRPr="00AF4C34" w14:paraId="60025DFA" w14:textId="528658E7" w:rsidTr="00BD2BB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704" w:type="dxa"/>
            <w:gridSpan w:val="2"/>
          </w:tcPr>
          <w:p w14:paraId="1A2CC7FF"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43013E7B" w14:textId="77777777" w:rsidR="00C4053D" w:rsidRPr="00EB30FD" w:rsidRDefault="00C4053D" w:rsidP="006B662E">
            <w:pPr>
              <w:rPr>
                <w:rFonts w:ascii="Arial" w:hAnsi="Arial" w:cs="Arial"/>
              </w:rPr>
            </w:pPr>
            <w:r>
              <w:rPr>
                <w:rFonts w:ascii="Arial" w:eastAsia="Times New Roman" w:hAnsi="Arial" w:cs="Arial"/>
                <w:color w:val="000000"/>
                <w:sz w:val="18"/>
                <w:szCs w:val="18"/>
              </w:rPr>
              <w:t>Abramowice Kościelne</w:t>
            </w:r>
          </w:p>
        </w:tc>
        <w:tc>
          <w:tcPr>
            <w:tcW w:w="1984" w:type="dxa"/>
            <w:vAlign w:val="bottom"/>
          </w:tcPr>
          <w:p w14:paraId="21C6BB0B" w14:textId="24895A22" w:rsidR="00C4053D" w:rsidRPr="00BD2BBD" w:rsidRDefault="00C4053D"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0FFA1282" w14:textId="77DA75D8"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070D69B1" w14:textId="15ED1D5C"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C4053D" w:rsidRPr="00AF4C34" w14:paraId="7F4B9B75" w14:textId="289C61A0" w:rsidTr="00BD2BBD">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5DC1683" w14:textId="77777777" w:rsidR="00C4053D" w:rsidRPr="00AF4C34" w:rsidRDefault="00C4053D">
            <w:pPr>
              <w:pStyle w:val="TableParagraph"/>
              <w:numPr>
                <w:ilvl w:val="0"/>
                <w:numId w:val="16"/>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77587F7F" w14:textId="77777777" w:rsidR="00C4053D" w:rsidRPr="00EB30FD" w:rsidRDefault="00C4053D" w:rsidP="006B662E">
            <w:pPr>
              <w:rPr>
                <w:rFonts w:ascii="Arial" w:hAnsi="Arial" w:cs="Arial"/>
              </w:rPr>
            </w:pPr>
            <w:r>
              <w:rPr>
                <w:rFonts w:ascii="Arial" w:eastAsia="Times New Roman" w:hAnsi="Arial" w:cs="Arial"/>
                <w:color w:val="000000"/>
                <w:sz w:val="18"/>
                <w:szCs w:val="18"/>
              </w:rPr>
              <w:t>Abramowice Prywatne</w:t>
            </w:r>
          </w:p>
        </w:tc>
        <w:tc>
          <w:tcPr>
            <w:tcW w:w="1984" w:type="dxa"/>
            <w:vAlign w:val="bottom"/>
          </w:tcPr>
          <w:p w14:paraId="19201829" w14:textId="546204EB" w:rsidR="00C4053D" w:rsidRPr="00BD2BBD" w:rsidRDefault="00C4053D"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13</w:t>
            </w:r>
          </w:p>
        </w:tc>
        <w:tc>
          <w:tcPr>
            <w:cnfStyle w:val="000010000000" w:firstRow="0" w:lastRow="0" w:firstColumn="0" w:lastColumn="0" w:oddVBand="1" w:evenVBand="0" w:oddHBand="0" w:evenHBand="0" w:firstRowFirstColumn="0" w:firstRowLastColumn="0" w:lastRowFirstColumn="0" w:lastRowLastColumn="0"/>
            <w:tcW w:w="1985" w:type="dxa"/>
          </w:tcPr>
          <w:p w14:paraId="559C3F92" w14:textId="12E7DCFA"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2</w:t>
            </w:r>
          </w:p>
        </w:tc>
        <w:tc>
          <w:tcPr>
            <w:cnfStyle w:val="000100000000" w:firstRow="0" w:lastRow="0" w:firstColumn="0" w:lastColumn="1" w:oddVBand="0" w:evenVBand="0" w:oddHBand="0" w:evenHBand="0" w:firstRowFirstColumn="0" w:firstRowLastColumn="0" w:lastRowFirstColumn="0" w:lastRowLastColumn="0"/>
            <w:tcW w:w="2268" w:type="dxa"/>
          </w:tcPr>
          <w:p w14:paraId="125A050E" w14:textId="448C066C"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1</w:t>
            </w:r>
          </w:p>
        </w:tc>
      </w:tr>
      <w:tr w:rsidR="00C4053D" w:rsidRPr="00AF4C34" w14:paraId="4904BBA6" w14:textId="228099F8" w:rsidTr="00BD2BB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1297CB0C" w14:textId="77777777" w:rsidR="00C4053D" w:rsidRPr="00AF4C34" w:rsidRDefault="00C4053D">
            <w:pPr>
              <w:pStyle w:val="TableParagraph"/>
              <w:numPr>
                <w:ilvl w:val="0"/>
                <w:numId w:val="16"/>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6455426E" w14:textId="77777777" w:rsidR="00C4053D" w:rsidRPr="00EB30FD" w:rsidRDefault="00C4053D" w:rsidP="006B662E">
            <w:pPr>
              <w:rPr>
                <w:rFonts w:ascii="Arial" w:hAnsi="Arial" w:cs="Arial"/>
              </w:rPr>
            </w:pPr>
            <w:r>
              <w:rPr>
                <w:rFonts w:ascii="Arial" w:eastAsia="Times New Roman" w:hAnsi="Arial" w:cs="Arial"/>
                <w:color w:val="000000"/>
                <w:sz w:val="18"/>
                <w:szCs w:val="18"/>
              </w:rPr>
              <w:t>Ćmiłów</w:t>
            </w:r>
          </w:p>
        </w:tc>
        <w:tc>
          <w:tcPr>
            <w:tcW w:w="1984" w:type="dxa"/>
            <w:vAlign w:val="bottom"/>
          </w:tcPr>
          <w:p w14:paraId="35E26335" w14:textId="368D2AB7" w:rsidR="00C4053D" w:rsidRPr="00BD2BBD" w:rsidRDefault="00C4053D"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18</w:t>
            </w:r>
          </w:p>
        </w:tc>
        <w:tc>
          <w:tcPr>
            <w:cnfStyle w:val="000010000000" w:firstRow="0" w:lastRow="0" w:firstColumn="0" w:lastColumn="0" w:oddVBand="1" w:evenVBand="0" w:oddHBand="0" w:evenHBand="0" w:firstRowFirstColumn="0" w:firstRowLastColumn="0" w:lastRowFirstColumn="0" w:lastRowLastColumn="0"/>
            <w:tcW w:w="1985" w:type="dxa"/>
          </w:tcPr>
          <w:p w14:paraId="3219EC97" w14:textId="64151FE3"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4</w:t>
            </w:r>
          </w:p>
        </w:tc>
        <w:tc>
          <w:tcPr>
            <w:cnfStyle w:val="000100000000" w:firstRow="0" w:lastRow="0" w:firstColumn="0" w:lastColumn="1" w:oddVBand="0" w:evenVBand="0" w:oddHBand="0" w:evenHBand="0" w:firstRowFirstColumn="0" w:firstRowLastColumn="0" w:lastRowFirstColumn="0" w:lastRowLastColumn="0"/>
            <w:tcW w:w="2268" w:type="dxa"/>
          </w:tcPr>
          <w:p w14:paraId="3A9F7531" w14:textId="4ADF3952"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1</w:t>
            </w:r>
          </w:p>
        </w:tc>
      </w:tr>
      <w:tr w:rsidR="00C4053D" w:rsidRPr="00AF4C34" w14:paraId="7C46128E" w14:textId="125FB830" w:rsidTr="00BD2BBD">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59FAF83" w14:textId="77777777" w:rsidR="00C4053D" w:rsidRPr="00AF4C34" w:rsidRDefault="00C4053D">
            <w:pPr>
              <w:pStyle w:val="TableParagraph"/>
              <w:numPr>
                <w:ilvl w:val="0"/>
                <w:numId w:val="16"/>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6A1D171E" w14:textId="77777777" w:rsidR="00C4053D" w:rsidRPr="003C6663" w:rsidRDefault="00C4053D"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Dominów</w:t>
            </w:r>
          </w:p>
        </w:tc>
        <w:tc>
          <w:tcPr>
            <w:tcW w:w="1984" w:type="dxa"/>
            <w:vAlign w:val="bottom"/>
          </w:tcPr>
          <w:p w14:paraId="790CD4A1" w14:textId="53D73BE7" w:rsidR="00C4053D" w:rsidRPr="00BD2BBD" w:rsidRDefault="00C4053D"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11</w:t>
            </w:r>
          </w:p>
        </w:tc>
        <w:tc>
          <w:tcPr>
            <w:cnfStyle w:val="000010000000" w:firstRow="0" w:lastRow="0" w:firstColumn="0" w:lastColumn="0" w:oddVBand="1" w:evenVBand="0" w:oddHBand="0" w:evenHBand="0" w:firstRowFirstColumn="0" w:firstRowLastColumn="0" w:lastRowFirstColumn="0" w:lastRowLastColumn="0"/>
            <w:tcW w:w="1985" w:type="dxa"/>
          </w:tcPr>
          <w:p w14:paraId="49A0321E" w14:textId="197522BB"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1</w:t>
            </w:r>
          </w:p>
        </w:tc>
        <w:tc>
          <w:tcPr>
            <w:cnfStyle w:val="000100000000" w:firstRow="0" w:lastRow="0" w:firstColumn="0" w:lastColumn="1" w:oddVBand="0" w:evenVBand="0" w:oddHBand="0" w:evenHBand="0" w:firstRowFirstColumn="0" w:firstRowLastColumn="0" w:lastRowFirstColumn="0" w:lastRowLastColumn="0"/>
            <w:tcW w:w="2268" w:type="dxa"/>
          </w:tcPr>
          <w:p w14:paraId="7D29C5AD" w14:textId="70A6E1B1"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1</w:t>
            </w:r>
          </w:p>
        </w:tc>
      </w:tr>
      <w:tr w:rsidR="00C4053D" w:rsidRPr="00AF4C34" w14:paraId="02829D01" w14:textId="46917F8C" w:rsidTr="00BD2BB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2742CB59"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487FCF40" w14:textId="77777777" w:rsidR="00C4053D" w:rsidRPr="003C6663" w:rsidRDefault="00C4053D" w:rsidP="006B662E">
            <w:pPr>
              <w:rPr>
                <w:rFonts w:ascii="Arial" w:eastAsia="Times New Roman" w:hAnsi="Arial" w:cs="Arial"/>
                <w:color w:val="000000"/>
                <w:sz w:val="18"/>
                <w:szCs w:val="18"/>
              </w:rPr>
            </w:pPr>
            <w:r>
              <w:rPr>
                <w:rFonts w:ascii="Arial" w:eastAsia="Times New Roman" w:hAnsi="Arial" w:cs="Arial"/>
                <w:color w:val="000000"/>
                <w:sz w:val="18"/>
                <w:szCs w:val="18"/>
              </w:rPr>
              <w:t>Głusk</w:t>
            </w:r>
          </w:p>
        </w:tc>
        <w:tc>
          <w:tcPr>
            <w:tcW w:w="1984" w:type="dxa"/>
            <w:vAlign w:val="bottom"/>
          </w:tcPr>
          <w:p w14:paraId="6A3EB3BF" w14:textId="0321F1ED" w:rsidR="00C4053D" w:rsidRPr="00BD2BBD" w:rsidRDefault="00C4053D"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681A1D18" w14:textId="3DC21C8D"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56D707E2" w14:textId="4D2D3A83"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C4053D" w:rsidRPr="00AF4C34" w14:paraId="376BDA0B" w14:textId="125643C5" w:rsidTr="00BD2BBD">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67CDD114"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5DDAE26E" w14:textId="77777777" w:rsidR="00C4053D" w:rsidRPr="003C6663" w:rsidRDefault="00C4053D" w:rsidP="006B662E">
            <w:pPr>
              <w:rPr>
                <w:rFonts w:ascii="Arial" w:eastAsia="Times New Roman" w:hAnsi="Arial" w:cs="Arial"/>
                <w:color w:val="000000"/>
                <w:sz w:val="18"/>
                <w:szCs w:val="18"/>
              </w:rPr>
            </w:pPr>
            <w:r>
              <w:rPr>
                <w:rFonts w:ascii="Arial" w:eastAsia="Times New Roman" w:hAnsi="Arial" w:cs="Arial"/>
                <w:color w:val="000000"/>
                <w:sz w:val="18"/>
                <w:szCs w:val="18"/>
              </w:rPr>
              <w:t>Głuszczyzna</w:t>
            </w:r>
          </w:p>
        </w:tc>
        <w:tc>
          <w:tcPr>
            <w:tcW w:w="1984" w:type="dxa"/>
            <w:vAlign w:val="bottom"/>
          </w:tcPr>
          <w:p w14:paraId="312D7199" w14:textId="484ABEE1" w:rsidR="00C4053D" w:rsidRPr="00BD2BBD" w:rsidRDefault="00C4053D"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4</w:t>
            </w:r>
          </w:p>
        </w:tc>
        <w:tc>
          <w:tcPr>
            <w:cnfStyle w:val="000010000000" w:firstRow="0" w:lastRow="0" w:firstColumn="0" w:lastColumn="0" w:oddVBand="1" w:evenVBand="0" w:oddHBand="0" w:evenHBand="0" w:firstRowFirstColumn="0" w:firstRowLastColumn="0" w:lastRowFirstColumn="0" w:lastRowLastColumn="0"/>
            <w:tcW w:w="1985" w:type="dxa"/>
          </w:tcPr>
          <w:p w14:paraId="0A21F568" w14:textId="5ACE250A"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127287CE" w14:textId="5B2A8D21"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1</w:t>
            </w:r>
          </w:p>
        </w:tc>
      </w:tr>
      <w:tr w:rsidR="00C4053D" w:rsidRPr="00AF4C34" w14:paraId="1673478C" w14:textId="4ED095E5" w:rsidTr="00BD2BB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3F989B35"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5C871778" w14:textId="77777777" w:rsidR="00C4053D" w:rsidRPr="003C6663" w:rsidRDefault="00C4053D" w:rsidP="006B662E">
            <w:pPr>
              <w:rPr>
                <w:rFonts w:ascii="Arial" w:eastAsia="Times New Roman" w:hAnsi="Arial" w:cs="Arial"/>
                <w:color w:val="000000"/>
                <w:sz w:val="18"/>
                <w:szCs w:val="18"/>
              </w:rPr>
            </w:pPr>
            <w:r>
              <w:rPr>
                <w:rFonts w:ascii="Arial" w:eastAsia="Times New Roman" w:hAnsi="Arial" w:cs="Arial"/>
                <w:color w:val="000000"/>
                <w:sz w:val="18"/>
                <w:szCs w:val="18"/>
              </w:rPr>
              <w:t>Kalinówka</w:t>
            </w:r>
          </w:p>
        </w:tc>
        <w:tc>
          <w:tcPr>
            <w:tcW w:w="1984" w:type="dxa"/>
            <w:vAlign w:val="bottom"/>
          </w:tcPr>
          <w:p w14:paraId="459C40EB" w14:textId="176F129B" w:rsidR="00C4053D" w:rsidRPr="00BD2BBD" w:rsidRDefault="00C4053D"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25</w:t>
            </w:r>
          </w:p>
        </w:tc>
        <w:tc>
          <w:tcPr>
            <w:cnfStyle w:val="000010000000" w:firstRow="0" w:lastRow="0" w:firstColumn="0" w:lastColumn="0" w:oddVBand="1" w:evenVBand="0" w:oddHBand="0" w:evenHBand="0" w:firstRowFirstColumn="0" w:firstRowLastColumn="0" w:lastRowFirstColumn="0" w:lastRowLastColumn="0"/>
            <w:tcW w:w="1985" w:type="dxa"/>
          </w:tcPr>
          <w:p w14:paraId="78F9F4EE" w14:textId="280ADD64"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11</w:t>
            </w:r>
          </w:p>
        </w:tc>
        <w:tc>
          <w:tcPr>
            <w:cnfStyle w:val="000100000000" w:firstRow="0" w:lastRow="0" w:firstColumn="0" w:lastColumn="1" w:oddVBand="0" w:evenVBand="0" w:oddHBand="0" w:evenHBand="0" w:firstRowFirstColumn="0" w:firstRowLastColumn="0" w:lastRowFirstColumn="0" w:lastRowLastColumn="0"/>
            <w:tcW w:w="2268" w:type="dxa"/>
          </w:tcPr>
          <w:p w14:paraId="3313448A" w14:textId="0A750727"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C4053D" w:rsidRPr="00AF4C34" w14:paraId="54D9CF2F" w14:textId="05392D84" w:rsidTr="00BD2BBD">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F8C86F8"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2D22D261" w14:textId="77777777" w:rsidR="00C4053D" w:rsidRPr="003C6663" w:rsidRDefault="00C4053D" w:rsidP="006B662E">
            <w:pPr>
              <w:rPr>
                <w:rFonts w:ascii="Arial" w:eastAsia="Times New Roman" w:hAnsi="Arial" w:cs="Arial"/>
                <w:color w:val="000000"/>
                <w:sz w:val="18"/>
                <w:szCs w:val="18"/>
              </w:rPr>
            </w:pPr>
            <w:r>
              <w:rPr>
                <w:rFonts w:ascii="Arial" w:eastAsia="Times New Roman" w:hAnsi="Arial" w:cs="Arial"/>
                <w:color w:val="000000"/>
                <w:sz w:val="18"/>
                <w:szCs w:val="18"/>
              </w:rPr>
              <w:t>Kazimierzówka</w:t>
            </w:r>
          </w:p>
        </w:tc>
        <w:tc>
          <w:tcPr>
            <w:tcW w:w="1984" w:type="dxa"/>
            <w:vAlign w:val="bottom"/>
          </w:tcPr>
          <w:p w14:paraId="2BED9780" w14:textId="1B29935C" w:rsidR="00C4053D" w:rsidRPr="00BD2BBD" w:rsidRDefault="00C4053D"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985" w:type="dxa"/>
          </w:tcPr>
          <w:p w14:paraId="44EAD34C" w14:textId="43DC0970"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7D93CA16" w14:textId="46A026AE"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C4053D" w:rsidRPr="00AF4C34" w14:paraId="580C9B77" w14:textId="29BCA37B" w:rsidTr="00BD2BB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42EE1511"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42AB0298" w14:textId="77777777" w:rsidR="00C4053D" w:rsidRPr="003C6663" w:rsidRDefault="00C4053D" w:rsidP="006B662E">
            <w:pPr>
              <w:rPr>
                <w:rFonts w:ascii="Arial" w:eastAsia="Times New Roman" w:hAnsi="Arial" w:cs="Arial"/>
                <w:color w:val="000000"/>
                <w:sz w:val="18"/>
                <w:szCs w:val="18"/>
              </w:rPr>
            </w:pPr>
            <w:r>
              <w:rPr>
                <w:rFonts w:ascii="Arial" w:eastAsia="Times New Roman" w:hAnsi="Arial" w:cs="Arial"/>
                <w:color w:val="000000"/>
                <w:sz w:val="18"/>
                <w:szCs w:val="18"/>
              </w:rPr>
              <w:t>Kliny</w:t>
            </w:r>
          </w:p>
        </w:tc>
        <w:tc>
          <w:tcPr>
            <w:tcW w:w="1984" w:type="dxa"/>
            <w:vAlign w:val="bottom"/>
          </w:tcPr>
          <w:p w14:paraId="358F5DC2" w14:textId="2506FC1A" w:rsidR="00C4053D" w:rsidRPr="00BD2BBD" w:rsidRDefault="00C4053D"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985" w:type="dxa"/>
          </w:tcPr>
          <w:p w14:paraId="73857CEC" w14:textId="6B62EBCC"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44D87854" w14:textId="08F8ADF1"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C4053D" w:rsidRPr="00AF4C34" w14:paraId="1B85AE87" w14:textId="3F8D15C4" w:rsidTr="00BD2BBD">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76B502B6"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19360232" w14:textId="77777777" w:rsidR="00C4053D" w:rsidRPr="003C6663" w:rsidRDefault="00C4053D" w:rsidP="006B662E">
            <w:pPr>
              <w:rPr>
                <w:rFonts w:ascii="Arial" w:eastAsia="Times New Roman" w:hAnsi="Arial" w:cs="Arial"/>
                <w:color w:val="000000"/>
                <w:sz w:val="18"/>
                <w:szCs w:val="18"/>
              </w:rPr>
            </w:pPr>
            <w:r>
              <w:rPr>
                <w:rFonts w:ascii="Arial" w:eastAsia="Times New Roman" w:hAnsi="Arial" w:cs="Arial"/>
                <w:color w:val="000000"/>
                <w:sz w:val="18"/>
                <w:szCs w:val="18"/>
              </w:rPr>
              <w:t>Majdan Mętowski</w:t>
            </w:r>
          </w:p>
        </w:tc>
        <w:tc>
          <w:tcPr>
            <w:tcW w:w="1984" w:type="dxa"/>
            <w:vAlign w:val="bottom"/>
          </w:tcPr>
          <w:p w14:paraId="47FEF83A" w14:textId="18023675" w:rsidR="00C4053D" w:rsidRPr="00BD2BBD" w:rsidRDefault="00C4053D"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985" w:type="dxa"/>
          </w:tcPr>
          <w:p w14:paraId="697E60E3" w14:textId="4CFCD058"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2</w:t>
            </w:r>
          </w:p>
        </w:tc>
        <w:tc>
          <w:tcPr>
            <w:cnfStyle w:val="000100000000" w:firstRow="0" w:lastRow="0" w:firstColumn="0" w:lastColumn="1" w:oddVBand="0" w:evenVBand="0" w:oddHBand="0" w:evenHBand="0" w:firstRowFirstColumn="0" w:firstRowLastColumn="0" w:lastRowFirstColumn="0" w:lastRowLastColumn="0"/>
            <w:tcW w:w="2268" w:type="dxa"/>
          </w:tcPr>
          <w:p w14:paraId="2288E595" w14:textId="4735AA07"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C4053D" w:rsidRPr="00AF4C34" w14:paraId="09FC7432" w14:textId="78DC55C0" w:rsidTr="00BD2BB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704" w:type="dxa"/>
            <w:gridSpan w:val="2"/>
          </w:tcPr>
          <w:p w14:paraId="72852245"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788097DD" w14:textId="77777777" w:rsidR="00C4053D" w:rsidRPr="003C6663" w:rsidRDefault="00C4053D" w:rsidP="006B662E">
            <w:pPr>
              <w:rPr>
                <w:rFonts w:ascii="Arial" w:eastAsia="Times New Roman" w:hAnsi="Arial" w:cs="Arial"/>
                <w:color w:val="000000"/>
                <w:sz w:val="18"/>
                <w:szCs w:val="18"/>
              </w:rPr>
            </w:pPr>
            <w:r>
              <w:rPr>
                <w:rFonts w:ascii="Arial" w:eastAsia="Times New Roman" w:hAnsi="Arial" w:cs="Arial"/>
                <w:color w:val="000000"/>
                <w:sz w:val="18"/>
                <w:szCs w:val="18"/>
              </w:rPr>
              <w:t>Mętów</w:t>
            </w:r>
          </w:p>
        </w:tc>
        <w:tc>
          <w:tcPr>
            <w:tcW w:w="1984" w:type="dxa"/>
            <w:vAlign w:val="bottom"/>
          </w:tcPr>
          <w:p w14:paraId="784F0194" w14:textId="39369096" w:rsidR="00C4053D" w:rsidRPr="00BD2BBD" w:rsidRDefault="00C4053D"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27</w:t>
            </w:r>
          </w:p>
        </w:tc>
        <w:tc>
          <w:tcPr>
            <w:cnfStyle w:val="000010000000" w:firstRow="0" w:lastRow="0" w:firstColumn="0" w:lastColumn="0" w:oddVBand="1" w:evenVBand="0" w:oddHBand="0" w:evenHBand="0" w:firstRowFirstColumn="0" w:firstRowLastColumn="0" w:lastRowFirstColumn="0" w:lastRowLastColumn="0"/>
            <w:tcW w:w="1985" w:type="dxa"/>
          </w:tcPr>
          <w:p w14:paraId="3403C74A" w14:textId="19D194B7"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6</w:t>
            </w:r>
          </w:p>
        </w:tc>
        <w:tc>
          <w:tcPr>
            <w:cnfStyle w:val="000100000000" w:firstRow="0" w:lastRow="0" w:firstColumn="0" w:lastColumn="1" w:oddVBand="0" w:evenVBand="0" w:oddHBand="0" w:evenHBand="0" w:firstRowFirstColumn="0" w:firstRowLastColumn="0" w:lastRowFirstColumn="0" w:lastRowLastColumn="0"/>
            <w:tcW w:w="2268" w:type="dxa"/>
          </w:tcPr>
          <w:p w14:paraId="37D291AC" w14:textId="70C8A036"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3</w:t>
            </w:r>
          </w:p>
        </w:tc>
      </w:tr>
      <w:tr w:rsidR="00C4053D" w:rsidRPr="00AF4C34" w14:paraId="22B81B32" w14:textId="242B551E" w:rsidTr="00BD2BBD">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35024528" w14:textId="77777777" w:rsidR="00C4053D" w:rsidRPr="00AF4C34" w:rsidRDefault="00C4053D">
            <w:pPr>
              <w:pStyle w:val="TableParagraph"/>
              <w:numPr>
                <w:ilvl w:val="0"/>
                <w:numId w:val="16"/>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3323E2B4" w14:textId="77777777" w:rsidR="00C4053D" w:rsidRPr="003C6663" w:rsidRDefault="00C4053D"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Nowiny</w:t>
            </w:r>
          </w:p>
        </w:tc>
        <w:tc>
          <w:tcPr>
            <w:tcW w:w="1984" w:type="dxa"/>
            <w:vAlign w:val="bottom"/>
          </w:tcPr>
          <w:p w14:paraId="02BCDEB3" w14:textId="7D55A3A7" w:rsidR="00C4053D" w:rsidRPr="00BD2BBD" w:rsidRDefault="00C4053D"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985" w:type="dxa"/>
          </w:tcPr>
          <w:p w14:paraId="1946266D" w14:textId="1842F4AB"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2D6D2D60" w14:textId="5BB7375E"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C4053D" w:rsidRPr="00AF4C34" w14:paraId="3E873136" w14:textId="50728EAC" w:rsidTr="00BD2BB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0BF8206A" w14:textId="77777777" w:rsidR="00C4053D" w:rsidRPr="00AF4C34" w:rsidRDefault="00C4053D">
            <w:pPr>
              <w:pStyle w:val="TableParagraph"/>
              <w:numPr>
                <w:ilvl w:val="0"/>
                <w:numId w:val="16"/>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4900456B" w14:textId="77777777" w:rsidR="00C4053D" w:rsidRPr="003C6663" w:rsidRDefault="00C4053D"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Prawiedniki</w:t>
            </w:r>
          </w:p>
        </w:tc>
        <w:tc>
          <w:tcPr>
            <w:tcW w:w="1984" w:type="dxa"/>
            <w:vAlign w:val="bottom"/>
          </w:tcPr>
          <w:p w14:paraId="2A73FB94" w14:textId="5C569BAB" w:rsidR="00C4053D" w:rsidRPr="00BD2BBD" w:rsidRDefault="00C4053D"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20</w:t>
            </w:r>
          </w:p>
        </w:tc>
        <w:tc>
          <w:tcPr>
            <w:cnfStyle w:val="000010000000" w:firstRow="0" w:lastRow="0" w:firstColumn="0" w:lastColumn="0" w:oddVBand="1" w:evenVBand="0" w:oddHBand="0" w:evenHBand="0" w:firstRowFirstColumn="0" w:firstRowLastColumn="0" w:lastRowFirstColumn="0" w:lastRowLastColumn="0"/>
            <w:tcW w:w="1985" w:type="dxa"/>
          </w:tcPr>
          <w:p w14:paraId="426C8A8C" w14:textId="5BB102D6"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5</w:t>
            </w:r>
          </w:p>
        </w:tc>
        <w:tc>
          <w:tcPr>
            <w:cnfStyle w:val="000100000000" w:firstRow="0" w:lastRow="0" w:firstColumn="0" w:lastColumn="1" w:oddVBand="0" w:evenVBand="0" w:oddHBand="0" w:evenHBand="0" w:firstRowFirstColumn="0" w:firstRowLastColumn="0" w:lastRowFirstColumn="0" w:lastRowLastColumn="0"/>
            <w:tcW w:w="2268" w:type="dxa"/>
          </w:tcPr>
          <w:p w14:paraId="55D82B4F" w14:textId="1ED405D0"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C4053D" w:rsidRPr="00AF4C34" w14:paraId="5F53ADAD" w14:textId="610252D5" w:rsidTr="00BD2BBD">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6377B34A"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02261373" w14:textId="77777777" w:rsidR="00C4053D" w:rsidRPr="003C6663" w:rsidRDefault="00C4053D"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Prawiedniki - Kolonia</w:t>
            </w:r>
          </w:p>
        </w:tc>
        <w:tc>
          <w:tcPr>
            <w:tcW w:w="1984" w:type="dxa"/>
            <w:vAlign w:val="bottom"/>
          </w:tcPr>
          <w:p w14:paraId="09C4D608" w14:textId="019EE74F" w:rsidR="00C4053D" w:rsidRPr="00BD2BBD" w:rsidRDefault="00C4053D"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3</w:t>
            </w:r>
          </w:p>
        </w:tc>
        <w:tc>
          <w:tcPr>
            <w:cnfStyle w:val="000010000000" w:firstRow="0" w:lastRow="0" w:firstColumn="0" w:lastColumn="0" w:oddVBand="1" w:evenVBand="0" w:oddHBand="0" w:evenHBand="0" w:firstRowFirstColumn="0" w:firstRowLastColumn="0" w:lastRowFirstColumn="0" w:lastRowLastColumn="0"/>
            <w:tcW w:w="1985" w:type="dxa"/>
          </w:tcPr>
          <w:p w14:paraId="385AC15A" w14:textId="30C6A6DB"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2</w:t>
            </w:r>
          </w:p>
        </w:tc>
        <w:tc>
          <w:tcPr>
            <w:cnfStyle w:val="000100000000" w:firstRow="0" w:lastRow="0" w:firstColumn="0" w:lastColumn="1" w:oddVBand="0" w:evenVBand="0" w:oddHBand="0" w:evenHBand="0" w:firstRowFirstColumn="0" w:firstRowLastColumn="0" w:lastRowFirstColumn="0" w:lastRowLastColumn="0"/>
            <w:tcW w:w="2268" w:type="dxa"/>
          </w:tcPr>
          <w:p w14:paraId="3130AD1E" w14:textId="46EFCF49"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C4053D" w:rsidRPr="00AF4C34" w14:paraId="38A97F0D" w14:textId="336E156A" w:rsidTr="00BD2BB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283A9C3B"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6B885E8B" w14:textId="77777777" w:rsidR="00C4053D" w:rsidRPr="003C6663" w:rsidRDefault="00C4053D"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Wilczopole</w:t>
            </w:r>
          </w:p>
        </w:tc>
        <w:tc>
          <w:tcPr>
            <w:tcW w:w="1984" w:type="dxa"/>
            <w:vAlign w:val="bottom"/>
          </w:tcPr>
          <w:p w14:paraId="699FF5E7" w14:textId="481C82A9" w:rsidR="00C4053D" w:rsidRPr="00BD2BBD" w:rsidRDefault="00C4053D"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8</w:t>
            </w:r>
          </w:p>
        </w:tc>
        <w:tc>
          <w:tcPr>
            <w:cnfStyle w:val="000010000000" w:firstRow="0" w:lastRow="0" w:firstColumn="0" w:lastColumn="0" w:oddVBand="1" w:evenVBand="0" w:oddHBand="0" w:evenHBand="0" w:firstRowFirstColumn="0" w:firstRowLastColumn="0" w:lastRowFirstColumn="0" w:lastRowLastColumn="0"/>
            <w:tcW w:w="1985" w:type="dxa"/>
          </w:tcPr>
          <w:p w14:paraId="1807A50B" w14:textId="4FFBF49A"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5</w:t>
            </w:r>
          </w:p>
        </w:tc>
        <w:tc>
          <w:tcPr>
            <w:cnfStyle w:val="000100000000" w:firstRow="0" w:lastRow="0" w:firstColumn="0" w:lastColumn="1" w:oddVBand="0" w:evenVBand="0" w:oddHBand="0" w:evenHBand="0" w:firstRowFirstColumn="0" w:firstRowLastColumn="0" w:lastRowFirstColumn="0" w:lastRowLastColumn="0"/>
            <w:tcW w:w="2268" w:type="dxa"/>
          </w:tcPr>
          <w:p w14:paraId="21386238" w14:textId="78EFEB5F"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C4053D" w:rsidRPr="00AF4C34" w14:paraId="684C9E14" w14:textId="0B1CC89A" w:rsidTr="00BD2BBD">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97BF149"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02E45604" w14:textId="77777777" w:rsidR="00C4053D" w:rsidRPr="003C6663" w:rsidRDefault="00C4053D"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Wilczopole – Kolonia</w:t>
            </w:r>
          </w:p>
        </w:tc>
        <w:tc>
          <w:tcPr>
            <w:tcW w:w="1984" w:type="dxa"/>
            <w:vAlign w:val="bottom"/>
          </w:tcPr>
          <w:p w14:paraId="0CC4786D" w14:textId="4DC445FD" w:rsidR="00C4053D" w:rsidRPr="00BD2BBD" w:rsidRDefault="00C4053D"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12</w:t>
            </w:r>
          </w:p>
        </w:tc>
        <w:tc>
          <w:tcPr>
            <w:cnfStyle w:val="000010000000" w:firstRow="0" w:lastRow="0" w:firstColumn="0" w:lastColumn="0" w:oddVBand="1" w:evenVBand="0" w:oddHBand="0" w:evenHBand="0" w:firstRowFirstColumn="0" w:firstRowLastColumn="0" w:lastRowFirstColumn="0" w:lastRowLastColumn="0"/>
            <w:tcW w:w="1985" w:type="dxa"/>
          </w:tcPr>
          <w:p w14:paraId="3098DBE5" w14:textId="0FE39802"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6A486FA5" w14:textId="2725A322"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4</w:t>
            </w:r>
          </w:p>
        </w:tc>
      </w:tr>
      <w:tr w:rsidR="00C4053D" w:rsidRPr="00AF4C34" w14:paraId="013109F8" w14:textId="77EFF384" w:rsidTr="00BD2BB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E5943BD"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21889C74" w14:textId="77777777" w:rsidR="00C4053D" w:rsidRPr="003C6663" w:rsidRDefault="00C4053D"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Wólka Abramowicka</w:t>
            </w:r>
          </w:p>
        </w:tc>
        <w:tc>
          <w:tcPr>
            <w:tcW w:w="1984" w:type="dxa"/>
            <w:vAlign w:val="bottom"/>
          </w:tcPr>
          <w:p w14:paraId="10E6CC1C" w14:textId="7DBDDE30" w:rsidR="00C4053D" w:rsidRPr="00BD2BBD" w:rsidRDefault="00C4053D"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BD2BBD">
              <w:rPr>
                <w:rFonts w:ascii="Arial" w:eastAsia="Times New Roman" w:hAnsi="Arial" w:cs="Arial"/>
                <w:color w:val="000000"/>
                <w:sz w:val="18"/>
                <w:szCs w:val="18"/>
              </w:rPr>
              <w:t>7</w:t>
            </w:r>
          </w:p>
        </w:tc>
        <w:tc>
          <w:tcPr>
            <w:cnfStyle w:val="000010000000" w:firstRow="0" w:lastRow="0" w:firstColumn="0" w:lastColumn="0" w:oddVBand="1" w:evenVBand="0" w:oddHBand="0" w:evenHBand="0" w:firstRowFirstColumn="0" w:firstRowLastColumn="0" w:lastRowFirstColumn="0" w:lastRowLastColumn="0"/>
            <w:tcW w:w="1985" w:type="dxa"/>
          </w:tcPr>
          <w:p w14:paraId="600C702F" w14:textId="294B32F6" w:rsidR="00C4053D" w:rsidRPr="00BD2BBD" w:rsidRDefault="00C4053D" w:rsidP="006B662E">
            <w:pPr>
              <w:jc w:val="center"/>
              <w:rPr>
                <w:rFonts w:ascii="Arial" w:eastAsia="Times New Roman" w:hAnsi="Arial" w:cs="Arial"/>
                <w:color w:val="000000"/>
                <w:sz w:val="18"/>
                <w:szCs w:val="18"/>
              </w:rPr>
            </w:pPr>
            <w:r w:rsidRPr="00BD2BBD">
              <w:rPr>
                <w:rFonts w:ascii="Arial" w:eastAsia="Times New Roman" w:hAnsi="Arial" w:cs="Arial"/>
                <w:color w:val="000000"/>
                <w:sz w:val="18"/>
                <w:szCs w:val="18"/>
              </w:rPr>
              <w:t>3</w:t>
            </w:r>
          </w:p>
        </w:tc>
        <w:tc>
          <w:tcPr>
            <w:cnfStyle w:val="000100000000" w:firstRow="0" w:lastRow="0" w:firstColumn="0" w:lastColumn="1" w:oddVBand="0" w:evenVBand="0" w:oddHBand="0" w:evenHBand="0" w:firstRowFirstColumn="0" w:firstRowLastColumn="0" w:lastRowFirstColumn="0" w:lastRowLastColumn="0"/>
            <w:tcW w:w="2268" w:type="dxa"/>
          </w:tcPr>
          <w:p w14:paraId="4B5E0258" w14:textId="69F0207F"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C4053D" w:rsidRPr="00AF4C34" w14:paraId="4A359F65" w14:textId="708CB951" w:rsidTr="00BD2BBD">
        <w:trPr>
          <w:cnfStyle w:val="010000000000" w:firstRow="0" w:lastRow="1"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158209F" w14:textId="77777777" w:rsidR="00C4053D" w:rsidRPr="00AF4C34" w:rsidRDefault="00C4053D">
            <w:pPr>
              <w:pStyle w:val="TableParagraph"/>
              <w:numPr>
                <w:ilvl w:val="0"/>
                <w:numId w:val="16"/>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3CE85013" w14:textId="77777777" w:rsidR="00C4053D" w:rsidRPr="003C6663" w:rsidRDefault="00C4053D" w:rsidP="006B662E">
            <w:pPr>
              <w:rPr>
                <w:rFonts w:ascii="Arial" w:eastAsia="Times New Roman" w:hAnsi="Arial" w:cs="Arial"/>
                <w:b w:val="0"/>
                <w:bCs w:val="0"/>
                <w:color w:val="000000"/>
                <w:sz w:val="18"/>
                <w:szCs w:val="18"/>
              </w:rPr>
            </w:pPr>
            <w:r w:rsidRPr="003C6663">
              <w:rPr>
                <w:rFonts w:ascii="Arial" w:eastAsia="Times New Roman" w:hAnsi="Arial" w:cs="Arial"/>
                <w:b w:val="0"/>
                <w:bCs w:val="0"/>
                <w:color w:val="000000"/>
                <w:sz w:val="18"/>
                <w:szCs w:val="18"/>
              </w:rPr>
              <w:t>Żabia Wola</w:t>
            </w:r>
          </w:p>
        </w:tc>
        <w:tc>
          <w:tcPr>
            <w:tcW w:w="1984" w:type="dxa"/>
            <w:vAlign w:val="bottom"/>
          </w:tcPr>
          <w:p w14:paraId="3754C5D0" w14:textId="7801CB20" w:rsidR="00C4053D" w:rsidRPr="005A243E" w:rsidRDefault="00C4053D" w:rsidP="006B662E">
            <w:pPr>
              <w:jc w:val="center"/>
              <w:cnfStyle w:val="010000000000" w:firstRow="0" w:lastRow="1"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8</w:t>
            </w:r>
          </w:p>
        </w:tc>
        <w:tc>
          <w:tcPr>
            <w:cnfStyle w:val="000010000000" w:firstRow="0" w:lastRow="0" w:firstColumn="0" w:lastColumn="0" w:oddVBand="1" w:evenVBand="0" w:oddHBand="0" w:evenHBand="0" w:firstRowFirstColumn="0" w:firstRowLastColumn="0" w:lastRowFirstColumn="0" w:lastRowLastColumn="0"/>
            <w:tcW w:w="1985" w:type="dxa"/>
          </w:tcPr>
          <w:p w14:paraId="0F31159D" w14:textId="44EEBD9E"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2</w:t>
            </w:r>
          </w:p>
        </w:tc>
        <w:tc>
          <w:tcPr>
            <w:cnfStyle w:val="000100000000" w:firstRow="0" w:lastRow="0" w:firstColumn="0" w:lastColumn="1" w:oddVBand="0" w:evenVBand="0" w:oddHBand="0" w:evenHBand="0" w:firstRowFirstColumn="0" w:firstRowLastColumn="0" w:lastRowFirstColumn="0" w:lastRowLastColumn="0"/>
            <w:tcW w:w="2268" w:type="dxa"/>
          </w:tcPr>
          <w:p w14:paraId="61AE3FFA" w14:textId="3C1B9D7A" w:rsidR="00C4053D" w:rsidRPr="005A243E" w:rsidRDefault="00C4053D"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1</w:t>
            </w:r>
          </w:p>
        </w:tc>
      </w:tr>
    </w:tbl>
    <w:p w14:paraId="48843766" w14:textId="054FF83E" w:rsidR="009F6E5D" w:rsidRPr="007F0D12" w:rsidRDefault="009F6E5D" w:rsidP="009F6E5D">
      <w:pPr>
        <w:tabs>
          <w:tab w:val="left" w:pos="5984"/>
        </w:tabs>
        <w:jc w:val="both"/>
        <w:rPr>
          <w:rFonts w:ascii="Calibri Light" w:hAnsi="Calibri Light"/>
          <w:i/>
          <w:color w:val="808080"/>
          <w:sz w:val="16"/>
        </w:rPr>
      </w:pPr>
      <w:r w:rsidRPr="007F0D12">
        <w:rPr>
          <w:rFonts w:ascii="Calibri Light" w:hAnsi="Calibri Light"/>
          <w:i/>
          <w:color w:val="808080"/>
          <w:sz w:val="16"/>
        </w:rPr>
        <w:t xml:space="preserve">Źródło: Opracowanie własne. Sporządzono na podstawie danych z </w:t>
      </w:r>
      <w:r w:rsidR="00BD2BBD">
        <w:rPr>
          <w:rFonts w:ascii="Calibri Light" w:hAnsi="Calibri Light"/>
          <w:i/>
          <w:color w:val="808080"/>
          <w:sz w:val="16"/>
        </w:rPr>
        <w:t>PUP w Lublinie, filia w Bychawie</w:t>
      </w:r>
    </w:p>
    <w:p w14:paraId="4CDD1778" w14:textId="79627892" w:rsidR="00E54396" w:rsidRPr="00CE578F" w:rsidRDefault="00E54396" w:rsidP="00E54396">
      <w:pPr>
        <w:tabs>
          <w:tab w:val="left" w:pos="5984"/>
        </w:tabs>
        <w:jc w:val="both"/>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pPr>
      <w:r w:rsidRPr="00CE578F">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Pomoc społeczna</w:t>
      </w:r>
      <w:r>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w:t>
      </w:r>
    </w:p>
    <w:p w14:paraId="452AA7E0" w14:textId="46E64499" w:rsidR="00E54396" w:rsidRDefault="00E54396" w:rsidP="00E54396">
      <w:pPr>
        <w:tabs>
          <w:tab w:val="left" w:pos="5984"/>
        </w:tabs>
        <w:jc w:val="both"/>
        <w:rPr>
          <w:rFonts w:ascii="Arial" w:hAnsi="Arial" w:cs="Arial"/>
        </w:rPr>
      </w:pPr>
      <w:r w:rsidRPr="006C27DC">
        <w:rPr>
          <w:rFonts w:ascii="Arial" w:hAnsi="Arial" w:cs="Arial"/>
        </w:rPr>
        <w:t xml:space="preserve">Ten obszar działalności samorządu w najszerszym zakresie jest realizowany przez </w:t>
      </w:r>
      <w:r w:rsidRPr="00E54396">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 xml:space="preserve">Gminny Ośrodek Pomocy Społecznej (GOPS) </w:t>
      </w:r>
      <w:r w:rsidRPr="006C27DC">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 xml:space="preserve">w </w:t>
      </w:r>
      <w:r w:rsidR="0043345E">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Dominowie</w:t>
      </w:r>
      <w:r w:rsidRPr="006C27DC">
        <w:rPr>
          <w:rFonts w:ascii="Arial" w:hAnsi="Arial" w:cs="Arial"/>
        </w:rPr>
        <w:t>. Rozbudowana oferta systemu wsparcia dla mieszkańców w tym programów, inicjatyw, przyczynia się tym samym do wszechstronnego zaspokajania potrzeb mieszkańców i rozwoju zasobów ludzkich.</w:t>
      </w:r>
    </w:p>
    <w:p w14:paraId="3F6FC4D8" w14:textId="06382BA9" w:rsidR="00E54396" w:rsidRPr="006C27DC" w:rsidRDefault="00E54396" w:rsidP="00E54396">
      <w:pPr>
        <w:tabs>
          <w:tab w:val="left" w:pos="5984"/>
        </w:tabs>
        <w:jc w:val="both"/>
        <w:rPr>
          <w:rFonts w:ascii="Arial" w:hAnsi="Arial" w:cs="Arial"/>
        </w:rPr>
      </w:pPr>
      <w:r w:rsidRPr="00E54396">
        <w:rPr>
          <w:rFonts w:ascii="Arial" w:hAnsi="Arial" w:cs="Arial"/>
        </w:rPr>
        <w:t>W gminie Głusk w 2021 roku</w:t>
      </w:r>
      <w:r>
        <w:rPr>
          <w:rFonts w:ascii="Arial" w:hAnsi="Arial" w:cs="Arial"/>
        </w:rPr>
        <w:t xml:space="preserve"> w</w:t>
      </w:r>
      <w:r w:rsidRPr="00E54396">
        <w:rPr>
          <w:rFonts w:ascii="Arial" w:hAnsi="Arial" w:cs="Arial"/>
        </w:rPr>
        <w:t>sparciem systemu pomocy społecznej objęto 218 rodzin, tj. 551 osób, co stanowi 4,52 % ogółu mieszkańców. Struktura rodzin korzystających z pomocy społecznej jest różnorodna ze względu na liczebność gospodarstw domowych, typ rodzin jak i problemy jakie je dotykają, które są coraz bardziej skomplikowane.</w:t>
      </w:r>
    </w:p>
    <w:p w14:paraId="52AF8B6C" w14:textId="77777777" w:rsidR="00BE38A9" w:rsidRDefault="00BE38A9" w:rsidP="00E54396">
      <w:pPr>
        <w:pStyle w:val="Legenda"/>
      </w:pPr>
    </w:p>
    <w:p w14:paraId="134E10EF" w14:textId="739B3FB5" w:rsidR="009F6E5D" w:rsidRDefault="004B6C0F" w:rsidP="00E54396">
      <w:pPr>
        <w:pStyle w:val="Legenda"/>
      </w:pPr>
      <w:bookmarkStart w:id="20" w:name="_Toc156919129"/>
      <w:r>
        <w:t>Wykres</w:t>
      </w:r>
      <w:r w:rsidR="00E54396">
        <w:t xml:space="preserve"> </w:t>
      </w:r>
      <w:fldSimple w:instr=" SEQ Wykres \* ARABIC ">
        <w:r w:rsidR="00F91D7D">
          <w:rPr>
            <w:noProof/>
          </w:rPr>
          <w:t>5</w:t>
        </w:r>
      </w:fldSimple>
      <w:r w:rsidR="00E54396">
        <w:t xml:space="preserve">  </w:t>
      </w:r>
      <w:r w:rsidR="00E54396" w:rsidRPr="00E54396">
        <w:t>Typy rodzin objętych pomocą w 2021 r</w:t>
      </w:r>
      <w:bookmarkEnd w:id="20"/>
    </w:p>
    <w:tbl>
      <w:tblPr>
        <w:tblStyle w:val="Tabelasiatki4akcent21"/>
        <w:tblW w:w="0" w:type="auto"/>
        <w:tblLayout w:type="fixed"/>
        <w:tblLook w:val="01E0" w:firstRow="1" w:lastRow="1" w:firstColumn="1" w:lastColumn="1" w:noHBand="0" w:noVBand="0"/>
      </w:tblPr>
      <w:tblGrid>
        <w:gridCol w:w="3404"/>
        <w:gridCol w:w="2055"/>
        <w:gridCol w:w="3325"/>
      </w:tblGrid>
      <w:tr w:rsidR="00E54396" w:rsidRPr="00E54396" w14:paraId="716F374D" w14:textId="77777777" w:rsidTr="00E54396">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404" w:type="dxa"/>
          </w:tcPr>
          <w:p w14:paraId="6E515A12" w14:textId="77777777" w:rsidR="00E54396" w:rsidRPr="00E54396" w:rsidRDefault="00E54396" w:rsidP="00E54396">
            <w:pPr>
              <w:pStyle w:val="TableParagraph"/>
              <w:spacing w:before="149"/>
              <w:ind w:left="878"/>
              <w:jc w:val="center"/>
              <w:rPr>
                <w:rFonts w:eastAsia="Times New Roman"/>
                <w:color w:val="000000"/>
                <w:sz w:val="18"/>
                <w:szCs w:val="18"/>
                <w:lang w:eastAsia="pl-PL"/>
              </w:rPr>
            </w:pPr>
            <w:r w:rsidRPr="00E54396">
              <w:rPr>
                <w:rFonts w:eastAsia="Times New Roman"/>
                <w:color w:val="000000"/>
                <w:sz w:val="18"/>
                <w:szCs w:val="18"/>
                <w:lang w:eastAsia="pl-PL"/>
              </w:rPr>
              <w:t>Wyszczególnienie</w:t>
            </w:r>
          </w:p>
        </w:tc>
        <w:tc>
          <w:tcPr>
            <w:cnfStyle w:val="000010000000" w:firstRow="0" w:lastRow="0" w:firstColumn="0" w:lastColumn="0" w:oddVBand="1" w:evenVBand="0" w:oddHBand="0" w:evenHBand="0" w:firstRowFirstColumn="0" w:firstRowLastColumn="0" w:lastRowFirstColumn="0" w:lastRowLastColumn="0"/>
            <w:tcW w:w="2055" w:type="dxa"/>
          </w:tcPr>
          <w:p w14:paraId="41F95CA6" w14:textId="77777777" w:rsidR="00E54396" w:rsidRPr="00E54396" w:rsidRDefault="00E54396" w:rsidP="00E54396">
            <w:pPr>
              <w:pStyle w:val="TableParagraph"/>
              <w:spacing w:before="149"/>
              <w:ind w:left="-108" w:right="-32"/>
              <w:jc w:val="center"/>
              <w:rPr>
                <w:rFonts w:eastAsia="Times New Roman"/>
                <w:color w:val="000000"/>
                <w:sz w:val="18"/>
                <w:szCs w:val="18"/>
                <w:lang w:eastAsia="pl-PL"/>
              </w:rPr>
            </w:pPr>
            <w:r w:rsidRPr="00E54396">
              <w:rPr>
                <w:rFonts w:eastAsia="Times New Roman"/>
                <w:color w:val="000000"/>
                <w:sz w:val="18"/>
                <w:szCs w:val="18"/>
                <w:lang w:eastAsia="pl-PL"/>
              </w:rPr>
              <w:t>Liczba rodzin</w:t>
            </w:r>
          </w:p>
        </w:tc>
        <w:tc>
          <w:tcPr>
            <w:cnfStyle w:val="000100000000" w:firstRow="0" w:lastRow="0" w:firstColumn="0" w:lastColumn="1" w:oddVBand="0" w:evenVBand="0" w:oddHBand="0" w:evenHBand="0" w:firstRowFirstColumn="0" w:firstRowLastColumn="0" w:lastRowFirstColumn="0" w:lastRowLastColumn="0"/>
            <w:tcW w:w="3325" w:type="dxa"/>
          </w:tcPr>
          <w:p w14:paraId="400F5184" w14:textId="77777777" w:rsidR="00E54396" w:rsidRDefault="00E54396" w:rsidP="00E54396">
            <w:pPr>
              <w:pStyle w:val="TableParagraph"/>
              <w:spacing w:before="5"/>
              <w:ind w:left="463" w:right="-103"/>
              <w:jc w:val="center"/>
              <w:rPr>
                <w:rFonts w:eastAsia="Times New Roman"/>
                <w:b w:val="0"/>
                <w:bCs w:val="0"/>
                <w:color w:val="000000"/>
                <w:sz w:val="18"/>
                <w:szCs w:val="18"/>
                <w:lang w:eastAsia="pl-PL"/>
              </w:rPr>
            </w:pPr>
          </w:p>
          <w:p w14:paraId="1C151FBC" w14:textId="1200B43D" w:rsidR="00E54396" w:rsidRPr="00E54396" w:rsidRDefault="00E54396" w:rsidP="00E54396">
            <w:pPr>
              <w:pStyle w:val="TableParagraph"/>
              <w:spacing w:before="5"/>
              <w:ind w:left="463" w:right="-103"/>
              <w:jc w:val="center"/>
              <w:rPr>
                <w:rFonts w:eastAsia="Times New Roman"/>
                <w:color w:val="000000"/>
                <w:sz w:val="18"/>
                <w:szCs w:val="18"/>
                <w:lang w:eastAsia="pl-PL"/>
              </w:rPr>
            </w:pPr>
            <w:r w:rsidRPr="00E54396">
              <w:rPr>
                <w:rFonts w:eastAsia="Times New Roman"/>
                <w:color w:val="000000"/>
                <w:sz w:val="18"/>
                <w:szCs w:val="18"/>
                <w:lang w:eastAsia="pl-PL"/>
              </w:rPr>
              <w:t>Liczba osób w</w:t>
            </w:r>
            <w:r>
              <w:rPr>
                <w:rFonts w:eastAsia="Times New Roman"/>
                <w:color w:val="000000"/>
                <w:sz w:val="18"/>
                <w:szCs w:val="18"/>
                <w:lang w:eastAsia="pl-PL"/>
              </w:rPr>
              <w:t xml:space="preserve"> </w:t>
            </w:r>
            <w:r w:rsidRPr="00E54396">
              <w:rPr>
                <w:rFonts w:eastAsia="Times New Roman"/>
                <w:color w:val="000000"/>
                <w:sz w:val="18"/>
                <w:szCs w:val="18"/>
                <w:lang w:eastAsia="pl-PL"/>
              </w:rPr>
              <w:t>rodzinie</w:t>
            </w:r>
          </w:p>
        </w:tc>
      </w:tr>
      <w:tr w:rsidR="00E54396" w:rsidRPr="00E54396" w14:paraId="56F3DF73" w14:textId="77777777" w:rsidTr="00E54396">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3404" w:type="dxa"/>
          </w:tcPr>
          <w:p w14:paraId="52A9742A" w14:textId="77777777" w:rsidR="00E54396" w:rsidRPr="00E54396" w:rsidRDefault="00E54396" w:rsidP="00E54396">
            <w:pPr>
              <w:pStyle w:val="TableParagraph"/>
              <w:spacing w:before="1"/>
              <w:ind w:left="110"/>
              <w:jc w:val="center"/>
              <w:rPr>
                <w:rFonts w:eastAsia="Times New Roman"/>
                <w:color w:val="000000"/>
                <w:sz w:val="18"/>
                <w:szCs w:val="18"/>
                <w:lang w:eastAsia="pl-PL"/>
              </w:rPr>
            </w:pPr>
            <w:r w:rsidRPr="00E54396">
              <w:rPr>
                <w:rFonts w:eastAsia="Times New Roman"/>
                <w:color w:val="000000"/>
                <w:sz w:val="18"/>
                <w:szCs w:val="18"/>
                <w:lang w:eastAsia="pl-PL"/>
              </w:rPr>
              <w:t>Rodziny ogółem</w:t>
            </w:r>
          </w:p>
        </w:tc>
        <w:tc>
          <w:tcPr>
            <w:cnfStyle w:val="000010000000" w:firstRow="0" w:lastRow="0" w:firstColumn="0" w:lastColumn="0" w:oddVBand="1" w:evenVBand="0" w:oddHBand="0" w:evenHBand="0" w:firstRowFirstColumn="0" w:firstRowLastColumn="0" w:lastRowFirstColumn="0" w:lastRowLastColumn="0"/>
            <w:tcW w:w="2055" w:type="dxa"/>
          </w:tcPr>
          <w:p w14:paraId="49DA5E60" w14:textId="77777777" w:rsidR="00E54396" w:rsidRPr="00E54396" w:rsidRDefault="00E54396" w:rsidP="00E54396">
            <w:pPr>
              <w:pStyle w:val="TableParagraph"/>
              <w:spacing w:before="1"/>
              <w:ind w:left="355" w:right="343"/>
              <w:jc w:val="center"/>
              <w:rPr>
                <w:rFonts w:eastAsia="Times New Roman"/>
                <w:color w:val="000000"/>
                <w:sz w:val="18"/>
                <w:szCs w:val="18"/>
                <w:lang w:eastAsia="pl-PL"/>
              </w:rPr>
            </w:pPr>
            <w:r w:rsidRPr="00E54396">
              <w:rPr>
                <w:rFonts w:eastAsia="Times New Roman"/>
                <w:color w:val="000000"/>
                <w:sz w:val="18"/>
                <w:szCs w:val="18"/>
                <w:lang w:eastAsia="pl-PL"/>
              </w:rPr>
              <w:t>218</w:t>
            </w:r>
          </w:p>
        </w:tc>
        <w:tc>
          <w:tcPr>
            <w:cnfStyle w:val="000100000000" w:firstRow="0" w:lastRow="0" w:firstColumn="0" w:lastColumn="1" w:oddVBand="0" w:evenVBand="0" w:oddHBand="0" w:evenHBand="0" w:firstRowFirstColumn="0" w:firstRowLastColumn="0" w:lastRowFirstColumn="0" w:lastRowLastColumn="0"/>
            <w:tcW w:w="3325" w:type="dxa"/>
          </w:tcPr>
          <w:p w14:paraId="59637106" w14:textId="77777777" w:rsidR="00E54396" w:rsidRPr="00E54396" w:rsidRDefault="00E54396" w:rsidP="00E54396">
            <w:pPr>
              <w:pStyle w:val="TableParagraph"/>
              <w:spacing w:before="1"/>
              <w:ind w:left="463" w:right="448"/>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551</w:t>
            </w:r>
          </w:p>
        </w:tc>
      </w:tr>
      <w:tr w:rsidR="00E54396" w:rsidRPr="00E54396" w14:paraId="184AB99F" w14:textId="77777777" w:rsidTr="00E54396">
        <w:trPr>
          <w:trHeight w:val="585"/>
        </w:trPr>
        <w:tc>
          <w:tcPr>
            <w:cnfStyle w:val="001000000000" w:firstRow="0" w:lastRow="0" w:firstColumn="1" w:lastColumn="0" w:oddVBand="0" w:evenVBand="0" w:oddHBand="0" w:evenHBand="0" w:firstRowFirstColumn="0" w:firstRowLastColumn="0" w:lastRowFirstColumn="0" w:lastRowLastColumn="0"/>
            <w:tcW w:w="3404" w:type="dxa"/>
          </w:tcPr>
          <w:p w14:paraId="64D02AAC" w14:textId="0EF51963" w:rsidR="00E54396" w:rsidRPr="00E54396" w:rsidRDefault="00E54396" w:rsidP="00E54396">
            <w:pPr>
              <w:pStyle w:val="TableParagraph"/>
              <w:spacing w:before="6"/>
              <w:ind w:left="90" w:right="1917"/>
              <w:jc w:val="center"/>
              <w:rPr>
                <w:rFonts w:eastAsia="Times New Roman"/>
                <w:b w:val="0"/>
                <w:bCs w:val="0"/>
                <w:color w:val="000000"/>
                <w:sz w:val="18"/>
                <w:szCs w:val="18"/>
                <w:lang w:eastAsia="pl-PL"/>
              </w:rPr>
            </w:pPr>
            <w:r>
              <w:rPr>
                <w:rFonts w:eastAsia="Times New Roman"/>
                <w:b w:val="0"/>
                <w:bCs w:val="0"/>
                <w:color w:val="000000"/>
                <w:sz w:val="18"/>
                <w:szCs w:val="18"/>
                <w:lang w:eastAsia="pl-PL"/>
              </w:rPr>
              <w:t>o</w:t>
            </w:r>
            <w:r w:rsidRPr="00E54396">
              <w:rPr>
                <w:rFonts w:eastAsia="Times New Roman"/>
                <w:b w:val="0"/>
                <w:bCs w:val="0"/>
                <w:color w:val="000000"/>
                <w:sz w:val="18"/>
                <w:szCs w:val="18"/>
                <w:lang w:eastAsia="pl-PL"/>
              </w:rPr>
              <w:t xml:space="preserve"> liczbie osób:</w:t>
            </w:r>
          </w:p>
          <w:p w14:paraId="2101F7E8" w14:textId="77777777" w:rsidR="00E54396" w:rsidRPr="00E54396" w:rsidRDefault="00E54396" w:rsidP="00E54396">
            <w:pPr>
              <w:pStyle w:val="TableParagraph"/>
              <w:spacing w:before="40"/>
              <w:ind w:left="12"/>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1</w:t>
            </w:r>
          </w:p>
        </w:tc>
        <w:tc>
          <w:tcPr>
            <w:cnfStyle w:val="000010000000" w:firstRow="0" w:lastRow="0" w:firstColumn="0" w:lastColumn="0" w:oddVBand="1" w:evenVBand="0" w:oddHBand="0" w:evenHBand="0" w:firstRowFirstColumn="0" w:firstRowLastColumn="0" w:lastRowFirstColumn="0" w:lastRowLastColumn="0"/>
            <w:tcW w:w="2055" w:type="dxa"/>
          </w:tcPr>
          <w:p w14:paraId="63903694" w14:textId="77777777" w:rsidR="00E54396" w:rsidRPr="00E54396" w:rsidRDefault="00E54396" w:rsidP="00E54396">
            <w:pPr>
              <w:pStyle w:val="TableParagraph"/>
              <w:spacing w:before="150"/>
              <w:ind w:left="350" w:right="343"/>
              <w:jc w:val="center"/>
              <w:rPr>
                <w:rFonts w:eastAsia="Times New Roman"/>
                <w:color w:val="000000"/>
                <w:sz w:val="18"/>
                <w:szCs w:val="18"/>
                <w:lang w:eastAsia="pl-PL"/>
              </w:rPr>
            </w:pPr>
            <w:r w:rsidRPr="00E54396">
              <w:rPr>
                <w:rFonts w:eastAsia="Times New Roman"/>
                <w:color w:val="000000"/>
                <w:sz w:val="18"/>
                <w:szCs w:val="18"/>
                <w:lang w:eastAsia="pl-PL"/>
              </w:rPr>
              <w:t>95</w:t>
            </w:r>
          </w:p>
        </w:tc>
        <w:tc>
          <w:tcPr>
            <w:cnfStyle w:val="000100000000" w:firstRow="0" w:lastRow="0" w:firstColumn="0" w:lastColumn="1" w:oddVBand="0" w:evenVBand="0" w:oddHBand="0" w:evenHBand="0" w:firstRowFirstColumn="0" w:firstRowLastColumn="0" w:lastRowFirstColumn="0" w:lastRowLastColumn="0"/>
            <w:tcW w:w="3325" w:type="dxa"/>
          </w:tcPr>
          <w:p w14:paraId="2E8AA78E" w14:textId="77777777" w:rsidR="00E54396" w:rsidRPr="00E54396" w:rsidRDefault="00E54396" w:rsidP="00E54396">
            <w:pPr>
              <w:pStyle w:val="TableParagraph"/>
              <w:spacing w:before="150"/>
              <w:ind w:left="459" w:right="448"/>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95</w:t>
            </w:r>
          </w:p>
        </w:tc>
      </w:tr>
      <w:tr w:rsidR="00E54396" w:rsidRPr="00E54396" w14:paraId="0A11E512" w14:textId="77777777" w:rsidTr="00E54396">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404" w:type="dxa"/>
          </w:tcPr>
          <w:p w14:paraId="05BFC3BC" w14:textId="77777777" w:rsidR="00E54396" w:rsidRPr="00E54396" w:rsidRDefault="00E54396" w:rsidP="00E54396">
            <w:pPr>
              <w:pStyle w:val="TableParagraph"/>
              <w:spacing w:before="5"/>
              <w:ind w:left="12"/>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2</w:t>
            </w:r>
          </w:p>
        </w:tc>
        <w:tc>
          <w:tcPr>
            <w:cnfStyle w:val="000010000000" w:firstRow="0" w:lastRow="0" w:firstColumn="0" w:lastColumn="0" w:oddVBand="1" w:evenVBand="0" w:oddHBand="0" w:evenHBand="0" w:firstRowFirstColumn="0" w:firstRowLastColumn="0" w:lastRowFirstColumn="0" w:lastRowLastColumn="0"/>
            <w:tcW w:w="2055" w:type="dxa"/>
          </w:tcPr>
          <w:p w14:paraId="28C4B4E7" w14:textId="77777777" w:rsidR="00E54396" w:rsidRPr="00E54396" w:rsidRDefault="00E54396" w:rsidP="00E54396">
            <w:pPr>
              <w:pStyle w:val="TableParagraph"/>
              <w:spacing w:before="1"/>
              <w:ind w:left="350" w:right="343"/>
              <w:jc w:val="center"/>
              <w:rPr>
                <w:rFonts w:eastAsia="Times New Roman"/>
                <w:color w:val="000000"/>
                <w:sz w:val="18"/>
                <w:szCs w:val="18"/>
                <w:lang w:eastAsia="pl-PL"/>
              </w:rPr>
            </w:pPr>
            <w:r w:rsidRPr="00E54396">
              <w:rPr>
                <w:rFonts w:eastAsia="Times New Roman"/>
                <w:color w:val="000000"/>
                <w:sz w:val="18"/>
                <w:szCs w:val="18"/>
                <w:lang w:eastAsia="pl-PL"/>
              </w:rPr>
              <w:t>31</w:t>
            </w:r>
          </w:p>
        </w:tc>
        <w:tc>
          <w:tcPr>
            <w:cnfStyle w:val="000100000000" w:firstRow="0" w:lastRow="0" w:firstColumn="0" w:lastColumn="1" w:oddVBand="0" w:evenVBand="0" w:oddHBand="0" w:evenHBand="0" w:firstRowFirstColumn="0" w:firstRowLastColumn="0" w:lastRowFirstColumn="0" w:lastRowLastColumn="0"/>
            <w:tcW w:w="3325" w:type="dxa"/>
          </w:tcPr>
          <w:p w14:paraId="1D5CBED6" w14:textId="77777777" w:rsidR="00E54396" w:rsidRPr="00E54396" w:rsidRDefault="00E54396" w:rsidP="00E54396">
            <w:pPr>
              <w:pStyle w:val="TableParagraph"/>
              <w:spacing w:before="1"/>
              <w:ind w:left="459" w:right="448"/>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62</w:t>
            </w:r>
          </w:p>
        </w:tc>
      </w:tr>
      <w:tr w:rsidR="00E54396" w:rsidRPr="00E54396" w14:paraId="3366BD76" w14:textId="77777777" w:rsidTr="00E54396">
        <w:trPr>
          <w:trHeight w:val="287"/>
        </w:trPr>
        <w:tc>
          <w:tcPr>
            <w:cnfStyle w:val="001000000000" w:firstRow="0" w:lastRow="0" w:firstColumn="1" w:lastColumn="0" w:oddVBand="0" w:evenVBand="0" w:oddHBand="0" w:evenHBand="0" w:firstRowFirstColumn="0" w:firstRowLastColumn="0" w:lastRowFirstColumn="0" w:lastRowLastColumn="0"/>
            <w:tcW w:w="3404" w:type="dxa"/>
          </w:tcPr>
          <w:p w14:paraId="6B8DA865" w14:textId="77777777" w:rsidR="00E54396" w:rsidRPr="00E54396" w:rsidRDefault="00E54396" w:rsidP="00E54396">
            <w:pPr>
              <w:pStyle w:val="TableParagraph"/>
              <w:spacing w:before="5"/>
              <w:ind w:left="12"/>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3</w:t>
            </w:r>
          </w:p>
        </w:tc>
        <w:tc>
          <w:tcPr>
            <w:cnfStyle w:val="000010000000" w:firstRow="0" w:lastRow="0" w:firstColumn="0" w:lastColumn="0" w:oddVBand="1" w:evenVBand="0" w:oddHBand="0" w:evenHBand="0" w:firstRowFirstColumn="0" w:firstRowLastColumn="0" w:lastRowFirstColumn="0" w:lastRowLastColumn="0"/>
            <w:tcW w:w="2055" w:type="dxa"/>
          </w:tcPr>
          <w:p w14:paraId="3482281F" w14:textId="77777777" w:rsidR="00E54396" w:rsidRPr="00E54396" w:rsidRDefault="00E54396" w:rsidP="00E54396">
            <w:pPr>
              <w:pStyle w:val="TableParagraph"/>
              <w:spacing w:before="1"/>
              <w:ind w:left="350" w:right="343"/>
              <w:jc w:val="center"/>
              <w:rPr>
                <w:rFonts w:eastAsia="Times New Roman"/>
                <w:color w:val="000000"/>
                <w:sz w:val="18"/>
                <w:szCs w:val="18"/>
                <w:lang w:eastAsia="pl-PL"/>
              </w:rPr>
            </w:pPr>
            <w:r w:rsidRPr="00E54396">
              <w:rPr>
                <w:rFonts w:eastAsia="Times New Roman"/>
                <w:color w:val="000000"/>
                <w:sz w:val="18"/>
                <w:szCs w:val="18"/>
                <w:lang w:eastAsia="pl-PL"/>
              </w:rPr>
              <w:t>32</w:t>
            </w:r>
          </w:p>
        </w:tc>
        <w:tc>
          <w:tcPr>
            <w:cnfStyle w:val="000100000000" w:firstRow="0" w:lastRow="0" w:firstColumn="0" w:lastColumn="1" w:oddVBand="0" w:evenVBand="0" w:oddHBand="0" w:evenHBand="0" w:firstRowFirstColumn="0" w:firstRowLastColumn="0" w:lastRowFirstColumn="0" w:lastRowLastColumn="0"/>
            <w:tcW w:w="3325" w:type="dxa"/>
          </w:tcPr>
          <w:p w14:paraId="004A09CD" w14:textId="77777777" w:rsidR="00E54396" w:rsidRPr="00E54396" w:rsidRDefault="00E54396" w:rsidP="00E54396">
            <w:pPr>
              <w:pStyle w:val="TableParagraph"/>
              <w:spacing w:before="1"/>
              <w:ind w:left="459" w:right="448"/>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96</w:t>
            </w:r>
          </w:p>
        </w:tc>
      </w:tr>
      <w:tr w:rsidR="00E54396" w:rsidRPr="00E54396" w14:paraId="4FF873B7" w14:textId="77777777" w:rsidTr="00E54396">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404" w:type="dxa"/>
          </w:tcPr>
          <w:p w14:paraId="077F365B" w14:textId="77777777" w:rsidR="00E54396" w:rsidRPr="00E54396" w:rsidRDefault="00E54396" w:rsidP="00E54396">
            <w:pPr>
              <w:pStyle w:val="TableParagraph"/>
              <w:spacing w:before="10"/>
              <w:ind w:left="12"/>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4</w:t>
            </w:r>
          </w:p>
        </w:tc>
        <w:tc>
          <w:tcPr>
            <w:cnfStyle w:val="000010000000" w:firstRow="0" w:lastRow="0" w:firstColumn="0" w:lastColumn="0" w:oddVBand="1" w:evenVBand="0" w:oddHBand="0" w:evenHBand="0" w:firstRowFirstColumn="0" w:firstRowLastColumn="0" w:lastRowFirstColumn="0" w:lastRowLastColumn="0"/>
            <w:tcW w:w="2055" w:type="dxa"/>
          </w:tcPr>
          <w:p w14:paraId="365504CB" w14:textId="77777777" w:rsidR="00E54396" w:rsidRPr="00E54396" w:rsidRDefault="00E54396" w:rsidP="00E54396">
            <w:pPr>
              <w:pStyle w:val="TableParagraph"/>
              <w:spacing w:before="5"/>
              <w:ind w:left="350" w:right="343"/>
              <w:jc w:val="center"/>
              <w:rPr>
                <w:rFonts w:eastAsia="Times New Roman"/>
                <w:color w:val="000000"/>
                <w:sz w:val="18"/>
                <w:szCs w:val="18"/>
                <w:lang w:eastAsia="pl-PL"/>
              </w:rPr>
            </w:pPr>
            <w:r w:rsidRPr="00E54396">
              <w:rPr>
                <w:rFonts w:eastAsia="Times New Roman"/>
                <w:color w:val="000000"/>
                <w:sz w:val="18"/>
                <w:szCs w:val="18"/>
                <w:lang w:eastAsia="pl-PL"/>
              </w:rPr>
              <w:t>23</w:t>
            </w:r>
          </w:p>
        </w:tc>
        <w:tc>
          <w:tcPr>
            <w:cnfStyle w:val="000100000000" w:firstRow="0" w:lastRow="0" w:firstColumn="0" w:lastColumn="1" w:oddVBand="0" w:evenVBand="0" w:oddHBand="0" w:evenHBand="0" w:firstRowFirstColumn="0" w:firstRowLastColumn="0" w:lastRowFirstColumn="0" w:lastRowLastColumn="0"/>
            <w:tcW w:w="3325" w:type="dxa"/>
          </w:tcPr>
          <w:p w14:paraId="76A5C160" w14:textId="77777777" w:rsidR="00E54396" w:rsidRPr="00E54396" w:rsidRDefault="00E54396" w:rsidP="00E54396">
            <w:pPr>
              <w:pStyle w:val="TableParagraph"/>
              <w:spacing w:before="5"/>
              <w:ind w:left="459" w:right="448"/>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92</w:t>
            </w:r>
          </w:p>
        </w:tc>
      </w:tr>
      <w:tr w:rsidR="00E54396" w:rsidRPr="00E54396" w14:paraId="132ABBA0" w14:textId="77777777" w:rsidTr="00E54396">
        <w:trPr>
          <w:trHeight w:val="292"/>
        </w:trPr>
        <w:tc>
          <w:tcPr>
            <w:cnfStyle w:val="001000000000" w:firstRow="0" w:lastRow="0" w:firstColumn="1" w:lastColumn="0" w:oddVBand="0" w:evenVBand="0" w:oddHBand="0" w:evenHBand="0" w:firstRowFirstColumn="0" w:firstRowLastColumn="0" w:lastRowFirstColumn="0" w:lastRowLastColumn="0"/>
            <w:tcW w:w="3404" w:type="dxa"/>
          </w:tcPr>
          <w:p w14:paraId="097C066E" w14:textId="77777777" w:rsidR="00E54396" w:rsidRPr="00E54396" w:rsidRDefault="00E54396" w:rsidP="00E54396">
            <w:pPr>
              <w:pStyle w:val="TableParagraph"/>
              <w:spacing w:before="5"/>
              <w:ind w:left="12"/>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5</w:t>
            </w:r>
          </w:p>
        </w:tc>
        <w:tc>
          <w:tcPr>
            <w:cnfStyle w:val="000010000000" w:firstRow="0" w:lastRow="0" w:firstColumn="0" w:lastColumn="0" w:oddVBand="1" w:evenVBand="0" w:oddHBand="0" w:evenHBand="0" w:firstRowFirstColumn="0" w:firstRowLastColumn="0" w:lastRowFirstColumn="0" w:lastRowLastColumn="0"/>
            <w:tcW w:w="2055" w:type="dxa"/>
          </w:tcPr>
          <w:p w14:paraId="760F605B" w14:textId="77777777" w:rsidR="00E54396" w:rsidRPr="00E54396" w:rsidRDefault="00E54396" w:rsidP="00E54396">
            <w:pPr>
              <w:pStyle w:val="TableParagraph"/>
              <w:spacing w:before="1"/>
              <w:ind w:left="350" w:right="343"/>
              <w:jc w:val="center"/>
              <w:rPr>
                <w:rFonts w:eastAsia="Times New Roman"/>
                <w:color w:val="000000"/>
                <w:sz w:val="18"/>
                <w:szCs w:val="18"/>
                <w:lang w:eastAsia="pl-PL"/>
              </w:rPr>
            </w:pPr>
            <w:r w:rsidRPr="00E54396">
              <w:rPr>
                <w:rFonts w:eastAsia="Times New Roman"/>
                <w:color w:val="000000"/>
                <w:sz w:val="18"/>
                <w:szCs w:val="18"/>
                <w:lang w:eastAsia="pl-PL"/>
              </w:rPr>
              <w:t>24</w:t>
            </w:r>
          </w:p>
        </w:tc>
        <w:tc>
          <w:tcPr>
            <w:cnfStyle w:val="000100000000" w:firstRow="0" w:lastRow="0" w:firstColumn="0" w:lastColumn="1" w:oddVBand="0" w:evenVBand="0" w:oddHBand="0" w:evenHBand="0" w:firstRowFirstColumn="0" w:firstRowLastColumn="0" w:lastRowFirstColumn="0" w:lastRowLastColumn="0"/>
            <w:tcW w:w="3325" w:type="dxa"/>
          </w:tcPr>
          <w:p w14:paraId="46F07E51" w14:textId="77777777" w:rsidR="00E54396" w:rsidRPr="00E54396" w:rsidRDefault="00E54396" w:rsidP="00E54396">
            <w:pPr>
              <w:pStyle w:val="TableParagraph"/>
              <w:spacing w:before="1"/>
              <w:ind w:left="463" w:right="448"/>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120</w:t>
            </w:r>
          </w:p>
        </w:tc>
      </w:tr>
      <w:tr w:rsidR="00E54396" w:rsidRPr="00E54396" w14:paraId="41384593" w14:textId="77777777" w:rsidTr="00E54396">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404" w:type="dxa"/>
          </w:tcPr>
          <w:p w14:paraId="696CA690" w14:textId="77777777" w:rsidR="00E54396" w:rsidRPr="00E54396" w:rsidRDefault="00E54396" w:rsidP="00E54396">
            <w:pPr>
              <w:pStyle w:val="TableParagraph"/>
              <w:spacing w:before="6"/>
              <w:ind w:left="90" w:right="82"/>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6 i więcej</w:t>
            </w:r>
          </w:p>
        </w:tc>
        <w:tc>
          <w:tcPr>
            <w:cnfStyle w:val="000010000000" w:firstRow="0" w:lastRow="0" w:firstColumn="0" w:lastColumn="0" w:oddVBand="1" w:evenVBand="0" w:oddHBand="0" w:evenHBand="0" w:firstRowFirstColumn="0" w:firstRowLastColumn="0" w:lastRowFirstColumn="0" w:lastRowLastColumn="0"/>
            <w:tcW w:w="2055" w:type="dxa"/>
          </w:tcPr>
          <w:p w14:paraId="083EE06C" w14:textId="77777777" w:rsidR="00E54396" w:rsidRPr="00E54396" w:rsidRDefault="00E54396" w:rsidP="00E54396">
            <w:pPr>
              <w:pStyle w:val="TableParagraph"/>
              <w:spacing w:before="1"/>
              <w:ind w:left="350" w:right="343"/>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13</w:t>
            </w:r>
          </w:p>
        </w:tc>
        <w:tc>
          <w:tcPr>
            <w:cnfStyle w:val="000100000000" w:firstRow="0" w:lastRow="0" w:firstColumn="0" w:lastColumn="1" w:oddVBand="0" w:evenVBand="0" w:oddHBand="0" w:evenHBand="0" w:firstRowFirstColumn="0" w:firstRowLastColumn="0" w:lastRowFirstColumn="0" w:lastRowLastColumn="0"/>
            <w:tcW w:w="3325" w:type="dxa"/>
          </w:tcPr>
          <w:p w14:paraId="6F34373E" w14:textId="77777777" w:rsidR="00E54396" w:rsidRPr="00E54396" w:rsidRDefault="00E54396" w:rsidP="00E54396">
            <w:pPr>
              <w:pStyle w:val="TableParagraph"/>
              <w:spacing w:before="1"/>
              <w:ind w:left="459" w:right="448"/>
              <w:jc w:val="center"/>
              <w:rPr>
                <w:rFonts w:eastAsia="Times New Roman"/>
                <w:b w:val="0"/>
                <w:bCs w:val="0"/>
                <w:color w:val="000000"/>
                <w:sz w:val="18"/>
                <w:szCs w:val="18"/>
                <w:lang w:eastAsia="pl-PL"/>
              </w:rPr>
            </w:pPr>
            <w:r w:rsidRPr="00E54396">
              <w:rPr>
                <w:rFonts w:eastAsia="Times New Roman"/>
                <w:b w:val="0"/>
                <w:bCs w:val="0"/>
                <w:color w:val="000000"/>
                <w:sz w:val="18"/>
                <w:szCs w:val="18"/>
                <w:lang w:eastAsia="pl-PL"/>
              </w:rPr>
              <w:t>86</w:t>
            </w:r>
          </w:p>
        </w:tc>
      </w:tr>
    </w:tbl>
    <w:p w14:paraId="7600B5C1" w14:textId="29B557F2" w:rsidR="009F6E5D" w:rsidRPr="006A5AEB" w:rsidRDefault="006A5AEB" w:rsidP="006A5AEB">
      <w:pPr>
        <w:rPr>
          <w:rFonts w:ascii="Calibri Light" w:hAnsi="Calibri Light"/>
          <w:i/>
          <w:color w:val="808080"/>
          <w:sz w:val="16"/>
        </w:rPr>
      </w:pPr>
      <w:r w:rsidRPr="006A5AEB">
        <w:rPr>
          <w:rFonts w:ascii="Calibri Light" w:hAnsi="Calibri Light"/>
          <w:i/>
          <w:color w:val="808080"/>
          <w:sz w:val="16"/>
        </w:rPr>
        <w:t>Źródło: Sprawozdanie z działalności Gminnego Ośrodka Pomocy Społecznej Głusk za rok 2021</w:t>
      </w:r>
    </w:p>
    <w:p w14:paraId="71A85D98" w14:textId="40EB3250" w:rsidR="008B0A44" w:rsidRDefault="008B0A44" w:rsidP="008B0A44">
      <w:pPr>
        <w:ind w:right="547"/>
        <w:jc w:val="both"/>
        <w:rPr>
          <w:rFonts w:ascii="Arial" w:hAnsi="Arial" w:cs="Arial"/>
        </w:rPr>
      </w:pPr>
      <w:r w:rsidRPr="008B0A44">
        <w:rPr>
          <w:rFonts w:ascii="Arial" w:hAnsi="Arial" w:cs="Arial"/>
        </w:rPr>
        <w:t>Najczęstszymi powodami rodzin korzystających z pomocy społecznej w 2021 roku było: ubóstwo, długotrwała lub ciężka choroba, bezradność w sprawach opiekuńczo wychowawczych, bezrobocie, niepełnosprawność. W poniższej tabeli przedstawiono powody ubiegania się o pomoc z GOPS w 2020 i w 2021 roku.</w:t>
      </w:r>
    </w:p>
    <w:p w14:paraId="19F5FB36" w14:textId="6282AA9B" w:rsidR="008B0A44" w:rsidRPr="008B0A44" w:rsidRDefault="004B6C0F" w:rsidP="008B0A44">
      <w:pPr>
        <w:pStyle w:val="Legenda"/>
        <w:rPr>
          <w:rFonts w:ascii="Arial" w:hAnsi="Arial" w:cs="Arial"/>
          <w:sz w:val="22"/>
        </w:rPr>
      </w:pPr>
      <w:bookmarkStart w:id="21" w:name="_Toc156919130"/>
      <w:r>
        <w:t>Wykres</w:t>
      </w:r>
      <w:r w:rsidR="008B0A44">
        <w:t xml:space="preserve"> </w:t>
      </w:r>
      <w:fldSimple w:instr=" SEQ Wykres \* ARABIC ">
        <w:r w:rsidR="00F91D7D">
          <w:rPr>
            <w:noProof/>
          </w:rPr>
          <w:t>6</w:t>
        </w:r>
      </w:fldSimple>
      <w:r w:rsidR="008B0A44">
        <w:t xml:space="preserve"> </w:t>
      </w:r>
      <w:r w:rsidR="008B0A44" w:rsidRPr="008B0A44">
        <w:t>Przyczyny korzystania z pomocy społecznej w 2020 i 2021 roku</w:t>
      </w:r>
      <w:bookmarkEnd w:id="21"/>
    </w:p>
    <w:tbl>
      <w:tblPr>
        <w:tblStyle w:val="Tabelasiatki4akcent21"/>
        <w:tblW w:w="0" w:type="auto"/>
        <w:tblLayout w:type="fixed"/>
        <w:tblLook w:val="01E0" w:firstRow="1" w:lastRow="1" w:firstColumn="1" w:lastColumn="1" w:noHBand="0" w:noVBand="0"/>
      </w:tblPr>
      <w:tblGrid>
        <w:gridCol w:w="3964"/>
        <w:gridCol w:w="1568"/>
        <w:gridCol w:w="1133"/>
        <w:gridCol w:w="994"/>
        <w:gridCol w:w="1133"/>
        <w:gridCol w:w="10"/>
      </w:tblGrid>
      <w:tr w:rsidR="008B0A44" w14:paraId="4AE78751" w14:textId="77777777" w:rsidTr="00BE38A9">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3964" w:type="dxa"/>
            <w:vMerge w:val="restart"/>
          </w:tcPr>
          <w:p w14:paraId="418A5D22" w14:textId="77777777" w:rsidR="008B0A44" w:rsidRPr="008B0A44" w:rsidRDefault="008B0A44" w:rsidP="008B0A44">
            <w:pPr>
              <w:rPr>
                <w:rFonts w:ascii="Arial" w:eastAsia="Times New Roman" w:hAnsi="Arial" w:cs="Arial"/>
                <w:color w:val="000000"/>
                <w:sz w:val="18"/>
                <w:szCs w:val="18"/>
              </w:rPr>
            </w:pPr>
          </w:p>
          <w:p w14:paraId="7423A7EE"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Powody :</w:t>
            </w:r>
          </w:p>
        </w:tc>
        <w:tc>
          <w:tcPr>
            <w:cnfStyle w:val="000010000000" w:firstRow="0" w:lastRow="0" w:firstColumn="0" w:lastColumn="0" w:oddVBand="1" w:evenVBand="0" w:oddHBand="0" w:evenHBand="0" w:firstRowFirstColumn="0" w:firstRowLastColumn="0" w:lastRowFirstColumn="0" w:lastRowLastColumn="0"/>
            <w:tcW w:w="2701" w:type="dxa"/>
            <w:gridSpan w:val="2"/>
          </w:tcPr>
          <w:p w14:paraId="16EE59B6"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2020</w:t>
            </w:r>
          </w:p>
        </w:tc>
        <w:tc>
          <w:tcPr>
            <w:cnfStyle w:val="000100000000" w:firstRow="0" w:lastRow="0" w:firstColumn="0" w:lastColumn="1" w:oddVBand="0" w:evenVBand="0" w:oddHBand="0" w:evenHBand="0" w:firstRowFirstColumn="0" w:firstRowLastColumn="0" w:lastRowFirstColumn="0" w:lastRowLastColumn="0"/>
            <w:tcW w:w="2137" w:type="dxa"/>
            <w:gridSpan w:val="3"/>
          </w:tcPr>
          <w:p w14:paraId="50F46585"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2021</w:t>
            </w:r>
          </w:p>
        </w:tc>
      </w:tr>
      <w:tr w:rsidR="008B0A44" w14:paraId="53E32027" w14:textId="77777777" w:rsidTr="00BE38A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964" w:type="dxa"/>
            <w:vMerge/>
          </w:tcPr>
          <w:p w14:paraId="2F3F0CC3" w14:textId="77777777" w:rsidR="008B0A44" w:rsidRPr="008B0A44" w:rsidRDefault="008B0A44"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568" w:type="dxa"/>
          </w:tcPr>
          <w:p w14:paraId="20D9629E" w14:textId="77777777" w:rsidR="008B0A44" w:rsidRPr="008B0A44" w:rsidRDefault="008B0A44" w:rsidP="008B0A44">
            <w:pPr>
              <w:pStyle w:val="TableParagraph"/>
              <w:spacing w:before="66" w:line="280" w:lineRule="auto"/>
              <w:ind w:left="-118" w:right="-100" w:hanging="10"/>
              <w:rPr>
                <w:rFonts w:eastAsia="Times New Roman"/>
                <w:b/>
                <w:bCs/>
                <w:color w:val="000000"/>
                <w:sz w:val="18"/>
                <w:szCs w:val="18"/>
                <w:lang w:eastAsia="pl-PL"/>
              </w:rPr>
            </w:pPr>
            <w:r w:rsidRPr="008B0A44">
              <w:rPr>
                <w:rFonts w:eastAsia="Times New Roman"/>
                <w:b/>
                <w:bCs/>
                <w:color w:val="000000"/>
                <w:sz w:val="18"/>
                <w:szCs w:val="18"/>
                <w:lang w:eastAsia="pl-PL"/>
              </w:rPr>
              <w:t>Liczba rodzin</w:t>
            </w:r>
          </w:p>
        </w:tc>
        <w:tc>
          <w:tcPr>
            <w:tcW w:w="1133" w:type="dxa"/>
          </w:tcPr>
          <w:p w14:paraId="4EA90FB4" w14:textId="77777777" w:rsidR="008B0A44" w:rsidRPr="008B0A44" w:rsidRDefault="008B0A44" w:rsidP="008B0A44">
            <w:pPr>
              <w:pStyle w:val="TableParagraph"/>
              <w:spacing w:before="66" w:line="280" w:lineRule="auto"/>
              <w:ind w:left="-109" w:right="-94" w:firstLine="4"/>
              <w:cnfStyle w:val="000000100000" w:firstRow="0" w:lastRow="0" w:firstColumn="0" w:lastColumn="0" w:oddVBand="0" w:evenVBand="0" w:oddHBand="1" w:evenHBand="0" w:firstRowFirstColumn="0" w:firstRowLastColumn="0" w:lastRowFirstColumn="0" w:lastRowLastColumn="0"/>
              <w:rPr>
                <w:rFonts w:eastAsia="Times New Roman"/>
                <w:b/>
                <w:bCs/>
                <w:color w:val="000000"/>
                <w:sz w:val="18"/>
                <w:szCs w:val="18"/>
                <w:lang w:eastAsia="pl-PL"/>
              </w:rPr>
            </w:pPr>
            <w:r w:rsidRPr="008B0A44">
              <w:rPr>
                <w:rFonts w:eastAsia="Times New Roman"/>
                <w:b/>
                <w:bCs/>
                <w:color w:val="000000"/>
                <w:sz w:val="18"/>
                <w:szCs w:val="18"/>
                <w:lang w:eastAsia="pl-PL"/>
              </w:rPr>
              <w:t>Liczba osób w rodzinach</w:t>
            </w:r>
          </w:p>
        </w:tc>
        <w:tc>
          <w:tcPr>
            <w:cnfStyle w:val="000010000000" w:firstRow="0" w:lastRow="0" w:firstColumn="0" w:lastColumn="0" w:oddVBand="1" w:evenVBand="0" w:oddHBand="0" w:evenHBand="0" w:firstRowFirstColumn="0" w:firstRowLastColumn="0" w:lastRowFirstColumn="0" w:lastRowLastColumn="0"/>
            <w:tcW w:w="994" w:type="dxa"/>
          </w:tcPr>
          <w:p w14:paraId="274FE45B" w14:textId="77777777" w:rsidR="008B0A44" w:rsidRPr="008B0A44" w:rsidRDefault="008B0A44" w:rsidP="008B0A44">
            <w:pPr>
              <w:pStyle w:val="TableParagraph"/>
              <w:ind w:left="30" w:right="-96"/>
              <w:rPr>
                <w:rFonts w:eastAsia="Times New Roman"/>
                <w:b/>
                <w:bCs/>
                <w:color w:val="000000"/>
                <w:sz w:val="18"/>
                <w:szCs w:val="18"/>
                <w:lang w:eastAsia="pl-PL"/>
              </w:rPr>
            </w:pPr>
            <w:r w:rsidRPr="008B0A44">
              <w:rPr>
                <w:rFonts w:eastAsia="Times New Roman"/>
                <w:b/>
                <w:bCs/>
                <w:color w:val="000000"/>
                <w:sz w:val="18"/>
                <w:szCs w:val="18"/>
                <w:lang w:eastAsia="pl-PL"/>
              </w:rPr>
              <w:t>Liczba rodzin</w:t>
            </w:r>
          </w:p>
        </w:tc>
        <w:tc>
          <w:tcPr>
            <w:cnfStyle w:val="000100000000" w:firstRow="0" w:lastRow="0" w:firstColumn="0" w:lastColumn="1" w:oddVBand="0" w:evenVBand="0" w:oddHBand="0" w:evenHBand="0" w:firstRowFirstColumn="0" w:firstRowLastColumn="0" w:lastRowFirstColumn="0" w:lastRowLastColumn="0"/>
            <w:tcW w:w="1143" w:type="dxa"/>
            <w:gridSpan w:val="2"/>
          </w:tcPr>
          <w:p w14:paraId="3EF83A58" w14:textId="77777777" w:rsidR="008B0A44" w:rsidRPr="008B0A44" w:rsidRDefault="008B0A44" w:rsidP="008B0A44">
            <w:pPr>
              <w:pStyle w:val="TableParagraph"/>
              <w:spacing w:before="66" w:line="280" w:lineRule="auto"/>
              <w:ind w:left="-113" w:right="-89"/>
              <w:rPr>
                <w:rFonts w:eastAsia="Times New Roman"/>
                <w:color w:val="000000"/>
                <w:sz w:val="18"/>
                <w:szCs w:val="18"/>
                <w:lang w:eastAsia="pl-PL"/>
              </w:rPr>
            </w:pPr>
            <w:r w:rsidRPr="008B0A44">
              <w:rPr>
                <w:rFonts w:eastAsia="Times New Roman"/>
                <w:color w:val="000000"/>
                <w:sz w:val="18"/>
                <w:szCs w:val="18"/>
                <w:lang w:eastAsia="pl-PL"/>
              </w:rPr>
              <w:t>Liczba osób w rodzinach</w:t>
            </w:r>
          </w:p>
        </w:tc>
      </w:tr>
      <w:tr w:rsidR="008B0A44" w14:paraId="2CD7786C" w14:textId="77777777" w:rsidTr="00BE38A9">
        <w:trPr>
          <w:trHeight w:val="436"/>
        </w:trPr>
        <w:tc>
          <w:tcPr>
            <w:cnfStyle w:val="001000000000" w:firstRow="0" w:lastRow="0" w:firstColumn="1" w:lastColumn="0" w:oddVBand="0" w:evenVBand="0" w:oddHBand="0" w:evenHBand="0" w:firstRowFirstColumn="0" w:firstRowLastColumn="0" w:lastRowFirstColumn="0" w:lastRowLastColumn="0"/>
            <w:tcW w:w="3964" w:type="dxa"/>
          </w:tcPr>
          <w:p w14:paraId="4B555E5F"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Ubóstwo</w:t>
            </w:r>
          </w:p>
        </w:tc>
        <w:tc>
          <w:tcPr>
            <w:cnfStyle w:val="000010000000" w:firstRow="0" w:lastRow="0" w:firstColumn="0" w:lastColumn="0" w:oddVBand="1" w:evenVBand="0" w:oddHBand="0" w:evenHBand="0" w:firstRowFirstColumn="0" w:firstRowLastColumn="0" w:lastRowFirstColumn="0" w:lastRowLastColumn="0"/>
            <w:tcW w:w="1568" w:type="dxa"/>
          </w:tcPr>
          <w:p w14:paraId="25123310"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120</w:t>
            </w:r>
          </w:p>
        </w:tc>
        <w:tc>
          <w:tcPr>
            <w:tcW w:w="1133" w:type="dxa"/>
          </w:tcPr>
          <w:p w14:paraId="463DAA67" w14:textId="77777777" w:rsidR="008B0A44" w:rsidRPr="008B0A44" w:rsidRDefault="008B0A44" w:rsidP="008B0A4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8B0A44">
              <w:rPr>
                <w:rFonts w:ascii="Arial" w:eastAsia="Times New Roman" w:hAnsi="Arial" w:cs="Arial"/>
                <w:color w:val="000000"/>
                <w:sz w:val="18"/>
                <w:szCs w:val="18"/>
              </w:rPr>
              <w:t>317</w:t>
            </w:r>
          </w:p>
        </w:tc>
        <w:tc>
          <w:tcPr>
            <w:cnfStyle w:val="000010000000" w:firstRow="0" w:lastRow="0" w:firstColumn="0" w:lastColumn="0" w:oddVBand="1" w:evenVBand="0" w:oddHBand="0" w:evenHBand="0" w:firstRowFirstColumn="0" w:firstRowLastColumn="0" w:lastRowFirstColumn="0" w:lastRowLastColumn="0"/>
            <w:tcW w:w="994" w:type="dxa"/>
          </w:tcPr>
          <w:p w14:paraId="46BF1718"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100</w:t>
            </w:r>
          </w:p>
        </w:tc>
        <w:tc>
          <w:tcPr>
            <w:cnfStyle w:val="000100000000" w:firstRow="0" w:lastRow="0" w:firstColumn="0" w:lastColumn="1" w:oddVBand="0" w:evenVBand="0" w:oddHBand="0" w:evenHBand="0" w:firstRowFirstColumn="0" w:firstRowLastColumn="0" w:lastRowFirstColumn="0" w:lastRowLastColumn="0"/>
            <w:tcW w:w="1143" w:type="dxa"/>
            <w:gridSpan w:val="2"/>
          </w:tcPr>
          <w:p w14:paraId="2BE5E037"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249</w:t>
            </w:r>
          </w:p>
        </w:tc>
      </w:tr>
      <w:tr w:rsidR="008B0A44" w14:paraId="0EF85CFE" w14:textId="77777777" w:rsidTr="00BE38A9">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3964" w:type="dxa"/>
          </w:tcPr>
          <w:p w14:paraId="613383ED"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Bezdomność</w:t>
            </w:r>
          </w:p>
        </w:tc>
        <w:tc>
          <w:tcPr>
            <w:cnfStyle w:val="000010000000" w:firstRow="0" w:lastRow="0" w:firstColumn="0" w:lastColumn="0" w:oddVBand="1" w:evenVBand="0" w:oddHBand="0" w:evenHBand="0" w:firstRowFirstColumn="0" w:firstRowLastColumn="0" w:lastRowFirstColumn="0" w:lastRowLastColumn="0"/>
            <w:tcW w:w="1568" w:type="dxa"/>
          </w:tcPr>
          <w:p w14:paraId="1058F9E3"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1</w:t>
            </w:r>
          </w:p>
        </w:tc>
        <w:tc>
          <w:tcPr>
            <w:tcW w:w="1133" w:type="dxa"/>
          </w:tcPr>
          <w:p w14:paraId="40772453" w14:textId="77777777" w:rsidR="008B0A44" w:rsidRPr="008B0A44" w:rsidRDefault="008B0A44" w:rsidP="008B0A4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8B0A44">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994" w:type="dxa"/>
          </w:tcPr>
          <w:p w14:paraId="35B95A19"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3</w:t>
            </w:r>
          </w:p>
        </w:tc>
        <w:tc>
          <w:tcPr>
            <w:cnfStyle w:val="000100000000" w:firstRow="0" w:lastRow="0" w:firstColumn="0" w:lastColumn="1" w:oddVBand="0" w:evenVBand="0" w:oddHBand="0" w:evenHBand="0" w:firstRowFirstColumn="0" w:firstRowLastColumn="0" w:lastRowFirstColumn="0" w:lastRowLastColumn="0"/>
            <w:tcW w:w="1143" w:type="dxa"/>
            <w:gridSpan w:val="2"/>
          </w:tcPr>
          <w:p w14:paraId="22C231AC"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3</w:t>
            </w:r>
          </w:p>
        </w:tc>
      </w:tr>
      <w:tr w:rsidR="008B0A44" w14:paraId="1B5C83AF" w14:textId="77777777" w:rsidTr="00BE38A9">
        <w:trPr>
          <w:trHeight w:val="529"/>
        </w:trPr>
        <w:tc>
          <w:tcPr>
            <w:cnfStyle w:val="001000000000" w:firstRow="0" w:lastRow="0" w:firstColumn="1" w:lastColumn="0" w:oddVBand="0" w:evenVBand="0" w:oddHBand="0" w:evenHBand="0" w:firstRowFirstColumn="0" w:firstRowLastColumn="0" w:lastRowFirstColumn="0" w:lastRowLastColumn="0"/>
            <w:tcW w:w="3964" w:type="dxa"/>
          </w:tcPr>
          <w:p w14:paraId="69143704" w14:textId="7931E153"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Potrzeby</w:t>
            </w:r>
            <w:r>
              <w:rPr>
                <w:rFonts w:ascii="Arial" w:eastAsia="Times New Roman" w:hAnsi="Arial" w:cs="Arial"/>
                <w:b w:val="0"/>
                <w:bCs w:val="0"/>
                <w:color w:val="000000"/>
                <w:sz w:val="18"/>
                <w:szCs w:val="18"/>
              </w:rPr>
              <w:t xml:space="preserve"> </w:t>
            </w:r>
            <w:r w:rsidRPr="008B0A44">
              <w:rPr>
                <w:rFonts w:ascii="Arial" w:eastAsia="Times New Roman" w:hAnsi="Arial" w:cs="Arial"/>
                <w:b w:val="0"/>
                <w:bCs w:val="0"/>
                <w:color w:val="000000"/>
                <w:sz w:val="18"/>
                <w:szCs w:val="18"/>
              </w:rPr>
              <w:t>ochrony</w:t>
            </w:r>
            <w:r w:rsidRPr="008B0A44">
              <w:rPr>
                <w:rFonts w:ascii="Arial" w:eastAsia="Times New Roman" w:hAnsi="Arial" w:cs="Arial"/>
                <w:b w:val="0"/>
                <w:bCs w:val="0"/>
                <w:color w:val="000000"/>
                <w:sz w:val="18"/>
                <w:szCs w:val="18"/>
              </w:rPr>
              <w:tab/>
              <w:t>macierzyństwa</w:t>
            </w:r>
            <w:r>
              <w:rPr>
                <w:rFonts w:ascii="Arial" w:eastAsia="Times New Roman" w:hAnsi="Arial" w:cs="Arial"/>
                <w:b w:val="0"/>
                <w:bCs w:val="0"/>
                <w:color w:val="000000"/>
                <w:sz w:val="18"/>
                <w:szCs w:val="18"/>
              </w:rPr>
              <w:t xml:space="preserve">                </w:t>
            </w:r>
            <w:r>
              <w:rPr>
                <w:rFonts w:ascii="Arial" w:eastAsia="Times New Roman" w:hAnsi="Arial" w:cs="Arial"/>
                <w:b w:val="0"/>
                <w:bCs w:val="0"/>
                <w:color w:val="000000"/>
                <w:sz w:val="18"/>
                <w:szCs w:val="18"/>
              </w:rPr>
              <w:br/>
            </w:r>
            <w:r w:rsidRPr="008B0A44">
              <w:rPr>
                <w:rFonts w:ascii="Arial" w:eastAsia="Times New Roman" w:hAnsi="Arial" w:cs="Arial"/>
                <w:b w:val="0"/>
                <w:bCs w:val="0"/>
                <w:color w:val="000000"/>
                <w:sz w:val="18"/>
                <w:szCs w:val="18"/>
              </w:rPr>
              <w:t>i wielodzietności</w:t>
            </w:r>
          </w:p>
        </w:tc>
        <w:tc>
          <w:tcPr>
            <w:cnfStyle w:val="000010000000" w:firstRow="0" w:lastRow="0" w:firstColumn="0" w:lastColumn="0" w:oddVBand="1" w:evenVBand="0" w:oddHBand="0" w:evenHBand="0" w:firstRowFirstColumn="0" w:firstRowLastColumn="0" w:lastRowFirstColumn="0" w:lastRowLastColumn="0"/>
            <w:tcW w:w="1568" w:type="dxa"/>
          </w:tcPr>
          <w:p w14:paraId="478F7DE1"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38</w:t>
            </w:r>
          </w:p>
        </w:tc>
        <w:tc>
          <w:tcPr>
            <w:tcW w:w="1133" w:type="dxa"/>
          </w:tcPr>
          <w:p w14:paraId="66DCEA04" w14:textId="77777777" w:rsidR="008B0A44" w:rsidRPr="008B0A44" w:rsidRDefault="008B0A44" w:rsidP="008B0A4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8B0A44">
              <w:rPr>
                <w:rFonts w:ascii="Arial" w:eastAsia="Times New Roman" w:hAnsi="Arial" w:cs="Arial"/>
                <w:color w:val="000000"/>
                <w:sz w:val="18"/>
                <w:szCs w:val="18"/>
              </w:rPr>
              <w:t>185</w:t>
            </w:r>
          </w:p>
        </w:tc>
        <w:tc>
          <w:tcPr>
            <w:cnfStyle w:val="000010000000" w:firstRow="0" w:lastRow="0" w:firstColumn="0" w:lastColumn="0" w:oddVBand="1" w:evenVBand="0" w:oddHBand="0" w:evenHBand="0" w:firstRowFirstColumn="0" w:firstRowLastColumn="0" w:lastRowFirstColumn="0" w:lastRowLastColumn="0"/>
            <w:tcW w:w="994" w:type="dxa"/>
          </w:tcPr>
          <w:p w14:paraId="440A8E05"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28</w:t>
            </w:r>
          </w:p>
        </w:tc>
        <w:tc>
          <w:tcPr>
            <w:cnfStyle w:val="000100000000" w:firstRow="0" w:lastRow="0" w:firstColumn="0" w:lastColumn="1" w:oddVBand="0" w:evenVBand="0" w:oddHBand="0" w:evenHBand="0" w:firstRowFirstColumn="0" w:firstRowLastColumn="0" w:lastRowFirstColumn="0" w:lastRowLastColumn="0"/>
            <w:tcW w:w="1143" w:type="dxa"/>
            <w:gridSpan w:val="2"/>
          </w:tcPr>
          <w:p w14:paraId="63F7253D"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139</w:t>
            </w:r>
          </w:p>
        </w:tc>
      </w:tr>
      <w:tr w:rsidR="008B0A44" w14:paraId="4F6909E0" w14:textId="77777777" w:rsidTr="00BE38A9">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3964" w:type="dxa"/>
          </w:tcPr>
          <w:p w14:paraId="473480FA"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Bezrobocia</w:t>
            </w:r>
          </w:p>
        </w:tc>
        <w:tc>
          <w:tcPr>
            <w:cnfStyle w:val="000010000000" w:firstRow="0" w:lastRow="0" w:firstColumn="0" w:lastColumn="0" w:oddVBand="1" w:evenVBand="0" w:oddHBand="0" w:evenHBand="0" w:firstRowFirstColumn="0" w:firstRowLastColumn="0" w:lastRowFirstColumn="0" w:lastRowLastColumn="0"/>
            <w:tcW w:w="1568" w:type="dxa"/>
          </w:tcPr>
          <w:p w14:paraId="4444DDB2"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68</w:t>
            </w:r>
          </w:p>
        </w:tc>
        <w:tc>
          <w:tcPr>
            <w:tcW w:w="1133" w:type="dxa"/>
          </w:tcPr>
          <w:p w14:paraId="20F9DE91" w14:textId="77777777" w:rsidR="008B0A44" w:rsidRPr="008B0A44" w:rsidRDefault="008B0A44" w:rsidP="008B0A4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8B0A44">
              <w:rPr>
                <w:rFonts w:ascii="Arial" w:eastAsia="Times New Roman" w:hAnsi="Arial" w:cs="Arial"/>
                <w:color w:val="000000"/>
                <w:sz w:val="18"/>
                <w:szCs w:val="18"/>
              </w:rPr>
              <w:t>188</w:t>
            </w:r>
          </w:p>
        </w:tc>
        <w:tc>
          <w:tcPr>
            <w:cnfStyle w:val="000010000000" w:firstRow="0" w:lastRow="0" w:firstColumn="0" w:lastColumn="0" w:oddVBand="1" w:evenVBand="0" w:oddHBand="0" w:evenHBand="0" w:firstRowFirstColumn="0" w:firstRowLastColumn="0" w:lastRowFirstColumn="0" w:lastRowLastColumn="0"/>
            <w:tcW w:w="994" w:type="dxa"/>
          </w:tcPr>
          <w:p w14:paraId="2CDC1F8B"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63</w:t>
            </w:r>
          </w:p>
        </w:tc>
        <w:tc>
          <w:tcPr>
            <w:cnfStyle w:val="000100000000" w:firstRow="0" w:lastRow="0" w:firstColumn="0" w:lastColumn="1" w:oddVBand="0" w:evenVBand="0" w:oddHBand="0" w:evenHBand="0" w:firstRowFirstColumn="0" w:firstRowLastColumn="0" w:lastRowFirstColumn="0" w:lastRowLastColumn="0"/>
            <w:tcW w:w="1143" w:type="dxa"/>
            <w:gridSpan w:val="2"/>
          </w:tcPr>
          <w:p w14:paraId="13B2DA2F"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164</w:t>
            </w:r>
          </w:p>
        </w:tc>
      </w:tr>
      <w:tr w:rsidR="008B0A44" w14:paraId="63B89E27" w14:textId="77777777" w:rsidTr="00BE38A9">
        <w:trPr>
          <w:trHeight w:val="259"/>
        </w:trPr>
        <w:tc>
          <w:tcPr>
            <w:cnfStyle w:val="001000000000" w:firstRow="0" w:lastRow="0" w:firstColumn="1" w:lastColumn="0" w:oddVBand="0" w:evenVBand="0" w:oddHBand="0" w:evenHBand="0" w:firstRowFirstColumn="0" w:firstRowLastColumn="0" w:lastRowFirstColumn="0" w:lastRowLastColumn="0"/>
            <w:tcW w:w="3964" w:type="dxa"/>
          </w:tcPr>
          <w:p w14:paraId="0BACB730"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lastRenderedPageBreak/>
              <w:t>Niepełnosprawność</w:t>
            </w:r>
          </w:p>
        </w:tc>
        <w:tc>
          <w:tcPr>
            <w:cnfStyle w:val="000010000000" w:firstRow="0" w:lastRow="0" w:firstColumn="0" w:lastColumn="0" w:oddVBand="1" w:evenVBand="0" w:oddHBand="0" w:evenHBand="0" w:firstRowFirstColumn="0" w:firstRowLastColumn="0" w:lastRowFirstColumn="0" w:lastRowLastColumn="0"/>
            <w:tcW w:w="1568" w:type="dxa"/>
          </w:tcPr>
          <w:p w14:paraId="7BFC539F"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60</w:t>
            </w:r>
          </w:p>
        </w:tc>
        <w:tc>
          <w:tcPr>
            <w:tcW w:w="1133" w:type="dxa"/>
          </w:tcPr>
          <w:p w14:paraId="1A20FAE4" w14:textId="77777777" w:rsidR="008B0A44" w:rsidRPr="008B0A44" w:rsidRDefault="008B0A44" w:rsidP="008B0A4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8B0A44">
              <w:rPr>
                <w:rFonts w:ascii="Arial" w:eastAsia="Times New Roman" w:hAnsi="Arial" w:cs="Arial"/>
                <w:color w:val="000000"/>
                <w:sz w:val="18"/>
                <w:szCs w:val="18"/>
              </w:rPr>
              <w:t>147</w:t>
            </w:r>
          </w:p>
        </w:tc>
        <w:tc>
          <w:tcPr>
            <w:cnfStyle w:val="000010000000" w:firstRow="0" w:lastRow="0" w:firstColumn="0" w:lastColumn="0" w:oddVBand="1" w:evenVBand="0" w:oddHBand="0" w:evenHBand="0" w:firstRowFirstColumn="0" w:firstRowLastColumn="0" w:lastRowFirstColumn="0" w:lastRowLastColumn="0"/>
            <w:tcW w:w="994" w:type="dxa"/>
          </w:tcPr>
          <w:p w14:paraId="7E45C7AE"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56</w:t>
            </w:r>
          </w:p>
        </w:tc>
        <w:tc>
          <w:tcPr>
            <w:cnfStyle w:val="000100000000" w:firstRow="0" w:lastRow="0" w:firstColumn="0" w:lastColumn="1" w:oddVBand="0" w:evenVBand="0" w:oddHBand="0" w:evenHBand="0" w:firstRowFirstColumn="0" w:firstRowLastColumn="0" w:lastRowFirstColumn="0" w:lastRowLastColumn="0"/>
            <w:tcW w:w="1143" w:type="dxa"/>
            <w:gridSpan w:val="2"/>
          </w:tcPr>
          <w:p w14:paraId="560A49A8"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114</w:t>
            </w:r>
          </w:p>
        </w:tc>
      </w:tr>
      <w:tr w:rsidR="008B0A44" w14:paraId="092006DD" w14:textId="77777777" w:rsidTr="00BE38A9">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964" w:type="dxa"/>
          </w:tcPr>
          <w:p w14:paraId="3C981C21"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Długotrwała lub ciężka choroba</w:t>
            </w:r>
          </w:p>
        </w:tc>
        <w:tc>
          <w:tcPr>
            <w:cnfStyle w:val="000010000000" w:firstRow="0" w:lastRow="0" w:firstColumn="0" w:lastColumn="0" w:oddVBand="1" w:evenVBand="0" w:oddHBand="0" w:evenHBand="0" w:firstRowFirstColumn="0" w:firstRowLastColumn="0" w:lastRowFirstColumn="0" w:lastRowLastColumn="0"/>
            <w:tcW w:w="1568" w:type="dxa"/>
          </w:tcPr>
          <w:p w14:paraId="327BEF49"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97</w:t>
            </w:r>
          </w:p>
        </w:tc>
        <w:tc>
          <w:tcPr>
            <w:tcW w:w="1133" w:type="dxa"/>
          </w:tcPr>
          <w:p w14:paraId="5797A06E" w14:textId="77777777" w:rsidR="008B0A44" w:rsidRPr="008B0A44" w:rsidRDefault="008B0A44" w:rsidP="008B0A4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8B0A44">
              <w:rPr>
                <w:rFonts w:ascii="Arial" w:eastAsia="Times New Roman" w:hAnsi="Arial" w:cs="Arial"/>
                <w:color w:val="000000"/>
                <w:sz w:val="18"/>
                <w:szCs w:val="18"/>
              </w:rPr>
              <w:t>241</w:t>
            </w:r>
          </w:p>
        </w:tc>
        <w:tc>
          <w:tcPr>
            <w:cnfStyle w:val="000010000000" w:firstRow="0" w:lastRow="0" w:firstColumn="0" w:lastColumn="0" w:oddVBand="1" w:evenVBand="0" w:oddHBand="0" w:evenHBand="0" w:firstRowFirstColumn="0" w:firstRowLastColumn="0" w:lastRowFirstColumn="0" w:lastRowLastColumn="0"/>
            <w:tcW w:w="994" w:type="dxa"/>
          </w:tcPr>
          <w:p w14:paraId="6EF27ECA"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80</w:t>
            </w:r>
          </w:p>
        </w:tc>
        <w:tc>
          <w:tcPr>
            <w:cnfStyle w:val="000100000000" w:firstRow="0" w:lastRow="0" w:firstColumn="0" w:lastColumn="1" w:oddVBand="0" w:evenVBand="0" w:oddHBand="0" w:evenHBand="0" w:firstRowFirstColumn="0" w:firstRowLastColumn="0" w:lastRowFirstColumn="0" w:lastRowLastColumn="0"/>
            <w:tcW w:w="1143" w:type="dxa"/>
            <w:gridSpan w:val="2"/>
          </w:tcPr>
          <w:p w14:paraId="67F6FBA0"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164</w:t>
            </w:r>
          </w:p>
        </w:tc>
      </w:tr>
      <w:tr w:rsidR="008B0A44" w14:paraId="47AB0B77" w14:textId="77777777" w:rsidTr="00BE38A9">
        <w:trPr>
          <w:trHeight w:val="694"/>
        </w:trPr>
        <w:tc>
          <w:tcPr>
            <w:cnfStyle w:val="001000000000" w:firstRow="0" w:lastRow="0" w:firstColumn="1" w:lastColumn="0" w:oddVBand="0" w:evenVBand="0" w:oddHBand="0" w:evenHBand="0" w:firstRowFirstColumn="0" w:firstRowLastColumn="0" w:lastRowFirstColumn="0" w:lastRowLastColumn="0"/>
            <w:tcW w:w="3964" w:type="dxa"/>
          </w:tcPr>
          <w:p w14:paraId="2CB408AE"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Bezradność w sprawach opiekuńczo – wychowawczych i prowadzenia gospodarstwa domowego (rodziny niepełne i wielodzietne)</w:t>
            </w:r>
          </w:p>
        </w:tc>
        <w:tc>
          <w:tcPr>
            <w:cnfStyle w:val="000010000000" w:firstRow="0" w:lastRow="0" w:firstColumn="0" w:lastColumn="0" w:oddVBand="1" w:evenVBand="0" w:oddHBand="0" w:evenHBand="0" w:firstRowFirstColumn="0" w:firstRowLastColumn="0" w:lastRowFirstColumn="0" w:lastRowLastColumn="0"/>
            <w:tcW w:w="1568" w:type="dxa"/>
          </w:tcPr>
          <w:p w14:paraId="11BDBE20" w14:textId="77777777" w:rsidR="008B0A44" w:rsidRPr="008B0A44" w:rsidRDefault="008B0A44" w:rsidP="008B0A44">
            <w:pPr>
              <w:rPr>
                <w:rFonts w:ascii="Arial" w:eastAsia="Times New Roman" w:hAnsi="Arial" w:cs="Arial"/>
                <w:color w:val="000000"/>
                <w:sz w:val="18"/>
                <w:szCs w:val="18"/>
              </w:rPr>
            </w:pPr>
          </w:p>
          <w:p w14:paraId="37338CF8"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78</w:t>
            </w:r>
          </w:p>
        </w:tc>
        <w:tc>
          <w:tcPr>
            <w:tcW w:w="1133" w:type="dxa"/>
          </w:tcPr>
          <w:p w14:paraId="4FB3DA8A" w14:textId="77777777" w:rsidR="008B0A44" w:rsidRPr="008B0A44" w:rsidRDefault="008B0A44" w:rsidP="008B0A4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p>
          <w:p w14:paraId="41D3AECF" w14:textId="77777777" w:rsidR="008B0A44" w:rsidRPr="008B0A44" w:rsidRDefault="008B0A44" w:rsidP="008B0A4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8B0A44">
              <w:rPr>
                <w:rFonts w:ascii="Arial" w:eastAsia="Times New Roman" w:hAnsi="Arial" w:cs="Arial"/>
                <w:color w:val="000000"/>
                <w:sz w:val="18"/>
                <w:szCs w:val="18"/>
              </w:rPr>
              <w:t>298</w:t>
            </w:r>
          </w:p>
        </w:tc>
        <w:tc>
          <w:tcPr>
            <w:cnfStyle w:val="000010000000" w:firstRow="0" w:lastRow="0" w:firstColumn="0" w:lastColumn="0" w:oddVBand="1" w:evenVBand="0" w:oddHBand="0" w:evenHBand="0" w:firstRowFirstColumn="0" w:firstRowLastColumn="0" w:lastRowFirstColumn="0" w:lastRowLastColumn="0"/>
            <w:tcW w:w="994" w:type="dxa"/>
          </w:tcPr>
          <w:p w14:paraId="70E60A65" w14:textId="77777777" w:rsidR="008B0A44" w:rsidRPr="008B0A44" w:rsidRDefault="008B0A44" w:rsidP="008B0A44">
            <w:pPr>
              <w:rPr>
                <w:rFonts w:ascii="Arial" w:eastAsia="Times New Roman" w:hAnsi="Arial" w:cs="Arial"/>
                <w:color w:val="000000"/>
                <w:sz w:val="18"/>
                <w:szCs w:val="18"/>
              </w:rPr>
            </w:pPr>
          </w:p>
          <w:p w14:paraId="4429C4AB"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72</w:t>
            </w:r>
          </w:p>
        </w:tc>
        <w:tc>
          <w:tcPr>
            <w:cnfStyle w:val="000100000000" w:firstRow="0" w:lastRow="0" w:firstColumn="0" w:lastColumn="1" w:oddVBand="0" w:evenVBand="0" w:oddHBand="0" w:evenHBand="0" w:firstRowFirstColumn="0" w:firstRowLastColumn="0" w:lastRowFirstColumn="0" w:lastRowLastColumn="0"/>
            <w:tcW w:w="1143" w:type="dxa"/>
            <w:gridSpan w:val="2"/>
          </w:tcPr>
          <w:p w14:paraId="116AB741" w14:textId="77777777" w:rsidR="008B0A44" w:rsidRPr="008B0A44" w:rsidRDefault="008B0A44" w:rsidP="008B0A44">
            <w:pPr>
              <w:rPr>
                <w:rFonts w:ascii="Arial" w:eastAsia="Times New Roman" w:hAnsi="Arial" w:cs="Arial"/>
                <w:b w:val="0"/>
                <w:bCs w:val="0"/>
                <w:color w:val="000000"/>
                <w:sz w:val="18"/>
                <w:szCs w:val="18"/>
              </w:rPr>
            </w:pPr>
          </w:p>
          <w:p w14:paraId="4604F801"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266</w:t>
            </w:r>
          </w:p>
        </w:tc>
      </w:tr>
      <w:tr w:rsidR="008B0A44" w14:paraId="3CE1D764" w14:textId="77777777" w:rsidTr="00BE38A9">
        <w:trPr>
          <w:gridAfter w:val="1"/>
          <w:cnfStyle w:val="000000100000" w:firstRow="0" w:lastRow="0" w:firstColumn="0" w:lastColumn="0" w:oddVBand="0" w:evenVBand="0" w:oddHBand="1" w:evenHBand="0" w:firstRowFirstColumn="0" w:firstRowLastColumn="0" w:lastRowFirstColumn="0" w:lastRowLastColumn="0"/>
          <w:wAfter w:w="10" w:type="dxa"/>
          <w:trHeight w:val="436"/>
        </w:trPr>
        <w:tc>
          <w:tcPr>
            <w:cnfStyle w:val="001000000000" w:firstRow="0" w:lastRow="0" w:firstColumn="1" w:lastColumn="0" w:oddVBand="0" w:evenVBand="0" w:oddHBand="0" w:evenHBand="0" w:firstRowFirstColumn="0" w:firstRowLastColumn="0" w:lastRowFirstColumn="0" w:lastRowLastColumn="0"/>
            <w:tcW w:w="3964" w:type="dxa"/>
          </w:tcPr>
          <w:p w14:paraId="0312D0B8"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Alkoholizm</w:t>
            </w:r>
          </w:p>
        </w:tc>
        <w:tc>
          <w:tcPr>
            <w:cnfStyle w:val="000010000000" w:firstRow="0" w:lastRow="0" w:firstColumn="0" w:lastColumn="0" w:oddVBand="1" w:evenVBand="0" w:oddHBand="0" w:evenHBand="0" w:firstRowFirstColumn="0" w:firstRowLastColumn="0" w:lastRowFirstColumn="0" w:lastRowLastColumn="0"/>
            <w:tcW w:w="1568" w:type="dxa"/>
          </w:tcPr>
          <w:p w14:paraId="03DDDA4B"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28</w:t>
            </w:r>
          </w:p>
        </w:tc>
        <w:tc>
          <w:tcPr>
            <w:tcW w:w="1133" w:type="dxa"/>
          </w:tcPr>
          <w:p w14:paraId="710C329B" w14:textId="77777777" w:rsidR="008B0A44" w:rsidRPr="008B0A44" w:rsidRDefault="008B0A44" w:rsidP="008B0A4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8B0A44">
              <w:rPr>
                <w:rFonts w:ascii="Arial" w:eastAsia="Times New Roman" w:hAnsi="Arial" w:cs="Arial"/>
                <w:color w:val="000000"/>
                <w:sz w:val="18"/>
                <w:szCs w:val="18"/>
              </w:rPr>
              <w:t>65</w:t>
            </w:r>
          </w:p>
        </w:tc>
        <w:tc>
          <w:tcPr>
            <w:cnfStyle w:val="000010000000" w:firstRow="0" w:lastRow="0" w:firstColumn="0" w:lastColumn="0" w:oddVBand="1" w:evenVBand="0" w:oddHBand="0" w:evenHBand="0" w:firstRowFirstColumn="0" w:firstRowLastColumn="0" w:lastRowFirstColumn="0" w:lastRowLastColumn="0"/>
            <w:tcW w:w="994" w:type="dxa"/>
          </w:tcPr>
          <w:p w14:paraId="7BFE6074"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26</w:t>
            </w:r>
          </w:p>
        </w:tc>
        <w:tc>
          <w:tcPr>
            <w:cnfStyle w:val="000100000000" w:firstRow="0" w:lastRow="0" w:firstColumn="0" w:lastColumn="1" w:oddVBand="0" w:evenVBand="0" w:oddHBand="0" w:evenHBand="0" w:firstRowFirstColumn="0" w:firstRowLastColumn="0" w:lastRowFirstColumn="0" w:lastRowLastColumn="0"/>
            <w:tcW w:w="1133" w:type="dxa"/>
          </w:tcPr>
          <w:p w14:paraId="68C7324E"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50</w:t>
            </w:r>
          </w:p>
        </w:tc>
      </w:tr>
      <w:tr w:rsidR="008B0A44" w14:paraId="6FBBF93B" w14:textId="77777777" w:rsidTr="00BE38A9">
        <w:trPr>
          <w:gridAfter w:val="1"/>
          <w:wAfter w:w="10" w:type="dxa"/>
          <w:trHeight w:val="257"/>
        </w:trPr>
        <w:tc>
          <w:tcPr>
            <w:cnfStyle w:val="001000000000" w:firstRow="0" w:lastRow="0" w:firstColumn="1" w:lastColumn="0" w:oddVBand="0" w:evenVBand="0" w:oddHBand="0" w:evenHBand="0" w:firstRowFirstColumn="0" w:firstRowLastColumn="0" w:lastRowFirstColumn="0" w:lastRowLastColumn="0"/>
            <w:tcW w:w="3964" w:type="dxa"/>
          </w:tcPr>
          <w:p w14:paraId="3F10F73D"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Przemoc w rodzinie</w:t>
            </w:r>
          </w:p>
        </w:tc>
        <w:tc>
          <w:tcPr>
            <w:cnfStyle w:val="000010000000" w:firstRow="0" w:lastRow="0" w:firstColumn="0" w:lastColumn="0" w:oddVBand="1" w:evenVBand="0" w:oddHBand="0" w:evenHBand="0" w:firstRowFirstColumn="0" w:firstRowLastColumn="0" w:lastRowFirstColumn="0" w:lastRowLastColumn="0"/>
            <w:tcW w:w="1568" w:type="dxa"/>
          </w:tcPr>
          <w:p w14:paraId="08E9A5D2"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1</w:t>
            </w:r>
          </w:p>
        </w:tc>
        <w:tc>
          <w:tcPr>
            <w:tcW w:w="1133" w:type="dxa"/>
          </w:tcPr>
          <w:p w14:paraId="068B27C8" w14:textId="77777777" w:rsidR="008B0A44" w:rsidRPr="008B0A44" w:rsidRDefault="008B0A44" w:rsidP="008B0A4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8B0A44">
              <w:rPr>
                <w:rFonts w:ascii="Arial" w:eastAsia="Times New Roman" w:hAnsi="Arial" w:cs="Arial"/>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994" w:type="dxa"/>
          </w:tcPr>
          <w:p w14:paraId="2381E9DE"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1133" w:type="dxa"/>
          </w:tcPr>
          <w:p w14:paraId="49F5A4B1"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0</w:t>
            </w:r>
          </w:p>
        </w:tc>
      </w:tr>
      <w:tr w:rsidR="008B0A44" w14:paraId="6D90ACC8" w14:textId="77777777" w:rsidTr="00BE38A9">
        <w:trPr>
          <w:gridAfter w:val="1"/>
          <w:cnfStyle w:val="000000100000" w:firstRow="0" w:lastRow="0" w:firstColumn="0" w:lastColumn="0" w:oddVBand="0" w:evenVBand="0" w:oddHBand="1" w:evenHBand="0" w:firstRowFirstColumn="0" w:firstRowLastColumn="0" w:lastRowFirstColumn="0" w:lastRowLastColumn="0"/>
          <w:wAfter w:w="10" w:type="dxa"/>
          <w:trHeight w:val="390"/>
        </w:trPr>
        <w:tc>
          <w:tcPr>
            <w:cnfStyle w:val="001000000000" w:firstRow="0" w:lastRow="0" w:firstColumn="1" w:lastColumn="0" w:oddVBand="0" w:evenVBand="0" w:oddHBand="0" w:evenHBand="0" w:firstRowFirstColumn="0" w:firstRowLastColumn="0" w:lastRowFirstColumn="0" w:lastRowLastColumn="0"/>
            <w:tcW w:w="3964" w:type="dxa"/>
          </w:tcPr>
          <w:p w14:paraId="195551F5"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Trudności w przystosowaniu do życia po zwolnieniu z zakładu karnego</w:t>
            </w:r>
          </w:p>
        </w:tc>
        <w:tc>
          <w:tcPr>
            <w:cnfStyle w:val="000010000000" w:firstRow="0" w:lastRow="0" w:firstColumn="0" w:lastColumn="0" w:oddVBand="1" w:evenVBand="0" w:oddHBand="0" w:evenHBand="0" w:firstRowFirstColumn="0" w:firstRowLastColumn="0" w:lastRowFirstColumn="0" w:lastRowLastColumn="0"/>
            <w:tcW w:w="1568" w:type="dxa"/>
          </w:tcPr>
          <w:p w14:paraId="7935F1DA"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7</w:t>
            </w:r>
          </w:p>
        </w:tc>
        <w:tc>
          <w:tcPr>
            <w:tcW w:w="1133" w:type="dxa"/>
          </w:tcPr>
          <w:p w14:paraId="258C2DD6" w14:textId="77777777" w:rsidR="008B0A44" w:rsidRPr="008B0A44" w:rsidRDefault="008B0A44" w:rsidP="008B0A4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8B0A44">
              <w:rPr>
                <w:rFonts w:ascii="Arial" w:eastAsia="Times New Roman" w:hAnsi="Arial" w:cs="Arial"/>
                <w:color w:val="000000"/>
                <w:sz w:val="18"/>
                <w:szCs w:val="18"/>
              </w:rPr>
              <w:t>11</w:t>
            </w:r>
          </w:p>
        </w:tc>
        <w:tc>
          <w:tcPr>
            <w:cnfStyle w:val="000010000000" w:firstRow="0" w:lastRow="0" w:firstColumn="0" w:lastColumn="0" w:oddVBand="1" w:evenVBand="0" w:oddHBand="0" w:evenHBand="0" w:firstRowFirstColumn="0" w:firstRowLastColumn="0" w:lastRowFirstColumn="0" w:lastRowLastColumn="0"/>
            <w:tcW w:w="994" w:type="dxa"/>
          </w:tcPr>
          <w:p w14:paraId="0DC7251D" w14:textId="77777777" w:rsidR="008B0A44" w:rsidRPr="008B0A44" w:rsidRDefault="008B0A44" w:rsidP="008B0A44">
            <w:pPr>
              <w:rPr>
                <w:rFonts w:ascii="Arial" w:eastAsia="Times New Roman" w:hAnsi="Arial" w:cs="Arial"/>
                <w:color w:val="000000"/>
                <w:sz w:val="18"/>
                <w:szCs w:val="18"/>
              </w:rPr>
            </w:pPr>
            <w:r w:rsidRPr="008B0A44">
              <w:rPr>
                <w:rFonts w:ascii="Arial" w:eastAsia="Times New Roman" w:hAnsi="Arial" w:cs="Arial"/>
                <w:color w:val="000000"/>
                <w:sz w:val="18"/>
                <w:szCs w:val="18"/>
              </w:rPr>
              <w:t>8</w:t>
            </w:r>
          </w:p>
        </w:tc>
        <w:tc>
          <w:tcPr>
            <w:cnfStyle w:val="000100000000" w:firstRow="0" w:lastRow="0" w:firstColumn="0" w:lastColumn="1" w:oddVBand="0" w:evenVBand="0" w:oddHBand="0" w:evenHBand="0" w:firstRowFirstColumn="0" w:firstRowLastColumn="0" w:lastRowFirstColumn="0" w:lastRowLastColumn="0"/>
            <w:tcW w:w="1133" w:type="dxa"/>
          </w:tcPr>
          <w:p w14:paraId="2BE7901F"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11</w:t>
            </w:r>
          </w:p>
        </w:tc>
      </w:tr>
      <w:tr w:rsidR="008B0A44" w14:paraId="28111358" w14:textId="77777777" w:rsidTr="00BE38A9">
        <w:trPr>
          <w:gridAfter w:val="1"/>
          <w:cnfStyle w:val="010000000000" w:firstRow="0" w:lastRow="1" w:firstColumn="0" w:lastColumn="0" w:oddVBand="0" w:evenVBand="0" w:oddHBand="0" w:evenHBand="0" w:firstRowFirstColumn="0" w:firstRowLastColumn="0" w:lastRowFirstColumn="0" w:lastRowLastColumn="0"/>
          <w:wAfter w:w="10" w:type="dxa"/>
          <w:trHeight w:val="436"/>
        </w:trPr>
        <w:tc>
          <w:tcPr>
            <w:cnfStyle w:val="001000000000" w:firstRow="0" w:lastRow="0" w:firstColumn="1" w:lastColumn="0" w:oddVBand="0" w:evenVBand="0" w:oddHBand="0" w:evenHBand="0" w:firstRowFirstColumn="0" w:firstRowLastColumn="0" w:lastRowFirstColumn="0" w:lastRowLastColumn="0"/>
            <w:tcW w:w="3964" w:type="dxa"/>
          </w:tcPr>
          <w:p w14:paraId="62416559"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Zdarzenie losowe</w:t>
            </w:r>
          </w:p>
        </w:tc>
        <w:tc>
          <w:tcPr>
            <w:cnfStyle w:val="000010000000" w:firstRow="0" w:lastRow="0" w:firstColumn="0" w:lastColumn="0" w:oddVBand="1" w:evenVBand="0" w:oddHBand="0" w:evenHBand="0" w:firstRowFirstColumn="0" w:firstRowLastColumn="0" w:lastRowFirstColumn="0" w:lastRowLastColumn="0"/>
            <w:tcW w:w="1568" w:type="dxa"/>
          </w:tcPr>
          <w:p w14:paraId="01D9E85E"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2</w:t>
            </w:r>
          </w:p>
        </w:tc>
        <w:tc>
          <w:tcPr>
            <w:tcW w:w="1133" w:type="dxa"/>
          </w:tcPr>
          <w:p w14:paraId="1FB41A3E" w14:textId="77777777" w:rsidR="008B0A44" w:rsidRPr="008B0A44" w:rsidRDefault="008B0A44" w:rsidP="008B0A44">
            <w:pPr>
              <w:cnfStyle w:val="010000000000" w:firstRow="0" w:lastRow="1"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994" w:type="dxa"/>
          </w:tcPr>
          <w:p w14:paraId="5B5F89ED"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1</w:t>
            </w:r>
          </w:p>
        </w:tc>
        <w:tc>
          <w:tcPr>
            <w:cnfStyle w:val="000100000000" w:firstRow="0" w:lastRow="0" w:firstColumn="0" w:lastColumn="1" w:oddVBand="0" w:evenVBand="0" w:oddHBand="0" w:evenHBand="0" w:firstRowFirstColumn="0" w:firstRowLastColumn="0" w:lastRowFirstColumn="0" w:lastRowLastColumn="0"/>
            <w:tcW w:w="1133" w:type="dxa"/>
          </w:tcPr>
          <w:p w14:paraId="7B3B2BED" w14:textId="77777777" w:rsidR="008B0A44" w:rsidRPr="008B0A44" w:rsidRDefault="008B0A44" w:rsidP="008B0A44">
            <w:pPr>
              <w:rPr>
                <w:rFonts w:ascii="Arial" w:eastAsia="Times New Roman" w:hAnsi="Arial" w:cs="Arial"/>
                <w:b w:val="0"/>
                <w:bCs w:val="0"/>
                <w:color w:val="000000"/>
                <w:sz w:val="18"/>
                <w:szCs w:val="18"/>
              </w:rPr>
            </w:pPr>
            <w:r w:rsidRPr="008B0A44">
              <w:rPr>
                <w:rFonts w:ascii="Arial" w:eastAsia="Times New Roman" w:hAnsi="Arial" w:cs="Arial"/>
                <w:b w:val="0"/>
                <w:bCs w:val="0"/>
                <w:color w:val="000000"/>
                <w:sz w:val="18"/>
                <w:szCs w:val="18"/>
              </w:rPr>
              <w:t>1</w:t>
            </w:r>
          </w:p>
        </w:tc>
      </w:tr>
    </w:tbl>
    <w:p w14:paraId="14784B39" w14:textId="77777777" w:rsidR="008B0A44" w:rsidRPr="006A5AEB" w:rsidRDefault="008B0A44" w:rsidP="008B0A44">
      <w:pPr>
        <w:rPr>
          <w:rFonts w:ascii="Calibri Light" w:hAnsi="Calibri Light"/>
          <w:i/>
          <w:color w:val="808080"/>
          <w:sz w:val="16"/>
        </w:rPr>
      </w:pPr>
      <w:r w:rsidRPr="006A5AEB">
        <w:rPr>
          <w:rFonts w:ascii="Calibri Light" w:hAnsi="Calibri Light"/>
          <w:i/>
          <w:color w:val="808080"/>
          <w:sz w:val="16"/>
        </w:rPr>
        <w:t>Źródło: Sprawozdanie z działalności Gminnego Ośrodka Pomocy Społecznej Głusk za rok 2021</w:t>
      </w:r>
    </w:p>
    <w:p w14:paraId="43334285" w14:textId="5E709002" w:rsidR="008B0A44" w:rsidRPr="006D2736" w:rsidRDefault="006D2736" w:rsidP="006D2736">
      <w:pPr>
        <w:tabs>
          <w:tab w:val="left" w:pos="5984"/>
        </w:tabs>
        <w:jc w:val="both"/>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pPr>
      <w:r w:rsidRPr="006D2736">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Przestępczość i patologie:</w:t>
      </w:r>
    </w:p>
    <w:p w14:paraId="29D5AA89" w14:textId="060E0659" w:rsidR="008B0A44" w:rsidRDefault="004B6C0F" w:rsidP="001C4810">
      <w:pPr>
        <w:pStyle w:val="Legenda"/>
        <w:rPr>
          <w:lang w:eastAsia="zh-CN" w:bidi="hi-IN"/>
        </w:rPr>
      </w:pPr>
      <w:bookmarkStart w:id="22" w:name="_Toc156919131"/>
      <w:r>
        <w:t>Wykres</w:t>
      </w:r>
      <w:r w:rsidR="001C4810">
        <w:t xml:space="preserve"> </w:t>
      </w:r>
      <w:fldSimple w:instr=" SEQ Wykres \* ARABIC ">
        <w:r w:rsidR="00F91D7D">
          <w:rPr>
            <w:noProof/>
          </w:rPr>
          <w:t>7</w:t>
        </w:r>
      </w:fldSimple>
      <w:r w:rsidR="001C4810">
        <w:t xml:space="preserve"> Poziom przestępczości w podziale na miejscowości Gminy Głusk za rok 2020</w:t>
      </w:r>
      <w:bookmarkEnd w:id="22"/>
    </w:p>
    <w:tbl>
      <w:tblPr>
        <w:tblStyle w:val="Tabelasiatki4akcent21"/>
        <w:tblW w:w="9634" w:type="dxa"/>
        <w:tblLayout w:type="fixed"/>
        <w:tblLook w:val="01E0" w:firstRow="1" w:lastRow="1" w:firstColumn="1" w:lastColumn="1" w:noHBand="0" w:noVBand="0"/>
      </w:tblPr>
      <w:tblGrid>
        <w:gridCol w:w="562"/>
        <w:gridCol w:w="163"/>
        <w:gridCol w:w="1397"/>
        <w:gridCol w:w="242"/>
        <w:gridCol w:w="1317"/>
        <w:gridCol w:w="1559"/>
        <w:gridCol w:w="1418"/>
        <w:gridCol w:w="1559"/>
        <w:gridCol w:w="1417"/>
      </w:tblGrid>
      <w:tr w:rsidR="001C4810" w:rsidRPr="00AF4C34" w14:paraId="740BA56A" w14:textId="289AE912" w:rsidTr="001C4810">
        <w:trPr>
          <w:cnfStyle w:val="100000000000" w:firstRow="1" w:lastRow="0" w:firstColumn="0" w:lastColumn="0" w:oddVBand="0" w:evenVBand="0" w:oddHBand="0"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562" w:type="dxa"/>
          </w:tcPr>
          <w:p w14:paraId="5C6839A3" w14:textId="77777777" w:rsidR="001C4810" w:rsidRPr="00AF4C34" w:rsidRDefault="001C4810" w:rsidP="006B662E">
            <w:pPr>
              <w:pStyle w:val="TableParagraph"/>
              <w:tabs>
                <w:tab w:val="left" w:pos="5984"/>
              </w:tabs>
              <w:spacing w:before="131" w:line="276" w:lineRule="auto"/>
              <w:ind w:left="-120"/>
              <w:jc w:val="center"/>
              <w:rPr>
                <w:b w:val="0"/>
                <w:sz w:val="18"/>
                <w:szCs w:val="20"/>
              </w:rPr>
            </w:pPr>
            <w:r w:rsidRPr="00AF4C34">
              <w:rPr>
                <w:b w:val="0"/>
                <w:sz w:val="18"/>
                <w:szCs w:val="20"/>
              </w:rPr>
              <w:t>Lp.</w:t>
            </w:r>
          </w:p>
        </w:tc>
        <w:tc>
          <w:tcPr>
            <w:cnfStyle w:val="000010000000" w:firstRow="0" w:lastRow="0" w:firstColumn="0" w:lastColumn="0" w:oddVBand="1" w:evenVBand="0" w:oddHBand="0" w:evenHBand="0" w:firstRowFirstColumn="0" w:firstRowLastColumn="0" w:lastRowFirstColumn="0" w:lastRowLastColumn="0"/>
            <w:tcW w:w="1560" w:type="dxa"/>
            <w:gridSpan w:val="2"/>
          </w:tcPr>
          <w:p w14:paraId="25781AC7" w14:textId="77777777" w:rsidR="001C4810" w:rsidRPr="00AF4C34" w:rsidRDefault="001C4810" w:rsidP="006B662E">
            <w:pPr>
              <w:pStyle w:val="TableParagraph"/>
              <w:tabs>
                <w:tab w:val="left" w:pos="5984"/>
              </w:tabs>
              <w:spacing w:before="131" w:line="276" w:lineRule="auto"/>
              <w:ind w:left="251"/>
              <w:jc w:val="center"/>
              <w:rPr>
                <w:b w:val="0"/>
                <w:sz w:val="18"/>
                <w:szCs w:val="20"/>
              </w:rPr>
            </w:pPr>
            <w:r w:rsidRPr="00AF4C34">
              <w:rPr>
                <w:b w:val="0"/>
                <w:sz w:val="18"/>
                <w:szCs w:val="20"/>
              </w:rPr>
              <w:t>Miejscowość</w:t>
            </w:r>
          </w:p>
        </w:tc>
        <w:tc>
          <w:tcPr>
            <w:tcW w:w="1559" w:type="dxa"/>
            <w:gridSpan w:val="2"/>
          </w:tcPr>
          <w:p w14:paraId="0BA801BD" w14:textId="65727E97" w:rsidR="001C4810" w:rsidRPr="00AF4C34" w:rsidRDefault="001C4810" w:rsidP="006B662E">
            <w:pPr>
              <w:pStyle w:val="TableParagraph"/>
              <w:tabs>
                <w:tab w:val="left" w:pos="5984"/>
              </w:tabs>
              <w:spacing w:before="131" w:line="276" w:lineRule="auto"/>
              <w:ind w:left="209"/>
              <w:jc w:val="center"/>
              <w:cnfStyle w:val="100000000000" w:firstRow="1" w:lastRow="0" w:firstColumn="0" w:lastColumn="0" w:oddVBand="0" w:evenVBand="0" w:oddHBand="0" w:evenHBand="0" w:firstRowFirstColumn="0" w:firstRowLastColumn="0" w:lastRowFirstColumn="0" w:lastRowLastColumn="0"/>
              <w:rPr>
                <w:b w:val="0"/>
                <w:sz w:val="18"/>
                <w:szCs w:val="20"/>
              </w:rPr>
            </w:pPr>
            <w:r>
              <w:rPr>
                <w:b w:val="0"/>
                <w:sz w:val="18"/>
                <w:szCs w:val="20"/>
              </w:rPr>
              <w:t xml:space="preserve"> Liczba przestępstw </w:t>
            </w:r>
          </w:p>
        </w:tc>
        <w:tc>
          <w:tcPr>
            <w:cnfStyle w:val="000010000000" w:firstRow="0" w:lastRow="0" w:firstColumn="0" w:lastColumn="0" w:oddVBand="1" w:evenVBand="0" w:oddHBand="0" w:evenHBand="0" w:firstRowFirstColumn="0" w:firstRowLastColumn="0" w:lastRowFirstColumn="0" w:lastRowLastColumn="0"/>
            <w:tcW w:w="1559" w:type="dxa"/>
          </w:tcPr>
          <w:p w14:paraId="4757610A" w14:textId="5414A52F" w:rsidR="001C4810" w:rsidRPr="00C4053D" w:rsidRDefault="001C4810" w:rsidP="006B662E">
            <w:pPr>
              <w:pStyle w:val="TableParagraph"/>
              <w:tabs>
                <w:tab w:val="left" w:pos="5984"/>
              </w:tabs>
              <w:spacing w:before="131" w:line="276" w:lineRule="auto"/>
              <w:ind w:left="209"/>
              <w:jc w:val="center"/>
              <w:rPr>
                <w:b w:val="0"/>
                <w:sz w:val="18"/>
                <w:szCs w:val="20"/>
              </w:rPr>
            </w:pPr>
            <w:r>
              <w:rPr>
                <w:b w:val="0"/>
                <w:sz w:val="18"/>
                <w:szCs w:val="20"/>
              </w:rPr>
              <w:t>Wykroczenia zanotowane</w:t>
            </w:r>
          </w:p>
        </w:tc>
        <w:tc>
          <w:tcPr>
            <w:tcW w:w="1418" w:type="dxa"/>
          </w:tcPr>
          <w:p w14:paraId="7E328B01" w14:textId="24B2CBFD" w:rsidR="001C4810" w:rsidRPr="00C4053D" w:rsidRDefault="001C4810" w:rsidP="006B662E">
            <w:pPr>
              <w:pStyle w:val="TableParagraph"/>
              <w:tabs>
                <w:tab w:val="left" w:pos="5984"/>
              </w:tabs>
              <w:spacing w:before="131" w:line="276" w:lineRule="auto"/>
              <w:ind w:left="209"/>
              <w:jc w:val="center"/>
              <w:cnfStyle w:val="100000000000" w:firstRow="1" w:lastRow="0" w:firstColumn="0" w:lastColumn="0" w:oddVBand="0" w:evenVBand="0" w:oddHBand="0" w:evenHBand="0" w:firstRowFirstColumn="0" w:firstRowLastColumn="0" w:lastRowFirstColumn="0" w:lastRowLastColumn="0"/>
              <w:rPr>
                <w:b w:val="0"/>
                <w:sz w:val="18"/>
                <w:szCs w:val="20"/>
              </w:rPr>
            </w:pPr>
            <w:r>
              <w:rPr>
                <w:b w:val="0"/>
                <w:sz w:val="18"/>
                <w:szCs w:val="20"/>
              </w:rPr>
              <w:t>Interwencje domowe</w:t>
            </w:r>
          </w:p>
        </w:tc>
        <w:tc>
          <w:tcPr>
            <w:cnfStyle w:val="000010000000" w:firstRow="0" w:lastRow="0" w:firstColumn="0" w:lastColumn="0" w:oddVBand="1" w:evenVBand="0" w:oddHBand="0" w:evenHBand="0" w:firstRowFirstColumn="0" w:firstRowLastColumn="0" w:lastRowFirstColumn="0" w:lastRowLastColumn="0"/>
            <w:tcW w:w="1559" w:type="dxa"/>
          </w:tcPr>
          <w:p w14:paraId="7EDEFC39" w14:textId="02E41127" w:rsidR="001C4810" w:rsidRDefault="001C4810" w:rsidP="006B662E">
            <w:pPr>
              <w:pStyle w:val="TableParagraph"/>
              <w:tabs>
                <w:tab w:val="left" w:pos="5984"/>
              </w:tabs>
              <w:spacing w:before="131" w:line="276" w:lineRule="auto"/>
              <w:ind w:left="209"/>
              <w:jc w:val="center"/>
              <w:rPr>
                <w:b w:val="0"/>
                <w:sz w:val="18"/>
                <w:szCs w:val="20"/>
              </w:rPr>
            </w:pPr>
            <w:r>
              <w:rPr>
                <w:b w:val="0"/>
                <w:sz w:val="18"/>
                <w:szCs w:val="20"/>
              </w:rPr>
              <w:t>Przestępstwa kryminalne</w:t>
            </w:r>
          </w:p>
        </w:tc>
        <w:tc>
          <w:tcPr>
            <w:cnfStyle w:val="000100000000" w:firstRow="0" w:lastRow="0" w:firstColumn="0" w:lastColumn="1" w:oddVBand="0" w:evenVBand="0" w:oddHBand="0" w:evenHBand="0" w:firstRowFirstColumn="0" w:firstRowLastColumn="0" w:lastRowFirstColumn="0" w:lastRowLastColumn="0"/>
            <w:tcW w:w="1417" w:type="dxa"/>
          </w:tcPr>
          <w:p w14:paraId="59EC1803" w14:textId="7AD15708" w:rsidR="001C4810" w:rsidRDefault="001C4810" w:rsidP="006B662E">
            <w:pPr>
              <w:pStyle w:val="TableParagraph"/>
              <w:tabs>
                <w:tab w:val="left" w:pos="5984"/>
              </w:tabs>
              <w:spacing w:before="131" w:line="276" w:lineRule="auto"/>
              <w:ind w:left="209"/>
              <w:jc w:val="center"/>
              <w:rPr>
                <w:b w:val="0"/>
                <w:sz w:val="18"/>
                <w:szCs w:val="20"/>
              </w:rPr>
            </w:pPr>
            <w:r>
              <w:rPr>
                <w:b w:val="0"/>
                <w:sz w:val="18"/>
                <w:szCs w:val="20"/>
              </w:rPr>
              <w:t>Liczba założonych „niebieskich kart”</w:t>
            </w:r>
          </w:p>
        </w:tc>
      </w:tr>
      <w:tr w:rsidR="001C4810" w:rsidRPr="00AF4C34" w14:paraId="0E09909B" w14:textId="40E77DEC" w:rsidTr="00224F8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2C7901E3" w14:textId="77777777" w:rsidR="001C4810" w:rsidRPr="00AF4C34" w:rsidRDefault="001C4810">
            <w:pPr>
              <w:pStyle w:val="TableParagraph"/>
              <w:numPr>
                <w:ilvl w:val="0"/>
                <w:numId w:val="17"/>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394A2101" w14:textId="77777777" w:rsidR="001C4810" w:rsidRPr="00EB30FD" w:rsidRDefault="001C4810" w:rsidP="006B662E">
            <w:pPr>
              <w:rPr>
                <w:rFonts w:ascii="Arial" w:hAnsi="Arial" w:cs="Arial"/>
              </w:rPr>
            </w:pPr>
            <w:r>
              <w:rPr>
                <w:rFonts w:ascii="Arial" w:eastAsia="Times New Roman" w:hAnsi="Arial" w:cs="Arial"/>
                <w:color w:val="000000"/>
                <w:sz w:val="18"/>
                <w:szCs w:val="18"/>
              </w:rPr>
              <w:t>Abramowice Prywatne</w:t>
            </w:r>
          </w:p>
        </w:tc>
        <w:tc>
          <w:tcPr>
            <w:tcW w:w="1317" w:type="dxa"/>
          </w:tcPr>
          <w:p w14:paraId="6BE0FE66" w14:textId="393FF554"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7</w:t>
            </w:r>
          </w:p>
        </w:tc>
        <w:tc>
          <w:tcPr>
            <w:cnfStyle w:val="000010000000" w:firstRow="0" w:lastRow="0" w:firstColumn="0" w:lastColumn="0" w:oddVBand="1" w:evenVBand="0" w:oddHBand="0" w:evenHBand="0" w:firstRowFirstColumn="0" w:firstRowLastColumn="0" w:lastRowFirstColumn="0" w:lastRowLastColumn="0"/>
            <w:tcW w:w="1559" w:type="dxa"/>
          </w:tcPr>
          <w:p w14:paraId="318C837F" w14:textId="65B37493"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5</w:t>
            </w:r>
          </w:p>
        </w:tc>
        <w:tc>
          <w:tcPr>
            <w:tcW w:w="1418" w:type="dxa"/>
          </w:tcPr>
          <w:p w14:paraId="769D5D19" w14:textId="308C1C2C"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559" w:type="dxa"/>
          </w:tcPr>
          <w:p w14:paraId="3A686745" w14:textId="0A2185A0"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2</w:t>
            </w:r>
          </w:p>
        </w:tc>
        <w:tc>
          <w:tcPr>
            <w:cnfStyle w:val="000100000000" w:firstRow="0" w:lastRow="0" w:firstColumn="0" w:lastColumn="1" w:oddVBand="0" w:evenVBand="0" w:oddHBand="0" w:evenHBand="0" w:firstRowFirstColumn="0" w:firstRowLastColumn="0" w:lastRowFirstColumn="0" w:lastRowLastColumn="0"/>
            <w:tcW w:w="1417" w:type="dxa"/>
          </w:tcPr>
          <w:p w14:paraId="0BD6AA8B" w14:textId="43100319"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3</w:t>
            </w:r>
          </w:p>
        </w:tc>
      </w:tr>
      <w:tr w:rsidR="001C4810" w:rsidRPr="00AF4C34" w14:paraId="32357E55" w14:textId="455947E0" w:rsidTr="00224F82">
        <w:trPr>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1FFD3BFD" w14:textId="77777777" w:rsidR="001C4810" w:rsidRPr="00AF4C34" w:rsidRDefault="001C4810">
            <w:pPr>
              <w:pStyle w:val="TableParagraph"/>
              <w:numPr>
                <w:ilvl w:val="0"/>
                <w:numId w:val="17"/>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50F31CCB" w14:textId="77777777" w:rsidR="001C4810" w:rsidRPr="00EB30FD" w:rsidRDefault="001C4810" w:rsidP="006B662E">
            <w:pPr>
              <w:rPr>
                <w:rFonts w:ascii="Arial" w:hAnsi="Arial" w:cs="Arial"/>
              </w:rPr>
            </w:pPr>
            <w:r>
              <w:rPr>
                <w:rFonts w:ascii="Arial" w:eastAsia="Times New Roman" w:hAnsi="Arial" w:cs="Arial"/>
                <w:color w:val="000000"/>
                <w:sz w:val="18"/>
                <w:szCs w:val="18"/>
              </w:rPr>
              <w:t>Ćmiłów</w:t>
            </w:r>
          </w:p>
        </w:tc>
        <w:tc>
          <w:tcPr>
            <w:tcW w:w="1317" w:type="dxa"/>
          </w:tcPr>
          <w:p w14:paraId="19A48751" w14:textId="5853A3DB"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4</w:t>
            </w:r>
          </w:p>
        </w:tc>
        <w:tc>
          <w:tcPr>
            <w:cnfStyle w:val="000010000000" w:firstRow="0" w:lastRow="0" w:firstColumn="0" w:lastColumn="0" w:oddVBand="1" w:evenVBand="0" w:oddHBand="0" w:evenHBand="0" w:firstRowFirstColumn="0" w:firstRowLastColumn="0" w:lastRowFirstColumn="0" w:lastRowLastColumn="0"/>
            <w:tcW w:w="1559" w:type="dxa"/>
          </w:tcPr>
          <w:p w14:paraId="57E7F3A9" w14:textId="7B3650C5"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17</w:t>
            </w:r>
          </w:p>
        </w:tc>
        <w:tc>
          <w:tcPr>
            <w:tcW w:w="1418" w:type="dxa"/>
          </w:tcPr>
          <w:p w14:paraId="787B6DF0" w14:textId="50C77009"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16</w:t>
            </w:r>
          </w:p>
        </w:tc>
        <w:tc>
          <w:tcPr>
            <w:cnfStyle w:val="000010000000" w:firstRow="0" w:lastRow="0" w:firstColumn="0" w:lastColumn="0" w:oddVBand="1" w:evenVBand="0" w:oddHBand="0" w:evenHBand="0" w:firstRowFirstColumn="0" w:firstRowLastColumn="0" w:lastRowFirstColumn="0" w:lastRowLastColumn="0"/>
            <w:tcW w:w="1559" w:type="dxa"/>
          </w:tcPr>
          <w:p w14:paraId="28FFD026" w14:textId="0E21EE80"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1</w:t>
            </w:r>
          </w:p>
        </w:tc>
        <w:tc>
          <w:tcPr>
            <w:cnfStyle w:val="000100000000" w:firstRow="0" w:lastRow="0" w:firstColumn="0" w:lastColumn="1" w:oddVBand="0" w:evenVBand="0" w:oddHBand="0" w:evenHBand="0" w:firstRowFirstColumn="0" w:firstRowLastColumn="0" w:lastRowFirstColumn="0" w:lastRowLastColumn="0"/>
            <w:tcW w:w="1417" w:type="dxa"/>
          </w:tcPr>
          <w:p w14:paraId="0D272AC1" w14:textId="46C76730"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5</w:t>
            </w:r>
          </w:p>
        </w:tc>
      </w:tr>
      <w:tr w:rsidR="001C4810" w:rsidRPr="00AF4C34" w14:paraId="7E970299" w14:textId="329FE171" w:rsidTr="00224F8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493C5D51" w14:textId="77777777" w:rsidR="001C4810" w:rsidRPr="00AF4C34" w:rsidRDefault="001C4810">
            <w:pPr>
              <w:pStyle w:val="TableParagraph"/>
              <w:numPr>
                <w:ilvl w:val="0"/>
                <w:numId w:val="17"/>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2BD4CF7C" w14:textId="77777777" w:rsidR="001C4810" w:rsidRPr="003C6663" w:rsidRDefault="001C4810"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Dominów</w:t>
            </w:r>
          </w:p>
        </w:tc>
        <w:tc>
          <w:tcPr>
            <w:tcW w:w="1317" w:type="dxa"/>
          </w:tcPr>
          <w:p w14:paraId="1E288078" w14:textId="0BA829F9"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16</w:t>
            </w:r>
          </w:p>
        </w:tc>
        <w:tc>
          <w:tcPr>
            <w:cnfStyle w:val="000010000000" w:firstRow="0" w:lastRow="0" w:firstColumn="0" w:lastColumn="0" w:oddVBand="1" w:evenVBand="0" w:oddHBand="0" w:evenHBand="0" w:firstRowFirstColumn="0" w:firstRowLastColumn="0" w:lastRowFirstColumn="0" w:lastRowLastColumn="0"/>
            <w:tcW w:w="1559" w:type="dxa"/>
          </w:tcPr>
          <w:p w14:paraId="12D54CD2" w14:textId="131C1F04"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24</w:t>
            </w:r>
          </w:p>
        </w:tc>
        <w:tc>
          <w:tcPr>
            <w:tcW w:w="1418" w:type="dxa"/>
          </w:tcPr>
          <w:p w14:paraId="1BF0C3DF" w14:textId="38DEAA4E"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7</w:t>
            </w:r>
          </w:p>
        </w:tc>
        <w:tc>
          <w:tcPr>
            <w:cnfStyle w:val="000010000000" w:firstRow="0" w:lastRow="0" w:firstColumn="0" w:lastColumn="0" w:oddVBand="1" w:evenVBand="0" w:oddHBand="0" w:evenHBand="0" w:firstRowFirstColumn="0" w:firstRowLastColumn="0" w:lastRowFirstColumn="0" w:lastRowLastColumn="0"/>
            <w:tcW w:w="1559" w:type="dxa"/>
          </w:tcPr>
          <w:p w14:paraId="6E2AE368" w14:textId="5138419C"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5</w:t>
            </w:r>
          </w:p>
        </w:tc>
        <w:tc>
          <w:tcPr>
            <w:cnfStyle w:val="000100000000" w:firstRow="0" w:lastRow="0" w:firstColumn="0" w:lastColumn="1" w:oddVBand="0" w:evenVBand="0" w:oddHBand="0" w:evenHBand="0" w:firstRowFirstColumn="0" w:firstRowLastColumn="0" w:lastRowFirstColumn="0" w:lastRowLastColumn="0"/>
            <w:tcW w:w="1417" w:type="dxa"/>
          </w:tcPr>
          <w:p w14:paraId="3A986FC9" w14:textId="7639DE40"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2</w:t>
            </w:r>
          </w:p>
        </w:tc>
      </w:tr>
      <w:tr w:rsidR="001C4810" w:rsidRPr="00AF4C34" w14:paraId="2F570612" w14:textId="61BD8D3C" w:rsidTr="00224F82">
        <w:trPr>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22358A5C" w14:textId="77777777" w:rsidR="001C4810" w:rsidRPr="00AF4C34" w:rsidRDefault="001C4810">
            <w:pPr>
              <w:pStyle w:val="TableParagraph"/>
              <w:numPr>
                <w:ilvl w:val="0"/>
                <w:numId w:val="17"/>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7B09BD17" w14:textId="77777777" w:rsidR="001C4810" w:rsidRPr="003C6663" w:rsidRDefault="001C4810" w:rsidP="006B662E">
            <w:pPr>
              <w:rPr>
                <w:rFonts w:ascii="Arial" w:eastAsia="Times New Roman" w:hAnsi="Arial" w:cs="Arial"/>
                <w:color w:val="000000"/>
                <w:sz w:val="18"/>
                <w:szCs w:val="18"/>
              </w:rPr>
            </w:pPr>
            <w:r>
              <w:rPr>
                <w:rFonts w:ascii="Arial" w:eastAsia="Times New Roman" w:hAnsi="Arial" w:cs="Arial"/>
                <w:color w:val="000000"/>
                <w:sz w:val="18"/>
                <w:szCs w:val="18"/>
              </w:rPr>
              <w:t>Głuszczyzna</w:t>
            </w:r>
          </w:p>
        </w:tc>
        <w:tc>
          <w:tcPr>
            <w:tcW w:w="1317" w:type="dxa"/>
          </w:tcPr>
          <w:p w14:paraId="3FA81B1C" w14:textId="251042A0"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3</w:t>
            </w:r>
          </w:p>
        </w:tc>
        <w:tc>
          <w:tcPr>
            <w:cnfStyle w:val="000010000000" w:firstRow="0" w:lastRow="0" w:firstColumn="0" w:lastColumn="0" w:oddVBand="1" w:evenVBand="0" w:oddHBand="0" w:evenHBand="0" w:firstRowFirstColumn="0" w:firstRowLastColumn="0" w:lastRowFirstColumn="0" w:lastRowLastColumn="0"/>
            <w:tcW w:w="1559" w:type="dxa"/>
          </w:tcPr>
          <w:p w14:paraId="2F24CF79" w14:textId="7BD8B3E3"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5</w:t>
            </w:r>
          </w:p>
        </w:tc>
        <w:tc>
          <w:tcPr>
            <w:tcW w:w="1418" w:type="dxa"/>
          </w:tcPr>
          <w:p w14:paraId="323827AE" w14:textId="4379FB68"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559" w:type="dxa"/>
          </w:tcPr>
          <w:p w14:paraId="7EEDDD49" w14:textId="39AEAD02"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2</w:t>
            </w:r>
          </w:p>
        </w:tc>
        <w:tc>
          <w:tcPr>
            <w:cnfStyle w:val="000100000000" w:firstRow="0" w:lastRow="0" w:firstColumn="0" w:lastColumn="1" w:oddVBand="0" w:evenVBand="0" w:oddHBand="0" w:evenHBand="0" w:firstRowFirstColumn="0" w:firstRowLastColumn="0" w:lastRowFirstColumn="0" w:lastRowLastColumn="0"/>
            <w:tcW w:w="1417" w:type="dxa"/>
          </w:tcPr>
          <w:p w14:paraId="3FE02BFC" w14:textId="7D2FF299"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0</w:t>
            </w:r>
          </w:p>
        </w:tc>
      </w:tr>
      <w:tr w:rsidR="001C4810" w:rsidRPr="00AF4C34" w14:paraId="062BCC73" w14:textId="16043FB0" w:rsidTr="00224F8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38909B6F" w14:textId="77777777" w:rsidR="001C4810" w:rsidRPr="00AF4C34" w:rsidRDefault="001C4810">
            <w:pPr>
              <w:pStyle w:val="TableParagraph"/>
              <w:numPr>
                <w:ilvl w:val="0"/>
                <w:numId w:val="17"/>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1EA7C253" w14:textId="77777777" w:rsidR="001C4810" w:rsidRPr="003C6663" w:rsidRDefault="001C4810" w:rsidP="006B662E">
            <w:pPr>
              <w:rPr>
                <w:rFonts w:ascii="Arial" w:eastAsia="Times New Roman" w:hAnsi="Arial" w:cs="Arial"/>
                <w:color w:val="000000"/>
                <w:sz w:val="18"/>
                <w:szCs w:val="18"/>
              </w:rPr>
            </w:pPr>
            <w:r>
              <w:rPr>
                <w:rFonts w:ascii="Arial" w:eastAsia="Times New Roman" w:hAnsi="Arial" w:cs="Arial"/>
                <w:color w:val="000000"/>
                <w:sz w:val="18"/>
                <w:szCs w:val="18"/>
              </w:rPr>
              <w:t>Kalinówka</w:t>
            </w:r>
          </w:p>
        </w:tc>
        <w:tc>
          <w:tcPr>
            <w:tcW w:w="1317" w:type="dxa"/>
          </w:tcPr>
          <w:p w14:paraId="24D6AB31" w14:textId="0CCBB3B7"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15</w:t>
            </w:r>
          </w:p>
        </w:tc>
        <w:tc>
          <w:tcPr>
            <w:cnfStyle w:val="000010000000" w:firstRow="0" w:lastRow="0" w:firstColumn="0" w:lastColumn="0" w:oddVBand="1" w:evenVBand="0" w:oddHBand="0" w:evenHBand="0" w:firstRowFirstColumn="0" w:firstRowLastColumn="0" w:lastRowFirstColumn="0" w:lastRowLastColumn="0"/>
            <w:tcW w:w="1559" w:type="dxa"/>
          </w:tcPr>
          <w:p w14:paraId="5A7243C0" w14:textId="6A8C2A21"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11</w:t>
            </w:r>
          </w:p>
        </w:tc>
        <w:tc>
          <w:tcPr>
            <w:tcW w:w="1418" w:type="dxa"/>
          </w:tcPr>
          <w:p w14:paraId="6C9E0B7E" w14:textId="1E3923B5"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3</w:t>
            </w:r>
          </w:p>
        </w:tc>
        <w:tc>
          <w:tcPr>
            <w:cnfStyle w:val="000010000000" w:firstRow="0" w:lastRow="0" w:firstColumn="0" w:lastColumn="0" w:oddVBand="1" w:evenVBand="0" w:oddHBand="0" w:evenHBand="0" w:firstRowFirstColumn="0" w:firstRowLastColumn="0" w:lastRowFirstColumn="0" w:lastRowLastColumn="0"/>
            <w:tcW w:w="1559" w:type="dxa"/>
          </w:tcPr>
          <w:p w14:paraId="25FF1BA2" w14:textId="111BA9ED"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5</w:t>
            </w:r>
          </w:p>
        </w:tc>
        <w:tc>
          <w:tcPr>
            <w:cnfStyle w:val="000100000000" w:firstRow="0" w:lastRow="0" w:firstColumn="0" w:lastColumn="1" w:oddVBand="0" w:evenVBand="0" w:oddHBand="0" w:evenHBand="0" w:firstRowFirstColumn="0" w:firstRowLastColumn="0" w:lastRowFirstColumn="0" w:lastRowLastColumn="0"/>
            <w:tcW w:w="1417" w:type="dxa"/>
          </w:tcPr>
          <w:p w14:paraId="3C0BEDF2" w14:textId="6D52B466"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0</w:t>
            </w:r>
          </w:p>
        </w:tc>
      </w:tr>
      <w:tr w:rsidR="001C4810" w:rsidRPr="00AF4C34" w14:paraId="12F9B93F" w14:textId="30B440CB" w:rsidTr="00224F82">
        <w:trPr>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594F0C00" w14:textId="77777777" w:rsidR="001C4810" w:rsidRPr="00AF4C34" w:rsidRDefault="001C4810">
            <w:pPr>
              <w:pStyle w:val="TableParagraph"/>
              <w:numPr>
                <w:ilvl w:val="0"/>
                <w:numId w:val="17"/>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488C4CFE" w14:textId="77777777" w:rsidR="001C4810" w:rsidRPr="003C6663" w:rsidRDefault="001C4810" w:rsidP="006B662E">
            <w:pPr>
              <w:rPr>
                <w:rFonts w:ascii="Arial" w:eastAsia="Times New Roman" w:hAnsi="Arial" w:cs="Arial"/>
                <w:color w:val="000000"/>
                <w:sz w:val="18"/>
                <w:szCs w:val="18"/>
              </w:rPr>
            </w:pPr>
            <w:r>
              <w:rPr>
                <w:rFonts w:ascii="Arial" w:eastAsia="Times New Roman" w:hAnsi="Arial" w:cs="Arial"/>
                <w:color w:val="000000"/>
                <w:sz w:val="18"/>
                <w:szCs w:val="18"/>
              </w:rPr>
              <w:t>Kazimierzówka</w:t>
            </w:r>
          </w:p>
        </w:tc>
        <w:tc>
          <w:tcPr>
            <w:tcW w:w="1317" w:type="dxa"/>
          </w:tcPr>
          <w:p w14:paraId="497282D1" w14:textId="18DF9BF4"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559" w:type="dxa"/>
          </w:tcPr>
          <w:p w14:paraId="49115DE6" w14:textId="556E8C86"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2</w:t>
            </w:r>
          </w:p>
        </w:tc>
        <w:tc>
          <w:tcPr>
            <w:tcW w:w="1418" w:type="dxa"/>
          </w:tcPr>
          <w:p w14:paraId="3A4C0F74" w14:textId="0D11C2F4"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559" w:type="dxa"/>
          </w:tcPr>
          <w:p w14:paraId="46C842B6" w14:textId="7D70CF0C"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1</w:t>
            </w:r>
          </w:p>
        </w:tc>
        <w:tc>
          <w:tcPr>
            <w:cnfStyle w:val="000100000000" w:firstRow="0" w:lastRow="0" w:firstColumn="0" w:lastColumn="1" w:oddVBand="0" w:evenVBand="0" w:oddHBand="0" w:evenHBand="0" w:firstRowFirstColumn="0" w:firstRowLastColumn="0" w:lastRowFirstColumn="0" w:lastRowLastColumn="0"/>
            <w:tcW w:w="1417" w:type="dxa"/>
          </w:tcPr>
          <w:p w14:paraId="0E268A75" w14:textId="6BC3F957"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0</w:t>
            </w:r>
          </w:p>
        </w:tc>
      </w:tr>
      <w:tr w:rsidR="001C4810" w:rsidRPr="00AF4C34" w14:paraId="2EE2E3EB" w14:textId="779A74C1" w:rsidTr="00224F8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11447324" w14:textId="77777777" w:rsidR="001C4810" w:rsidRPr="00AF4C34" w:rsidRDefault="001C4810">
            <w:pPr>
              <w:pStyle w:val="TableParagraph"/>
              <w:numPr>
                <w:ilvl w:val="0"/>
                <w:numId w:val="17"/>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0A01E9F9" w14:textId="77777777" w:rsidR="001C4810" w:rsidRPr="003C6663" w:rsidRDefault="001C4810" w:rsidP="006B662E">
            <w:pPr>
              <w:rPr>
                <w:rFonts w:ascii="Arial" w:eastAsia="Times New Roman" w:hAnsi="Arial" w:cs="Arial"/>
                <w:color w:val="000000"/>
                <w:sz w:val="18"/>
                <w:szCs w:val="18"/>
              </w:rPr>
            </w:pPr>
            <w:r>
              <w:rPr>
                <w:rFonts w:ascii="Arial" w:eastAsia="Times New Roman" w:hAnsi="Arial" w:cs="Arial"/>
                <w:color w:val="000000"/>
                <w:sz w:val="18"/>
                <w:szCs w:val="18"/>
              </w:rPr>
              <w:t>Kliny</w:t>
            </w:r>
          </w:p>
        </w:tc>
        <w:tc>
          <w:tcPr>
            <w:tcW w:w="1317" w:type="dxa"/>
          </w:tcPr>
          <w:p w14:paraId="0679AA49" w14:textId="584173B8"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4</w:t>
            </w:r>
          </w:p>
        </w:tc>
        <w:tc>
          <w:tcPr>
            <w:cnfStyle w:val="000010000000" w:firstRow="0" w:lastRow="0" w:firstColumn="0" w:lastColumn="0" w:oddVBand="1" w:evenVBand="0" w:oddHBand="0" w:evenHBand="0" w:firstRowFirstColumn="0" w:firstRowLastColumn="0" w:lastRowFirstColumn="0" w:lastRowLastColumn="0"/>
            <w:tcW w:w="1559" w:type="dxa"/>
          </w:tcPr>
          <w:p w14:paraId="0486682C" w14:textId="62013016"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5</w:t>
            </w:r>
          </w:p>
        </w:tc>
        <w:tc>
          <w:tcPr>
            <w:tcW w:w="1418" w:type="dxa"/>
          </w:tcPr>
          <w:p w14:paraId="3357158F" w14:textId="629E9874"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559" w:type="dxa"/>
          </w:tcPr>
          <w:p w14:paraId="18FB2AAB" w14:textId="794B7985"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3</w:t>
            </w:r>
          </w:p>
        </w:tc>
        <w:tc>
          <w:tcPr>
            <w:cnfStyle w:val="000100000000" w:firstRow="0" w:lastRow="0" w:firstColumn="0" w:lastColumn="1" w:oddVBand="0" w:evenVBand="0" w:oddHBand="0" w:evenHBand="0" w:firstRowFirstColumn="0" w:firstRowLastColumn="0" w:lastRowFirstColumn="0" w:lastRowLastColumn="0"/>
            <w:tcW w:w="1417" w:type="dxa"/>
          </w:tcPr>
          <w:p w14:paraId="7B7E1089" w14:textId="5F81EC49"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1</w:t>
            </w:r>
          </w:p>
        </w:tc>
      </w:tr>
      <w:tr w:rsidR="001C4810" w:rsidRPr="00AF4C34" w14:paraId="45CD1A02" w14:textId="2E4D64DC" w:rsidTr="00224F82">
        <w:trPr>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514E8776" w14:textId="77777777" w:rsidR="001C4810" w:rsidRPr="00AF4C34" w:rsidRDefault="001C4810">
            <w:pPr>
              <w:pStyle w:val="TableParagraph"/>
              <w:numPr>
                <w:ilvl w:val="0"/>
                <w:numId w:val="17"/>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4CAF9295" w14:textId="77777777" w:rsidR="001C4810" w:rsidRPr="003C6663" w:rsidRDefault="001C4810" w:rsidP="006B662E">
            <w:pPr>
              <w:rPr>
                <w:rFonts w:ascii="Arial" w:eastAsia="Times New Roman" w:hAnsi="Arial" w:cs="Arial"/>
                <w:color w:val="000000"/>
                <w:sz w:val="18"/>
                <w:szCs w:val="18"/>
              </w:rPr>
            </w:pPr>
            <w:r>
              <w:rPr>
                <w:rFonts w:ascii="Arial" w:eastAsia="Times New Roman" w:hAnsi="Arial" w:cs="Arial"/>
                <w:color w:val="000000"/>
                <w:sz w:val="18"/>
                <w:szCs w:val="18"/>
              </w:rPr>
              <w:t>Majdan Mętowski</w:t>
            </w:r>
          </w:p>
        </w:tc>
        <w:tc>
          <w:tcPr>
            <w:tcW w:w="1317" w:type="dxa"/>
          </w:tcPr>
          <w:p w14:paraId="06973A5F" w14:textId="165287DC"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559" w:type="dxa"/>
          </w:tcPr>
          <w:p w14:paraId="72A6F2A0" w14:textId="7732C681"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6</w:t>
            </w:r>
          </w:p>
        </w:tc>
        <w:tc>
          <w:tcPr>
            <w:tcW w:w="1418" w:type="dxa"/>
          </w:tcPr>
          <w:p w14:paraId="09B6D319" w14:textId="71F63CEB"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559" w:type="dxa"/>
          </w:tcPr>
          <w:p w14:paraId="0ABA3332" w14:textId="0E8BFF88"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1417" w:type="dxa"/>
          </w:tcPr>
          <w:p w14:paraId="6A2326F5" w14:textId="2BD6B722"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3</w:t>
            </w:r>
          </w:p>
        </w:tc>
      </w:tr>
      <w:tr w:rsidR="001C4810" w:rsidRPr="00AF4C34" w14:paraId="42D8B06F" w14:textId="619A7971" w:rsidTr="00224F8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725" w:type="dxa"/>
            <w:gridSpan w:val="2"/>
          </w:tcPr>
          <w:p w14:paraId="686B93D8" w14:textId="77777777" w:rsidR="001C4810" w:rsidRPr="00AF4C34" w:rsidRDefault="001C4810">
            <w:pPr>
              <w:pStyle w:val="TableParagraph"/>
              <w:numPr>
                <w:ilvl w:val="0"/>
                <w:numId w:val="17"/>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0213AC80" w14:textId="77777777" w:rsidR="001C4810" w:rsidRPr="003C6663" w:rsidRDefault="001C4810" w:rsidP="006B662E">
            <w:pPr>
              <w:rPr>
                <w:rFonts w:ascii="Arial" w:eastAsia="Times New Roman" w:hAnsi="Arial" w:cs="Arial"/>
                <w:color w:val="000000"/>
                <w:sz w:val="18"/>
                <w:szCs w:val="18"/>
              </w:rPr>
            </w:pPr>
            <w:r>
              <w:rPr>
                <w:rFonts w:ascii="Arial" w:eastAsia="Times New Roman" w:hAnsi="Arial" w:cs="Arial"/>
                <w:color w:val="000000"/>
                <w:sz w:val="18"/>
                <w:szCs w:val="18"/>
              </w:rPr>
              <w:t>Mętów</w:t>
            </w:r>
          </w:p>
        </w:tc>
        <w:tc>
          <w:tcPr>
            <w:tcW w:w="1317" w:type="dxa"/>
          </w:tcPr>
          <w:p w14:paraId="47CD549C" w14:textId="2993F284"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13</w:t>
            </w:r>
          </w:p>
        </w:tc>
        <w:tc>
          <w:tcPr>
            <w:cnfStyle w:val="000010000000" w:firstRow="0" w:lastRow="0" w:firstColumn="0" w:lastColumn="0" w:oddVBand="1" w:evenVBand="0" w:oddHBand="0" w:evenHBand="0" w:firstRowFirstColumn="0" w:firstRowLastColumn="0" w:lastRowFirstColumn="0" w:lastRowLastColumn="0"/>
            <w:tcW w:w="1559" w:type="dxa"/>
          </w:tcPr>
          <w:p w14:paraId="2B33C1A9" w14:textId="3ACFFBA5"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21</w:t>
            </w:r>
          </w:p>
        </w:tc>
        <w:tc>
          <w:tcPr>
            <w:tcW w:w="1418" w:type="dxa"/>
          </w:tcPr>
          <w:p w14:paraId="7B994AD4" w14:textId="57F5A99A"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559" w:type="dxa"/>
          </w:tcPr>
          <w:p w14:paraId="626933F0" w14:textId="06786FC9"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1</w:t>
            </w:r>
          </w:p>
        </w:tc>
        <w:tc>
          <w:tcPr>
            <w:cnfStyle w:val="000100000000" w:firstRow="0" w:lastRow="0" w:firstColumn="0" w:lastColumn="1" w:oddVBand="0" w:evenVBand="0" w:oddHBand="0" w:evenHBand="0" w:firstRowFirstColumn="0" w:firstRowLastColumn="0" w:lastRowFirstColumn="0" w:lastRowLastColumn="0"/>
            <w:tcW w:w="1417" w:type="dxa"/>
          </w:tcPr>
          <w:p w14:paraId="7E31C83A" w14:textId="556528A4"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0</w:t>
            </w:r>
          </w:p>
        </w:tc>
      </w:tr>
      <w:tr w:rsidR="001C4810" w:rsidRPr="00AF4C34" w14:paraId="6EB5B586" w14:textId="56DB53A7" w:rsidTr="00224F82">
        <w:trPr>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0DF57143" w14:textId="77777777" w:rsidR="001C4810" w:rsidRPr="00AF4C34" w:rsidRDefault="001C4810">
            <w:pPr>
              <w:pStyle w:val="TableParagraph"/>
              <w:numPr>
                <w:ilvl w:val="0"/>
                <w:numId w:val="17"/>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1C06D023" w14:textId="77777777" w:rsidR="001C4810" w:rsidRPr="003C6663" w:rsidRDefault="001C4810"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Nowiny</w:t>
            </w:r>
          </w:p>
        </w:tc>
        <w:tc>
          <w:tcPr>
            <w:tcW w:w="1317" w:type="dxa"/>
          </w:tcPr>
          <w:p w14:paraId="4C6B9C6A" w14:textId="24D50561"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559" w:type="dxa"/>
          </w:tcPr>
          <w:p w14:paraId="575C7635" w14:textId="1B3C2000"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1</w:t>
            </w:r>
          </w:p>
        </w:tc>
        <w:tc>
          <w:tcPr>
            <w:tcW w:w="1418" w:type="dxa"/>
          </w:tcPr>
          <w:p w14:paraId="112FB815" w14:textId="6CA45798"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559" w:type="dxa"/>
          </w:tcPr>
          <w:p w14:paraId="38858567" w14:textId="77C159E0"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1417" w:type="dxa"/>
          </w:tcPr>
          <w:p w14:paraId="37250DCD" w14:textId="4FA1E9B9"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0</w:t>
            </w:r>
          </w:p>
        </w:tc>
      </w:tr>
      <w:tr w:rsidR="001C4810" w:rsidRPr="00AF4C34" w14:paraId="06EA443D" w14:textId="238F4D09" w:rsidTr="00224F8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4C01C2DA" w14:textId="77777777" w:rsidR="001C4810" w:rsidRPr="00AF4C34" w:rsidRDefault="001C4810">
            <w:pPr>
              <w:pStyle w:val="TableParagraph"/>
              <w:numPr>
                <w:ilvl w:val="0"/>
                <w:numId w:val="17"/>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7A9CF1B2" w14:textId="77777777" w:rsidR="001C4810" w:rsidRPr="003C6663" w:rsidRDefault="001C4810"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Prawiedniki</w:t>
            </w:r>
          </w:p>
        </w:tc>
        <w:tc>
          <w:tcPr>
            <w:tcW w:w="1317" w:type="dxa"/>
          </w:tcPr>
          <w:p w14:paraId="71F124F5" w14:textId="672A1A5A"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10</w:t>
            </w:r>
          </w:p>
        </w:tc>
        <w:tc>
          <w:tcPr>
            <w:cnfStyle w:val="000010000000" w:firstRow="0" w:lastRow="0" w:firstColumn="0" w:lastColumn="0" w:oddVBand="1" w:evenVBand="0" w:oddHBand="0" w:evenHBand="0" w:firstRowFirstColumn="0" w:firstRowLastColumn="0" w:lastRowFirstColumn="0" w:lastRowLastColumn="0"/>
            <w:tcW w:w="1559" w:type="dxa"/>
          </w:tcPr>
          <w:p w14:paraId="4B23CF67" w14:textId="5D76BF3A"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11</w:t>
            </w:r>
          </w:p>
        </w:tc>
        <w:tc>
          <w:tcPr>
            <w:tcW w:w="1418" w:type="dxa"/>
          </w:tcPr>
          <w:p w14:paraId="37D87AC2" w14:textId="2F92ED76"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3</w:t>
            </w:r>
          </w:p>
        </w:tc>
        <w:tc>
          <w:tcPr>
            <w:cnfStyle w:val="000010000000" w:firstRow="0" w:lastRow="0" w:firstColumn="0" w:lastColumn="0" w:oddVBand="1" w:evenVBand="0" w:oddHBand="0" w:evenHBand="0" w:firstRowFirstColumn="0" w:firstRowLastColumn="0" w:lastRowFirstColumn="0" w:lastRowLastColumn="0"/>
            <w:tcW w:w="1559" w:type="dxa"/>
          </w:tcPr>
          <w:p w14:paraId="565C2618" w14:textId="32AC9618"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2</w:t>
            </w:r>
          </w:p>
        </w:tc>
        <w:tc>
          <w:tcPr>
            <w:cnfStyle w:val="000100000000" w:firstRow="0" w:lastRow="0" w:firstColumn="0" w:lastColumn="1" w:oddVBand="0" w:evenVBand="0" w:oddHBand="0" w:evenHBand="0" w:firstRowFirstColumn="0" w:firstRowLastColumn="0" w:lastRowFirstColumn="0" w:lastRowLastColumn="0"/>
            <w:tcW w:w="1417" w:type="dxa"/>
          </w:tcPr>
          <w:p w14:paraId="4B8B2AC2" w14:textId="2206E279"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3</w:t>
            </w:r>
          </w:p>
        </w:tc>
      </w:tr>
      <w:tr w:rsidR="001C4810" w:rsidRPr="00AF4C34" w14:paraId="12D13A5C" w14:textId="34F4422C" w:rsidTr="00224F82">
        <w:trPr>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644890E1" w14:textId="77777777" w:rsidR="001C4810" w:rsidRPr="00AF4C34" w:rsidRDefault="001C4810">
            <w:pPr>
              <w:pStyle w:val="TableParagraph"/>
              <w:numPr>
                <w:ilvl w:val="0"/>
                <w:numId w:val="17"/>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4EEAF4D5" w14:textId="77777777" w:rsidR="001C4810" w:rsidRPr="003C6663" w:rsidRDefault="001C4810"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Prawiedniki - Kolonia</w:t>
            </w:r>
          </w:p>
        </w:tc>
        <w:tc>
          <w:tcPr>
            <w:tcW w:w="1317" w:type="dxa"/>
          </w:tcPr>
          <w:p w14:paraId="26BF7B34" w14:textId="7D2B07EE"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3</w:t>
            </w:r>
          </w:p>
        </w:tc>
        <w:tc>
          <w:tcPr>
            <w:cnfStyle w:val="000010000000" w:firstRow="0" w:lastRow="0" w:firstColumn="0" w:lastColumn="0" w:oddVBand="1" w:evenVBand="0" w:oddHBand="0" w:evenHBand="0" w:firstRowFirstColumn="0" w:firstRowLastColumn="0" w:lastRowFirstColumn="0" w:lastRowLastColumn="0"/>
            <w:tcW w:w="1559" w:type="dxa"/>
          </w:tcPr>
          <w:p w14:paraId="1AE63BFB" w14:textId="76DC3CB4"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8</w:t>
            </w:r>
          </w:p>
        </w:tc>
        <w:tc>
          <w:tcPr>
            <w:tcW w:w="1418" w:type="dxa"/>
          </w:tcPr>
          <w:p w14:paraId="0D97C79B" w14:textId="7A11C058"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559" w:type="dxa"/>
          </w:tcPr>
          <w:p w14:paraId="157A5111" w14:textId="160CF305"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1417" w:type="dxa"/>
          </w:tcPr>
          <w:p w14:paraId="199B68D4" w14:textId="09D3D4D2"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1</w:t>
            </w:r>
          </w:p>
        </w:tc>
      </w:tr>
      <w:tr w:rsidR="001C4810" w:rsidRPr="00AF4C34" w14:paraId="4C1E4786" w14:textId="7A11547E" w:rsidTr="00224F8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7FB8A5F9" w14:textId="77777777" w:rsidR="001C4810" w:rsidRPr="00AF4C34" w:rsidRDefault="001C4810">
            <w:pPr>
              <w:pStyle w:val="TableParagraph"/>
              <w:numPr>
                <w:ilvl w:val="0"/>
                <w:numId w:val="17"/>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69C43764" w14:textId="77777777" w:rsidR="001C4810" w:rsidRPr="003C6663" w:rsidRDefault="001C4810"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Wilczopole</w:t>
            </w:r>
          </w:p>
        </w:tc>
        <w:tc>
          <w:tcPr>
            <w:tcW w:w="1317" w:type="dxa"/>
          </w:tcPr>
          <w:p w14:paraId="278DF3F0" w14:textId="1E983324"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559" w:type="dxa"/>
          </w:tcPr>
          <w:p w14:paraId="0BD3F44A" w14:textId="4FEE9E0E"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6</w:t>
            </w:r>
          </w:p>
        </w:tc>
        <w:tc>
          <w:tcPr>
            <w:tcW w:w="1418" w:type="dxa"/>
          </w:tcPr>
          <w:p w14:paraId="5D4F73E7" w14:textId="10325ED9"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559" w:type="dxa"/>
          </w:tcPr>
          <w:p w14:paraId="4EB1FF63" w14:textId="776D638D"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1417" w:type="dxa"/>
          </w:tcPr>
          <w:p w14:paraId="05E370EB" w14:textId="3A910552"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0</w:t>
            </w:r>
          </w:p>
        </w:tc>
      </w:tr>
      <w:tr w:rsidR="001C4810" w:rsidRPr="00AF4C34" w14:paraId="0F510528" w14:textId="016FA6B1" w:rsidTr="00224F82">
        <w:trPr>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40AABB04" w14:textId="77777777" w:rsidR="001C4810" w:rsidRPr="00AF4C34" w:rsidRDefault="001C4810">
            <w:pPr>
              <w:pStyle w:val="TableParagraph"/>
              <w:numPr>
                <w:ilvl w:val="0"/>
                <w:numId w:val="17"/>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70D57266" w14:textId="77777777" w:rsidR="001C4810" w:rsidRPr="003C6663" w:rsidRDefault="001C4810"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Wilczopole – Kolonia</w:t>
            </w:r>
          </w:p>
        </w:tc>
        <w:tc>
          <w:tcPr>
            <w:tcW w:w="1317" w:type="dxa"/>
          </w:tcPr>
          <w:p w14:paraId="4792AD1D" w14:textId="6885E03F"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4</w:t>
            </w:r>
          </w:p>
        </w:tc>
        <w:tc>
          <w:tcPr>
            <w:cnfStyle w:val="000010000000" w:firstRow="0" w:lastRow="0" w:firstColumn="0" w:lastColumn="0" w:oddVBand="1" w:evenVBand="0" w:oddHBand="0" w:evenHBand="0" w:firstRowFirstColumn="0" w:firstRowLastColumn="0" w:lastRowFirstColumn="0" w:lastRowLastColumn="0"/>
            <w:tcW w:w="1559" w:type="dxa"/>
          </w:tcPr>
          <w:p w14:paraId="61080754" w14:textId="72F8B955"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7</w:t>
            </w:r>
          </w:p>
        </w:tc>
        <w:tc>
          <w:tcPr>
            <w:tcW w:w="1418" w:type="dxa"/>
          </w:tcPr>
          <w:p w14:paraId="0C0DFA89" w14:textId="4AEAFA06" w:rsidR="001C4810" w:rsidRPr="00224F82" w:rsidRDefault="001C4810" w:rsidP="00224F8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559" w:type="dxa"/>
          </w:tcPr>
          <w:p w14:paraId="0796D3B7" w14:textId="338693AB"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1417" w:type="dxa"/>
          </w:tcPr>
          <w:p w14:paraId="335A7412" w14:textId="4CDBD8A5"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1</w:t>
            </w:r>
          </w:p>
        </w:tc>
      </w:tr>
      <w:tr w:rsidR="001C4810" w:rsidRPr="00AF4C34" w14:paraId="2E7D5297" w14:textId="3023B0FB" w:rsidTr="00224F8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323F8987" w14:textId="77777777" w:rsidR="001C4810" w:rsidRPr="00AF4C34" w:rsidRDefault="001C4810">
            <w:pPr>
              <w:pStyle w:val="TableParagraph"/>
              <w:numPr>
                <w:ilvl w:val="0"/>
                <w:numId w:val="17"/>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4A8BCA26" w14:textId="77777777" w:rsidR="001C4810" w:rsidRPr="003C6663" w:rsidRDefault="001C4810"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Wólka Abramowicka</w:t>
            </w:r>
          </w:p>
        </w:tc>
        <w:tc>
          <w:tcPr>
            <w:tcW w:w="1317" w:type="dxa"/>
          </w:tcPr>
          <w:p w14:paraId="6FD6DFEE" w14:textId="2912FD65"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559" w:type="dxa"/>
          </w:tcPr>
          <w:p w14:paraId="21599C48" w14:textId="588FE228"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7</w:t>
            </w:r>
          </w:p>
        </w:tc>
        <w:tc>
          <w:tcPr>
            <w:tcW w:w="1418" w:type="dxa"/>
          </w:tcPr>
          <w:p w14:paraId="05CD4283" w14:textId="22E409E6" w:rsidR="001C4810" w:rsidRPr="00224F82" w:rsidRDefault="001C4810" w:rsidP="00224F8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224F82">
              <w:rPr>
                <w:rFonts w:ascii="Arial" w:eastAsia="Times New Roman" w:hAnsi="Arial" w:cs="Arial"/>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559" w:type="dxa"/>
          </w:tcPr>
          <w:p w14:paraId="2832C675" w14:textId="215C8F94" w:rsidR="001C4810" w:rsidRPr="00224F82" w:rsidRDefault="001C4810" w:rsidP="00224F82">
            <w:pPr>
              <w:jc w:val="center"/>
              <w:rPr>
                <w:rFonts w:ascii="Arial" w:eastAsia="Times New Roman" w:hAnsi="Arial" w:cs="Arial"/>
                <w:color w:val="000000"/>
                <w:sz w:val="18"/>
                <w:szCs w:val="18"/>
              </w:rPr>
            </w:pPr>
            <w:r w:rsidRPr="00224F82">
              <w:rPr>
                <w:rFonts w:ascii="Arial" w:eastAsia="Times New Roman" w:hAnsi="Arial" w:cs="Arial"/>
                <w:color w:val="000000"/>
                <w:sz w:val="18"/>
                <w:szCs w:val="18"/>
              </w:rPr>
              <w:t>1</w:t>
            </w:r>
          </w:p>
        </w:tc>
        <w:tc>
          <w:tcPr>
            <w:cnfStyle w:val="000100000000" w:firstRow="0" w:lastRow="0" w:firstColumn="0" w:lastColumn="1" w:oddVBand="0" w:evenVBand="0" w:oddHBand="0" w:evenHBand="0" w:firstRowFirstColumn="0" w:firstRowLastColumn="0" w:lastRowFirstColumn="0" w:lastRowLastColumn="0"/>
            <w:tcW w:w="1417" w:type="dxa"/>
          </w:tcPr>
          <w:p w14:paraId="64495560" w14:textId="76FCDE21"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0</w:t>
            </w:r>
          </w:p>
        </w:tc>
      </w:tr>
      <w:tr w:rsidR="001C4810" w:rsidRPr="00AF4C34" w14:paraId="2D38420F" w14:textId="6C5D314E" w:rsidTr="00224F82">
        <w:trPr>
          <w:cnfStyle w:val="010000000000" w:firstRow="0" w:lastRow="1"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25" w:type="dxa"/>
            <w:gridSpan w:val="2"/>
          </w:tcPr>
          <w:p w14:paraId="18D62AC6" w14:textId="77777777" w:rsidR="001C4810" w:rsidRPr="00AF4C34" w:rsidRDefault="001C4810">
            <w:pPr>
              <w:pStyle w:val="TableParagraph"/>
              <w:numPr>
                <w:ilvl w:val="0"/>
                <w:numId w:val="17"/>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639" w:type="dxa"/>
            <w:gridSpan w:val="2"/>
            <w:vAlign w:val="center"/>
          </w:tcPr>
          <w:p w14:paraId="6B339F15" w14:textId="77777777" w:rsidR="001C4810" w:rsidRPr="003C6663" w:rsidRDefault="001C4810" w:rsidP="006B662E">
            <w:pPr>
              <w:rPr>
                <w:rFonts w:ascii="Arial" w:eastAsia="Times New Roman" w:hAnsi="Arial" w:cs="Arial"/>
                <w:b w:val="0"/>
                <w:bCs w:val="0"/>
                <w:color w:val="000000"/>
                <w:sz w:val="18"/>
                <w:szCs w:val="18"/>
              </w:rPr>
            </w:pPr>
            <w:r w:rsidRPr="003C6663">
              <w:rPr>
                <w:rFonts w:ascii="Arial" w:eastAsia="Times New Roman" w:hAnsi="Arial" w:cs="Arial"/>
                <w:b w:val="0"/>
                <w:bCs w:val="0"/>
                <w:color w:val="000000"/>
                <w:sz w:val="18"/>
                <w:szCs w:val="18"/>
              </w:rPr>
              <w:t>Żabia Wola</w:t>
            </w:r>
          </w:p>
        </w:tc>
        <w:tc>
          <w:tcPr>
            <w:tcW w:w="1317" w:type="dxa"/>
          </w:tcPr>
          <w:p w14:paraId="366AC877" w14:textId="5DE28F1F" w:rsidR="001C4810" w:rsidRPr="00224F82" w:rsidRDefault="001C4810" w:rsidP="00224F82">
            <w:pPr>
              <w:jc w:val="center"/>
              <w:cnfStyle w:val="010000000000" w:firstRow="0" w:lastRow="1"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559" w:type="dxa"/>
          </w:tcPr>
          <w:p w14:paraId="39993CFF" w14:textId="57999145"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2</w:t>
            </w:r>
          </w:p>
        </w:tc>
        <w:tc>
          <w:tcPr>
            <w:tcW w:w="1418" w:type="dxa"/>
          </w:tcPr>
          <w:p w14:paraId="46C5CC37" w14:textId="3966EB51" w:rsidR="001C4810" w:rsidRPr="00224F82" w:rsidRDefault="001C4810" w:rsidP="00224F82">
            <w:pPr>
              <w:jc w:val="center"/>
              <w:cnfStyle w:val="010000000000" w:firstRow="0" w:lastRow="1"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559" w:type="dxa"/>
          </w:tcPr>
          <w:p w14:paraId="38854DA6" w14:textId="3C5E67CE"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1417" w:type="dxa"/>
          </w:tcPr>
          <w:p w14:paraId="4E39755F" w14:textId="0CC11A76" w:rsidR="001C4810" w:rsidRPr="00224F82" w:rsidRDefault="001C4810" w:rsidP="00224F82">
            <w:pPr>
              <w:jc w:val="center"/>
              <w:rPr>
                <w:rFonts w:ascii="Arial" w:eastAsia="Times New Roman" w:hAnsi="Arial" w:cs="Arial"/>
                <w:b w:val="0"/>
                <w:bCs w:val="0"/>
                <w:color w:val="000000"/>
                <w:sz w:val="18"/>
                <w:szCs w:val="18"/>
              </w:rPr>
            </w:pPr>
            <w:r w:rsidRPr="00224F82">
              <w:rPr>
                <w:rFonts w:ascii="Arial" w:eastAsia="Times New Roman" w:hAnsi="Arial" w:cs="Arial"/>
                <w:b w:val="0"/>
                <w:bCs w:val="0"/>
                <w:color w:val="000000"/>
                <w:sz w:val="18"/>
                <w:szCs w:val="18"/>
              </w:rPr>
              <w:t>1</w:t>
            </w:r>
          </w:p>
        </w:tc>
      </w:tr>
    </w:tbl>
    <w:p w14:paraId="5708F3B0" w14:textId="5B71221B" w:rsidR="008B0A44" w:rsidRDefault="001C4810" w:rsidP="008B0A44">
      <w:pPr>
        <w:rPr>
          <w:lang w:eastAsia="zh-CN" w:bidi="hi-IN"/>
        </w:rPr>
      </w:pPr>
      <w:r w:rsidRPr="006A5AEB">
        <w:rPr>
          <w:rFonts w:ascii="Calibri Light" w:hAnsi="Calibri Light"/>
          <w:i/>
          <w:color w:val="808080"/>
          <w:sz w:val="16"/>
        </w:rPr>
        <w:t>Źródło:</w:t>
      </w:r>
      <w:r>
        <w:rPr>
          <w:rFonts w:ascii="Calibri Light" w:hAnsi="Calibri Light"/>
          <w:i/>
          <w:color w:val="808080"/>
          <w:sz w:val="16"/>
        </w:rPr>
        <w:t xml:space="preserve"> dane III Komisariatu Policji w Lublinie</w:t>
      </w:r>
    </w:p>
    <w:p w14:paraId="1673F373" w14:textId="77777777" w:rsidR="00BE5DD1" w:rsidRPr="00530D3E" w:rsidRDefault="00BE5DD1" w:rsidP="00530D3E">
      <w:pPr>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pPr>
      <w:r w:rsidRPr="00530D3E">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Edukacja:</w:t>
      </w:r>
    </w:p>
    <w:p w14:paraId="72D7DFA1" w14:textId="7CF40C8D" w:rsidR="00BE5DD1" w:rsidRPr="00186278" w:rsidRDefault="00BE5DD1" w:rsidP="00BE5DD1">
      <w:pPr>
        <w:jc w:val="both"/>
        <w:rPr>
          <w:rFonts w:ascii="Arial" w:hAnsi="Arial" w:cs="Arial"/>
        </w:rPr>
      </w:pPr>
      <w:r w:rsidRPr="00186278">
        <w:rPr>
          <w:rFonts w:ascii="Arial" w:hAnsi="Arial" w:cs="Arial"/>
        </w:rPr>
        <w:t xml:space="preserve">W roku szkolnym  2020/2021 Gmina </w:t>
      </w:r>
      <w:r>
        <w:rPr>
          <w:rFonts w:ascii="Arial" w:hAnsi="Arial" w:cs="Arial"/>
        </w:rPr>
        <w:t>Głusk</w:t>
      </w:r>
      <w:r w:rsidRPr="00186278">
        <w:rPr>
          <w:rFonts w:ascii="Arial" w:hAnsi="Arial" w:cs="Arial"/>
        </w:rPr>
        <w:t xml:space="preserve"> prowadziła:</w:t>
      </w:r>
    </w:p>
    <w:p w14:paraId="5EAB2663" w14:textId="77777777" w:rsidR="00BE5DD1" w:rsidRPr="00186278" w:rsidRDefault="00BE5DD1" w:rsidP="00BE5DD1">
      <w:pPr>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pPr>
      <w:r w:rsidRPr="00186278">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t>Cztery szkoły podstawowe:</w:t>
      </w:r>
    </w:p>
    <w:p w14:paraId="66EC8A64" w14:textId="77777777" w:rsidR="00BE5DD1" w:rsidRDefault="00BE5DD1">
      <w:pPr>
        <w:pStyle w:val="Akapitzlist"/>
        <w:numPr>
          <w:ilvl w:val="0"/>
          <w:numId w:val="7"/>
        </w:numPr>
        <w:jc w:val="both"/>
        <w:rPr>
          <w:rFonts w:ascii="Arial" w:hAnsi="Arial" w:cs="Arial"/>
        </w:rPr>
      </w:pPr>
      <w:r w:rsidRPr="00F35111">
        <w:rPr>
          <w:rFonts w:ascii="Arial" w:hAnsi="Arial" w:cs="Arial"/>
        </w:rPr>
        <w:t>Publiczna Szkoła Podstawowa im. Kornela Makuszyńskiego w Prawiednikach</w:t>
      </w:r>
    </w:p>
    <w:p w14:paraId="1B8603C9" w14:textId="77777777" w:rsidR="00BE5DD1" w:rsidRDefault="00BE5DD1">
      <w:pPr>
        <w:pStyle w:val="Akapitzlist"/>
        <w:numPr>
          <w:ilvl w:val="0"/>
          <w:numId w:val="7"/>
        </w:numPr>
        <w:jc w:val="both"/>
        <w:rPr>
          <w:rFonts w:ascii="Arial" w:hAnsi="Arial" w:cs="Arial"/>
        </w:rPr>
      </w:pPr>
      <w:r w:rsidRPr="00F35111">
        <w:rPr>
          <w:rFonts w:ascii="Arial" w:hAnsi="Arial" w:cs="Arial"/>
        </w:rPr>
        <w:t xml:space="preserve">Szkoła Podstawowa im. Jana Pawła II w </w:t>
      </w:r>
      <w:proofErr w:type="spellStart"/>
      <w:r w:rsidRPr="00F35111">
        <w:rPr>
          <w:rFonts w:ascii="Arial" w:hAnsi="Arial" w:cs="Arial"/>
        </w:rPr>
        <w:t>Mętowie</w:t>
      </w:r>
      <w:proofErr w:type="spellEnd"/>
    </w:p>
    <w:p w14:paraId="7F4BE73E" w14:textId="77777777" w:rsidR="00BE5DD1" w:rsidRDefault="00BE5DD1">
      <w:pPr>
        <w:pStyle w:val="Akapitzlist"/>
        <w:numPr>
          <w:ilvl w:val="0"/>
          <w:numId w:val="7"/>
        </w:numPr>
        <w:jc w:val="both"/>
        <w:rPr>
          <w:rFonts w:ascii="Arial" w:hAnsi="Arial" w:cs="Arial"/>
        </w:rPr>
      </w:pPr>
      <w:r w:rsidRPr="00F35111">
        <w:rPr>
          <w:rFonts w:ascii="Arial" w:hAnsi="Arial" w:cs="Arial"/>
        </w:rPr>
        <w:t>Szkoła Podstawowa im. Stefana Kardynała Wyszyńskiego w Wilczopolu-Kolonii</w:t>
      </w:r>
    </w:p>
    <w:p w14:paraId="1DF342B1" w14:textId="77777777" w:rsidR="00BE5DD1" w:rsidRDefault="00BE5DD1">
      <w:pPr>
        <w:pStyle w:val="Akapitzlist"/>
        <w:numPr>
          <w:ilvl w:val="0"/>
          <w:numId w:val="7"/>
        </w:numPr>
        <w:jc w:val="both"/>
        <w:rPr>
          <w:rFonts w:ascii="Arial" w:hAnsi="Arial" w:cs="Arial"/>
        </w:rPr>
      </w:pPr>
      <w:r w:rsidRPr="00F35111">
        <w:rPr>
          <w:rFonts w:ascii="Arial" w:hAnsi="Arial" w:cs="Arial"/>
        </w:rPr>
        <w:t>Szkoła podstawowa im. 100-lecia Niepodległości Polski w Kalinówce</w:t>
      </w:r>
    </w:p>
    <w:p w14:paraId="18523BDF" w14:textId="4D026D35" w:rsidR="00BE5DD1" w:rsidRPr="00CD1D00" w:rsidRDefault="00BE5DD1" w:rsidP="00BE5DD1">
      <w:pPr>
        <w:jc w:val="both"/>
        <w:rPr>
          <w:rFonts w:ascii="Arial" w:hAnsi="Arial" w:cs="Arial"/>
        </w:rPr>
      </w:pPr>
      <w:r>
        <w:rPr>
          <w:rFonts w:ascii="Arial" w:hAnsi="Arial" w:cs="Arial"/>
        </w:rPr>
        <w:lastRenderedPageBreak/>
        <w:t>W każdej ze szkół funkcjonował</w:t>
      </w:r>
      <w:r w:rsidR="0043345E">
        <w:rPr>
          <w:rFonts w:ascii="Arial" w:hAnsi="Arial" w:cs="Arial"/>
        </w:rPr>
        <w:t>y</w:t>
      </w:r>
      <w:r>
        <w:rPr>
          <w:rFonts w:ascii="Arial" w:hAnsi="Arial" w:cs="Arial"/>
        </w:rPr>
        <w:t xml:space="preserve"> Oddział</w:t>
      </w:r>
      <w:r w:rsidR="0043345E">
        <w:rPr>
          <w:rFonts w:ascii="Arial" w:hAnsi="Arial" w:cs="Arial"/>
        </w:rPr>
        <w:t>y</w:t>
      </w:r>
      <w:r>
        <w:rPr>
          <w:rFonts w:ascii="Arial" w:hAnsi="Arial" w:cs="Arial"/>
        </w:rPr>
        <w:t xml:space="preserve"> Przedszkoln</w:t>
      </w:r>
      <w:r w:rsidR="0043345E">
        <w:rPr>
          <w:rFonts w:ascii="Arial" w:hAnsi="Arial" w:cs="Arial"/>
        </w:rPr>
        <w:t>e</w:t>
      </w:r>
      <w:r>
        <w:rPr>
          <w:rFonts w:ascii="Arial" w:hAnsi="Arial" w:cs="Arial"/>
        </w:rPr>
        <w:t xml:space="preserve">. </w:t>
      </w:r>
    </w:p>
    <w:p w14:paraId="6D728C62" w14:textId="0CB9256E" w:rsidR="00BE5DD1" w:rsidRDefault="00BE5DD1" w:rsidP="00BE5DD1">
      <w:pPr>
        <w:pStyle w:val="Legenda"/>
      </w:pPr>
      <w:bookmarkStart w:id="23" w:name="_Toc100090056"/>
      <w:bookmarkStart w:id="24" w:name="_Toc156919132"/>
      <w:r>
        <w:t xml:space="preserve">Wykres </w:t>
      </w:r>
      <w:fldSimple w:instr=" SEQ Wykres \* ARABIC ">
        <w:r w:rsidR="00F91D7D">
          <w:rPr>
            <w:noProof/>
          </w:rPr>
          <w:t>8</w:t>
        </w:r>
      </w:fldSimple>
      <w:r>
        <w:t xml:space="preserve"> </w:t>
      </w:r>
      <w:r w:rsidRPr="003B249D">
        <w:t>Liczba uczniów uczęszczających do szkół podstawowyc</w:t>
      </w:r>
      <w:r>
        <w:t>h w Gminie Głusk  w latach 2015 -202</w:t>
      </w:r>
      <w:bookmarkEnd w:id="23"/>
      <w:r>
        <w:t>1</w:t>
      </w:r>
      <w:bookmarkEnd w:id="24"/>
    </w:p>
    <w:p w14:paraId="5E808103" w14:textId="77777777" w:rsidR="00BE5DD1" w:rsidRDefault="00BE5DD1" w:rsidP="00BE5DD1">
      <w:pPr>
        <w:pStyle w:val="Tekstpodstawowy"/>
        <w:tabs>
          <w:tab w:val="left" w:pos="5984"/>
        </w:tabs>
        <w:spacing w:before="121" w:line="276" w:lineRule="auto"/>
        <w:ind w:right="-1"/>
        <w:jc w:val="both"/>
      </w:pPr>
      <w:r>
        <w:rPr>
          <w:noProof/>
        </w:rPr>
        <w:drawing>
          <wp:inline distT="0" distB="0" distL="0" distR="0" wp14:anchorId="3D12B73B" wp14:editId="02597102">
            <wp:extent cx="5239909" cy="3121456"/>
            <wp:effectExtent l="0" t="0" r="0" b="317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7459" cy="3143825"/>
                    </a:xfrm>
                    <a:prstGeom prst="rect">
                      <a:avLst/>
                    </a:prstGeom>
                    <a:noFill/>
                  </pic:spPr>
                </pic:pic>
              </a:graphicData>
            </a:graphic>
          </wp:inline>
        </w:drawing>
      </w:r>
    </w:p>
    <w:p w14:paraId="02E24236" w14:textId="073BB7D7" w:rsidR="00BE5DD1" w:rsidRDefault="00BE5DD1" w:rsidP="00BE5DD1">
      <w:pPr>
        <w:rPr>
          <w:rFonts w:ascii="Calibri Light" w:hAnsi="Calibri Light"/>
          <w:i/>
          <w:color w:val="808080"/>
          <w:sz w:val="16"/>
        </w:rPr>
      </w:pPr>
      <w:r w:rsidRPr="00871165">
        <w:rPr>
          <w:rFonts w:ascii="Calibri Light" w:hAnsi="Calibri Light"/>
          <w:i/>
          <w:color w:val="808080"/>
          <w:sz w:val="16"/>
        </w:rPr>
        <w:t>Źródło: Opracowanie własne. Spo</w:t>
      </w:r>
      <w:r>
        <w:rPr>
          <w:rFonts w:ascii="Calibri Light" w:hAnsi="Calibri Light"/>
          <w:i/>
          <w:color w:val="808080"/>
          <w:sz w:val="16"/>
        </w:rPr>
        <w:t>rządzono na podstawie danych z GUS</w:t>
      </w:r>
    </w:p>
    <w:p w14:paraId="750614C2" w14:textId="77777777" w:rsidR="00BC16FE" w:rsidRDefault="00BC16FE" w:rsidP="00BC16FE">
      <w:pPr>
        <w:widowControl w:val="0"/>
        <w:tabs>
          <w:tab w:val="left" w:pos="5984"/>
        </w:tabs>
        <w:autoSpaceDE w:val="0"/>
        <w:autoSpaceDN w:val="0"/>
        <w:spacing w:after="0"/>
        <w:rPr>
          <w:rFonts w:ascii="Arial" w:eastAsia="Arial" w:hAnsi="Arial" w:cs="Arial"/>
          <w:b/>
          <w:bCs/>
          <w:iCs/>
          <w:lang w:eastAsia="en-US"/>
        </w:rPr>
      </w:pPr>
      <w:r w:rsidRPr="00CE4B01">
        <w:rPr>
          <w:rFonts w:ascii="Arial" w:eastAsia="Arial" w:hAnsi="Arial" w:cs="Arial"/>
          <w:b/>
          <w:bCs/>
          <w:iCs/>
          <w:lang w:eastAsia="en-US"/>
        </w:rPr>
        <w:t>Egzamin 202</w:t>
      </w:r>
      <w:r>
        <w:rPr>
          <w:rFonts w:ascii="Arial" w:eastAsia="Arial" w:hAnsi="Arial" w:cs="Arial"/>
          <w:b/>
          <w:bCs/>
          <w:iCs/>
          <w:lang w:eastAsia="en-US"/>
        </w:rPr>
        <w:t>2</w:t>
      </w:r>
    </w:p>
    <w:tbl>
      <w:tblPr>
        <w:tblpPr w:leftFromText="141" w:rightFromText="141" w:vertAnchor="text" w:horzAnchor="margin" w:tblpXSpec="center" w:tblpY="280"/>
        <w:tblW w:w="9918"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3397"/>
        <w:gridCol w:w="1364"/>
        <w:gridCol w:w="1123"/>
        <w:gridCol w:w="1128"/>
        <w:gridCol w:w="2906"/>
      </w:tblGrid>
      <w:tr w:rsidR="00BC16FE" w:rsidRPr="003A76F1" w14:paraId="11E37C63" w14:textId="77777777" w:rsidTr="006B662E">
        <w:trPr>
          <w:trHeight w:val="503"/>
        </w:trPr>
        <w:tc>
          <w:tcPr>
            <w:tcW w:w="3397" w:type="dxa"/>
            <w:vMerge w:val="restart"/>
          </w:tcPr>
          <w:p w14:paraId="05575EA0" w14:textId="77777777" w:rsidR="00BC16FE" w:rsidRPr="003A76F1" w:rsidRDefault="00BC16FE" w:rsidP="006B662E">
            <w:pPr>
              <w:ind w:left="742"/>
              <w:rPr>
                <w:color w:val="1F3864" w:themeColor="accent1" w:themeShade="80"/>
              </w:rPr>
            </w:pPr>
          </w:p>
        </w:tc>
        <w:tc>
          <w:tcPr>
            <w:tcW w:w="3615" w:type="dxa"/>
            <w:gridSpan w:val="3"/>
            <w:shd w:val="clear" w:color="auto" w:fill="C6CCE3"/>
          </w:tcPr>
          <w:p w14:paraId="03D5D541" w14:textId="77777777" w:rsidR="00BC16FE" w:rsidRPr="003A76F1" w:rsidRDefault="00BC16FE" w:rsidP="006B662E">
            <w:pPr>
              <w:rPr>
                <w:color w:val="1F3864" w:themeColor="accent1" w:themeShade="80"/>
              </w:rPr>
            </w:pPr>
            <w:r w:rsidRPr="003A76F1">
              <w:rPr>
                <w:color w:val="1F3864" w:themeColor="accent1" w:themeShade="80"/>
              </w:rPr>
              <w:t>Średni % uzyskanych punktów</w:t>
            </w:r>
          </w:p>
        </w:tc>
        <w:tc>
          <w:tcPr>
            <w:tcW w:w="2906" w:type="dxa"/>
            <w:vMerge w:val="restart"/>
            <w:shd w:val="clear" w:color="auto" w:fill="C6CCE3"/>
            <w:textDirection w:val="btLr"/>
          </w:tcPr>
          <w:p w14:paraId="3D62C9C6" w14:textId="77777777" w:rsidR="00BC16FE" w:rsidRPr="003A76F1" w:rsidRDefault="00BC16FE" w:rsidP="006B662E">
            <w:pPr>
              <w:ind w:left="113" w:right="113"/>
              <w:rPr>
                <w:color w:val="1F3864" w:themeColor="accent1" w:themeShade="80"/>
              </w:rPr>
            </w:pPr>
            <w:r>
              <w:rPr>
                <w:color w:val="1F3864" w:themeColor="accent1" w:themeShade="80"/>
              </w:rPr>
              <w:t>Rejonizacja</w:t>
            </w:r>
          </w:p>
        </w:tc>
      </w:tr>
      <w:tr w:rsidR="00BC16FE" w:rsidRPr="003A76F1" w14:paraId="75A9A1B5" w14:textId="77777777" w:rsidTr="006B662E">
        <w:trPr>
          <w:trHeight w:val="1364"/>
        </w:trPr>
        <w:tc>
          <w:tcPr>
            <w:tcW w:w="3397" w:type="dxa"/>
            <w:vMerge/>
            <w:tcBorders>
              <w:top w:val="nil"/>
            </w:tcBorders>
          </w:tcPr>
          <w:p w14:paraId="5F279211" w14:textId="77777777" w:rsidR="00BC16FE" w:rsidRPr="003A76F1" w:rsidRDefault="00BC16FE" w:rsidP="006B662E">
            <w:pPr>
              <w:rPr>
                <w:color w:val="1F3864" w:themeColor="accent1" w:themeShade="80"/>
              </w:rPr>
            </w:pPr>
          </w:p>
        </w:tc>
        <w:tc>
          <w:tcPr>
            <w:tcW w:w="1364" w:type="dxa"/>
            <w:textDirection w:val="btLr"/>
          </w:tcPr>
          <w:p w14:paraId="0C1B878C" w14:textId="77777777" w:rsidR="00BC16FE" w:rsidRPr="003A76F1" w:rsidRDefault="00BC16FE" w:rsidP="006B662E"/>
          <w:p w14:paraId="172BB285" w14:textId="77777777" w:rsidR="00BC16FE" w:rsidRPr="003A76F1" w:rsidRDefault="00BC16FE" w:rsidP="006B662E">
            <w:pPr>
              <w:jc w:val="center"/>
              <w:rPr>
                <w:i/>
              </w:rPr>
            </w:pPr>
            <w:r w:rsidRPr="003A76F1">
              <w:rPr>
                <w:i/>
              </w:rPr>
              <w:t>Język polski</w:t>
            </w:r>
          </w:p>
        </w:tc>
        <w:tc>
          <w:tcPr>
            <w:tcW w:w="1123" w:type="dxa"/>
            <w:textDirection w:val="btLr"/>
          </w:tcPr>
          <w:p w14:paraId="026C55B0" w14:textId="77777777" w:rsidR="00BC16FE" w:rsidRPr="003A76F1" w:rsidRDefault="00BC16FE" w:rsidP="006B662E">
            <w:pPr>
              <w:jc w:val="center"/>
            </w:pPr>
            <w:r w:rsidRPr="003A76F1">
              <w:rPr>
                <w:i/>
                <w:spacing w:val="-2"/>
              </w:rPr>
              <w:t>Matematyka</w:t>
            </w:r>
          </w:p>
          <w:p w14:paraId="111FEB5A" w14:textId="77777777" w:rsidR="00BC16FE" w:rsidRPr="003A76F1" w:rsidRDefault="00BC16FE" w:rsidP="006B662E"/>
          <w:p w14:paraId="109487D5" w14:textId="77777777" w:rsidR="00BC16FE" w:rsidRPr="003A76F1" w:rsidRDefault="00BC16FE" w:rsidP="006B662E">
            <w:pPr>
              <w:rPr>
                <w:i/>
              </w:rPr>
            </w:pPr>
            <w:r w:rsidRPr="003A76F1">
              <w:rPr>
                <w:i/>
              </w:rPr>
              <w:t>Matematyka</w:t>
            </w:r>
          </w:p>
        </w:tc>
        <w:tc>
          <w:tcPr>
            <w:tcW w:w="1128" w:type="dxa"/>
            <w:textDirection w:val="btLr"/>
          </w:tcPr>
          <w:p w14:paraId="2D2BC056" w14:textId="77777777" w:rsidR="00BC16FE" w:rsidRPr="003A76F1" w:rsidRDefault="00BC16FE" w:rsidP="006B662E">
            <w:pPr>
              <w:jc w:val="center"/>
            </w:pPr>
            <w:r w:rsidRPr="003A76F1">
              <w:rPr>
                <w:i/>
              </w:rPr>
              <w:t>Język</w:t>
            </w:r>
            <w:r w:rsidRPr="003A76F1">
              <w:rPr>
                <w:i/>
                <w:spacing w:val="-3"/>
              </w:rPr>
              <w:t xml:space="preserve"> </w:t>
            </w:r>
            <w:r w:rsidRPr="003A76F1">
              <w:rPr>
                <w:i/>
                <w:spacing w:val="-2"/>
              </w:rPr>
              <w:t>angielski</w:t>
            </w:r>
          </w:p>
          <w:p w14:paraId="027E6170" w14:textId="77777777" w:rsidR="00BC16FE" w:rsidRPr="003A76F1" w:rsidRDefault="00BC16FE" w:rsidP="006B662E">
            <w:pPr>
              <w:rPr>
                <w:i/>
              </w:rPr>
            </w:pPr>
          </w:p>
        </w:tc>
        <w:tc>
          <w:tcPr>
            <w:tcW w:w="2906" w:type="dxa"/>
            <w:vMerge/>
            <w:textDirection w:val="btLr"/>
          </w:tcPr>
          <w:p w14:paraId="456CB006" w14:textId="77777777" w:rsidR="00BC16FE" w:rsidRPr="003A76F1" w:rsidRDefault="00BC16FE" w:rsidP="006B662E"/>
        </w:tc>
      </w:tr>
      <w:tr w:rsidR="00BC16FE" w:rsidRPr="003A76F1" w14:paraId="026AD640" w14:textId="77777777" w:rsidTr="006B662E">
        <w:trPr>
          <w:trHeight w:val="410"/>
        </w:trPr>
        <w:tc>
          <w:tcPr>
            <w:tcW w:w="3397" w:type="dxa"/>
            <w:shd w:val="clear" w:color="auto" w:fill="C6CCE3"/>
          </w:tcPr>
          <w:p w14:paraId="07AD9132" w14:textId="77777777" w:rsidR="00BC16FE" w:rsidRPr="003A76F1" w:rsidRDefault="00BC16FE" w:rsidP="006B662E">
            <w:r w:rsidRPr="003A76F1">
              <w:t xml:space="preserve">Gmina </w:t>
            </w:r>
            <w:r>
              <w:t>Głusk</w:t>
            </w:r>
          </w:p>
        </w:tc>
        <w:tc>
          <w:tcPr>
            <w:tcW w:w="1364" w:type="dxa"/>
            <w:shd w:val="clear" w:color="auto" w:fill="C6CCE3"/>
          </w:tcPr>
          <w:p w14:paraId="28A7E922" w14:textId="77777777" w:rsidR="00BC16FE" w:rsidRPr="00BC16FE" w:rsidRDefault="00BC16FE" w:rsidP="006B662E">
            <w:pPr>
              <w:jc w:val="center"/>
              <w:rPr>
                <w:rFonts w:ascii="Calibri" w:hAnsi="Calibri" w:cs="Calibri"/>
                <w:color w:val="000000"/>
                <w:sz w:val="18"/>
                <w:szCs w:val="18"/>
              </w:rPr>
            </w:pPr>
            <w:r>
              <w:rPr>
                <w:rFonts w:ascii="Calibri" w:hAnsi="Calibri" w:cs="Calibri"/>
                <w:color w:val="000000"/>
                <w:sz w:val="18"/>
                <w:szCs w:val="18"/>
              </w:rPr>
              <w:t>64</w:t>
            </w:r>
          </w:p>
        </w:tc>
        <w:tc>
          <w:tcPr>
            <w:tcW w:w="1123" w:type="dxa"/>
            <w:shd w:val="clear" w:color="auto" w:fill="C6CCE3"/>
          </w:tcPr>
          <w:p w14:paraId="4CA77925" w14:textId="77777777" w:rsidR="00BC16FE" w:rsidRPr="00BC16FE" w:rsidRDefault="00BC16FE" w:rsidP="006B662E">
            <w:pPr>
              <w:jc w:val="center"/>
              <w:rPr>
                <w:rFonts w:ascii="Calibri" w:hAnsi="Calibri" w:cs="Calibri"/>
                <w:color w:val="000000"/>
                <w:sz w:val="18"/>
                <w:szCs w:val="18"/>
              </w:rPr>
            </w:pPr>
            <w:r>
              <w:rPr>
                <w:rFonts w:ascii="Calibri" w:hAnsi="Calibri" w:cs="Calibri"/>
                <w:color w:val="000000"/>
                <w:sz w:val="18"/>
                <w:szCs w:val="18"/>
              </w:rPr>
              <w:t>64</w:t>
            </w:r>
          </w:p>
        </w:tc>
        <w:tc>
          <w:tcPr>
            <w:tcW w:w="1128" w:type="dxa"/>
            <w:shd w:val="clear" w:color="auto" w:fill="C6CCE3"/>
          </w:tcPr>
          <w:p w14:paraId="4FDF5855" w14:textId="77777777" w:rsidR="00BC16FE" w:rsidRPr="00BC16FE" w:rsidRDefault="00BC16FE" w:rsidP="006B662E">
            <w:pPr>
              <w:jc w:val="center"/>
              <w:rPr>
                <w:rFonts w:ascii="Calibri" w:hAnsi="Calibri" w:cs="Calibri"/>
                <w:color w:val="000000"/>
                <w:sz w:val="18"/>
                <w:szCs w:val="18"/>
              </w:rPr>
            </w:pPr>
            <w:r w:rsidRPr="00BC16FE">
              <w:rPr>
                <w:rFonts w:ascii="Calibri" w:hAnsi="Calibri" w:cs="Calibri"/>
                <w:color w:val="000000"/>
                <w:sz w:val="18"/>
                <w:szCs w:val="18"/>
              </w:rPr>
              <w:t>6</w:t>
            </w:r>
            <w:r>
              <w:rPr>
                <w:rFonts w:ascii="Calibri" w:hAnsi="Calibri" w:cs="Calibri"/>
                <w:color w:val="000000"/>
                <w:sz w:val="18"/>
                <w:szCs w:val="18"/>
              </w:rPr>
              <w:t>8</w:t>
            </w:r>
          </w:p>
        </w:tc>
        <w:tc>
          <w:tcPr>
            <w:tcW w:w="2906" w:type="dxa"/>
            <w:shd w:val="clear" w:color="auto" w:fill="C6CCE3"/>
          </w:tcPr>
          <w:p w14:paraId="464C9131" w14:textId="77777777" w:rsidR="00BC16FE" w:rsidRPr="003A76F1" w:rsidRDefault="00BC16FE" w:rsidP="006B662E"/>
        </w:tc>
      </w:tr>
      <w:tr w:rsidR="00BC16FE" w:rsidRPr="003A76F1" w14:paraId="33CC2336" w14:textId="77777777" w:rsidTr="006B662E">
        <w:trPr>
          <w:trHeight w:val="696"/>
        </w:trPr>
        <w:tc>
          <w:tcPr>
            <w:tcW w:w="3397" w:type="dxa"/>
          </w:tcPr>
          <w:p w14:paraId="57AA19BC" w14:textId="77777777" w:rsidR="00BC16FE" w:rsidRPr="00BC16FE" w:rsidRDefault="00BC16FE" w:rsidP="006B662E">
            <w:pPr>
              <w:rPr>
                <w:sz w:val="18"/>
                <w:szCs w:val="18"/>
              </w:rPr>
            </w:pPr>
            <w:r w:rsidRPr="00BC16FE">
              <w:rPr>
                <w:sz w:val="18"/>
                <w:szCs w:val="18"/>
              </w:rPr>
              <w:t xml:space="preserve">Szkoła Podstawowa im. Jana Pawła II </w:t>
            </w:r>
            <w:r>
              <w:rPr>
                <w:sz w:val="18"/>
                <w:szCs w:val="18"/>
              </w:rPr>
              <w:br/>
            </w:r>
            <w:r w:rsidRPr="00BC16FE">
              <w:rPr>
                <w:sz w:val="18"/>
                <w:szCs w:val="18"/>
              </w:rPr>
              <w:t xml:space="preserve">w </w:t>
            </w:r>
            <w:proofErr w:type="spellStart"/>
            <w:r w:rsidRPr="00BC16FE">
              <w:rPr>
                <w:sz w:val="18"/>
                <w:szCs w:val="18"/>
              </w:rPr>
              <w:t>Mętowie</w:t>
            </w:r>
            <w:proofErr w:type="spellEnd"/>
          </w:p>
        </w:tc>
        <w:tc>
          <w:tcPr>
            <w:tcW w:w="1364" w:type="dxa"/>
            <w:shd w:val="clear" w:color="auto" w:fill="FFFFFF" w:themeFill="background1"/>
          </w:tcPr>
          <w:p w14:paraId="33AA1BE3" w14:textId="77777777" w:rsidR="00BC16FE" w:rsidRPr="00BC16FE" w:rsidRDefault="00BC16FE" w:rsidP="006B662E">
            <w:pPr>
              <w:jc w:val="center"/>
              <w:rPr>
                <w:rFonts w:ascii="Calibri" w:hAnsi="Calibri" w:cs="Calibri"/>
                <w:color w:val="000000"/>
                <w:sz w:val="18"/>
                <w:szCs w:val="18"/>
              </w:rPr>
            </w:pPr>
            <w:r w:rsidRPr="00BC16FE">
              <w:rPr>
                <w:rFonts w:ascii="Calibri" w:hAnsi="Calibri" w:cs="Calibri"/>
                <w:color w:val="000000"/>
                <w:sz w:val="18"/>
                <w:szCs w:val="18"/>
              </w:rPr>
              <w:t>63</w:t>
            </w:r>
          </w:p>
        </w:tc>
        <w:tc>
          <w:tcPr>
            <w:tcW w:w="1123" w:type="dxa"/>
            <w:shd w:val="clear" w:color="auto" w:fill="FFFFFF" w:themeFill="background1"/>
          </w:tcPr>
          <w:p w14:paraId="1FFCB519" w14:textId="77777777" w:rsidR="00BC16FE" w:rsidRPr="00BC16FE" w:rsidRDefault="00BC16FE" w:rsidP="006B662E">
            <w:pPr>
              <w:jc w:val="center"/>
              <w:rPr>
                <w:rFonts w:ascii="Calibri" w:hAnsi="Calibri" w:cs="Calibri"/>
                <w:color w:val="000000"/>
                <w:sz w:val="18"/>
                <w:szCs w:val="18"/>
              </w:rPr>
            </w:pPr>
            <w:r w:rsidRPr="00BC16FE">
              <w:rPr>
                <w:rFonts w:ascii="Calibri" w:hAnsi="Calibri" w:cs="Calibri"/>
                <w:color w:val="000000"/>
                <w:sz w:val="18"/>
                <w:szCs w:val="18"/>
              </w:rPr>
              <w:t>60</w:t>
            </w:r>
          </w:p>
        </w:tc>
        <w:tc>
          <w:tcPr>
            <w:tcW w:w="1128" w:type="dxa"/>
            <w:shd w:val="clear" w:color="auto" w:fill="FFFFFF" w:themeFill="background1"/>
          </w:tcPr>
          <w:p w14:paraId="3CBC4D8F" w14:textId="77777777" w:rsidR="00BC16FE" w:rsidRPr="00BC16FE" w:rsidRDefault="00BC16FE" w:rsidP="006B662E">
            <w:pPr>
              <w:jc w:val="center"/>
              <w:rPr>
                <w:rFonts w:ascii="Calibri" w:hAnsi="Calibri" w:cs="Calibri"/>
                <w:color w:val="000000"/>
                <w:sz w:val="18"/>
                <w:szCs w:val="18"/>
              </w:rPr>
            </w:pPr>
            <w:r w:rsidRPr="00BC16FE">
              <w:rPr>
                <w:rFonts w:ascii="Calibri" w:hAnsi="Calibri" w:cs="Calibri"/>
                <w:color w:val="000000"/>
                <w:sz w:val="18"/>
                <w:szCs w:val="18"/>
              </w:rPr>
              <w:t>66</w:t>
            </w:r>
          </w:p>
        </w:tc>
        <w:tc>
          <w:tcPr>
            <w:tcW w:w="2906" w:type="dxa"/>
          </w:tcPr>
          <w:p w14:paraId="1EF839BF" w14:textId="77777777" w:rsidR="00BC16FE" w:rsidRPr="00C95F92" w:rsidRDefault="00BC16FE" w:rsidP="006B662E">
            <w:pPr>
              <w:rPr>
                <w:sz w:val="18"/>
                <w:szCs w:val="18"/>
              </w:rPr>
            </w:pPr>
            <w:r w:rsidRPr="00BC16FE">
              <w:rPr>
                <w:sz w:val="18"/>
                <w:szCs w:val="18"/>
              </w:rPr>
              <w:t>Mętów, Głuszczyzna, Żabia</w:t>
            </w:r>
            <w:r>
              <w:rPr>
                <w:sz w:val="18"/>
                <w:szCs w:val="18"/>
              </w:rPr>
              <w:t xml:space="preserve"> </w:t>
            </w:r>
            <w:r w:rsidRPr="00BC16FE">
              <w:rPr>
                <w:sz w:val="18"/>
                <w:szCs w:val="18"/>
              </w:rPr>
              <w:t>Wola, Dominów, Ćmiłów, Wólka</w:t>
            </w:r>
            <w:r>
              <w:rPr>
                <w:sz w:val="18"/>
                <w:szCs w:val="18"/>
              </w:rPr>
              <w:t xml:space="preserve"> </w:t>
            </w:r>
            <w:r w:rsidRPr="00BC16FE">
              <w:rPr>
                <w:sz w:val="18"/>
                <w:szCs w:val="18"/>
              </w:rPr>
              <w:t>Abramowicka</w:t>
            </w:r>
          </w:p>
        </w:tc>
      </w:tr>
      <w:tr w:rsidR="00BC16FE" w:rsidRPr="003A76F1" w14:paraId="2F8A5535" w14:textId="77777777" w:rsidTr="006B662E">
        <w:trPr>
          <w:trHeight w:val="410"/>
        </w:trPr>
        <w:tc>
          <w:tcPr>
            <w:tcW w:w="3397" w:type="dxa"/>
          </w:tcPr>
          <w:p w14:paraId="396FABC1" w14:textId="77777777" w:rsidR="00BC16FE" w:rsidRPr="00BC16FE" w:rsidRDefault="00BC16FE" w:rsidP="006B662E">
            <w:pPr>
              <w:rPr>
                <w:sz w:val="18"/>
                <w:szCs w:val="18"/>
              </w:rPr>
            </w:pPr>
            <w:r w:rsidRPr="00BC16FE">
              <w:rPr>
                <w:sz w:val="18"/>
                <w:szCs w:val="18"/>
              </w:rPr>
              <w:t>Szkoła Podstawowa im. Stefana Kardynała Wyszyńskiego w Wilczopolu-Kol.</w:t>
            </w:r>
          </w:p>
        </w:tc>
        <w:tc>
          <w:tcPr>
            <w:tcW w:w="1364" w:type="dxa"/>
            <w:shd w:val="clear" w:color="auto" w:fill="FFFFFF" w:themeFill="background1"/>
          </w:tcPr>
          <w:p w14:paraId="0C1CDC7D" w14:textId="77777777" w:rsidR="00BC16FE" w:rsidRPr="00BC16FE" w:rsidRDefault="00BC16FE" w:rsidP="006B662E">
            <w:pPr>
              <w:jc w:val="center"/>
              <w:rPr>
                <w:rFonts w:ascii="Calibri" w:hAnsi="Calibri" w:cs="Calibri"/>
                <w:color w:val="000000"/>
                <w:sz w:val="18"/>
                <w:szCs w:val="18"/>
              </w:rPr>
            </w:pPr>
            <w:r w:rsidRPr="00BC16FE">
              <w:rPr>
                <w:rFonts w:ascii="Calibri" w:hAnsi="Calibri" w:cs="Calibri"/>
                <w:color w:val="000000"/>
                <w:sz w:val="18"/>
                <w:szCs w:val="18"/>
              </w:rPr>
              <w:t>63</w:t>
            </w:r>
          </w:p>
        </w:tc>
        <w:tc>
          <w:tcPr>
            <w:tcW w:w="1123" w:type="dxa"/>
            <w:shd w:val="clear" w:color="auto" w:fill="FFFFFF" w:themeFill="background1"/>
          </w:tcPr>
          <w:p w14:paraId="4A4364ED" w14:textId="77777777" w:rsidR="00BC16FE" w:rsidRPr="00BC16FE" w:rsidRDefault="00BC16FE" w:rsidP="006B662E">
            <w:pPr>
              <w:jc w:val="center"/>
              <w:rPr>
                <w:rFonts w:ascii="Calibri" w:hAnsi="Calibri" w:cs="Calibri"/>
                <w:color w:val="000000"/>
                <w:sz w:val="18"/>
                <w:szCs w:val="18"/>
              </w:rPr>
            </w:pPr>
            <w:r w:rsidRPr="00BC16FE">
              <w:rPr>
                <w:rFonts w:ascii="Calibri" w:hAnsi="Calibri" w:cs="Calibri"/>
                <w:color w:val="000000"/>
                <w:sz w:val="18"/>
                <w:szCs w:val="18"/>
              </w:rPr>
              <w:t>59</w:t>
            </w:r>
          </w:p>
        </w:tc>
        <w:tc>
          <w:tcPr>
            <w:tcW w:w="1128" w:type="dxa"/>
            <w:shd w:val="clear" w:color="auto" w:fill="FFFFFF" w:themeFill="background1"/>
          </w:tcPr>
          <w:p w14:paraId="1683B6CF" w14:textId="77777777" w:rsidR="00BC16FE" w:rsidRPr="00BC16FE" w:rsidRDefault="00BC16FE" w:rsidP="006B662E">
            <w:pPr>
              <w:jc w:val="center"/>
              <w:rPr>
                <w:rFonts w:ascii="Calibri" w:hAnsi="Calibri" w:cs="Calibri"/>
                <w:color w:val="000000"/>
                <w:sz w:val="18"/>
                <w:szCs w:val="18"/>
              </w:rPr>
            </w:pPr>
            <w:r w:rsidRPr="00BC16FE">
              <w:rPr>
                <w:rFonts w:ascii="Calibri" w:hAnsi="Calibri" w:cs="Calibri"/>
                <w:color w:val="000000"/>
                <w:sz w:val="18"/>
                <w:szCs w:val="18"/>
              </w:rPr>
              <w:t>61</w:t>
            </w:r>
          </w:p>
        </w:tc>
        <w:tc>
          <w:tcPr>
            <w:tcW w:w="2906" w:type="dxa"/>
          </w:tcPr>
          <w:p w14:paraId="5608ED74" w14:textId="77777777" w:rsidR="00BC16FE" w:rsidRPr="00C95F92" w:rsidRDefault="00BC16FE" w:rsidP="006B662E">
            <w:pPr>
              <w:rPr>
                <w:sz w:val="18"/>
                <w:szCs w:val="18"/>
              </w:rPr>
            </w:pPr>
            <w:r w:rsidRPr="00BC16FE">
              <w:rPr>
                <w:sz w:val="18"/>
                <w:szCs w:val="18"/>
              </w:rPr>
              <w:t>Wilczopole-Kol. ,Wilczopole,</w:t>
            </w:r>
            <w:r>
              <w:rPr>
                <w:sz w:val="18"/>
                <w:szCs w:val="18"/>
              </w:rPr>
              <w:t xml:space="preserve"> </w:t>
            </w:r>
            <w:r w:rsidRPr="00BC16FE">
              <w:rPr>
                <w:sz w:val="18"/>
                <w:szCs w:val="18"/>
              </w:rPr>
              <w:t>Majdan Mętowski, Kliny</w:t>
            </w:r>
          </w:p>
        </w:tc>
      </w:tr>
      <w:tr w:rsidR="00BC16FE" w:rsidRPr="003A76F1" w14:paraId="51068538" w14:textId="77777777" w:rsidTr="006B662E">
        <w:trPr>
          <w:trHeight w:val="410"/>
        </w:trPr>
        <w:tc>
          <w:tcPr>
            <w:tcW w:w="3397" w:type="dxa"/>
          </w:tcPr>
          <w:p w14:paraId="68F39277" w14:textId="77777777" w:rsidR="00BC16FE" w:rsidRPr="00BC16FE" w:rsidRDefault="00BC16FE" w:rsidP="006B662E">
            <w:pPr>
              <w:rPr>
                <w:sz w:val="18"/>
                <w:szCs w:val="18"/>
              </w:rPr>
            </w:pPr>
            <w:r w:rsidRPr="00BC16FE">
              <w:rPr>
                <w:sz w:val="18"/>
                <w:szCs w:val="18"/>
              </w:rPr>
              <w:t>Szkoła Podstawowa im. 100-lecia Niepodległości Polski w Kalinówce</w:t>
            </w:r>
          </w:p>
        </w:tc>
        <w:tc>
          <w:tcPr>
            <w:tcW w:w="1364" w:type="dxa"/>
            <w:shd w:val="clear" w:color="auto" w:fill="FFFFFF" w:themeFill="background1"/>
          </w:tcPr>
          <w:p w14:paraId="6346D29E" w14:textId="77777777" w:rsidR="00BC16FE" w:rsidRPr="00BC16FE" w:rsidRDefault="00BC16FE" w:rsidP="006B662E">
            <w:pPr>
              <w:jc w:val="center"/>
              <w:rPr>
                <w:rFonts w:ascii="Calibri" w:hAnsi="Calibri" w:cs="Calibri"/>
                <w:color w:val="000000"/>
                <w:sz w:val="18"/>
                <w:szCs w:val="18"/>
              </w:rPr>
            </w:pPr>
            <w:r w:rsidRPr="00BC16FE">
              <w:rPr>
                <w:rFonts w:ascii="Calibri" w:hAnsi="Calibri" w:cs="Calibri"/>
                <w:color w:val="000000"/>
                <w:sz w:val="18"/>
                <w:szCs w:val="18"/>
              </w:rPr>
              <w:t>69</w:t>
            </w:r>
          </w:p>
        </w:tc>
        <w:tc>
          <w:tcPr>
            <w:tcW w:w="1123" w:type="dxa"/>
            <w:shd w:val="clear" w:color="auto" w:fill="FFFFFF" w:themeFill="background1"/>
          </w:tcPr>
          <w:p w14:paraId="2F0AED1D" w14:textId="77777777" w:rsidR="00BC16FE" w:rsidRPr="00BC16FE" w:rsidRDefault="00BC16FE" w:rsidP="006B662E">
            <w:pPr>
              <w:jc w:val="center"/>
              <w:rPr>
                <w:rFonts w:ascii="Calibri" w:hAnsi="Calibri" w:cs="Calibri"/>
                <w:color w:val="000000"/>
                <w:sz w:val="18"/>
                <w:szCs w:val="18"/>
              </w:rPr>
            </w:pPr>
            <w:r w:rsidRPr="00BC16FE">
              <w:rPr>
                <w:rFonts w:ascii="Calibri" w:hAnsi="Calibri" w:cs="Calibri"/>
                <w:color w:val="000000"/>
                <w:sz w:val="18"/>
                <w:szCs w:val="18"/>
              </w:rPr>
              <w:t>75</w:t>
            </w:r>
          </w:p>
        </w:tc>
        <w:tc>
          <w:tcPr>
            <w:tcW w:w="1128" w:type="dxa"/>
            <w:shd w:val="clear" w:color="auto" w:fill="FFFFFF" w:themeFill="background1"/>
          </w:tcPr>
          <w:p w14:paraId="513732B9" w14:textId="77777777" w:rsidR="00BC16FE" w:rsidRPr="00BC16FE" w:rsidRDefault="00BC16FE" w:rsidP="006B662E">
            <w:pPr>
              <w:jc w:val="center"/>
              <w:rPr>
                <w:rFonts w:ascii="Calibri" w:hAnsi="Calibri" w:cs="Calibri"/>
                <w:color w:val="000000"/>
                <w:sz w:val="18"/>
                <w:szCs w:val="18"/>
              </w:rPr>
            </w:pPr>
            <w:r w:rsidRPr="00BC16FE">
              <w:rPr>
                <w:rFonts w:ascii="Calibri" w:hAnsi="Calibri" w:cs="Calibri"/>
                <w:color w:val="000000"/>
                <w:sz w:val="18"/>
                <w:szCs w:val="18"/>
              </w:rPr>
              <w:t>75</w:t>
            </w:r>
          </w:p>
        </w:tc>
        <w:tc>
          <w:tcPr>
            <w:tcW w:w="2906" w:type="dxa"/>
          </w:tcPr>
          <w:p w14:paraId="4DA1BE18" w14:textId="77777777" w:rsidR="00BC16FE" w:rsidRPr="00C95F92" w:rsidRDefault="00BC16FE" w:rsidP="006B662E">
            <w:pPr>
              <w:rPr>
                <w:sz w:val="18"/>
                <w:szCs w:val="18"/>
              </w:rPr>
            </w:pPr>
            <w:r w:rsidRPr="00BC16FE">
              <w:rPr>
                <w:sz w:val="18"/>
                <w:szCs w:val="18"/>
              </w:rPr>
              <w:t>Kalinówka, Kazimierzówka,</w:t>
            </w:r>
            <w:r>
              <w:rPr>
                <w:sz w:val="18"/>
                <w:szCs w:val="18"/>
              </w:rPr>
              <w:t xml:space="preserve"> </w:t>
            </w:r>
            <w:r w:rsidRPr="00BC16FE">
              <w:rPr>
                <w:sz w:val="18"/>
                <w:szCs w:val="18"/>
              </w:rPr>
              <w:t>Abramowice Prywatne,</w:t>
            </w:r>
            <w:r>
              <w:rPr>
                <w:sz w:val="18"/>
                <w:szCs w:val="18"/>
              </w:rPr>
              <w:t xml:space="preserve"> </w:t>
            </w:r>
            <w:r w:rsidRPr="00BC16FE">
              <w:rPr>
                <w:sz w:val="18"/>
                <w:szCs w:val="18"/>
              </w:rPr>
              <w:t>Abramowice Kościelne, Głusk</w:t>
            </w:r>
          </w:p>
        </w:tc>
      </w:tr>
      <w:tr w:rsidR="00BC16FE" w:rsidRPr="003A76F1" w14:paraId="6CD7D4BF" w14:textId="77777777" w:rsidTr="006B662E">
        <w:trPr>
          <w:trHeight w:val="422"/>
        </w:trPr>
        <w:tc>
          <w:tcPr>
            <w:tcW w:w="3397" w:type="dxa"/>
          </w:tcPr>
          <w:p w14:paraId="0231A1C5" w14:textId="77777777" w:rsidR="00BC16FE" w:rsidRPr="00BC16FE" w:rsidRDefault="00BC16FE" w:rsidP="006B662E">
            <w:pPr>
              <w:rPr>
                <w:sz w:val="18"/>
                <w:szCs w:val="18"/>
              </w:rPr>
            </w:pPr>
            <w:r w:rsidRPr="00BC16FE">
              <w:rPr>
                <w:sz w:val="18"/>
                <w:szCs w:val="18"/>
              </w:rPr>
              <w:t>Publiczna Szkoła Podstawowa im. Kornela Makuszyńskiego w Prawiednikach</w:t>
            </w:r>
          </w:p>
        </w:tc>
        <w:tc>
          <w:tcPr>
            <w:tcW w:w="1364" w:type="dxa"/>
            <w:shd w:val="clear" w:color="auto" w:fill="FFFFFF" w:themeFill="background1"/>
          </w:tcPr>
          <w:p w14:paraId="4517AFAC" w14:textId="77777777" w:rsidR="00BC16FE" w:rsidRPr="00BC16FE" w:rsidRDefault="00BC16FE" w:rsidP="006B662E">
            <w:pPr>
              <w:jc w:val="center"/>
              <w:rPr>
                <w:rFonts w:ascii="Calibri" w:hAnsi="Calibri" w:cs="Calibri"/>
                <w:color w:val="000000"/>
                <w:sz w:val="18"/>
                <w:szCs w:val="18"/>
              </w:rPr>
            </w:pPr>
            <w:r w:rsidRPr="00BC16FE">
              <w:rPr>
                <w:rFonts w:ascii="Calibri" w:hAnsi="Calibri" w:cs="Calibri"/>
                <w:color w:val="000000"/>
                <w:sz w:val="18"/>
                <w:szCs w:val="18"/>
              </w:rPr>
              <w:t>62</w:t>
            </w:r>
          </w:p>
        </w:tc>
        <w:tc>
          <w:tcPr>
            <w:tcW w:w="1123" w:type="dxa"/>
            <w:shd w:val="clear" w:color="auto" w:fill="FFFFFF" w:themeFill="background1"/>
          </w:tcPr>
          <w:p w14:paraId="38BB40AA" w14:textId="77777777" w:rsidR="00BC16FE" w:rsidRPr="00BC16FE" w:rsidRDefault="00BC16FE" w:rsidP="006B662E">
            <w:pPr>
              <w:jc w:val="center"/>
              <w:rPr>
                <w:rFonts w:ascii="Calibri" w:hAnsi="Calibri" w:cs="Calibri"/>
                <w:color w:val="000000"/>
                <w:sz w:val="18"/>
                <w:szCs w:val="18"/>
              </w:rPr>
            </w:pPr>
            <w:r>
              <w:rPr>
                <w:rFonts w:ascii="Calibri" w:hAnsi="Calibri" w:cs="Calibri"/>
                <w:color w:val="000000"/>
                <w:sz w:val="18"/>
                <w:szCs w:val="18"/>
              </w:rPr>
              <w:t>53</w:t>
            </w:r>
          </w:p>
        </w:tc>
        <w:tc>
          <w:tcPr>
            <w:tcW w:w="1128" w:type="dxa"/>
            <w:shd w:val="clear" w:color="auto" w:fill="FFFFFF" w:themeFill="background1"/>
          </w:tcPr>
          <w:p w14:paraId="02AC88D0" w14:textId="77777777" w:rsidR="00BC16FE" w:rsidRPr="00BC16FE" w:rsidRDefault="00BC16FE" w:rsidP="006B662E">
            <w:pPr>
              <w:jc w:val="center"/>
              <w:rPr>
                <w:rFonts w:ascii="Calibri" w:hAnsi="Calibri" w:cs="Calibri"/>
                <w:color w:val="000000"/>
                <w:sz w:val="18"/>
                <w:szCs w:val="18"/>
              </w:rPr>
            </w:pPr>
            <w:r>
              <w:rPr>
                <w:rFonts w:ascii="Calibri" w:hAnsi="Calibri" w:cs="Calibri"/>
                <w:color w:val="000000"/>
                <w:sz w:val="18"/>
                <w:szCs w:val="18"/>
              </w:rPr>
              <w:t>66</w:t>
            </w:r>
          </w:p>
        </w:tc>
        <w:tc>
          <w:tcPr>
            <w:tcW w:w="2906" w:type="dxa"/>
          </w:tcPr>
          <w:p w14:paraId="300938E1" w14:textId="77777777" w:rsidR="00BC16FE" w:rsidRPr="00C95F92" w:rsidRDefault="00BC16FE" w:rsidP="006B662E">
            <w:pPr>
              <w:rPr>
                <w:sz w:val="18"/>
                <w:szCs w:val="18"/>
              </w:rPr>
            </w:pPr>
            <w:r w:rsidRPr="00BC16FE">
              <w:rPr>
                <w:sz w:val="18"/>
                <w:szCs w:val="18"/>
              </w:rPr>
              <w:t>Prawiedniki, Prawiedniki-Kol.,</w:t>
            </w:r>
            <w:r>
              <w:rPr>
                <w:sz w:val="18"/>
                <w:szCs w:val="18"/>
              </w:rPr>
              <w:t xml:space="preserve"> </w:t>
            </w:r>
            <w:r w:rsidRPr="00BC16FE">
              <w:rPr>
                <w:sz w:val="18"/>
                <w:szCs w:val="18"/>
              </w:rPr>
              <w:t>Nowiny</w:t>
            </w:r>
          </w:p>
        </w:tc>
      </w:tr>
    </w:tbl>
    <w:p w14:paraId="43712F6D" w14:textId="77777777" w:rsidR="00BC16FE" w:rsidRDefault="00BC16FE" w:rsidP="00BC16FE">
      <w:pPr>
        <w:widowControl w:val="0"/>
        <w:autoSpaceDE w:val="0"/>
        <w:autoSpaceDN w:val="0"/>
        <w:rPr>
          <w:rFonts w:ascii="Calibri Light" w:eastAsia="Arial" w:hAnsi="Calibri Light" w:cs="Arial"/>
          <w:i/>
          <w:iCs/>
          <w:color w:val="808080"/>
          <w:sz w:val="16"/>
          <w:szCs w:val="18"/>
          <w:lang w:eastAsia="en-US"/>
        </w:rPr>
      </w:pPr>
    </w:p>
    <w:p w14:paraId="4E62CADC" w14:textId="77777777" w:rsidR="00BC16FE" w:rsidRDefault="00BC16FE" w:rsidP="00BC16FE">
      <w:pPr>
        <w:widowControl w:val="0"/>
        <w:autoSpaceDE w:val="0"/>
        <w:autoSpaceDN w:val="0"/>
        <w:rPr>
          <w:rFonts w:ascii="Calibri Light" w:eastAsia="Arial" w:hAnsi="Calibri Light" w:cs="Arial"/>
          <w:i/>
          <w:iCs/>
          <w:color w:val="808080"/>
          <w:sz w:val="16"/>
          <w:szCs w:val="18"/>
          <w:lang w:eastAsia="en-US"/>
        </w:rPr>
      </w:pPr>
      <w:r w:rsidRPr="00CE4B01">
        <w:rPr>
          <w:rFonts w:ascii="Calibri Light" w:eastAsia="Arial" w:hAnsi="Calibri Light" w:cs="Arial"/>
          <w:i/>
          <w:iCs/>
          <w:color w:val="808080"/>
          <w:sz w:val="16"/>
          <w:szCs w:val="18"/>
          <w:lang w:eastAsia="en-US"/>
        </w:rPr>
        <w:t>Źródło: opracowanie własne na podstawie danych uzyskanych OKE Kraków</w:t>
      </w:r>
    </w:p>
    <w:p w14:paraId="7F1649EE" w14:textId="77777777" w:rsidR="00875D80" w:rsidRDefault="00875D80" w:rsidP="00482FFB">
      <w:pPr>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pPr>
    </w:p>
    <w:p w14:paraId="4366D8F7" w14:textId="59ED48FF" w:rsidR="009C12C8" w:rsidRPr="00482FFB" w:rsidRDefault="009C12C8" w:rsidP="00482FFB">
      <w:pPr>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pPr>
      <w:r w:rsidRPr="00482FFB">
        <w:rPr>
          <w:rFonts w:ascii="Arial" w:eastAsia="Lucida Sans Unicode" w:hAnsi="Arial" w:cs="Arial"/>
          <w:b/>
          <w:color w:val="002060"/>
          <w:kern w:val="2"/>
          <w:lang w:eastAsia="zh-CN" w:bidi="hi-IN"/>
          <w14:shadow w14:blurRad="50800" w14:dist="38100" w14:dir="18900000" w14:sx="100000" w14:sy="100000" w14:kx="0" w14:ky="0" w14:algn="bl">
            <w14:srgbClr w14:val="000000">
              <w14:alpha w14:val="60000"/>
            </w14:srgbClr>
          </w14:shadow>
        </w:rPr>
        <w:lastRenderedPageBreak/>
        <w:t>Aktywność obywatelska i organizacje pozarządowe :</w:t>
      </w:r>
    </w:p>
    <w:p w14:paraId="3AF8AE07" w14:textId="77777777" w:rsidR="0043345E" w:rsidRDefault="00066463" w:rsidP="0043345E">
      <w:pPr>
        <w:pStyle w:val="Akapitzlist"/>
        <w:tabs>
          <w:tab w:val="left" w:pos="1134"/>
        </w:tabs>
        <w:ind w:left="0"/>
        <w:rPr>
          <w:rFonts w:ascii="Arial" w:hAnsi="Arial" w:cs="Arial"/>
        </w:rPr>
      </w:pPr>
      <w:r w:rsidRPr="0043345E">
        <w:rPr>
          <w:rFonts w:ascii="Arial" w:hAnsi="Arial" w:cs="Arial"/>
        </w:rPr>
        <w:t>Stowarzyszenia :</w:t>
      </w:r>
      <w:r w:rsidRPr="0043345E">
        <w:rPr>
          <w:rFonts w:ascii="Arial" w:hAnsi="Arial" w:cs="Arial"/>
        </w:rPr>
        <w:br/>
        <w:t xml:space="preserve">1.    Dobry siew Wilczopole Kolonia </w:t>
      </w:r>
      <w:r w:rsidRPr="0043345E">
        <w:rPr>
          <w:rFonts w:ascii="Arial" w:hAnsi="Arial" w:cs="Arial"/>
        </w:rPr>
        <w:br/>
        <w:t xml:space="preserve">2.    Akademia </w:t>
      </w:r>
      <w:proofErr w:type="spellStart"/>
      <w:r w:rsidRPr="0043345E">
        <w:rPr>
          <w:rFonts w:ascii="Arial" w:hAnsi="Arial" w:cs="Arial"/>
        </w:rPr>
        <w:t>Footbolisty</w:t>
      </w:r>
      <w:proofErr w:type="spellEnd"/>
      <w:r w:rsidRPr="0043345E">
        <w:rPr>
          <w:rFonts w:ascii="Arial" w:hAnsi="Arial" w:cs="Arial"/>
        </w:rPr>
        <w:t xml:space="preserve">, Prawiedniki </w:t>
      </w:r>
      <w:r w:rsidRPr="0043345E">
        <w:rPr>
          <w:rFonts w:ascii="Arial" w:hAnsi="Arial" w:cs="Arial"/>
        </w:rPr>
        <w:br/>
        <w:t xml:space="preserve">3.    Zespół Tańca Ludowego Mały Głusk </w:t>
      </w:r>
      <w:r w:rsidRPr="0043345E">
        <w:rPr>
          <w:rFonts w:ascii="Arial" w:hAnsi="Arial" w:cs="Arial"/>
        </w:rPr>
        <w:br/>
        <w:t xml:space="preserve">4.    Gminny Ludowy Klub Sportowy  Głusk Dominów </w:t>
      </w:r>
      <w:r w:rsidRPr="0043345E">
        <w:rPr>
          <w:rFonts w:ascii="Arial" w:hAnsi="Arial" w:cs="Arial"/>
        </w:rPr>
        <w:br/>
        <w:t xml:space="preserve">5.    Artystyczna Gmina Ćmiłów </w:t>
      </w:r>
      <w:r w:rsidRPr="0043345E">
        <w:rPr>
          <w:rFonts w:ascii="Arial" w:hAnsi="Arial" w:cs="Arial"/>
        </w:rPr>
        <w:br/>
        <w:t>6.    Wilczopole na rzecz dzieci i młodzieży Wilczopole Kolonia</w:t>
      </w:r>
    </w:p>
    <w:p w14:paraId="38277945" w14:textId="3C07E173" w:rsidR="0043345E" w:rsidRDefault="0043345E" w:rsidP="0043345E">
      <w:pPr>
        <w:pStyle w:val="Akapitzlist"/>
        <w:tabs>
          <w:tab w:val="left" w:pos="1134"/>
        </w:tabs>
        <w:ind w:left="0"/>
        <w:rPr>
          <w:rFonts w:ascii="Arial" w:hAnsi="Arial" w:cs="Arial"/>
        </w:rPr>
      </w:pPr>
      <w:r>
        <w:rPr>
          <w:rFonts w:ascii="Arial" w:hAnsi="Arial" w:cs="Arial"/>
        </w:rPr>
        <w:t>7. Stowarzyszenie „Nasza Szkoła” w Kalinówce</w:t>
      </w:r>
    </w:p>
    <w:p w14:paraId="3F3D6068" w14:textId="113859DB" w:rsidR="0043345E" w:rsidRDefault="0043345E" w:rsidP="0043345E">
      <w:pPr>
        <w:pStyle w:val="Akapitzlist"/>
        <w:tabs>
          <w:tab w:val="left" w:pos="1134"/>
        </w:tabs>
        <w:ind w:left="0"/>
        <w:rPr>
          <w:rFonts w:ascii="Arial" w:hAnsi="Arial" w:cs="Arial"/>
        </w:rPr>
      </w:pPr>
      <w:r>
        <w:rPr>
          <w:rFonts w:ascii="Arial" w:hAnsi="Arial" w:cs="Arial"/>
        </w:rPr>
        <w:t>8. Stowarzyszenie „Szkoła Marzeń” w Dominowie</w:t>
      </w:r>
    </w:p>
    <w:p w14:paraId="1B632DE0" w14:textId="77777777" w:rsidR="00BC16FE" w:rsidRDefault="00BC16FE" w:rsidP="00145785">
      <w:pPr>
        <w:pStyle w:val="Legenda"/>
      </w:pPr>
    </w:p>
    <w:p w14:paraId="1CFD1239" w14:textId="42672929" w:rsidR="008B0A44" w:rsidRDefault="004B6C0F" w:rsidP="00145785">
      <w:pPr>
        <w:pStyle w:val="Legenda"/>
        <w:rPr>
          <w:lang w:eastAsia="zh-CN" w:bidi="hi-IN"/>
        </w:rPr>
      </w:pPr>
      <w:bookmarkStart w:id="25" w:name="_Toc156919133"/>
      <w:r>
        <w:t>Wykres</w:t>
      </w:r>
      <w:r w:rsidR="00145785">
        <w:t xml:space="preserve"> </w:t>
      </w:r>
      <w:fldSimple w:instr=" SEQ Wykres \* ARABIC ">
        <w:r w:rsidR="00F91D7D">
          <w:rPr>
            <w:noProof/>
          </w:rPr>
          <w:t>9</w:t>
        </w:r>
      </w:fldSimple>
      <w:r w:rsidR="00145785">
        <w:t xml:space="preserve"> Liczba </w:t>
      </w:r>
      <w:proofErr w:type="spellStart"/>
      <w:r w:rsidR="00145785">
        <w:t>NGOs</w:t>
      </w:r>
      <w:proofErr w:type="spellEnd"/>
      <w:r w:rsidR="00145785">
        <w:t xml:space="preserve"> w podziale na miejscowości w roku 2021</w:t>
      </w:r>
      <w:bookmarkEnd w:id="25"/>
    </w:p>
    <w:tbl>
      <w:tblPr>
        <w:tblStyle w:val="Tabelasiatki4akcent21"/>
        <w:tblW w:w="8784" w:type="dxa"/>
        <w:tblLayout w:type="fixed"/>
        <w:tblLook w:val="01E0" w:firstRow="1" w:lastRow="1" w:firstColumn="1" w:lastColumn="1" w:noHBand="0" w:noVBand="0"/>
      </w:tblPr>
      <w:tblGrid>
        <w:gridCol w:w="480"/>
        <w:gridCol w:w="224"/>
        <w:gridCol w:w="1471"/>
        <w:gridCol w:w="372"/>
        <w:gridCol w:w="1984"/>
        <w:gridCol w:w="1985"/>
        <w:gridCol w:w="2268"/>
      </w:tblGrid>
      <w:tr w:rsidR="00145785" w:rsidRPr="00AF4C34" w14:paraId="296223ED" w14:textId="77777777" w:rsidTr="006B662E">
        <w:trPr>
          <w:cnfStyle w:val="100000000000" w:firstRow="1" w:lastRow="0" w:firstColumn="0" w:lastColumn="0" w:oddVBand="0" w:evenVBand="0" w:oddHBand="0"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480" w:type="dxa"/>
          </w:tcPr>
          <w:p w14:paraId="2C09E175" w14:textId="77777777" w:rsidR="00145785" w:rsidRPr="00AF4C34" w:rsidRDefault="00145785" w:rsidP="006B662E">
            <w:pPr>
              <w:pStyle w:val="TableParagraph"/>
              <w:tabs>
                <w:tab w:val="left" w:pos="5984"/>
              </w:tabs>
              <w:spacing w:before="131" w:line="276" w:lineRule="auto"/>
              <w:ind w:left="-120"/>
              <w:jc w:val="center"/>
              <w:rPr>
                <w:b w:val="0"/>
                <w:sz w:val="18"/>
                <w:szCs w:val="20"/>
              </w:rPr>
            </w:pPr>
            <w:r w:rsidRPr="00AF4C34">
              <w:rPr>
                <w:b w:val="0"/>
                <w:sz w:val="18"/>
                <w:szCs w:val="20"/>
              </w:rPr>
              <w:t>Lp.</w:t>
            </w:r>
          </w:p>
        </w:tc>
        <w:tc>
          <w:tcPr>
            <w:cnfStyle w:val="000010000000" w:firstRow="0" w:lastRow="0" w:firstColumn="0" w:lastColumn="0" w:oddVBand="1" w:evenVBand="0" w:oddHBand="0" w:evenHBand="0" w:firstRowFirstColumn="0" w:firstRowLastColumn="0" w:lastRowFirstColumn="0" w:lastRowLastColumn="0"/>
            <w:tcW w:w="1695" w:type="dxa"/>
            <w:gridSpan w:val="2"/>
          </w:tcPr>
          <w:p w14:paraId="121B0C8A" w14:textId="77777777" w:rsidR="00145785" w:rsidRPr="00AF4C34" w:rsidRDefault="00145785" w:rsidP="006B662E">
            <w:pPr>
              <w:pStyle w:val="TableParagraph"/>
              <w:tabs>
                <w:tab w:val="left" w:pos="5984"/>
              </w:tabs>
              <w:spacing w:before="131" w:line="276" w:lineRule="auto"/>
              <w:ind w:left="251"/>
              <w:jc w:val="center"/>
              <w:rPr>
                <w:b w:val="0"/>
                <w:sz w:val="18"/>
                <w:szCs w:val="20"/>
              </w:rPr>
            </w:pPr>
            <w:r w:rsidRPr="00AF4C34">
              <w:rPr>
                <w:b w:val="0"/>
                <w:sz w:val="18"/>
                <w:szCs w:val="20"/>
              </w:rPr>
              <w:t>Miejscowość</w:t>
            </w:r>
          </w:p>
        </w:tc>
        <w:tc>
          <w:tcPr>
            <w:tcW w:w="2356" w:type="dxa"/>
            <w:gridSpan w:val="2"/>
          </w:tcPr>
          <w:p w14:paraId="32BCC51A" w14:textId="1FD7F6C7" w:rsidR="00145785" w:rsidRPr="00AF4C34" w:rsidRDefault="00145785" w:rsidP="006B662E">
            <w:pPr>
              <w:pStyle w:val="TableParagraph"/>
              <w:tabs>
                <w:tab w:val="left" w:pos="5984"/>
              </w:tabs>
              <w:spacing w:before="131" w:line="276" w:lineRule="auto"/>
              <w:ind w:left="209"/>
              <w:jc w:val="center"/>
              <w:cnfStyle w:val="100000000000" w:firstRow="1" w:lastRow="0" w:firstColumn="0" w:lastColumn="0" w:oddVBand="0" w:evenVBand="0" w:oddHBand="0" w:evenHBand="0" w:firstRowFirstColumn="0" w:firstRowLastColumn="0" w:lastRowFirstColumn="0" w:lastRowLastColumn="0"/>
              <w:rPr>
                <w:b w:val="0"/>
                <w:sz w:val="18"/>
                <w:szCs w:val="20"/>
              </w:rPr>
            </w:pPr>
            <w:r>
              <w:rPr>
                <w:b w:val="0"/>
                <w:sz w:val="18"/>
                <w:szCs w:val="20"/>
              </w:rPr>
              <w:t xml:space="preserve">Fundacje </w:t>
            </w:r>
          </w:p>
        </w:tc>
        <w:tc>
          <w:tcPr>
            <w:cnfStyle w:val="000010000000" w:firstRow="0" w:lastRow="0" w:firstColumn="0" w:lastColumn="0" w:oddVBand="1" w:evenVBand="0" w:oddHBand="0" w:evenHBand="0" w:firstRowFirstColumn="0" w:firstRowLastColumn="0" w:lastRowFirstColumn="0" w:lastRowLastColumn="0"/>
            <w:tcW w:w="1985" w:type="dxa"/>
          </w:tcPr>
          <w:p w14:paraId="0EE24E6A" w14:textId="160A578C" w:rsidR="00145785" w:rsidRPr="00C4053D" w:rsidRDefault="00145785" w:rsidP="006B662E">
            <w:pPr>
              <w:pStyle w:val="TableParagraph"/>
              <w:tabs>
                <w:tab w:val="left" w:pos="5984"/>
              </w:tabs>
              <w:spacing w:before="131" w:line="276" w:lineRule="auto"/>
              <w:ind w:left="209"/>
              <w:jc w:val="center"/>
              <w:rPr>
                <w:b w:val="0"/>
                <w:sz w:val="18"/>
                <w:szCs w:val="20"/>
              </w:rPr>
            </w:pPr>
            <w:r>
              <w:rPr>
                <w:b w:val="0"/>
                <w:sz w:val="18"/>
                <w:szCs w:val="20"/>
              </w:rPr>
              <w:t>Stowarzyszenia i organizacje społeczne</w:t>
            </w:r>
          </w:p>
        </w:tc>
        <w:tc>
          <w:tcPr>
            <w:cnfStyle w:val="000100000000" w:firstRow="0" w:lastRow="0" w:firstColumn="0" w:lastColumn="1" w:oddVBand="0" w:evenVBand="0" w:oddHBand="0" w:evenHBand="0" w:firstRowFirstColumn="0" w:firstRowLastColumn="0" w:lastRowFirstColumn="0" w:lastRowLastColumn="0"/>
            <w:tcW w:w="2268" w:type="dxa"/>
          </w:tcPr>
          <w:p w14:paraId="1AE6F56D" w14:textId="0AD5EBC0" w:rsidR="00145785" w:rsidRPr="00C4053D" w:rsidRDefault="00145785" w:rsidP="006B662E">
            <w:pPr>
              <w:pStyle w:val="TableParagraph"/>
              <w:tabs>
                <w:tab w:val="left" w:pos="5984"/>
              </w:tabs>
              <w:spacing w:before="131" w:line="276" w:lineRule="auto"/>
              <w:ind w:left="209"/>
              <w:jc w:val="center"/>
              <w:rPr>
                <w:b w:val="0"/>
                <w:sz w:val="18"/>
                <w:szCs w:val="20"/>
              </w:rPr>
            </w:pPr>
            <w:r>
              <w:rPr>
                <w:b w:val="0"/>
                <w:sz w:val="18"/>
                <w:szCs w:val="20"/>
              </w:rPr>
              <w:t>Razem</w:t>
            </w:r>
          </w:p>
        </w:tc>
      </w:tr>
      <w:tr w:rsidR="00145785" w:rsidRPr="00AF4C34" w14:paraId="1D6B6964" w14:textId="77777777" w:rsidTr="006B662E">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704" w:type="dxa"/>
            <w:gridSpan w:val="2"/>
          </w:tcPr>
          <w:p w14:paraId="3508FFF5"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35503112" w14:textId="77777777" w:rsidR="00145785" w:rsidRPr="00EB30FD" w:rsidRDefault="00145785" w:rsidP="006B662E">
            <w:pPr>
              <w:rPr>
                <w:rFonts w:ascii="Arial" w:hAnsi="Arial" w:cs="Arial"/>
              </w:rPr>
            </w:pPr>
            <w:r>
              <w:rPr>
                <w:rFonts w:ascii="Arial" w:eastAsia="Times New Roman" w:hAnsi="Arial" w:cs="Arial"/>
                <w:color w:val="000000"/>
                <w:sz w:val="18"/>
                <w:szCs w:val="18"/>
              </w:rPr>
              <w:t>Abramowice Kościelne</w:t>
            </w:r>
          </w:p>
        </w:tc>
        <w:tc>
          <w:tcPr>
            <w:tcW w:w="1984" w:type="dxa"/>
            <w:vAlign w:val="bottom"/>
          </w:tcPr>
          <w:p w14:paraId="60775BED" w14:textId="5D64CC5B" w:rsidR="00145785" w:rsidRPr="00BD2BBD" w:rsidRDefault="00145785"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5E0E6B83" w14:textId="7F0096A5"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6A3F6750" w14:textId="54A0451B"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145785" w:rsidRPr="00AF4C34" w14:paraId="6192B934" w14:textId="77777777" w:rsidTr="006B662E">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3CB6E870" w14:textId="77777777" w:rsidR="00145785" w:rsidRPr="00AF4C34" w:rsidRDefault="00145785">
            <w:pPr>
              <w:pStyle w:val="TableParagraph"/>
              <w:numPr>
                <w:ilvl w:val="0"/>
                <w:numId w:val="18"/>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4FFFD2A0" w14:textId="77777777" w:rsidR="00145785" w:rsidRPr="00EB30FD" w:rsidRDefault="00145785" w:rsidP="006B662E">
            <w:pPr>
              <w:rPr>
                <w:rFonts w:ascii="Arial" w:hAnsi="Arial" w:cs="Arial"/>
              </w:rPr>
            </w:pPr>
            <w:r>
              <w:rPr>
                <w:rFonts w:ascii="Arial" w:eastAsia="Times New Roman" w:hAnsi="Arial" w:cs="Arial"/>
                <w:color w:val="000000"/>
                <w:sz w:val="18"/>
                <w:szCs w:val="18"/>
              </w:rPr>
              <w:t>Abramowice Prywatne</w:t>
            </w:r>
          </w:p>
        </w:tc>
        <w:tc>
          <w:tcPr>
            <w:tcW w:w="1984" w:type="dxa"/>
            <w:vAlign w:val="bottom"/>
          </w:tcPr>
          <w:p w14:paraId="244017F9" w14:textId="2387FEBE" w:rsidR="00145785" w:rsidRPr="00BD2BBD" w:rsidRDefault="00145785"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985" w:type="dxa"/>
          </w:tcPr>
          <w:p w14:paraId="49E468C0" w14:textId="33448203"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5A93578E" w14:textId="663C6F66"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1</w:t>
            </w:r>
          </w:p>
        </w:tc>
      </w:tr>
      <w:tr w:rsidR="00145785" w:rsidRPr="00AF4C34" w14:paraId="6EAB2223" w14:textId="77777777" w:rsidTr="006B662E">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4D7D8D4" w14:textId="77777777" w:rsidR="00145785" w:rsidRPr="00AF4C34" w:rsidRDefault="00145785">
            <w:pPr>
              <w:pStyle w:val="TableParagraph"/>
              <w:numPr>
                <w:ilvl w:val="0"/>
                <w:numId w:val="18"/>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77A62E27" w14:textId="77777777" w:rsidR="00145785" w:rsidRPr="00EB30FD" w:rsidRDefault="00145785" w:rsidP="006B662E">
            <w:pPr>
              <w:rPr>
                <w:rFonts w:ascii="Arial" w:hAnsi="Arial" w:cs="Arial"/>
              </w:rPr>
            </w:pPr>
            <w:r>
              <w:rPr>
                <w:rFonts w:ascii="Arial" w:eastAsia="Times New Roman" w:hAnsi="Arial" w:cs="Arial"/>
                <w:color w:val="000000"/>
                <w:sz w:val="18"/>
                <w:szCs w:val="18"/>
              </w:rPr>
              <w:t>Ćmiłów</w:t>
            </w:r>
          </w:p>
        </w:tc>
        <w:tc>
          <w:tcPr>
            <w:tcW w:w="1984" w:type="dxa"/>
            <w:vAlign w:val="bottom"/>
          </w:tcPr>
          <w:p w14:paraId="3D459903" w14:textId="378A92BE" w:rsidR="00145785" w:rsidRPr="00BD2BBD" w:rsidRDefault="00145785"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985" w:type="dxa"/>
          </w:tcPr>
          <w:p w14:paraId="320BD1E5" w14:textId="5A2C5212"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5</w:t>
            </w:r>
          </w:p>
        </w:tc>
        <w:tc>
          <w:tcPr>
            <w:cnfStyle w:val="000100000000" w:firstRow="0" w:lastRow="0" w:firstColumn="0" w:lastColumn="1" w:oddVBand="0" w:evenVBand="0" w:oddHBand="0" w:evenHBand="0" w:firstRowFirstColumn="0" w:firstRowLastColumn="0" w:lastRowFirstColumn="0" w:lastRowLastColumn="0"/>
            <w:tcW w:w="2268" w:type="dxa"/>
          </w:tcPr>
          <w:p w14:paraId="0A8014D0" w14:textId="5C99E0D6"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6</w:t>
            </w:r>
          </w:p>
        </w:tc>
      </w:tr>
      <w:tr w:rsidR="00145785" w:rsidRPr="00AF4C34" w14:paraId="7B7C411A" w14:textId="77777777" w:rsidTr="006B662E">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364989DC" w14:textId="77777777" w:rsidR="00145785" w:rsidRPr="00AF4C34" w:rsidRDefault="00145785">
            <w:pPr>
              <w:pStyle w:val="TableParagraph"/>
              <w:numPr>
                <w:ilvl w:val="0"/>
                <w:numId w:val="18"/>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3E3A7B30" w14:textId="77777777" w:rsidR="00145785" w:rsidRPr="003C6663" w:rsidRDefault="00145785"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Dominów</w:t>
            </w:r>
          </w:p>
        </w:tc>
        <w:tc>
          <w:tcPr>
            <w:tcW w:w="1984" w:type="dxa"/>
            <w:vAlign w:val="bottom"/>
          </w:tcPr>
          <w:p w14:paraId="6494B81A" w14:textId="16534DAF" w:rsidR="00145785" w:rsidRPr="00BD2BBD" w:rsidRDefault="00145785"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985" w:type="dxa"/>
          </w:tcPr>
          <w:p w14:paraId="3867AB37" w14:textId="14D7E12F"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4</w:t>
            </w:r>
          </w:p>
        </w:tc>
        <w:tc>
          <w:tcPr>
            <w:cnfStyle w:val="000100000000" w:firstRow="0" w:lastRow="0" w:firstColumn="0" w:lastColumn="1" w:oddVBand="0" w:evenVBand="0" w:oddHBand="0" w:evenHBand="0" w:firstRowFirstColumn="0" w:firstRowLastColumn="0" w:lastRowFirstColumn="0" w:lastRowLastColumn="0"/>
            <w:tcW w:w="2268" w:type="dxa"/>
          </w:tcPr>
          <w:p w14:paraId="7C203ACA" w14:textId="38E67ACD"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5</w:t>
            </w:r>
          </w:p>
        </w:tc>
      </w:tr>
      <w:tr w:rsidR="00145785" w:rsidRPr="00AF4C34" w14:paraId="5DC561D5" w14:textId="77777777" w:rsidTr="006B662E">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68DA8E09"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2387D865" w14:textId="77777777" w:rsidR="00145785" w:rsidRPr="003C6663" w:rsidRDefault="00145785" w:rsidP="006B662E">
            <w:pPr>
              <w:rPr>
                <w:rFonts w:ascii="Arial" w:eastAsia="Times New Roman" w:hAnsi="Arial" w:cs="Arial"/>
                <w:color w:val="000000"/>
                <w:sz w:val="18"/>
                <w:szCs w:val="18"/>
              </w:rPr>
            </w:pPr>
            <w:r>
              <w:rPr>
                <w:rFonts w:ascii="Arial" w:eastAsia="Times New Roman" w:hAnsi="Arial" w:cs="Arial"/>
                <w:color w:val="000000"/>
                <w:sz w:val="18"/>
                <w:szCs w:val="18"/>
              </w:rPr>
              <w:t>Głusk</w:t>
            </w:r>
          </w:p>
        </w:tc>
        <w:tc>
          <w:tcPr>
            <w:tcW w:w="1984" w:type="dxa"/>
            <w:vAlign w:val="bottom"/>
          </w:tcPr>
          <w:p w14:paraId="2D856E76" w14:textId="7D01E32F" w:rsidR="00145785" w:rsidRPr="00BD2BBD" w:rsidRDefault="00145785"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72EB818D" w14:textId="0A8CBA15"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1</w:t>
            </w:r>
          </w:p>
        </w:tc>
        <w:tc>
          <w:tcPr>
            <w:cnfStyle w:val="000100000000" w:firstRow="0" w:lastRow="0" w:firstColumn="0" w:lastColumn="1" w:oddVBand="0" w:evenVBand="0" w:oddHBand="0" w:evenHBand="0" w:firstRowFirstColumn="0" w:firstRowLastColumn="0" w:lastRowFirstColumn="0" w:lastRowLastColumn="0"/>
            <w:tcW w:w="2268" w:type="dxa"/>
          </w:tcPr>
          <w:p w14:paraId="4FD5F283" w14:textId="3EE13095"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1</w:t>
            </w:r>
          </w:p>
        </w:tc>
      </w:tr>
      <w:tr w:rsidR="00145785" w:rsidRPr="00AF4C34" w14:paraId="001198C8" w14:textId="77777777" w:rsidTr="006B662E">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784704D6"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57918B7D" w14:textId="77777777" w:rsidR="00145785" w:rsidRPr="003C6663" w:rsidRDefault="00145785" w:rsidP="006B662E">
            <w:pPr>
              <w:rPr>
                <w:rFonts w:ascii="Arial" w:eastAsia="Times New Roman" w:hAnsi="Arial" w:cs="Arial"/>
                <w:color w:val="000000"/>
                <w:sz w:val="18"/>
                <w:szCs w:val="18"/>
              </w:rPr>
            </w:pPr>
            <w:r>
              <w:rPr>
                <w:rFonts w:ascii="Arial" w:eastAsia="Times New Roman" w:hAnsi="Arial" w:cs="Arial"/>
                <w:color w:val="000000"/>
                <w:sz w:val="18"/>
                <w:szCs w:val="18"/>
              </w:rPr>
              <w:t>Głuszczyzna</w:t>
            </w:r>
          </w:p>
        </w:tc>
        <w:tc>
          <w:tcPr>
            <w:tcW w:w="1984" w:type="dxa"/>
            <w:vAlign w:val="bottom"/>
          </w:tcPr>
          <w:p w14:paraId="05A11D18" w14:textId="7E0F5DFD" w:rsidR="00145785" w:rsidRPr="00BD2BBD" w:rsidRDefault="00145785"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10E5DDAA" w14:textId="2E95AF5E"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5D758238" w14:textId="3F7577C0"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145785" w:rsidRPr="00AF4C34" w14:paraId="401C7CEE" w14:textId="77777777" w:rsidTr="006B662E">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3E1EDC7D"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40FD8B37" w14:textId="77777777" w:rsidR="00145785" w:rsidRPr="003C6663" w:rsidRDefault="00145785" w:rsidP="006B662E">
            <w:pPr>
              <w:rPr>
                <w:rFonts w:ascii="Arial" w:eastAsia="Times New Roman" w:hAnsi="Arial" w:cs="Arial"/>
                <w:color w:val="000000"/>
                <w:sz w:val="18"/>
                <w:szCs w:val="18"/>
              </w:rPr>
            </w:pPr>
            <w:r>
              <w:rPr>
                <w:rFonts w:ascii="Arial" w:eastAsia="Times New Roman" w:hAnsi="Arial" w:cs="Arial"/>
                <w:color w:val="000000"/>
                <w:sz w:val="18"/>
                <w:szCs w:val="18"/>
              </w:rPr>
              <w:t>Kalinówka</w:t>
            </w:r>
          </w:p>
        </w:tc>
        <w:tc>
          <w:tcPr>
            <w:tcW w:w="1984" w:type="dxa"/>
            <w:vAlign w:val="bottom"/>
          </w:tcPr>
          <w:p w14:paraId="59D2A25B" w14:textId="187FC8FC" w:rsidR="00145785" w:rsidRPr="00BD2BBD" w:rsidRDefault="00145785"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00AB740D" w14:textId="794E22EA"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1</w:t>
            </w:r>
          </w:p>
        </w:tc>
        <w:tc>
          <w:tcPr>
            <w:cnfStyle w:val="000100000000" w:firstRow="0" w:lastRow="0" w:firstColumn="0" w:lastColumn="1" w:oddVBand="0" w:evenVBand="0" w:oddHBand="0" w:evenHBand="0" w:firstRowFirstColumn="0" w:firstRowLastColumn="0" w:lastRowFirstColumn="0" w:lastRowLastColumn="0"/>
            <w:tcW w:w="2268" w:type="dxa"/>
          </w:tcPr>
          <w:p w14:paraId="4C8FB4EB" w14:textId="459E7420"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1</w:t>
            </w:r>
          </w:p>
        </w:tc>
      </w:tr>
      <w:tr w:rsidR="00145785" w:rsidRPr="00AF4C34" w14:paraId="455BA71D" w14:textId="77777777" w:rsidTr="006B662E">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1FF1886F"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100BD93A" w14:textId="77777777" w:rsidR="00145785" w:rsidRPr="003C6663" w:rsidRDefault="00145785" w:rsidP="006B662E">
            <w:pPr>
              <w:rPr>
                <w:rFonts w:ascii="Arial" w:eastAsia="Times New Roman" w:hAnsi="Arial" w:cs="Arial"/>
                <w:color w:val="000000"/>
                <w:sz w:val="18"/>
                <w:szCs w:val="18"/>
              </w:rPr>
            </w:pPr>
            <w:r>
              <w:rPr>
                <w:rFonts w:ascii="Arial" w:eastAsia="Times New Roman" w:hAnsi="Arial" w:cs="Arial"/>
                <w:color w:val="000000"/>
                <w:sz w:val="18"/>
                <w:szCs w:val="18"/>
              </w:rPr>
              <w:t>Kazimierzówka</w:t>
            </w:r>
          </w:p>
        </w:tc>
        <w:tc>
          <w:tcPr>
            <w:tcW w:w="1984" w:type="dxa"/>
            <w:vAlign w:val="bottom"/>
          </w:tcPr>
          <w:p w14:paraId="319943D0" w14:textId="6AD9D90C" w:rsidR="00145785" w:rsidRPr="00BD2BBD" w:rsidRDefault="00145785"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5FCB4FD0" w14:textId="42689101"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15C1C2D2" w14:textId="408F9FB7"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145785" w:rsidRPr="00AF4C34" w14:paraId="5EBEFB2A" w14:textId="77777777" w:rsidTr="006B662E">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6826DF8C"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365AD9CC" w14:textId="77777777" w:rsidR="00145785" w:rsidRPr="003C6663" w:rsidRDefault="00145785" w:rsidP="006B662E">
            <w:pPr>
              <w:rPr>
                <w:rFonts w:ascii="Arial" w:eastAsia="Times New Roman" w:hAnsi="Arial" w:cs="Arial"/>
                <w:color w:val="000000"/>
                <w:sz w:val="18"/>
                <w:szCs w:val="18"/>
              </w:rPr>
            </w:pPr>
            <w:r>
              <w:rPr>
                <w:rFonts w:ascii="Arial" w:eastAsia="Times New Roman" w:hAnsi="Arial" w:cs="Arial"/>
                <w:color w:val="000000"/>
                <w:sz w:val="18"/>
                <w:szCs w:val="18"/>
              </w:rPr>
              <w:t>Kliny</w:t>
            </w:r>
          </w:p>
        </w:tc>
        <w:tc>
          <w:tcPr>
            <w:tcW w:w="1984" w:type="dxa"/>
            <w:vAlign w:val="bottom"/>
          </w:tcPr>
          <w:p w14:paraId="56623C14" w14:textId="60EF0CD7" w:rsidR="00145785" w:rsidRPr="00BD2BBD" w:rsidRDefault="00145785"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985" w:type="dxa"/>
          </w:tcPr>
          <w:p w14:paraId="11A7A45C" w14:textId="4DCC7A62"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1</w:t>
            </w:r>
          </w:p>
        </w:tc>
        <w:tc>
          <w:tcPr>
            <w:cnfStyle w:val="000100000000" w:firstRow="0" w:lastRow="0" w:firstColumn="0" w:lastColumn="1" w:oddVBand="0" w:evenVBand="0" w:oddHBand="0" w:evenHBand="0" w:firstRowFirstColumn="0" w:firstRowLastColumn="0" w:lastRowFirstColumn="0" w:lastRowLastColumn="0"/>
            <w:tcW w:w="2268" w:type="dxa"/>
          </w:tcPr>
          <w:p w14:paraId="67590FC6" w14:textId="387FD91E"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2</w:t>
            </w:r>
          </w:p>
        </w:tc>
      </w:tr>
      <w:tr w:rsidR="00145785" w:rsidRPr="00AF4C34" w14:paraId="338A686D" w14:textId="77777777" w:rsidTr="006B662E">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FB66B19"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74378D0C" w14:textId="77777777" w:rsidR="00145785" w:rsidRPr="003C6663" w:rsidRDefault="00145785" w:rsidP="006B662E">
            <w:pPr>
              <w:rPr>
                <w:rFonts w:ascii="Arial" w:eastAsia="Times New Roman" w:hAnsi="Arial" w:cs="Arial"/>
                <w:color w:val="000000"/>
                <w:sz w:val="18"/>
                <w:szCs w:val="18"/>
              </w:rPr>
            </w:pPr>
            <w:r>
              <w:rPr>
                <w:rFonts w:ascii="Arial" w:eastAsia="Times New Roman" w:hAnsi="Arial" w:cs="Arial"/>
                <w:color w:val="000000"/>
                <w:sz w:val="18"/>
                <w:szCs w:val="18"/>
              </w:rPr>
              <w:t>Majdan Mętowski</w:t>
            </w:r>
          </w:p>
        </w:tc>
        <w:tc>
          <w:tcPr>
            <w:tcW w:w="1984" w:type="dxa"/>
            <w:vAlign w:val="bottom"/>
          </w:tcPr>
          <w:p w14:paraId="122B05F0" w14:textId="1BB933BC" w:rsidR="00145785" w:rsidRPr="00BD2BBD" w:rsidRDefault="00145785"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178F9657" w14:textId="2B0272FD"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1</w:t>
            </w:r>
          </w:p>
        </w:tc>
        <w:tc>
          <w:tcPr>
            <w:cnfStyle w:val="000100000000" w:firstRow="0" w:lastRow="0" w:firstColumn="0" w:lastColumn="1" w:oddVBand="0" w:evenVBand="0" w:oddHBand="0" w:evenHBand="0" w:firstRowFirstColumn="0" w:firstRowLastColumn="0" w:lastRowFirstColumn="0" w:lastRowLastColumn="0"/>
            <w:tcW w:w="2268" w:type="dxa"/>
          </w:tcPr>
          <w:p w14:paraId="7A874C63" w14:textId="18021686"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1</w:t>
            </w:r>
          </w:p>
        </w:tc>
      </w:tr>
      <w:tr w:rsidR="00145785" w:rsidRPr="00AF4C34" w14:paraId="0D4ECD5A" w14:textId="77777777" w:rsidTr="006B662E">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704" w:type="dxa"/>
            <w:gridSpan w:val="2"/>
          </w:tcPr>
          <w:p w14:paraId="5FD4FE2E"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092809B9" w14:textId="77777777" w:rsidR="00145785" w:rsidRPr="003C6663" w:rsidRDefault="00145785" w:rsidP="006B662E">
            <w:pPr>
              <w:rPr>
                <w:rFonts w:ascii="Arial" w:eastAsia="Times New Roman" w:hAnsi="Arial" w:cs="Arial"/>
                <w:color w:val="000000"/>
                <w:sz w:val="18"/>
                <w:szCs w:val="18"/>
              </w:rPr>
            </w:pPr>
            <w:r>
              <w:rPr>
                <w:rFonts w:ascii="Arial" w:eastAsia="Times New Roman" w:hAnsi="Arial" w:cs="Arial"/>
                <w:color w:val="000000"/>
                <w:sz w:val="18"/>
                <w:szCs w:val="18"/>
              </w:rPr>
              <w:t>Mętów</w:t>
            </w:r>
          </w:p>
        </w:tc>
        <w:tc>
          <w:tcPr>
            <w:tcW w:w="1984" w:type="dxa"/>
            <w:vAlign w:val="bottom"/>
          </w:tcPr>
          <w:p w14:paraId="6009BDF8" w14:textId="2326D884" w:rsidR="00145785" w:rsidRPr="00BD2BBD" w:rsidRDefault="00145785"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985" w:type="dxa"/>
          </w:tcPr>
          <w:p w14:paraId="70C9C309" w14:textId="244CFE85"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2</w:t>
            </w:r>
          </w:p>
        </w:tc>
        <w:tc>
          <w:tcPr>
            <w:cnfStyle w:val="000100000000" w:firstRow="0" w:lastRow="0" w:firstColumn="0" w:lastColumn="1" w:oddVBand="0" w:evenVBand="0" w:oddHBand="0" w:evenHBand="0" w:firstRowFirstColumn="0" w:firstRowLastColumn="0" w:lastRowFirstColumn="0" w:lastRowLastColumn="0"/>
            <w:tcW w:w="2268" w:type="dxa"/>
          </w:tcPr>
          <w:p w14:paraId="074C1859" w14:textId="02D4D01E"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3</w:t>
            </w:r>
          </w:p>
        </w:tc>
      </w:tr>
      <w:tr w:rsidR="00145785" w:rsidRPr="00AF4C34" w14:paraId="2502BD40" w14:textId="77777777" w:rsidTr="006B662E">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23289FF5" w14:textId="5DA44AC2" w:rsidR="00145785" w:rsidRPr="00AF4C34" w:rsidRDefault="00145785">
            <w:pPr>
              <w:pStyle w:val="TableParagraph"/>
              <w:numPr>
                <w:ilvl w:val="0"/>
                <w:numId w:val="18"/>
              </w:numPr>
              <w:tabs>
                <w:tab w:val="left" w:pos="5984"/>
              </w:tabs>
              <w:spacing w:before="1" w:line="276" w:lineRule="auto"/>
              <w:jc w:val="both"/>
              <w:rPr>
                <w:b w:val="0"/>
                <w:sz w:val="18"/>
                <w:szCs w:val="20"/>
              </w:rPr>
            </w:pPr>
            <w:r>
              <w:rPr>
                <w:b w:val="0"/>
                <w:sz w:val="18"/>
                <w:szCs w:val="20"/>
              </w:rPr>
              <w:t>0</w:t>
            </w: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688D3E90" w14:textId="77777777" w:rsidR="00145785" w:rsidRPr="003C6663" w:rsidRDefault="00145785"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Nowiny</w:t>
            </w:r>
          </w:p>
        </w:tc>
        <w:tc>
          <w:tcPr>
            <w:tcW w:w="1984" w:type="dxa"/>
            <w:vAlign w:val="bottom"/>
          </w:tcPr>
          <w:p w14:paraId="0DA5FBDF" w14:textId="3940C7FF" w:rsidR="00145785" w:rsidRPr="00BD2BBD" w:rsidRDefault="00145785"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33BC6085" w14:textId="054544DB"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5CCFA53B" w14:textId="4D6F270D"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145785" w:rsidRPr="00AF4C34" w14:paraId="1BC648E4" w14:textId="77777777" w:rsidTr="006B662E">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7522FA8B" w14:textId="77777777" w:rsidR="00145785" w:rsidRPr="00AF4C34" w:rsidRDefault="00145785">
            <w:pPr>
              <w:pStyle w:val="TableParagraph"/>
              <w:numPr>
                <w:ilvl w:val="0"/>
                <w:numId w:val="18"/>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59F28C79" w14:textId="77777777" w:rsidR="00145785" w:rsidRPr="003C6663" w:rsidRDefault="00145785"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Prawiedniki</w:t>
            </w:r>
          </w:p>
        </w:tc>
        <w:tc>
          <w:tcPr>
            <w:tcW w:w="1984" w:type="dxa"/>
            <w:vAlign w:val="bottom"/>
          </w:tcPr>
          <w:p w14:paraId="4903E00A" w14:textId="3C39FEFB" w:rsidR="00145785" w:rsidRPr="00BD2BBD" w:rsidRDefault="00145785"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985" w:type="dxa"/>
          </w:tcPr>
          <w:p w14:paraId="34B6B08E" w14:textId="17F7B42F"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3</w:t>
            </w:r>
          </w:p>
        </w:tc>
        <w:tc>
          <w:tcPr>
            <w:cnfStyle w:val="000100000000" w:firstRow="0" w:lastRow="0" w:firstColumn="0" w:lastColumn="1" w:oddVBand="0" w:evenVBand="0" w:oddHBand="0" w:evenHBand="0" w:firstRowFirstColumn="0" w:firstRowLastColumn="0" w:lastRowFirstColumn="0" w:lastRowLastColumn="0"/>
            <w:tcW w:w="2268" w:type="dxa"/>
          </w:tcPr>
          <w:p w14:paraId="5FA01804" w14:textId="14C8301D"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5</w:t>
            </w:r>
          </w:p>
        </w:tc>
      </w:tr>
      <w:tr w:rsidR="00145785" w:rsidRPr="00AF4C34" w14:paraId="105B6F53" w14:textId="77777777" w:rsidTr="006B662E">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20E71AD6"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5CFD4C92" w14:textId="77777777" w:rsidR="00145785" w:rsidRPr="003C6663" w:rsidRDefault="00145785"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Prawiedniki - Kolonia</w:t>
            </w:r>
          </w:p>
        </w:tc>
        <w:tc>
          <w:tcPr>
            <w:tcW w:w="1984" w:type="dxa"/>
            <w:vAlign w:val="bottom"/>
          </w:tcPr>
          <w:p w14:paraId="7C6F6C28" w14:textId="5EEA957C" w:rsidR="00145785" w:rsidRPr="00BD2BBD" w:rsidRDefault="00145785"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599522AE" w14:textId="6875A4CA"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496059A2" w14:textId="043FC50F"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145785" w:rsidRPr="00AF4C34" w14:paraId="67728966" w14:textId="77777777" w:rsidTr="006B662E">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1ECA83F8"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5A357924" w14:textId="77777777" w:rsidR="00145785" w:rsidRPr="003C6663" w:rsidRDefault="00145785"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Wilczopole</w:t>
            </w:r>
          </w:p>
        </w:tc>
        <w:tc>
          <w:tcPr>
            <w:tcW w:w="1984" w:type="dxa"/>
            <w:vAlign w:val="bottom"/>
          </w:tcPr>
          <w:p w14:paraId="50752ED2" w14:textId="1D77849A" w:rsidR="00145785" w:rsidRPr="00BD2BBD" w:rsidRDefault="00145785"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985" w:type="dxa"/>
          </w:tcPr>
          <w:p w14:paraId="3A9218D6" w14:textId="0D26CB9C"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2</w:t>
            </w:r>
          </w:p>
        </w:tc>
        <w:tc>
          <w:tcPr>
            <w:cnfStyle w:val="000100000000" w:firstRow="0" w:lastRow="0" w:firstColumn="0" w:lastColumn="1" w:oddVBand="0" w:evenVBand="0" w:oddHBand="0" w:evenHBand="0" w:firstRowFirstColumn="0" w:firstRowLastColumn="0" w:lastRowFirstColumn="0" w:lastRowLastColumn="0"/>
            <w:tcW w:w="2268" w:type="dxa"/>
          </w:tcPr>
          <w:p w14:paraId="11CFAED3" w14:textId="245DD3F9"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4</w:t>
            </w:r>
          </w:p>
        </w:tc>
      </w:tr>
      <w:tr w:rsidR="00145785" w:rsidRPr="00AF4C34" w14:paraId="0622E619" w14:textId="77777777" w:rsidTr="006B662E">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300E0976"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258DD3ED" w14:textId="77777777" w:rsidR="00145785" w:rsidRPr="003C6663" w:rsidRDefault="00145785"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Wilczopole – Kolonia</w:t>
            </w:r>
          </w:p>
        </w:tc>
        <w:tc>
          <w:tcPr>
            <w:tcW w:w="1984" w:type="dxa"/>
            <w:vAlign w:val="bottom"/>
          </w:tcPr>
          <w:p w14:paraId="4D07FFB1" w14:textId="3E99C90E" w:rsidR="00145785" w:rsidRPr="00BD2BBD" w:rsidRDefault="00145785" w:rsidP="006B662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46E905E9" w14:textId="05687F1A"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1</w:t>
            </w:r>
          </w:p>
        </w:tc>
        <w:tc>
          <w:tcPr>
            <w:cnfStyle w:val="000100000000" w:firstRow="0" w:lastRow="0" w:firstColumn="0" w:lastColumn="1" w:oddVBand="0" w:evenVBand="0" w:oddHBand="0" w:evenHBand="0" w:firstRowFirstColumn="0" w:firstRowLastColumn="0" w:lastRowFirstColumn="0" w:lastRowLastColumn="0"/>
            <w:tcW w:w="2268" w:type="dxa"/>
          </w:tcPr>
          <w:p w14:paraId="7494A8F6" w14:textId="0E50CA7E"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1</w:t>
            </w:r>
          </w:p>
        </w:tc>
      </w:tr>
      <w:tr w:rsidR="00145785" w:rsidRPr="00AF4C34" w14:paraId="2AF9DA66" w14:textId="77777777" w:rsidTr="006B662E">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03E202F6"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10983B7C" w14:textId="77777777" w:rsidR="00145785" w:rsidRPr="003C6663" w:rsidRDefault="00145785" w:rsidP="006B662E">
            <w:pPr>
              <w:rPr>
                <w:rFonts w:ascii="Arial" w:eastAsia="Times New Roman" w:hAnsi="Arial" w:cs="Arial"/>
                <w:color w:val="000000"/>
                <w:sz w:val="18"/>
                <w:szCs w:val="18"/>
              </w:rPr>
            </w:pPr>
            <w:r w:rsidRPr="003C6663">
              <w:rPr>
                <w:rFonts w:ascii="Arial" w:eastAsia="Times New Roman" w:hAnsi="Arial" w:cs="Arial"/>
                <w:color w:val="000000"/>
                <w:sz w:val="18"/>
                <w:szCs w:val="18"/>
              </w:rPr>
              <w:t>Wólka Abramowicka</w:t>
            </w:r>
          </w:p>
        </w:tc>
        <w:tc>
          <w:tcPr>
            <w:tcW w:w="1984" w:type="dxa"/>
            <w:vAlign w:val="bottom"/>
          </w:tcPr>
          <w:p w14:paraId="3B2ECCA7" w14:textId="618B3BC7" w:rsidR="00145785" w:rsidRPr="00BD2BBD" w:rsidRDefault="00145785" w:rsidP="006B662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0D6DFCE3" w14:textId="35813728" w:rsidR="00145785" w:rsidRPr="00BD2BBD" w:rsidRDefault="00145785" w:rsidP="006B662E">
            <w:pPr>
              <w:jc w:val="center"/>
              <w:rPr>
                <w:rFonts w:ascii="Arial" w:eastAsia="Times New Roman" w:hAnsi="Arial" w:cs="Arial"/>
                <w:color w:val="000000"/>
                <w:sz w:val="18"/>
                <w:szCs w:val="18"/>
              </w:rPr>
            </w:pPr>
            <w:r>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4F8B3840" w14:textId="392DC8A8"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r w:rsidR="00145785" w:rsidRPr="00AF4C34" w14:paraId="1C8D2910" w14:textId="77777777" w:rsidTr="006B662E">
        <w:trPr>
          <w:cnfStyle w:val="010000000000" w:firstRow="0" w:lastRow="1"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4E3C4B27" w14:textId="77777777" w:rsidR="00145785" w:rsidRPr="00AF4C34" w:rsidRDefault="00145785">
            <w:pPr>
              <w:pStyle w:val="TableParagraph"/>
              <w:numPr>
                <w:ilvl w:val="0"/>
                <w:numId w:val="18"/>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1843" w:type="dxa"/>
            <w:gridSpan w:val="2"/>
            <w:vAlign w:val="center"/>
          </w:tcPr>
          <w:p w14:paraId="7A1BF7AC" w14:textId="77777777" w:rsidR="00145785" w:rsidRPr="003C6663" w:rsidRDefault="00145785" w:rsidP="006B662E">
            <w:pPr>
              <w:rPr>
                <w:rFonts w:ascii="Arial" w:eastAsia="Times New Roman" w:hAnsi="Arial" w:cs="Arial"/>
                <w:b w:val="0"/>
                <w:bCs w:val="0"/>
                <w:color w:val="000000"/>
                <w:sz w:val="18"/>
                <w:szCs w:val="18"/>
              </w:rPr>
            </w:pPr>
            <w:r w:rsidRPr="003C6663">
              <w:rPr>
                <w:rFonts w:ascii="Arial" w:eastAsia="Times New Roman" w:hAnsi="Arial" w:cs="Arial"/>
                <w:b w:val="0"/>
                <w:bCs w:val="0"/>
                <w:color w:val="000000"/>
                <w:sz w:val="18"/>
                <w:szCs w:val="18"/>
              </w:rPr>
              <w:t>Żabia Wola</w:t>
            </w:r>
          </w:p>
        </w:tc>
        <w:tc>
          <w:tcPr>
            <w:tcW w:w="1984" w:type="dxa"/>
            <w:vAlign w:val="bottom"/>
          </w:tcPr>
          <w:p w14:paraId="1DF97FE4" w14:textId="4C750855" w:rsidR="00145785" w:rsidRPr="005A243E" w:rsidRDefault="00145785" w:rsidP="006B662E">
            <w:pPr>
              <w:jc w:val="center"/>
              <w:cnfStyle w:val="010000000000" w:firstRow="0" w:lastRow="1"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tcPr>
          <w:p w14:paraId="07AC11CB" w14:textId="40CD8670"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2268" w:type="dxa"/>
          </w:tcPr>
          <w:p w14:paraId="6F33428E" w14:textId="27AB3D32" w:rsidR="00145785" w:rsidRPr="005A243E" w:rsidRDefault="00145785" w:rsidP="006B662E">
            <w:pPr>
              <w:jc w:val="center"/>
              <w:rPr>
                <w:rFonts w:ascii="Arial" w:eastAsia="Times New Roman" w:hAnsi="Arial" w:cs="Arial"/>
                <w:b w:val="0"/>
                <w:bCs w:val="0"/>
                <w:color w:val="000000"/>
                <w:sz w:val="18"/>
                <w:szCs w:val="18"/>
              </w:rPr>
            </w:pPr>
            <w:r>
              <w:rPr>
                <w:rFonts w:ascii="Arial" w:eastAsia="Times New Roman" w:hAnsi="Arial" w:cs="Arial"/>
                <w:b w:val="0"/>
                <w:bCs w:val="0"/>
                <w:color w:val="000000"/>
                <w:sz w:val="18"/>
                <w:szCs w:val="18"/>
              </w:rPr>
              <w:t>0</w:t>
            </w:r>
          </w:p>
        </w:tc>
      </w:tr>
    </w:tbl>
    <w:p w14:paraId="1F813DC9" w14:textId="77777777" w:rsidR="00145785" w:rsidRDefault="00145785" w:rsidP="00145785">
      <w:pPr>
        <w:rPr>
          <w:rFonts w:ascii="Calibri Light" w:hAnsi="Calibri Light"/>
          <w:i/>
          <w:color w:val="808080"/>
          <w:sz w:val="16"/>
        </w:rPr>
      </w:pPr>
      <w:r w:rsidRPr="00871165">
        <w:rPr>
          <w:rFonts w:ascii="Calibri Light" w:hAnsi="Calibri Light"/>
          <w:i/>
          <w:color w:val="808080"/>
          <w:sz w:val="16"/>
        </w:rPr>
        <w:t>Źródło: Opracowanie własne. Spo</w:t>
      </w:r>
      <w:r>
        <w:rPr>
          <w:rFonts w:ascii="Calibri Light" w:hAnsi="Calibri Light"/>
          <w:i/>
          <w:color w:val="808080"/>
          <w:sz w:val="16"/>
        </w:rPr>
        <w:t>rządzono na podstawie danych z GUS</w:t>
      </w:r>
    </w:p>
    <w:p w14:paraId="24CF8A02" w14:textId="77777777" w:rsidR="00BC16FE" w:rsidRDefault="00BC16FE" w:rsidP="00DE3F58">
      <w:pPr>
        <w:pStyle w:val="Legenda"/>
      </w:pPr>
    </w:p>
    <w:p w14:paraId="75159A5E" w14:textId="77777777" w:rsidR="00BC16FE" w:rsidRDefault="00BC16FE" w:rsidP="00DE3F58">
      <w:pPr>
        <w:pStyle w:val="Legenda"/>
      </w:pPr>
    </w:p>
    <w:p w14:paraId="3D64D2E5" w14:textId="77777777" w:rsidR="00BC16FE" w:rsidRDefault="00BC16FE" w:rsidP="00DE3F58">
      <w:pPr>
        <w:pStyle w:val="Legenda"/>
      </w:pPr>
    </w:p>
    <w:p w14:paraId="4BA332A4" w14:textId="77777777" w:rsidR="00BC16FE" w:rsidRDefault="00BC16FE" w:rsidP="00DE3F58">
      <w:pPr>
        <w:pStyle w:val="Legenda"/>
      </w:pPr>
    </w:p>
    <w:p w14:paraId="32012047" w14:textId="77777777" w:rsidR="00BC16FE" w:rsidRDefault="00BC16FE" w:rsidP="00DE3F58">
      <w:pPr>
        <w:pStyle w:val="Legenda"/>
      </w:pPr>
    </w:p>
    <w:p w14:paraId="6630C7DC" w14:textId="77777777" w:rsidR="00BC16FE" w:rsidRDefault="00BC16FE" w:rsidP="00DE3F58">
      <w:pPr>
        <w:pStyle w:val="Legenda"/>
      </w:pPr>
    </w:p>
    <w:p w14:paraId="0181E5B4" w14:textId="77777777" w:rsidR="00BC16FE" w:rsidRDefault="00BC16FE" w:rsidP="00DE3F58">
      <w:pPr>
        <w:pStyle w:val="Legenda"/>
      </w:pPr>
    </w:p>
    <w:p w14:paraId="5444ACEE" w14:textId="66E51736" w:rsidR="00145785" w:rsidRDefault="004B6C0F" w:rsidP="00DE3F58">
      <w:pPr>
        <w:pStyle w:val="Legenda"/>
        <w:rPr>
          <w:lang w:eastAsia="zh-CN" w:bidi="hi-IN"/>
        </w:rPr>
      </w:pPr>
      <w:bookmarkStart w:id="26" w:name="_Toc156919134"/>
      <w:r>
        <w:lastRenderedPageBreak/>
        <w:t>Wykres</w:t>
      </w:r>
      <w:r w:rsidR="00DE3F58">
        <w:t xml:space="preserve"> </w:t>
      </w:r>
      <w:fldSimple w:instr=" SEQ Wykres \* ARABIC ">
        <w:r w:rsidR="00F91D7D">
          <w:rPr>
            <w:noProof/>
          </w:rPr>
          <w:t>10</w:t>
        </w:r>
      </w:fldSimple>
      <w:r w:rsidR="00DE3F58">
        <w:t xml:space="preserve"> Aktywność obywatelska </w:t>
      </w:r>
      <w:r w:rsidR="006F7C0B">
        <w:t xml:space="preserve"> (f</w:t>
      </w:r>
      <w:r w:rsidR="006F7C0B" w:rsidRPr="008D4AB0">
        <w:t xml:space="preserve">rekwencja wyborcza wybory do Rady </w:t>
      </w:r>
      <w:r w:rsidR="00DE3F58">
        <w:t>Gminy Głusk</w:t>
      </w:r>
      <w:r w:rsidR="006F7C0B">
        <w:t xml:space="preserve"> (</w:t>
      </w:r>
      <w:r w:rsidR="006F7C0B" w:rsidRPr="008D4AB0">
        <w:t>2018</w:t>
      </w:r>
      <w:r w:rsidR="006F7C0B">
        <w:t>)</w:t>
      </w:r>
      <w:bookmarkEnd w:id="26"/>
    </w:p>
    <w:tbl>
      <w:tblPr>
        <w:tblStyle w:val="Tabelasiatki4akcent21"/>
        <w:tblW w:w="6042" w:type="dxa"/>
        <w:tblLayout w:type="fixed"/>
        <w:tblLook w:val="01E0" w:firstRow="1" w:lastRow="1" w:firstColumn="1" w:lastColumn="1" w:noHBand="0" w:noVBand="0"/>
      </w:tblPr>
      <w:tblGrid>
        <w:gridCol w:w="480"/>
        <w:gridCol w:w="224"/>
        <w:gridCol w:w="2977"/>
        <w:gridCol w:w="377"/>
        <w:gridCol w:w="1984"/>
      </w:tblGrid>
      <w:tr w:rsidR="00DE3F58" w:rsidRPr="00AF4C34" w14:paraId="76C86388" w14:textId="77777777" w:rsidTr="00DE3F58">
        <w:trPr>
          <w:cnfStyle w:val="100000000000" w:firstRow="1" w:lastRow="0" w:firstColumn="0" w:lastColumn="0" w:oddVBand="0" w:evenVBand="0" w:oddHBand="0"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480" w:type="dxa"/>
          </w:tcPr>
          <w:p w14:paraId="032E4A0E" w14:textId="77777777" w:rsidR="00DE3F58" w:rsidRPr="00AF4C34" w:rsidRDefault="00DE3F58" w:rsidP="006B662E">
            <w:pPr>
              <w:pStyle w:val="TableParagraph"/>
              <w:tabs>
                <w:tab w:val="left" w:pos="5984"/>
              </w:tabs>
              <w:spacing w:before="131" w:line="276" w:lineRule="auto"/>
              <w:ind w:left="-120"/>
              <w:jc w:val="center"/>
              <w:rPr>
                <w:b w:val="0"/>
                <w:sz w:val="18"/>
                <w:szCs w:val="20"/>
              </w:rPr>
            </w:pPr>
            <w:r w:rsidRPr="00AF4C34">
              <w:rPr>
                <w:b w:val="0"/>
                <w:sz w:val="18"/>
                <w:szCs w:val="20"/>
              </w:rPr>
              <w:t>Lp.</w:t>
            </w:r>
          </w:p>
        </w:tc>
        <w:tc>
          <w:tcPr>
            <w:cnfStyle w:val="000010000000" w:firstRow="0" w:lastRow="0" w:firstColumn="0" w:lastColumn="0" w:oddVBand="1" w:evenVBand="0" w:oddHBand="0" w:evenHBand="0" w:firstRowFirstColumn="0" w:firstRowLastColumn="0" w:lastRowFirstColumn="0" w:lastRowLastColumn="0"/>
            <w:tcW w:w="3201" w:type="dxa"/>
            <w:gridSpan w:val="2"/>
          </w:tcPr>
          <w:p w14:paraId="21DBA739" w14:textId="77777777" w:rsidR="00DE3F58" w:rsidRPr="00AF4C34" w:rsidRDefault="00DE3F58" w:rsidP="006B662E">
            <w:pPr>
              <w:pStyle w:val="TableParagraph"/>
              <w:tabs>
                <w:tab w:val="left" w:pos="5984"/>
              </w:tabs>
              <w:spacing w:before="131" w:line="276" w:lineRule="auto"/>
              <w:ind w:left="251"/>
              <w:jc w:val="center"/>
              <w:rPr>
                <w:b w:val="0"/>
                <w:sz w:val="18"/>
                <w:szCs w:val="20"/>
              </w:rPr>
            </w:pPr>
            <w:r w:rsidRPr="00AF4C34">
              <w:rPr>
                <w:b w:val="0"/>
                <w:sz w:val="18"/>
                <w:szCs w:val="20"/>
              </w:rPr>
              <w:t>Miejscowość</w:t>
            </w:r>
          </w:p>
        </w:tc>
        <w:tc>
          <w:tcPr>
            <w:cnfStyle w:val="000100000000" w:firstRow="0" w:lastRow="0" w:firstColumn="0" w:lastColumn="1" w:oddVBand="0" w:evenVBand="0" w:oddHBand="0" w:evenHBand="0" w:firstRowFirstColumn="0" w:firstRowLastColumn="0" w:lastRowFirstColumn="0" w:lastRowLastColumn="0"/>
            <w:tcW w:w="2361" w:type="dxa"/>
            <w:gridSpan w:val="2"/>
          </w:tcPr>
          <w:p w14:paraId="02AAE8AA" w14:textId="06AF7197" w:rsidR="00DE3F58" w:rsidRPr="00AF4C34" w:rsidRDefault="00DE3F58" w:rsidP="006B662E">
            <w:pPr>
              <w:pStyle w:val="TableParagraph"/>
              <w:tabs>
                <w:tab w:val="left" w:pos="5984"/>
              </w:tabs>
              <w:spacing w:before="131" w:line="276" w:lineRule="auto"/>
              <w:ind w:left="209"/>
              <w:jc w:val="center"/>
              <w:rPr>
                <w:b w:val="0"/>
                <w:sz w:val="18"/>
                <w:szCs w:val="20"/>
              </w:rPr>
            </w:pPr>
            <w:r>
              <w:rPr>
                <w:b w:val="0"/>
                <w:sz w:val="18"/>
                <w:szCs w:val="20"/>
              </w:rPr>
              <w:t>Frekwencja  [%]</w:t>
            </w:r>
          </w:p>
        </w:tc>
      </w:tr>
      <w:tr w:rsidR="00DE3F58" w:rsidRPr="00AF4C34" w14:paraId="7EAFC6A2" w14:textId="77777777" w:rsidTr="00DE3F5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704" w:type="dxa"/>
            <w:gridSpan w:val="2"/>
          </w:tcPr>
          <w:p w14:paraId="009F5A0A"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7C4DD36C" w14:textId="77777777" w:rsidR="00DE3F58" w:rsidRPr="00EB30FD" w:rsidRDefault="00DE3F58" w:rsidP="00DE3F58">
            <w:pPr>
              <w:rPr>
                <w:rFonts w:ascii="Arial" w:hAnsi="Arial" w:cs="Arial"/>
              </w:rPr>
            </w:pPr>
            <w:r>
              <w:rPr>
                <w:rFonts w:ascii="Arial" w:eastAsia="Times New Roman" w:hAnsi="Arial" w:cs="Arial"/>
                <w:color w:val="000000"/>
                <w:sz w:val="18"/>
                <w:szCs w:val="18"/>
              </w:rPr>
              <w:t>Abramowice Kościelne</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50B4D35D" w14:textId="312A09CF"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59,42</w:t>
            </w:r>
          </w:p>
        </w:tc>
      </w:tr>
      <w:tr w:rsidR="00DE3F58" w:rsidRPr="00AF4C34" w14:paraId="36CBBA77" w14:textId="77777777" w:rsidTr="00DE3F58">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3864313C" w14:textId="77777777" w:rsidR="00DE3F58" w:rsidRPr="00AF4C34" w:rsidRDefault="00DE3F58">
            <w:pPr>
              <w:pStyle w:val="TableParagraph"/>
              <w:numPr>
                <w:ilvl w:val="0"/>
                <w:numId w:val="19"/>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76C1925A" w14:textId="77777777" w:rsidR="00DE3F58" w:rsidRPr="00EB30FD" w:rsidRDefault="00DE3F58" w:rsidP="00DE3F58">
            <w:pPr>
              <w:rPr>
                <w:rFonts w:ascii="Arial" w:hAnsi="Arial" w:cs="Arial"/>
              </w:rPr>
            </w:pPr>
            <w:r>
              <w:rPr>
                <w:rFonts w:ascii="Arial" w:eastAsia="Times New Roman" w:hAnsi="Arial" w:cs="Arial"/>
                <w:color w:val="000000"/>
                <w:sz w:val="18"/>
                <w:szCs w:val="18"/>
              </w:rPr>
              <w:t>Abramowice Prywatne</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7B187270" w14:textId="5750FEB5"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59,42</w:t>
            </w:r>
          </w:p>
        </w:tc>
      </w:tr>
      <w:tr w:rsidR="00DE3F58" w:rsidRPr="00AF4C34" w14:paraId="410BEDDE" w14:textId="77777777" w:rsidTr="00DE3F58">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40BD38E7" w14:textId="77777777" w:rsidR="00DE3F58" w:rsidRPr="00AF4C34" w:rsidRDefault="00DE3F58">
            <w:pPr>
              <w:pStyle w:val="TableParagraph"/>
              <w:numPr>
                <w:ilvl w:val="0"/>
                <w:numId w:val="19"/>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363CCF4F" w14:textId="77777777" w:rsidR="00DE3F58" w:rsidRPr="00EB30FD" w:rsidRDefault="00DE3F58" w:rsidP="00DE3F58">
            <w:pPr>
              <w:rPr>
                <w:rFonts w:ascii="Arial" w:hAnsi="Arial" w:cs="Arial"/>
              </w:rPr>
            </w:pPr>
            <w:r>
              <w:rPr>
                <w:rFonts w:ascii="Arial" w:eastAsia="Times New Roman" w:hAnsi="Arial" w:cs="Arial"/>
                <w:color w:val="000000"/>
                <w:sz w:val="18"/>
                <w:szCs w:val="18"/>
              </w:rPr>
              <w:t>Ćmiłów</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55E9D7EC" w14:textId="46AABA23"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66,71</w:t>
            </w:r>
          </w:p>
        </w:tc>
      </w:tr>
      <w:tr w:rsidR="00DE3F58" w:rsidRPr="00AF4C34" w14:paraId="236CACB1" w14:textId="77777777" w:rsidTr="00DE3F58">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01B1322C" w14:textId="77777777" w:rsidR="00DE3F58" w:rsidRPr="00AF4C34" w:rsidRDefault="00DE3F58">
            <w:pPr>
              <w:pStyle w:val="TableParagraph"/>
              <w:numPr>
                <w:ilvl w:val="0"/>
                <w:numId w:val="19"/>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05DE7145" w14:textId="77777777" w:rsidR="00DE3F58" w:rsidRPr="003C6663" w:rsidRDefault="00DE3F58" w:rsidP="00DE3F58">
            <w:pPr>
              <w:rPr>
                <w:rFonts w:ascii="Arial" w:eastAsia="Times New Roman" w:hAnsi="Arial" w:cs="Arial"/>
                <w:color w:val="000000"/>
                <w:sz w:val="18"/>
                <w:szCs w:val="18"/>
              </w:rPr>
            </w:pPr>
            <w:r w:rsidRPr="003C6663">
              <w:rPr>
                <w:rFonts w:ascii="Arial" w:eastAsia="Times New Roman" w:hAnsi="Arial" w:cs="Arial"/>
                <w:color w:val="000000"/>
                <w:sz w:val="18"/>
                <w:szCs w:val="18"/>
              </w:rPr>
              <w:t>Dominów</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41AC08C9" w14:textId="6D5AFE7D"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61,99</w:t>
            </w:r>
          </w:p>
        </w:tc>
      </w:tr>
      <w:tr w:rsidR="00DE3F58" w:rsidRPr="00AF4C34" w14:paraId="167FD890" w14:textId="77777777" w:rsidTr="00DE3F58">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1B29D4E0"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2ED84F4C" w14:textId="77777777" w:rsidR="00DE3F58" w:rsidRPr="003C6663" w:rsidRDefault="00DE3F58" w:rsidP="00DE3F58">
            <w:pPr>
              <w:rPr>
                <w:rFonts w:ascii="Arial" w:eastAsia="Times New Roman" w:hAnsi="Arial" w:cs="Arial"/>
                <w:color w:val="000000"/>
                <w:sz w:val="18"/>
                <w:szCs w:val="18"/>
              </w:rPr>
            </w:pPr>
            <w:r>
              <w:rPr>
                <w:rFonts w:ascii="Arial" w:eastAsia="Times New Roman" w:hAnsi="Arial" w:cs="Arial"/>
                <w:color w:val="000000"/>
                <w:sz w:val="18"/>
                <w:szCs w:val="18"/>
              </w:rPr>
              <w:t>Głusk</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3B66D9BF" w14:textId="3584AB4E"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59,42</w:t>
            </w:r>
          </w:p>
        </w:tc>
      </w:tr>
      <w:tr w:rsidR="00DE3F58" w:rsidRPr="00AF4C34" w14:paraId="19598117" w14:textId="77777777" w:rsidTr="00DE3F58">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41A3B885"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40EAA699" w14:textId="77777777" w:rsidR="00DE3F58" w:rsidRPr="003C6663" w:rsidRDefault="00DE3F58" w:rsidP="00DE3F58">
            <w:pPr>
              <w:rPr>
                <w:rFonts w:ascii="Arial" w:eastAsia="Times New Roman" w:hAnsi="Arial" w:cs="Arial"/>
                <w:color w:val="000000"/>
                <w:sz w:val="18"/>
                <w:szCs w:val="18"/>
              </w:rPr>
            </w:pPr>
            <w:r>
              <w:rPr>
                <w:rFonts w:ascii="Arial" w:eastAsia="Times New Roman" w:hAnsi="Arial" w:cs="Arial"/>
                <w:color w:val="000000"/>
                <w:sz w:val="18"/>
                <w:szCs w:val="18"/>
              </w:rPr>
              <w:t>Głuszczyzna</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05062516" w14:textId="237899CE"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53,11</w:t>
            </w:r>
          </w:p>
        </w:tc>
      </w:tr>
      <w:tr w:rsidR="00DE3F58" w:rsidRPr="00AF4C34" w14:paraId="0DE4D9C6" w14:textId="77777777" w:rsidTr="00DE3F58">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19BA13FE"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129DB970" w14:textId="77777777" w:rsidR="00DE3F58" w:rsidRPr="003C6663" w:rsidRDefault="00DE3F58" w:rsidP="00DE3F58">
            <w:pPr>
              <w:rPr>
                <w:rFonts w:ascii="Arial" w:eastAsia="Times New Roman" w:hAnsi="Arial" w:cs="Arial"/>
                <w:color w:val="000000"/>
                <w:sz w:val="18"/>
                <w:szCs w:val="18"/>
              </w:rPr>
            </w:pPr>
            <w:r>
              <w:rPr>
                <w:rFonts w:ascii="Arial" w:eastAsia="Times New Roman" w:hAnsi="Arial" w:cs="Arial"/>
                <w:color w:val="000000"/>
                <w:sz w:val="18"/>
                <w:szCs w:val="18"/>
              </w:rPr>
              <w:t>Kalinówka</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47DFC013" w14:textId="00C719FB"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48,78</w:t>
            </w:r>
          </w:p>
        </w:tc>
      </w:tr>
      <w:tr w:rsidR="00DE3F58" w:rsidRPr="00AF4C34" w14:paraId="4DB2B8F1" w14:textId="77777777" w:rsidTr="00DE3F58">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1F83426B"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0997D346" w14:textId="77777777" w:rsidR="00DE3F58" w:rsidRPr="003C6663" w:rsidRDefault="00DE3F58" w:rsidP="00DE3F58">
            <w:pPr>
              <w:rPr>
                <w:rFonts w:ascii="Arial" w:eastAsia="Times New Roman" w:hAnsi="Arial" w:cs="Arial"/>
                <w:color w:val="000000"/>
                <w:sz w:val="18"/>
                <w:szCs w:val="18"/>
              </w:rPr>
            </w:pPr>
            <w:r>
              <w:rPr>
                <w:rFonts w:ascii="Arial" w:eastAsia="Times New Roman" w:hAnsi="Arial" w:cs="Arial"/>
                <w:color w:val="000000"/>
                <w:sz w:val="18"/>
                <w:szCs w:val="18"/>
              </w:rPr>
              <w:t>Kazimierzówka</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2090D416" w14:textId="353FF421"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76,82</w:t>
            </w:r>
          </w:p>
        </w:tc>
      </w:tr>
      <w:tr w:rsidR="00DE3F58" w:rsidRPr="00AF4C34" w14:paraId="7A0DF1D0" w14:textId="77777777" w:rsidTr="00DE3F58">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C6DC31A"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79E29635" w14:textId="77777777" w:rsidR="00DE3F58" w:rsidRPr="003C6663" w:rsidRDefault="00DE3F58" w:rsidP="00DE3F58">
            <w:pPr>
              <w:rPr>
                <w:rFonts w:ascii="Arial" w:eastAsia="Times New Roman" w:hAnsi="Arial" w:cs="Arial"/>
                <w:color w:val="000000"/>
                <w:sz w:val="18"/>
                <w:szCs w:val="18"/>
              </w:rPr>
            </w:pPr>
            <w:r>
              <w:rPr>
                <w:rFonts w:ascii="Arial" w:eastAsia="Times New Roman" w:hAnsi="Arial" w:cs="Arial"/>
                <w:color w:val="000000"/>
                <w:sz w:val="18"/>
                <w:szCs w:val="18"/>
              </w:rPr>
              <w:t>Kliny</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04A96053" w14:textId="25487EE6"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52,11</w:t>
            </w:r>
          </w:p>
        </w:tc>
      </w:tr>
      <w:tr w:rsidR="00DE3F58" w:rsidRPr="00AF4C34" w14:paraId="348A4917" w14:textId="77777777" w:rsidTr="00DE3F58">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0402BFE3"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78881CBC" w14:textId="77777777" w:rsidR="00DE3F58" w:rsidRPr="003C6663" w:rsidRDefault="00DE3F58" w:rsidP="00DE3F58">
            <w:pPr>
              <w:rPr>
                <w:rFonts w:ascii="Arial" w:eastAsia="Times New Roman" w:hAnsi="Arial" w:cs="Arial"/>
                <w:color w:val="000000"/>
                <w:sz w:val="18"/>
                <w:szCs w:val="18"/>
              </w:rPr>
            </w:pPr>
            <w:r>
              <w:rPr>
                <w:rFonts w:ascii="Arial" w:eastAsia="Times New Roman" w:hAnsi="Arial" w:cs="Arial"/>
                <w:color w:val="000000"/>
                <w:sz w:val="18"/>
                <w:szCs w:val="18"/>
              </w:rPr>
              <w:t>Majdan Mętowski</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18C35E1F" w14:textId="4C04693A"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52,11</w:t>
            </w:r>
          </w:p>
        </w:tc>
      </w:tr>
      <w:tr w:rsidR="00DE3F58" w:rsidRPr="00AF4C34" w14:paraId="21AB3E6E" w14:textId="77777777" w:rsidTr="00DE3F5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704" w:type="dxa"/>
            <w:gridSpan w:val="2"/>
          </w:tcPr>
          <w:p w14:paraId="3822C847"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296A2C3A" w14:textId="77777777" w:rsidR="00DE3F58" w:rsidRPr="003C6663" w:rsidRDefault="00DE3F58" w:rsidP="00DE3F58">
            <w:pPr>
              <w:rPr>
                <w:rFonts w:ascii="Arial" w:eastAsia="Times New Roman" w:hAnsi="Arial" w:cs="Arial"/>
                <w:color w:val="000000"/>
                <w:sz w:val="18"/>
                <w:szCs w:val="18"/>
              </w:rPr>
            </w:pPr>
            <w:r>
              <w:rPr>
                <w:rFonts w:ascii="Arial" w:eastAsia="Times New Roman" w:hAnsi="Arial" w:cs="Arial"/>
                <w:color w:val="000000"/>
                <w:sz w:val="18"/>
                <w:szCs w:val="18"/>
              </w:rPr>
              <w:t>Mętów</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692F7E24" w14:textId="6F31F004"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65,19</w:t>
            </w:r>
          </w:p>
        </w:tc>
      </w:tr>
      <w:tr w:rsidR="00DE3F58" w:rsidRPr="00AF4C34" w14:paraId="3ABC18D3" w14:textId="77777777" w:rsidTr="00DE3F58">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4186C3C0" w14:textId="77777777" w:rsidR="00DE3F58" w:rsidRPr="00AF4C34" w:rsidRDefault="00DE3F58">
            <w:pPr>
              <w:pStyle w:val="TableParagraph"/>
              <w:numPr>
                <w:ilvl w:val="0"/>
                <w:numId w:val="19"/>
              </w:numPr>
              <w:tabs>
                <w:tab w:val="left" w:pos="5984"/>
              </w:tabs>
              <w:spacing w:before="1" w:line="276" w:lineRule="auto"/>
              <w:jc w:val="both"/>
              <w:rPr>
                <w:b w:val="0"/>
                <w:sz w:val="18"/>
                <w:szCs w:val="20"/>
              </w:rPr>
            </w:pPr>
            <w:r>
              <w:rPr>
                <w:b w:val="0"/>
                <w:sz w:val="18"/>
                <w:szCs w:val="20"/>
              </w:rPr>
              <w:t>0</w:t>
            </w: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6A1062A8" w14:textId="77777777" w:rsidR="00DE3F58" w:rsidRPr="003C6663" w:rsidRDefault="00DE3F58" w:rsidP="00DE3F58">
            <w:pPr>
              <w:rPr>
                <w:rFonts w:ascii="Arial" w:eastAsia="Times New Roman" w:hAnsi="Arial" w:cs="Arial"/>
                <w:color w:val="000000"/>
                <w:sz w:val="18"/>
                <w:szCs w:val="18"/>
              </w:rPr>
            </w:pPr>
            <w:r w:rsidRPr="003C6663">
              <w:rPr>
                <w:rFonts w:ascii="Arial" w:eastAsia="Times New Roman" w:hAnsi="Arial" w:cs="Arial"/>
                <w:color w:val="000000"/>
                <w:sz w:val="18"/>
                <w:szCs w:val="18"/>
              </w:rPr>
              <w:t>Nowiny</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11A5B2EE" w14:textId="3026844C"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53,78</w:t>
            </w:r>
          </w:p>
        </w:tc>
      </w:tr>
      <w:tr w:rsidR="00DE3F58" w:rsidRPr="00AF4C34" w14:paraId="79CF9BEA" w14:textId="77777777" w:rsidTr="00DE3F58">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D111DAF" w14:textId="77777777" w:rsidR="00DE3F58" w:rsidRPr="00AF4C34" w:rsidRDefault="00DE3F58">
            <w:pPr>
              <w:pStyle w:val="TableParagraph"/>
              <w:numPr>
                <w:ilvl w:val="0"/>
                <w:numId w:val="19"/>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74ACA3E7" w14:textId="77777777" w:rsidR="00DE3F58" w:rsidRPr="003C6663" w:rsidRDefault="00DE3F58" w:rsidP="00DE3F58">
            <w:pPr>
              <w:rPr>
                <w:rFonts w:ascii="Arial" w:eastAsia="Times New Roman" w:hAnsi="Arial" w:cs="Arial"/>
                <w:color w:val="000000"/>
                <w:sz w:val="18"/>
                <w:szCs w:val="18"/>
              </w:rPr>
            </w:pPr>
            <w:r w:rsidRPr="003C6663">
              <w:rPr>
                <w:rFonts w:ascii="Arial" w:eastAsia="Times New Roman" w:hAnsi="Arial" w:cs="Arial"/>
                <w:color w:val="000000"/>
                <w:sz w:val="18"/>
                <w:szCs w:val="18"/>
              </w:rPr>
              <w:t>Prawiedniki</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1E18D340" w14:textId="435E94F6"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53,78</w:t>
            </w:r>
          </w:p>
        </w:tc>
      </w:tr>
      <w:tr w:rsidR="00DE3F58" w:rsidRPr="00AF4C34" w14:paraId="35A0A086" w14:textId="77777777" w:rsidTr="00DE3F58">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2C9D5E30"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2C332CC8" w14:textId="77777777" w:rsidR="00DE3F58" w:rsidRPr="003C6663" w:rsidRDefault="00DE3F58" w:rsidP="00DE3F58">
            <w:pPr>
              <w:rPr>
                <w:rFonts w:ascii="Arial" w:eastAsia="Times New Roman" w:hAnsi="Arial" w:cs="Arial"/>
                <w:color w:val="000000"/>
                <w:sz w:val="18"/>
                <w:szCs w:val="18"/>
              </w:rPr>
            </w:pPr>
            <w:r w:rsidRPr="003C6663">
              <w:rPr>
                <w:rFonts w:ascii="Arial" w:eastAsia="Times New Roman" w:hAnsi="Arial" w:cs="Arial"/>
                <w:color w:val="000000"/>
                <w:sz w:val="18"/>
                <w:szCs w:val="18"/>
              </w:rPr>
              <w:t>Prawiedniki - Kolonia</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4249CA39" w14:textId="01E2D149"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55,25</w:t>
            </w:r>
          </w:p>
        </w:tc>
      </w:tr>
      <w:tr w:rsidR="00DE3F58" w:rsidRPr="00AF4C34" w14:paraId="6BD459DD" w14:textId="77777777" w:rsidTr="00DE3F58">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6E3B0959"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69E27EE9" w14:textId="77777777" w:rsidR="00DE3F58" w:rsidRPr="003C6663" w:rsidRDefault="00DE3F58" w:rsidP="00DE3F58">
            <w:pPr>
              <w:rPr>
                <w:rFonts w:ascii="Arial" w:eastAsia="Times New Roman" w:hAnsi="Arial" w:cs="Arial"/>
                <w:color w:val="000000"/>
                <w:sz w:val="18"/>
                <w:szCs w:val="18"/>
              </w:rPr>
            </w:pPr>
            <w:r w:rsidRPr="003C6663">
              <w:rPr>
                <w:rFonts w:ascii="Arial" w:eastAsia="Times New Roman" w:hAnsi="Arial" w:cs="Arial"/>
                <w:color w:val="000000"/>
                <w:sz w:val="18"/>
                <w:szCs w:val="18"/>
              </w:rPr>
              <w:t>Wilczopole</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312B99EC" w14:textId="50369CA7"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65,04</w:t>
            </w:r>
          </w:p>
        </w:tc>
      </w:tr>
      <w:tr w:rsidR="00DE3F58" w:rsidRPr="00AF4C34" w14:paraId="5A238C0C" w14:textId="77777777" w:rsidTr="00DE3F58">
        <w:trPr>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4C886FD1"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29367A92" w14:textId="77777777" w:rsidR="00DE3F58" w:rsidRPr="003C6663" w:rsidRDefault="00DE3F58" w:rsidP="00DE3F58">
            <w:pPr>
              <w:rPr>
                <w:rFonts w:ascii="Arial" w:eastAsia="Times New Roman" w:hAnsi="Arial" w:cs="Arial"/>
                <w:color w:val="000000"/>
                <w:sz w:val="18"/>
                <w:szCs w:val="18"/>
              </w:rPr>
            </w:pPr>
            <w:r w:rsidRPr="003C6663">
              <w:rPr>
                <w:rFonts w:ascii="Arial" w:eastAsia="Times New Roman" w:hAnsi="Arial" w:cs="Arial"/>
                <w:color w:val="000000"/>
                <w:sz w:val="18"/>
                <w:szCs w:val="18"/>
              </w:rPr>
              <w:t>Wilczopole – Kolonia</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2A08FE1E" w14:textId="45E1B7E6"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58,19</w:t>
            </w:r>
          </w:p>
        </w:tc>
      </w:tr>
      <w:tr w:rsidR="00DE3F58" w:rsidRPr="00AF4C34" w14:paraId="4B75DCE2" w14:textId="77777777" w:rsidTr="00DE3F58">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20C09DB3"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186EA0BD" w14:textId="77777777" w:rsidR="00DE3F58" w:rsidRPr="003C6663" w:rsidRDefault="00DE3F58" w:rsidP="00DE3F58">
            <w:pPr>
              <w:rPr>
                <w:rFonts w:ascii="Arial" w:eastAsia="Times New Roman" w:hAnsi="Arial" w:cs="Arial"/>
                <w:color w:val="000000"/>
                <w:sz w:val="18"/>
                <w:szCs w:val="18"/>
              </w:rPr>
            </w:pPr>
            <w:r w:rsidRPr="003C6663">
              <w:rPr>
                <w:rFonts w:ascii="Arial" w:eastAsia="Times New Roman" w:hAnsi="Arial" w:cs="Arial"/>
                <w:color w:val="000000"/>
                <w:sz w:val="18"/>
                <w:szCs w:val="18"/>
              </w:rPr>
              <w:t>Wólka Abramowicka</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67193BCA" w14:textId="0F3B329F"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49,86</w:t>
            </w:r>
          </w:p>
        </w:tc>
      </w:tr>
      <w:tr w:rsidR="00DE3F58" w:rsidRPr="00AF4C34" w14:paraId="4053D424" w14:textId="77777777" w:rsidTr="00DE3F58">
        <w:trPr>
          <w:cnfStyle w:val="010000000000" w:firstRow="0" w:lastRow="1"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03A7A7FE" w14:textId="77777777" w:rsidR="00DE3F58" w:rsidRPr="00AF4C34" w:rsidRDefault="00DE3F58">
            <w:pPr>
              <w:pStyle w:val="TableParagraph"/>
              <w:numPr>
                <w:ilvl w:val="0"/>
                <w:numId w:val="19"/>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3354" w:type="dxa"/>
            <w:gridSpan w:val="2"/>
            <w:vAlign w:val="center"/>
          </w:tcPr>
          <w:p w14:paraId="51E45F3D" w14:textId="77777777" w:rsidR="00DE3F58" w:rsidRPr="003C6663" w:rsidRDefault="00DE3F58" w:rsidP="00DE3F58">
            <w:pPr>
              <w:rPr>
                <w:rFonts w:ascii="Arial" w:eastAsia="Times New Roman" w:hAnsi="Arial" w:cs="Arial"/>
                <w:b w:val="0"/>
                <w:bCs w:val="0"/>
                <w:color w:val="000000"/>
                <w:sz w:val="18"/>
                <w:szCs w:val="18"/>
              </w:rPr>
            </w:pPr>
            <w:r w:rsidRPr="003C6663">
              <w:rPr>
                <w:rFonts w:ascii="Arial" w:eastAsia="Times New Roman" w:hAnsi="Arial" w:cs="Arial"/>
                <w:b w:val="0"/>
                <w:bCs w:val="0"/>
                <w:color w:val="000000"/>
                <w:sz w:val="18"/>
                <w:szCs w:val="18"/>
              </w:rPr>
              <w:t>Żabia Wola</w:t>
            </w:r>
          </w:p>
        </w:tc>
        <w:tc>
          <w:tcPr>
            <w:cnfStyle w:val="000100000000" w:firstRow="0" w:lastRow="0" w:firstColumn="0" w:lastColumn="1" w:oddVBand="0" w:evenVBand="0" w:oddHBand="0" w:evenHBand="0" w:firstRowFirstColumn="0" w:firstRowLastColumn="0" w:lastRowFirstColumn="0" w:lastRowLastColumn="0"/>
            <w:tcW w:w="1984" w:type="dxa"/>
            <w:vAlign w:val="center"/>
          </w:tcPr>
          <w:p w14:paraId="41268831" w14:textId="5C673035" w:rsidR="00DE3F58" w:rsidRPr="00DE3F58" w:rsidRDefault="00DE3F58" w:rsidP="00DE3F58">
            <w:pPr>
              <w:jc w:val="center"/>
              <w:rPr>
                <w:rFonts w:ascii="Arial" w:eastAsia="Times New Roman" w:hAnsi="Arial" w:cs="Arial"/>
                <w:b w:val="0"/>
                <w:bCs w:val="0"/>
                <w:color w:val="000000"/>
                <w:sz w:val="18"/>
                <w:szCs w:val="18"/>
              </w:rPr>
            </w:pPr>
            <w:r w:rsidRPr="00DE3F58">
              <w:rPr>
                <w:rFonts w:ascii="Arial" w:eastAsia="Times New Roman" w:hAnsi="Arial" w:cs="Arial"/>
                <w:b w:val="0"/>
                <w:bCs w:val="0"/>
                <w:color w:val="000000"/>
                <w:sz w:val="18"/>
                <w:szCs w:val="18"/>
              </w:rPr>
              <w:t>66,99</w:t>
            </w:r>
          </w:p>
        </w:tc>
      </w:tr>
    </w:tbl>
    <w:p w14:paraId="634AF835" w14:textId="3367F3C2" w:rsidR="00145785" w:rsidRDefault="00DE3F58" w:rsidP="008B0A44">
      <w:pPr>
        <w:rPr>
          <w:lang w:eastAsia="zh-CN" w:bidi="hi-IN"/>
        </w:rPr>
      </w:pPr>
      <w:r w:rsidRPr="00871165">
        <w:rPr>
          <w:rFonts w:ascii="Calibri Light" w:hAnsi="Calibri Light"/>
          <w:i/>
          <w:color w:val="808080"/>
          <w:sz w:val="16"/>
        </w:rPr>
        <w:t>Źródło: Opracowanie własne. Spo</w:t>
      </w:r>
      <w:r>
        <w:rPr>
          <w:rFonts w:ascii="Calibri Light" w:hAnsi="Calibri Light"/>
          <w:i/>
          <w:color w:val="808080"/>
          <w:sz w:val="16"/>
        </w:rPr>
        <w:t>rządzono na podstawie danych z PKW</w:t>
      </w:r>
    </w:p>
    <w:p w14:paraId="07786F75" w14:textId="77777777" w:rsidR="00BC16FE" w:rsidRDefault="00BC16FE" w:rsidP="00F65CCF">
      <w:pPr>
        <w:pStyle w:val="Legenda"/>
      </w:pPr>
    </w:p>
    <w:p w14:paraId="7F878B88" w14:textId="468CF1CE" w:rsidR="00A05C98" w:rsidRDefault="004B6C0F" w:rsidP="00F65CCF">
      <w:pPr>
        <w:pStyle w:val="Legenda"/>
        <w:rPr>
          <w:rFonts w:ascii="Arial" w:eastAsia="Lucida Sans Unicode" w:hAnsi="Arial" w:cs="Arial"/>
          <w:bCs w:val="0"/>
          <w:color w:val="002060"/>
          <w:kern w:val="2"/>
          <w:lang w:eastAsia="zh-CN" w:bidi="hi-IN"/>
          <w14:shadow w14:blurRad="50800" w14:dist="38100" w14:dir="18900000" w14:sx="100000" w14:sy="100000" w14:kx="0" w14:ky="0" w14:algn="bl">
            <w14:srgbClr w14:val="000000">
              <w14:alpha w14:val="60000"/>
            </w14:srgbClr>
          </w14:shadow>
        </w:rPr>
      </w:pPr>
      <w:bookmarkStart w:id="27" w:name="_Toc156919135"/>
      <w:r>
        <w:t>Wykres</w:t>
      </w:r>
      <w:r w:rsidR="00F65CCF">
        <w:t xml:space="preserve"> </w:t>
      </w:r>
      <w:fldSimple w:instr=" SEQ Wykres \* ARABIC ">
        <w:r w:rsidR="00F91D7D">
          <w:rPr>
            <w:noProof/>
          </w:rPr>
          <w:t>11</w:t>
        </w:r>
      </w:fldSimple>
      <w:r w:rsidR="00F65CCF">
        <w:t xml:space="preserve"> Fundusz sołecki w Gminie Głusk w roku 2019</w:t>
      </w:r>
      <w:bookmarkEnd w:id="27"/>
    </w:p>
    <w:tbl>
      <w:tblPr>
        <w:tblStyle w:val="Tabelasiatki4akcent2"/>
        <w:tblW w:w="9326" w:type="dxa"/>
        <w:tblLayout w:type="fixed"/>
        <w:tblLook w:val="01E0" w:firstRow="1" w:lastRow="1" w:firstColumn="1" w:lastColumn="1" w:noHBand="0" w:noVBand="0"/>
      </w:tblPr>
      <w:tblGrid>
        <w:gridCol w:w="494"/>
        <w:gridCol w:w="1662"/>
        <w:gridCol w:w="4927"/>
        <w:gridCol w:w="2233"/>
        <w:gridCol w:w="10"/>
      </w:tblGrid>
      <w:tr w:rsidR="00F65CCF" w14:paraId="2667DC41" w14:textId="77777777" w:rsidTr="00F65CCF">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494" w:type="dxa"/>
          </w:tcPr>
          <w:p w14:paraId="35E8E1D7" w14:textId="77777777" w:rsidR="00F65CCF" w:rsidRPr="00F65CCF" w:rsidRDefault="00F65CCF" w:rsidP="00F65CCF">
            <w:pPr>
              <w:jc w:val="center"/>
              <w:rPr>
                <w:rFonts w:ascii="Arial" w:eastAsia="Times New Roman" w:hAnsi="Arial" w:cs="Arial"/>
                <w:color w:val="000000"/>
                <w:sz w:val="18"/>
                <w:szCs w:val="18"/>
              </w:rPr>
            </w:pPr>
          </w:p>
          <w:p w14:paraId="422CC37B"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Lp.</w:t>
            </w:r>
          </w:p>
        </w:tc>
        <w:tc>
          <w:tcPr>
            <w:cnfStyle w:val="000010000000" w:firstRow="0" w:lastRow="0" w:firstColumn="0" w:lastColumn="0" w:oddVBand="1" w:evenVBand="0" w:oddHBand="0" w:evenHBand="0" w:firstRowFirstColumn="0" w:firstRowLastColumn="0" w:lastRowFirstColumn="0" w:lastRowLastColumn="0"/>
            <w:tcW w:w="1662" w:type="dxa"/>
          </w:tcPr>
          <w:p w14:paraId="1844699D" w14:textId="77777777" w:rsidR="00F65CCF" w:rsidRPr="00F65CCF" w:rsidRDefault="00F65CCF" w:rsidP="00F65CCF">
            <w:pPr>
              <w:jc w:val="center"/>
              <w:rPr>
                <w:rFonts w:ascii="Arial" w:eastAsia="Times New Roman" w:hAnsi="Arial" w:cs="Arial"/>
                <w:color w:val="000000"/>
                <w:sz w:val="18"/>
                <w:szCs w:val="18"/>
              </w:rPr>
            </w:pPr>
          </w:p>
          <w:p w14:paraId="1394674E"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Sołectwo</w:t>
            </w:r>
          </w:p>
        </w:tc>
        <w:tc>
          <w:tcPr>
            <w:tcW w:w="4927" w:type="dxa"/>
          </w:tcPr>
          <w:p w14:paraId="5E2F465B" w14:textId="77777777" w:rsidR="00F65CCF" w:rsidRPr="00F65CCF" w:rsidRDefault="00F65CCF" w:rsidP="00F65CC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p>
          <w:p w14:paraId="56AB063F" w14:textId="77777777" w:rsidR="00F65CCF" w:rsidRPr="00F65CCF" w:rsidRDefault="00F65CCF" w:rsidP="00F65CC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Nazwa zadania</w:t>
            </w:r>
          </w:p>
        </w:tc>
        <w:tc>
          <w:tcPr>
            <w:cnfStyle w:val="000100000000" w:firstRow="0" w:lastRow="0" w:firstColumn="0" w:lastColumn="1" w:oddVBand="0" w:evenVBand="0" w:oddHBand="0" w:evenHBand="0" w:firstRowFirstColumn="0" w:firstRowLastColumn="0" w:lastRowFirstColumn="0" w:lastRowLastColumn="0"/>
            <w:tcW w:w="2243" w:type="dxa"/>
            <w:gridSpan w:val="2"/>
          </w:tcPr>
          <w:p w14:paraId="7A1B7C05"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Środki wydatkowane</w:t>
            </w:r>
          </w:p>
          <w:p w14:paraId="0B71C38E"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na sołectwo</w:t>
            </w:r>
          </w:p>
        </w:tc>
      </w:tr>
      <w:tr w:rsidR="00F65CCF" w14:paraId="7FFD53CE" w14:textId="77777777" w:rsidTr="00F65CCF">
        <w:trPr>
          <w:cnfStyle w:val="000000100000" w:firstRow="0" w:lastRow="0" w:firstColumn="0" w:lastColumn="0" w:oddVBand="0" w:evenVBand="0" w:oddHBand="1" w:evenHBand="0" w:firstRowFirstColumn="0" w:firstRowLastColumn="0" w:lastRowFirstColumn="0" w:lastRowLastColumn="0"/>
          <w:trHeight w:val="1135"/>
        </w:trPr>
        <w:tc>
          <w:tcPr>
            <w:cnfStyle w:val="001000000000" w:firstRow="0" w:lastRow="0" w:firstColumn="1" w:lastColumn="0" w:oddVBand="0" w:evenVBand="0" w:oddHBand="0" w:evenHBand="0" w:firstRowFirstColumn="0" w:firstRowLastColumn="0" w:lastRowFirstColumn="0" w:lastRowLastColumn="0"/>
            <w:tcW w:w="494" w:type="dxa"/>
          </w:tcPr>
          <w:p w14:paraId="79796FE5" w14:textId="77777777" w:rsidR="00F65CCF" w:rsidRPr="00F65CCF" w:rsidRDefault="00F65CCF" w:rsidP="00F65CCF">
            <w:pPr>
              <w:rPr>
                <w:rFonts w:ascii="Arial" w:eastAsia="Times New Roman" w:hAnsi="Arial" w:cs="Arial"/>
                <w:color w:val="000000"/>
                <w:sz w:val="18"/>
                <w:szCs w:val="18"/>
              </w:rPr>
            </w:pPr>
          </w:p>
          <w:p w14:paraId="42C68C91" w14:textId="77777777" w:rsidR="00F65CCF" w:rsidRPr="00F65CCF" w:rsidRDefault="00F65CCF" w:rsidP="00F65CCF">
            <w:pPr>
              <w:rPr>
                <w:rFonts w:ascii="Arial" w:eastAsia="Times New Roman" w:hAnsi="Arial" w:cs="Arial"/>
                <w:color w:val="000000"/>
                <w:sz w:val="18"/>
                <w:szCs w:val="18"/>
              </w:rPr>
            </w:pPr>
          </w:p>
          <w:p w14:paraId="560B7190" w14:textId="77777777" w:rsidR="00F65CCF" w:rsidRPr="00F65CCF" w:rsidRDefault="00F65CCF" w:rsidP="00F65CCF">
            <w:pPr>
              <w:rPr>
                <w:rFonts w:ascii="Arial" w:eastAsia="Times New Roman" w:hAnsi="Arial" w:cs="Arial"/>
                <w:color w:val="000000"/>
                <w:sz w:val="18"/>
                <w:szCs w:val="18"/>
              </w:rPr>
            </w:pPr>
          </w:p>
          <w:p w14:paraId="101087D1" w14:textId="77777777" w:rsidR="00F65CCF" w:rsidRPr="00F65CCF" w:rsidRDefault="00F65CCF" w:rsidP="00F65CCF">
            <w:pPr>
              <w:rPr>
                <w:rFonts w:ascii="Arial" w:eastAsia="Times New Roman" w:hAnsi="Arial" w:cs="Arial"/>
                <w:color w:val="000000"/>
                <w:sz w:val="18"/>
                <w:szCs w:val="18"/>
              </w:rPr>
            </w:pPr>
          </w:p>
          <w:p w14:paraId="653722FB"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662" w:type="dxa"/>
          </w:tcPr>
          <w:p w14:paraId="0F45F105" w14:textId="77777777" w:rsidR="00F65CCF" w:rsidRPr="00F65CCF" w:rsidRDefault="00F65CCF" w:rsidP="00F65CCF">
            <w:pPr>
              <w:jc w:val="center"/>
              <w:rPr>
                <w:rFonts w:ascii="Arial" w:eastAsia="Times New Roman" w:hAnsi="Arial" w:cs="Arial"/>
                <w:color w:val="000000"/>
                <w:sz w:val="18"/>
                <w:szCs w:val="18"/>
              </w:rPr>
            </w:pPr>
          </w:p>
          <w:p w14:paraId="093C0DA2"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Abramowice Prywatne</w:t>
            </w:r>
          </w:p>
        </w:tc>
        <w:tc>
          <w:tcPr>
            <w:tcW w:w="4927" w:type="dxa"/>
          </w:tcPr>
          <w:p w14:paraId="29BF84F1" w14:textId="77777777" w:rsidR="00F65CCF" w:rsidRDefault="00F65CCF" w:rsidP="00F65CC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p>
          <w:p w14:paraId="5FE3B7E5" w14:textId="636EB917" w:rsidR="00F65CCF" w:rsidRPr="00F65CCF" w:rsidRDefault="00F65CCF" w:rsidP="00F65CC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 xml:space="preserve">Geodezyjne wydzielenie i utwardzenie drogi między ul. </w:t>
            </w:r>
            <w:proofErr w:type="spellStart"/>
            <w:r w:rsidRPr="00F65CCF">
              <w:rPr>
                <w:rFonts w:ascii="Arial" w:eastAsia="Times New Roman" w:hAnsi="Arial" w:cs="Arial"/>
                <w:color w:val="000000"/>
                <w:sz w:val="18"/>
                <w:szCs w:val="18"/>
              </w:rPr>
              <w:t>Sasankową</w:t>
            </w:r>
            <w:proofErr w:type="spellEnd"/>
            <w:r w:rsidRPr="00F65CCF">
              <w:rPr>
                <w:rFonts w:ascii="Arial" w:eastAsia="Times New Roman" w:hAnsi="Arial" w:cs="Arial"/>
                <w:color w:val="000000"/>
                <w:sz w:val="18"/>
                <w:szCs w:val="18"/>
              </w:rPr>
              <w:t xml:space="preserve"> do składu opału i  docelowo wyasfaltowanie tej drogi oraz zakup krawężników drogowych do zjazdu na ul.</w:t>
            </w:r>
          </w:p>
          <w:p w14:paraId="3E12C74D" w14:textId="77777777" w:rsidR="00F65CCF" w:rsidRPr="00F65CCF" w:rsidRDefault="00F65CCF" w:rsidP="00F65CC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Srebrzystą</w:t>
            </w:r>
          </w:p>
        </w:tc>
        <w:tc>
          <w:tcPr>
            <w:cnfStyle w:val="000100000000" w:firstRow="0" w:lastRow="0" w:firstColumn="0" w:lastColumn="1" w:oddVBand="0" w:evenVBand="0" w:oddHBand="0" w:evenHBand="0" w:firstRowFirstColumn="0" w:firstRowLastColumn="0" w:lastRowFirstColumn="0" w:lastRowLastColumn="0"/>
            <w:tcW w:w="2243" w:type="dxa"/>
            <w:gridSpan w:val="2"/>
          </w:tcPr>
          <w:p w14:paraId="52537AEF" w14:textId="77777777" w:rsidR="00F65CCF" w:rsidRPr="00F65CCF" w:rsidRDefault="00F65CCF" w:rsidP="00F65CCF">
            <w:pPr>
              <w:jc w:val="center"/>
              <w:rPr>
                <w:rFonts w:ascii="Arial" w:eastAsia="Times New Roman" w:hAnsi="Arial" w:cs="Arial"/>
                <w:b w:val="0"/>
                <w:bCs w:val="0"/>
                <w:color w:val="000000"/>
                <w:sz w:val="18"/>
                <w:szCs w:val="18"/>
              </w:rPr>
            </w:pPr>
          </w:p>
          <w:p w14:paraId="679FFEC2"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20 789, 51 zł</w:t>
            </w:r>
          </w:p>
        </w:tc>
      </w:tr>
      <w:tr w:rsidR="00F65CCF" w14:paraId="6131A105" w14:textId="77777777" w:rsidTr="00F65CCF">
        <w:trPr>
          <w:trHeight w:val="316"/>
        </w:trPr>
        <w:tc>
          <w:tcPr>
            <w:cnfStyle w:val="001000000000" w:firstRow="0" w:lastRow="0" w:firstColumn="1" w:lastColumn="0" w:oddVBand="0" w:evenVBand="0" w:oddHBand="0" w:evenHBand="0" w:firstRowFirstColumn="0" w:firstRowLastColumn="0" w:lastRowFirstColumn="0" w:lastRowLastColumn="0"/>
            <w:tcW w:w="494" w:type="dxa"/>
            <w:vMerge w:val="restart"/>
          </w:tcPr>
          <w:p w14:paraId="3485054A" w14:textId="77777777" w:rsidR="00F65CCF" w:rsidRPr="00F65CCF" w:rsidRDefault="00F65CCF" w:rsidP="00F65CCF">
            <w:pPr>
              <w:rPr>
                <w:rFonts w:ascii="Arial" w:eastAsia="Times New Roman" w:hAnsi="Arial" w:cs="Arial"/>
                <w:color w:val="000000"/>
                <w:sz w:val="18"/>
                <w:szCs w:val="18"/>
              </w:rPr>
            </w:pPr>
          </w:p>
          <w:p w14:paraId="6E28C0AC" w14:textId="77777777" w:rsidR="00F65CCF" w:rsidRPr="00F65CCF" w:rsidRDefault="00F65CCF" w:rsidP="00F65CCF">
            <w:pPr>
              <w:rPr>
                <w:rFonts w:ascii="Arial" w:eastAsia="Times New Roman" w:hAnsi="Arial" w:cs="Arial"/>
                <w:color w:val="000000"/>
                <w:sz w:val="18"/>
                <w:szCs w:val="18"/>
              </w:rPr>
            </w:pPr>
          </w:p>
          <w:p w14:paraId="2C7469B1"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2</w:t>
            </w:r>
          </w:p>
        </w:tc>
        <w:tc>
          <w:tcPr>
            <w:cnfStyle w:val="000010000000" w:firstRow="0" w:lastRow="0" w:firstColumn="0" w:lastColumn="0" w:oddVBand="1" w:evenVBand="0" w:oddHBand="0" w:evenHBand="0" w:firstRowFirstColumn="0" w:firstRowLastColumn="0" w:lastRowFirstColumn="0" w:lastRowLastColumn="0"/>
            <w:tcW w:w="1662" w:type="dxa"/>
            <w:vMerge w:val="restart"/>
          </w:tcPr>
          <w:p w14:paraId="090771AA" w14:textId="77777777" w:rsidR="00F65CCF" w:rsidRPr="00F65CCF" w:rsidRDefault="00F65CCF" w:rsidP="00F65CCF">
            <w:pPr>
              <w:jc w:val="center"/>
              <w:rPr>
                <w:rFonts w:ascii="Arial" w:eastAsia="Times New Roman" w:hAnsi="Arial" w:cs="Arial"/>
                <w:color w:val="000000"/>
                <w:sz w:val="18"/>
                <w:szCs w:val="18"/>
              </w:rPr>
            </w:pPr>
          </w:p>
          <w:p w14:paraId="7DA0295F"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Ćmiłów</w:t>
            </w:r>
          </w:p>
        </w:tc>
        <w:tc>
          <w:tcPr>
            <w:tcW w:w="4927" w:type="dxa"/>
          </w:tcPr>
          <w:p w14:paraId="04601E92" w14:textId="77777777" w:rsidR="00F65CCF" w:rsidRPr="00F65CCF" w:rsidRDefault="00F65CCF" w:rsidP="00F65CC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Asfaltowanie drogi w Ćmiłowie</w:t>
            </w:r>
          </w:p>
        </w:tc>
        <w:tc>
          <w:tcPr>
            <w:cnfStyle w:val="000100000000" w:firstRow="0" w:lastRow="0" w:firstColumn="0" w:lastColumn="1" w:oddVBand="0" w:evenVBand="0" w:oddHBand="0" w:evenHBand="0" w:firstRowFirstColumn="0" w:firstRowLastColumn="0" w:lastRowFirstColumn="0" w:lastRowLastColumn="0"/>
            <w:tcW w:w="2243" w:type="dxa"/>
            <w:gridSpan w:val="2"/>
          </w:tcPr>
          <w:p w14:paraId="768180A8"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29 094, 00 zł</w:t>
            </w:r>
          </w:p>
        </w:tc>
      </w:tr>
      <w:tr w:rsidR="00F65CCF" w14:paraId="353CCBCD" w14:textId="77777777" w:rsidTr="00F65CCF">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94" w:type="dxa"/>
            <w:vMerge/>
          </w:tcPr>
          <w:p w14:paraId="47FB1D8C" w14:textId="77777777" w:rsidR="00F65CCF" w:rsidRPr="00F65CCF" w:rsidRDefault="00F65CCF"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07A970CF"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0A596CBA" w14:textId="77777777" w:rsidR="00F65CCF" w:rsidRPr="00F65CCF" w:rsidRDefault="00F65CCF" w:rsidP="00F65CCF">
            <w:pPr>
              <w:pStyle w:val="TableParagraph"/>
              <w:spacing w:line="270" w:lineRule="exact"/>
              <w:ind w:left="7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Zakup wiaty przystankowej</w:t>
            </w:r>
          </w:p>
        </w:tc>
        <w:tc>
          <w:tcPr>
            <w:cnfStyle w:val="000100000000" w:firstRow="0" w:lastRow="0" w:firstColumn="0" w:lastColumn="1" w:oddVBand="0" w:evenVBand="0" w:oddHBand="0" w:evenHBand="0" w:firstRowFirstColumn="0" w:firstRowLastColumn="0" w:lastRowFirstColumn="0" w:lastRowLastColumn="0"/>
            <w:tcW w:w="2243" w:type="dxa"/>
            <w:gridSpan w:val="2"/>
          </w:tcPr>
          <w:p w14:paraId="23ACBF8A" w14:textId="77777777" w:rsidR="00F65CCF" w:rsidRPr="00F65CCF" w:rsidRDefault="00F65CCF" w:rsidP="00F65CCF">
            <w:pPr>
              <w:pStyle w:val="TableParagraph"/>
              <w:spacing w:line="270" w:lineRule="exact"/>
              <w:ind w:left="391" w:right="380"/>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5 043, 00 zł</w:t>
            </w:r>
          </w:p>
        </w:tc>
      </w:tr>
      <w:tr w:rsidR="00F65CCF" w14:paraId="19A80A57" w14:textId="77777777" w:rsidTr="00F65CCF">
        <w:trPr>
          <w:trHeight w:val="316"/>
        </w:trPr>
        <w:tc>
          <w:tcPr>
            <w:cnfStyle w:val="001000000000" w:firstRow="0" w:lastRow="0" w:firstColumn="1" w:lastColumn="0" w:oddVBand="0" w:evenVBand="0" w:oddHBand="0" w:evenHBand="0" w:firstRowFirstColumn="0" w:firstRowLastColumn="0" w:lastRowFirstColumn="0" w:lastRowLastColumn="0"/>
            <w:tcW w:w="494" w:type="dxa"/>
            <w:vMerge/>
          </w:tcPr>
          <w:p w14:paraId="786359ED" w14:textId="77777777" w:rsidR="00F65CCF" w:rsidRPr="00F65CCF" w:rsidRDefault="00F65CCF"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167DCCDD"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7329062F" w14:textId="77777777" w:rsidR="00F65CCF" w:rsidRPr="00F65CCF" w:rsidRDefault="00F65CCF" w:rsidP="00F65CCF">
            <w:pPr>
              <w:pStyle w:val="TableParagraph"/>
              <w:spacing w:line="270" w:lineRule="exact"/>
              <w:ind w:left="7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Festyn wiejski</w:t>
            </w:r>
          </w:p>
        </w:tc>
        <w:tc>
          <w:tcPr>
            <w:cnfStyle w:val="000100000000" w:firstRow="0" w:lastRow="0" w:firstColumn="0" w:lastColumn="1" w:oddVBand="0" w:evenVBand="0" w:oddHBand="0" w:evenHBand="0" w:firstRowFirstColumn="0" w:firstRowLastColumn="0" w:lastRowFirstColumn="0" w:lastRowLastColumn="0"/>
            <w:tcW w:w="2243" w:type="dxa"/>
            <w:gridSpan w:val="2"/>
          </w:tcPr>
          <w:p w14:paraId="07DF395B" w14:textId="77777777" w:rsidR="00F65CCF" w:rsidRPr="00F65CCF" w:rsidRDefault="00F65CCF" w:rsidP="00F65CCF">
            <w:pPr>
              <w:pStyle w:val="TableParagraph"/>
              <w:spacing w:line="270" w:lineRule="exact"/>
              <w:ind w:left="391" w:right="383"/>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635, 05 zł</w:t>
            </w:r>
          </w:p>
        </w:tc>
      </w:tr>
      <w:tr w:rsidR="00F65CCF" w14:paraId="3AA58115" w14:textId="77777777" w:rsidTr="00F65CCF">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494" w:type="dxa"/>
            <w:vMerge w:val="restart"/>
          </w:tcPr>
          <w:p w14:paraId="5EA15A82" w14:textId="77777777" w:rsidR="00F65CCF" w:rsidRPr="00F65CCF" w:rsidRDefault="00F65CCF" w:rsidP="00F65CCF">
            <w:pPr>
              <w:rPr>
                <w:rFonts w:ascii="Arial" w:eastAsia="Times New Roman" w:hAnsi="Arial" w:cs="Arial"/>
                <w:color w:val="000000"/>
                <w:sz w:val="18"/>
                <w:szCs w:val="18"/>
              </w:rPr>
            </w:pPr>
          </w:p>
          <w:p w14:paraId="6F1A2230" w14:textId="77777777" w:rsidR="00F65CCF" w:rsidRPr="00F65CCF" w:rsidRDefault="00F65CCF" w:rsidP="00F65CCF">
            <w:pPr>
              <w:rPr>
                <w:rFonts w:ascii="Arial" w:eastAsia="Times New Roman" w:hAnsi="Arial" w:cs="Arial"/>
                <w:color w:val="000000"/>
                <w:sz w:val="18"/>
                <w:szCs w:val="18"/>
              </w:rPr>
            </w:pPr>
          </w:p>
          <w:p w14:paraId="589E7A08"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3</w:t>
            </w:r>
          </w:p>
        </w:tc>
        <w:tc>
          <w:tcPr>
            <w:cnfStyle w:val="000010000000" w:firstRow="0" w:lastRow="0" w:firstColumn="0" w:lastColumn="0" w:oddVBand="1" w:evenVBand="0" w:oddHBand="0" w:evenHBand="0" w:firstRowFirstColumn="0" w:firstRowLastColumn="0" w:lastRowFirstColumn="0" w:lastRowLastColumn="0"/>
            <w:tcW w:w="1662" w:type="dxa"/>
            <w:vMerge w:val="restart"/>
          </w:tcPr>
          <w:p w14:paraId="52BC62A4" w14:textId="77777777" w:rsidR="00F65CCF" w:rsidRPr="00F65CCF" w:rsidRDefault="00F65CCF" w:rsidP="00F65CCF">
            <w:pPr>
              <w:jc w:val="center"/>
              <w:rPr>
                <w:rFonts w:ascii="Arial" w:eastAsia="Times New Roman" w:hAnsi="Arial" w:cs="Arial"/>
                <w:color w:val="000000"/>
                <w:sz w:val="18"/>
                <w:szCs w:val="18"/>
              </w:rPr>
            </w:pPr>
          </w:p>
          <w:p w14:paraId="20211056"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Dominów</w:t>
            </w:r>
          </w:p>
        </w:tc>
        <w:tc>
          <w:tcPr>
            <w:tcW w:w="4927" w:type="dxa"/>
          </w:tcPr>
          <w:p w14:paraId="2F7C7628" w14:textId="77777777" w:rsidR="00F65CCF" w:rsidRPr="00F65CCF" w:rsidRDefault="00F65CCF" w:rsidP="00F65CC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Rozbudowa ciągu drogowego dróg gminnych nr</w:t>
            </w:r>
          </w:p>
          <w:p w14:paraId="54CD97E0" w14:textId="77777777" w:rsidR="00F65CCF" w:rsidRPr="00F65CCF" w:rsidRDefault="00F65CCF" w:rsidP="00F65CC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112505L i 112456L w m. Dominów</w:t>
            </w:r>
          </w:p>
        </w:tc>
        <w:tc>
          <w:tcPr>
            <w:cnfStyle w:val="000100000000" w:firstRow="0" w:lastRow="0" w:firstColumn="0" w:lastColumn="1" w:oddVBand="0" w:evenVBand="0" w:oddHBand="0" w:evenHBand="0" w:firstRowFirstColumn="0" w:firstRowLastColumn="0" w:lastRowFirstColumn="0" w:lastRowLastColumn="0"/>
            <w:tcW w:w="2243" w:type="dxa"/>
            <w:gridSpan w:val="2"/>
          </w:tcPr>
          <w:p w14:paraId="6E4840D1" w14:textId="77777777" w:rsidR="00F65CCF" w:rsidRPr="00F65CCF" w:rsidRDefault="00F65CCF" w:rsidP="00F65CCF">
            <w:pPr>
              <w:jc w:val="center"/>
              <w:rPr>
                <w:rFonts w:ascii="Arial" w:eastAsia="Times New Roman" w:hAnsi="Arial" w:cs="Arial"/>
                <w:b w:val="0"/>
                <w:bCs w:val="0"/>
                <w:color w:val="000000"/>
                <w:sz w:val="18"/>
                <w:szCs w:val="18"/>
              </w:rPr>
            </w:pPr>
          </w:p>
          <w:p w14:paraId="64EB86F6"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20 000, 00 zł</w:t>
            </w:r>
          </w:p>
        </w:tc>
      </w:tr>
      <w:tr w:rsidR="00F65CCF" w14:paraId="00B33629" w14:textId="77777777" w:rsidTr="00F65CCF">
        <w:trPr>
          <w:trHeight w:val="316"/>
        </w:trPr>
        <w:tc>
          <w:tcPr>
            <w:cnfStyle w:val="001000000000" w:firstRow="0" w:lastRow="0" w:firstColumn="1" w:lastColumn="0" w:oddVBand="0" w:evenVBand="0" w:oddHBand="0" w:evenHBand="0" w:firstRowFirstColumn="0" w:firstRowLastColumn="0" w:lastRowFirstColumn="0" w:lastRowLastColumn="0"/>
            <w:tcW w:w="494" w:type="dxa"/>
            <w:vMerge/>
          </w:tcPr>
          <w:p w14:paraId="7A55C3D0" w14:textId="77777777" w:rsidR="00F65CCF" w:rsidRPr="00F65CCF" w:rsidRDefault="00F65CCF"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474603D0"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640D2923" w14:textId="77777777" w:rsidR="00F65CCF" w:rsidRPr="00F65CCF" w:rsidRDefault="00F65CCF" w:rsidP="00F65CCF">
            <w:pPr>
              <w:pStyle w:val="TableParagraph"/>
              <w:spacing w:line="270" w:lineRule="exact"/>
              <w:ind w:left="7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Remonty bieżące dróg</w:t>
            </w:r>
          </w:p>
        </w:tc>
        <w:tc>
          <w:tcPr>
            <w:cnfStyle w:val="000100000000" w:firstRow="0" w:lastRow="0" w:firstColumn="0" w:lastColumn="1" w:oddVBand="0" w:evenVBand="0" w:oddHBand="0" w:evenHBand="0" w:firstRowFirstColumn="0" w:firstRowLastColumn="0" w:lastRowFirstColumn="0" w:lastRowLastColumn="0"/>
            <w:tcW w:w="2243" w:type="dxa"/>
            <w:gridSpan w:val="2"/>
          </w:tcPr>
          <w:p w14:paraId="67F0171A" w14:textId="77777777" w:rsidR="00F65CCF" w:rsidRPr="00F65CCF" w:rsidRDefault="00F65CCF" w:rsidP="00F65CCF">
            <w:pPr>
              <w:pStyle w:val="TableParagraph"/>
              <w:spacing w:line="270" w:lineRule="exact"/>
              <w:ind w:left="391" w:right="380"/>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18 094, 00 zł</w:t>
            </w:r>
          </w:p>
        </w:tc>
      </w:tr>
      <w:tr w:rsidR="00F65CCF" w14:paraId="342553B3" w14:textId="77777777" w:rsidTr="00F65CCF">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494" w:type="dxa"/>
            <w:vMerge w:val="restart"/>
          </w:tcPr>
          <w:p w14:paraId="76318414" w14:textId="77777777" w:rsidR="00F65CCF" w:rsidRPr="00F65CCF" w:rsidRDefault="00F65CCF" w:rsidP="00F65CCF">
            <w:pPr>
              <w:rPr>
                <w:rFonts w:ascii="Arial" w:eastAsia="Times New Roman" w:hAnsi="Arial" w:cs="Arial"/>
                <w:color w:val="000000"/>
                <w:sz w:val="18"/>
                <w:szCs w:val="18"/>
              </w:rPr>
            </w:pPr>
          </w:p>
          <w:p w14:paraId="64A4F484" w14:textId="77777777" w:rsidR="00F65CCF" w:rsidRPr="00F65CCF" w:rsidRDefault="00F65CCF" w:rsidP="00F65CCF">
            <w:pPr>
              <w:rPr>
                <w:rFonts w:ascii="Arial" w:eastAsia="Times New Roman" w:hAnsi="Arial" w:cs="Arial"/>
                <w:color w:val="000000"/>
                <w:sz w:val="18"/>
                <w:szCs w:val="18"/>
              </w:rPr>
            </w:pPr>
          </w:p>
          <w:p w14:paraId="27455E12"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4</w:t>
            </w:r>
          </w:p>
        </w:tc>
        <w:tc>
          <w:tcPr>
            <w:cnfStyle w:val="000010000000" w:firstRow="0" w:lastRow="0" w:firstColumn="0" w:lastColumn="0" w:oddVBand="1" w:evenVBand="0" w:oddHBand="0" w:evenHBand="0" w:firstRowFirstColumn="0" w:firstRowLastColumn="0" w:lastRowFirstColumn="0" w:lastRowLastColumn="0"/>
            <w:tcW w:w="1662" w:type="dxa"/>
            <w:vMerge w:val="restart"/>
          </w:tcPr>
          <w:p w14:paraId="2B36A485" w14:textId="77777777" w:rsidR="00F65CCF" w:rsidRPr="00F65CCF" w:rsidRDefault="00F65CCF" w:rsidP="00F65CCF">
            <w:pPr>
              <w:jc w:val="center"/>
              <w:rPr>
                <w:rFonts w:ascii="Arial" w:eastAsia="Times New Roman" w:hAnsi="Arial" w:cs="Arial"/>
                <w:color w:val="000000"/>
                <w:sz w:val="18"/>
                <w:szCs w:val="18"/>
              </w:rPr>
            </w:pPr>
          </w:p>
          <w:p w14:paraId="6A523CD5"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Głuszczyzna</w:t>
            </w:r>
          </w:p>
        </w:tc>
        <w:tc>
          <w:tcPr>
            <w:tcW w:w="4927" w:type="dxa"/>
          </w:tcPr>
          <w:p w14:paraId="6FF4B242" w14:textId="77777777" w:rsidR="00F65CCF" w:rsidRPr="00F65CCF" w:rsidRDefault="00F65CCF" w:rsidP="00F65CC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Zakup ławek parkowych i namiotu</w:t>
            </w:r>
          </w:p>
        </w:tc>
        <w:tc>
          <w:tcPr>
            <w:cnfStyle w:val="000100000000" w:firstRow="0" w:lastRow="0" w:firstColumn="0" w:lastColumn="1" w:oddVBand="0" w:evenVBand="0" w:oddHBand="0" w:evenHBand="0" w:firstRowFirstColumn="0" w:firstRowLastColumn="0" w:lastRowFirstColumn="0" w:lastRowLastColumn="0"/>
            <w:tcW w:w="2243" w:type="dxa"/>
            <w:gridSpan w:val="2"/>
          </w:tcPr>
          <w:p w14:paraId="196789FC"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6 328, 20 zł</w:t>
            </w:r>
          </w:p>
        </w:tc>
      </w:tr>
      <w:tr w:rsidR="00F65CCF" w14:paraId="2C3784FF" w14:textId="77777777" w:rsidTr="00F65CCF">
        <w:trPr>
          <w:trHeight w:val="525"/>
        </w:trPr>
        <w:tc>
          <w:tcPr>
            <w:cnfStyle w:val="001000000000" w:firstRow="0" w:lastRow="0" w:firstColumn="1" w:lastColumn="0" w:oddVBand="0" w:evenVBand="0" w:oddHBand="0" w:evenHBand="0" w:firstRowFirstColumn="0" w:firstRowLastColumn="0" w:lastRowFirstColumn="0" w:lastRowLastColumn="0"/>
            <w:tcW w:w="494" w:type="dxa"/>
            <w:vMerge/>
          </w:tcPr>
          <w:p w14:paraId="1708DAFD" w14:textId="77777777" w:rsidR="00F65CCF" w:rsidRPr="00F65CCF" w:rsidRDefault="00F65CCF"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49C5D109"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44F117CB" w14:textId="77777777" w:rsidR="00F65CCF" w:rsidRPr="00F65CCF" w:rsidRDefault="00F65CCF" w:rsidP="00F65CCF">
            <w:pPr>
              <w:pStyle w:val="TableParagraph"/>
              <w:spacing w:before="203"/>
              <w:ind w:left="7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Wydzielenie geodezyjne dróg</w:t>
            </w:r>
          </w:p>
        </w:tc>
        <w:tc>
          <w:tcPr>
            <w:cnfStyle w:val="000100000000" w:firstRow="0" w:lastRow="0" w:firstColumn="0" w:lastColumn="1" w:oddVBand="0" w:evenVBand="0" w:oddHBand="0" w:evenHBand="0" w:firstRowFirstColumn="0" w:firstRowLastColumn="0" w:lastRowFirstColumn="0" w:lastRowLastColumn="0"/>
            <w:tcW w:w="2243" w:type="dxa"/>
            <w:gridSpan w:val="2"/>
          </w:tcPr>
          <w:p w14:paraId="702A9232" w14:textId="77777777" w:rsidR="00F65CCF" w:rsidRPr="00F65CCF" w:rsidRDefault="00F65CCF" w:rsidP="00F65CCF">
            <w:pPr>
              <w:pStyle w:val="TableParagraph"/>
              <w:spacing w:before="203"/>
              <w:ind w:left="391" w:right="380"/>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6 800, 00 zł</w:t>
            </w:r>
          </w:p>
        </w:tc>
      </w:tr>
      <w:tr w:rsidR="00F65CCF" w14:paraId="19F1E3F3" w14:textId="77777777" w:rsidTr="00F65CCF">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494" w:type="dxa"/>
            <w:vMerge w:val="restart"/>
          </w:tcPr>
          <w:p w14:paraId="68F5F5CA" w14:textId="77777777" w:rsidR="00F65CCF" w:rsidRPr="00F65CCF" w:rsidRDefault="00F65CCF" w:rsidP="00F65CCF">
            <w:pPr>
              <w:rPr>
                <w:rFonts w:ascii="Arial" w:eastAsia="Times New Roman" w:hAnsi="Arial" w:cs="Arial"/>
                <w:color w:val="000000"/>
                <w:sz w:val="18"/>
                <w:szCs w:val="18"/>
              </w:rPr>
            </w:pPr>
          </w:p>
          <w:p w14:paraId="3EE32757" w14:textId="77777777" w:rsidR="00F65CCF" w:rsidRPr="00F65CCF" w:rsidRDefault="00F65CCF" w:rsidP="00F65CCF">
            <w:pPr>
              <w:rPr>
                <w:rFonts w:ascii="Arial" w:eastAsia="Times New Roman" w:hAnsi="Arial" w:cs="Arial"/>
                <w:color w:val="000000"/>
                <w:sz w:val="18"/>
                <w:szCs w:val="18"/>
              </w:rPr>
            </w:pPr>
          </w:p>
          <w:p w14:paraId="2B691018" w14:textId="77777777" w:rsidR="00F65CCF" w:rsidRPr="00F65CCF" w:rsidRDefault="00F65CCF" w:rsidP="00F65CCF">
            <w:pPr>
              <w:rPr>
                <w:rFonts w:ascii="Arial" w:eastAsia="Times New Roman" w:hAnsi="Arial" w:cs="Arial"/>
                <w:color w:val="000000"/>
                <w:sz w:val="18"/>
                <w:szCs w:val="18"/>
              </w:rPr>
            </w:pPr>
          </w:p>
          <w:p w14:paraId="789B3A3D" w14:textId="77777777" w:rsidR="00F65CCF" w:rsidRPr="00F65CCF" w:rsidRDefault="00F65CCF" w:rsidP="00F65CCF">
            <w:pPr>
              <w:rPr>
                <w:rFonts w:ascii="Arial" w:eastAsia="Times New Roman" w:hAnsi="Arial" w:cs="Arial"/>
                <w:color w:val="000000"/>
                <w:sz w:val="18"/>
                <w:szCs w:val="18"/>
              </w:rPr>
            </w:pPr>
          </w:p>
          <w:p w14:paraId="761627F9"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5</w:t>
            </w:r>
          </w:p>
        </w:tc>
        <w:tc>
          <w:tcPr>
            <w:cnfStyle w:val="000010000000" w:firstRow="0" w:lastRow="0" w:firstColumn="0" w:lastColumn="0" w:oddVBand="1" w:evenVBand="0" w:oddHBand="0" w:evenHBand="0" w:firstRowFirstColumn="0" w:firstRowLastColumn="0" w:lastRowFirstColumn="0" w:lastRowLastColumn="0"/>
            <w:tcW w:w="1662" w:type="dxa"/>
            <w:vMerge w:val="restart"/>
          </w:tcPr>
          <w:p w14:paraId="4B08785D" w14:textId="77777777" w:rsidR="00F65CCF" w:rsidRPr="00F65CCF" w:rsidRDefault="00F65CCF" w:rsidP="00F65CCF">
            <w:pPr>
              <w:jc w:val="center"/>
              <w:rPr>
                <w:rFonts w:ascii="Arial" w:eastAsia="Times New Roman" w:hAnsi="Arial" w:cs="Arial"/>
                <w:color w:val="000000"/>
                <w:sz w:val="18"/>
                <w:szCs w:val="18"/>
              </w:rPr>
            </w:pPr>
          </w:p>
          <w:p w14:paraId="1EFE59D5" w14:textId="77777777" w:rsidR="00F65CCF" w:rsidRPr="00F65CCF" w:rsidRDefault="00F65CCF" w:rsidP="00F65CCF">
            <w:pPr>
              <w:jc w:val="center"/>
              <w:rPr>
                <w:rFonts w:ascii="Arial" w:eastAsia="Times New Roman" w:hAnsi="Arial" w:cs="Arial"/>
                <w:color w:val="000000"/>
                <w:sz w:val="18"/>
                <w:szCs w:val="18"/>
              </w:rPr>
            </w:pPr>
          </w:p>
          <w:p w14:paraId="1EC91640"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Kalinówka</w:t>
            </w:r>
          </w:p>
        </w:tc>
        <w:tc>
          <w:tcPr>
            <w:tcW w:w="4927" w:type="dxa"/>
          </w:tcPr>
          <w:p w14:paraId="23674EDF" w14:textId="77777777" w:rsidR="00F65CCF" w:rsidRPr="00F65CCF" w:rsidRDefault="00F65CCF" w:rsidP="00F65CC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Projekt drogi w Kalinówce wg ZRID</w:t>
            </w:r>
          </w:p>
        </w:tc>
        <w:tc>
          <w:tcPr>
            <w:cnfStyle w:val="000100000000" w:firstRow="0" w:lastRow="0" w:firstColumn="0" w:lastColumn="1" w:oddVBand="0" w:evenVBand="0" w:oddHBand="0" w:evenHBand="0" w:firstRowFirstColumn="0" w:firstRowLastColumn="0" w:lastRowFirstColumn="0" w:lastRowLastColumn="0"/>
            <w:tcW w:w="2243" w:type="dxa"/>
            <w:gridSpan w:val="2"/>
          </w:tcPr>
          <w:p w14:paraId="4D498EA3"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12 094, 00 zł</w:t>
            </w:r>
          </w:p>
        </w:tc>
      </w:tr>
      <w:tr w:rsidR="00F65CCF" w14:paraId="41265840" w14:textId="77777777" w:rsidTr="00F65CCF">
        <w:trPr>
          <w:trHeight w:val="429"/>
        </w:trPr>
        <w:tc>
          <w:tcPr>
            <w:cnfStyle w:val="001000000000" w:firstRow="0" w:lastRow="0" w:firstColumn="1" w:lastColumn="0" w:oddVBand="0" w:evenVBand="0" w:oddHBand="0" w:evenHBand="0" w:firstRowFirstColumn="0" w:firstRowLastColumn="0" w:lastRowFirstColumn="0" w:lastRowLastColumn="0"/>
            <w:tcW w:w="494" w:type="dxa"/>
            <w:vMerge/>
          </w:tcPr>
          <w:p w14:paraId="6FC2A7DB" w14:textId="77777777" w:rsidR="00F65CCF" w:rsidRPr="00F65CCF" w:rsidRDefault="00F65CCF"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19AE80CF"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56904F9A" w14:textId="77777777" w:rsidR="00F65CCF" w:rsidRPr="00F65CCF" w:rsidRDefault="00F65CCF" w:rsidP="00F65CCF">
            <w:pPr>
              <w:pStyle w:val="TableParagraph"/>
              <w:spacing w:line="270" w:lineRule="exact"/>
              <w:ind w:left="7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Monitoring placu zabaw</w:t>
            </w:r>
          </w:p>
        </w:tc>
        <w:tc>
          <w:tcPr>
            <w:cnfStyle w:val="000100000000" w:firstRow="0" w:lastRow="0" w:firstColumn="0" w:lastColumn="1" w:oddVBand="0" w:evenVBand="0" w:oddHBand="0" w:evenHBand="0" w:firstRowFirstColumn="0" w:firstRowLastColumn="0" w:lastRowFirstColumn="0" w:lastRowLastColumn="0"/>
            <w:tcW w:w="2243" w:type="dxa"/>
            <w:gridSpan w:val="2"/>
          </w:tcPr>
          <w:p w14:paraId="794AAEF1" w14:textId="77777777" w:rsidR="00F65CCF" w:rsidRPr="00F65CCF" w:rsidRDefault="00F65CCF" w:rsidP="00F65CCF">
            <w:pPr>
              <w:pStyle w:val="TableParagraph"/>
              <w:spacing w:before="193"/>
              <w:ind w:left="391" w:right="380"/>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1 045, 50 zł</w:t>
            </w:r>
          </w:p>
        </w:tc>
      </w:tr>
      <w:tr w:rsidR="00F65CCF" w14:paraId="1CAC9438" w14:textId="77777777" w:rsidTr="00F65CCF">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494" w:type="dxa"/>
            <w:vMerge/>
          </w:tcPr>
          <w:p w14:paraId="77145D19" w14:textId="77777777" w:rsidR="00F65CCF" w:rsidRPr="00F65CCF" w:rsidRDefault="00F65CCF"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63447DB8"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5597DC93" w14:textId="77777777" w:rsidR="00F65CCF" w:rsidRPr="00F65CCF" w:rsidRDefault="00F65CCF" w:rsidP="00F65CCF">
            <w:pPr>
              <w:pStyle w:val="TableParagraph"/>
              <w:spacing w:line="273" w:lineRule="exact"/>
              <w:ind w:left="7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Zakup urządzeń na plac zabaw i boisko</w:t>
            </w:r>
          </w:p>
        </w:tc>
        <w:tc>
          <w:tcPr>
            <w:cnfStyle w:val="000100000000" w:firstRow="0" w:lastRow="0" w:firstColumn="0" w:lastColumn="1" w:oddVBand="0" w:evenVBand="0" w:oddHBand="0" w:evenHBand="0" w:firstRowFirstColumn="0" w:firstRowLastColumn="0" w:lastRowFirstColumn="0" w:lastRowLastColumn="0"/>
            <w:tcW w:w="2243" w:type="dxa"/>
            <w:gridSpan w:val="2"/>
          </w:tcPr>
          <w:p w14:paraId="3DF5E059" w14:textId="77777777" w:rsidR="00F65CCF" w:rsidRPr="00F65CCF" w:rsidRDefault="00F65CCF" w:rsidP="00F65CCF">
            <w:pPr>
              <w:pStyle w:val="TableParagraph"/>
              <w:spacing w:before="195"/>
              <w:ind w:left="391" w:right="380"/>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18 945, 50 zł</w:t>
            </w:r>
          </w:p>
        </w:tc>
      </w:tr>
      <w:tr w:rsidR="00F65CCF" w14:paraId="6925DE8C" w14:textId="77777777" w:rsidTr="00F65CCF">
        <w:trPr>
          <w:gridAfter w:val="1"/>
          <w:wAfter w:w="10" w:type="dxa"/>
          <w:trHeight w:val="159"/>
        </w:trPr>
        <w:tc>
          <w:tcPr>
            <w:cnfStyle w:val="001000000000" w:firstRow="0" w:lastRow="0" w:firstColumn="1" w:lastColumn="0" w:oddVBand="0" w:evenVBand="0" w:oddHBand="0" w:evenHBand="0" w:firstRowFirstColumn="0" w:firstRowLastColumn="0" w:lastRowFirstColumn="0" w:lastRowLastColumn="0"/>
            <w:tcW w:w="494" w:type="dxa"/>
            <w:vMerge/>
          </w:tcPr>
          <w:p w14:paraId="1CA34A55" w14:textId="77777777" w:rsidR="00F65CCF" w:rsidRPr="00F65CCF" w:rsidRDefault="00F65CCF" w:rsidP="00F65CCF">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3F675DD2"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7B870AF1" w14:textId="77777777" w:rsidR="00F65CCF" w:rsidRPr="00F65CCF" w:rsidRDefault="00F65CCF" w:rsidP="00F65CC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Festyn wiejski</w:t>
            </w:r>
          </w:p>
        </w:tc>
        <w:tc>
          <w:tcPr>
            <w:cnfStyle w:val="000100000000" w:firstRow="0" w:lastRow="0" w:firstColumn="0" w:lastColumn="1" w:oddVBand="0" w:evenVBand="0" w:oddHBand="0" w:evenHBand="0" w:firstRowFirstColumn="0" w:firstRowLastColumn="0" w:lastRowFirstColumn="0" w:lastRowLastColumn="0"/>
            <w:tcW w:w="2233" w:type="dxa"/>
          </w:tcPr>
          <w:p w14:paraId="06BBAE99"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5 999, 19 zł</w:t>
            </w:r>
          </w:p>
        </w:tc>
      </w:tr>
      <w:tr w:rsidR="00F65CCF" w14:paraId="30BD9E6D" w14:textId="77777777" w:rsidTr="00F65CCF">
        <w:trPr>
          <w:gridAfter w:val="1"/>
          <w:cnfStyle w:val="000000100000" w:firstRow="0" w:lastRow="0" w:firstColumn="0" w:lastColumn="0" w:oddVBand="0" w:evenVBand="0" w:oddHBand="1" w:evenHBand="0" w:firstRowFirstColumn="0" w:firstRowLastColumn="0" w:lastRowFirstColumn="0" w:lastRowLastColumn="0"/>
          <w:wAfter w:w="10" w:type="dxa"/>
          <w:trHeight w:val="458"/>
        </w:trPr>
        <w:tc>
          <w:tcPr>
            <w:cnfStyle w:val="001000000000" w:firstRow="0" w:lastRow="0" w:firstColumn="1" w:lastColumn="0" w:oddVBand="0" w:evenVBand="0" w:oddHBand="0" w:evenHBand="0" w:firstRowFirstColumn="0" w:firstRowLastColumn="0" w:lastRowFirstColumn="0" w:lastRowLastColumn="0"/>
            <w:tcW w:w="494" w:type="dxa"/>
          </w:tcPr>
          <w:p w14:paraId="6CD79F30"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6</w:t>
            </w:r>
          </w:p>
        </w:tc>
        <w:tc>
          <w:tcPr>
            <w:cnfStyle w:val="000010000000" w:firstRow="0" w:lastRow="0" w:firstColumn="0" w:lastColumn="0" w:oddVBand="1" w:evenVBand="0" w:oddHBand="0" w:evenHBand="0" w:firstRowFirstColumn="0" w:firstRowLastColumn="0" w:lastRowFirstColumn="0" w:lastRowLastColumn="0"/>
            <w:tcW w:w="1662" w:type="dxa"/>
          </w:tcPr>
          <w:p w14:paraId="2702D7B8"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Kazimierzówka</w:t>
            </w:r>
          </w:p>
        </w:tc>
        <w:tc>
          <w:tcPr>
            <w:tcW w:w="4927" w:type="dxa"/>
          </w:tcPr>
          <w:p w14:paraId="331A7B3F" w14:textId="77777777" w:rsidR="00F65CCF" w:rsidRPr="00F65CCF" w:rsidRDefault="00F65CCF" w:rsidP="00F65CC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Dofinansowanie do budowy świetlicy</w:t>
            </w:r>
          </w:p>
        </w:tc>
        <w:tc>
          <w:tcPr>
            <w:cnfStyle w:val="000100000000" w:firstRow="0" w:lastRow="0" w:firstColumn="0" w:lastColumn="1" w:oddVBand="0" w:evenVBand="0" w:oddHBand="0" w:evenHBand="0" w:firstRowFirstColumn="0" w:firstRowLastColumn="0" w:lastRowFirstColumn="0" w:lastRowLastColumn="0"/>
            <w:tcW w:w="2233" w:type="dxa"/>
          </w:tcPr>
          <w:p w14:paraId="19F6EBB8"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27 008, 65 zł</w:t>
            </w:r>
          </w:p>
        </w:tc>
      </w:tr>
      <w:tr w:rsidR="00F65CCF" w14:paraId="5B9B7849" w14:textId="77777777" w:rsidTr="00F65CCF">
        <w:trPr>
          <w:gridAfter w:val="1"/>
          <w:wAfter w:w="10" w:type="dxa"/>
          <w:trHeight w:val="316"/>
        </w:trPr>
        <w:tc>
          <w:tcPr>
            <w:cnfStyle w:val="001000000000" w:firstRow="0" w:lastRow="0" w:firstColumn="1" w:lastColumn="0" w:oddVBand="0" w:evenVBand="0" w:oddHBand="0" w:evenHBand="0" w:firstRowFirstColumn="0" w:firstRowLastColumn="0" w:lastRowFirstColumn="0" w:lastRowLastColumn="0"/>
            <w:tcW w:w="494" w:type="dxa"/>
          </w:tcPr>
          <w:p w14:paraId="7573985B"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lastRenderedPageBreak/>
              <w:t>7</w:t>
            </w:r>
          </w:p>
        </w:tc>
        <w:tc>
          <w:tcPr>
            <w:cnfStyle w:val="000010000000" w:firstRow="0" w:lastRow="0" w:firstColumn="0" w:lastColumn="0" w:oddVBand="1" w:evenVBand="0" w:oddHBand="0" w:evenHBand="0" w:firstRowFirstColumn="0" w:firstRowLastColumn="0" w:lastRowFirstColumn="0" w:lastRowLastColumn="0"/>
            <w:tcW w:w="1662" w:type="dxa"/>
          </w:tcPr>
          <w:p w14:paraId="6EA8D650"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Kliny</w:t>
            </w:r>
          </w:p>
        </w:tc>
        <w:tc>
          <w:tcPr>
            <w:tcW w:w="4927" w:type="dxa"/>
          </w:tcPr>
          <w:p w14:paraId="5E32B39F" w14:textId="77777777" w:rsidR="00F65CCF" w:rsidRPr="00F65CCF" w:rsidRDefault="00F65CCF" w:rsidP="00F65CC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Budowa chodnika przy drodze powiatowej</w:t>
            </w:r>
          </w:p>
        </w:tc>
        <w:tc>
          <w:tcPr>
            <w:cnfStyle w:val="000100000000" w:firstRow="0" w:lastRow="0" w:firstColumn="0" w:lastColumn="1" w:oddVBand="0" w:evenVBand="0" w:oddHBand="0" w:evenHBand="0" w:firstRowFirstColumn="0" w:firstRowLastColumn="0" w:lastRowFirstColumn="0" w:lastRowLastColumn="0"/>
            <w:tcW w:w="2233" w:type="dxa"/>
          </w:tcPr>
          <w:p w14:paraId="5A21BEA4"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18 361, 31 zł</w:t>
            </w:r>
          </w:p>
        </w:tc>
      </w:tr>
      <w:tr w:rsidR="00F65CCF" w14:paraId="1F618301" w14:textId="77777777" w:rsidTr="00F65CCF">
        <w:trPr>
          <w:gridAfter w:val="1"/>
          <w:cnfStyle w:val="000000100000" w:firstRow="0" w:lastRow="0" w:firstColumn="0" w:lastColumn="0" w:oddVBand="0" w:evenVBand="0" w:oddHBand="1" w:evenHBand="0" w:firstRowFirstColumn="0" w:firstRowLastColumn="0" w:lastRowFirstColumn="0" w:lastRowLastColumn="0"/>
          <w:wAfter w:w="10" w:type="dxa"/>
          <w:trHeight w:val="369"/>
        </w:trPr>
        <w:tc>
          <w:tcPr>
            <w:cnfStyle w:val="001000000000" w:firstRow="0" w:lastRow="0" w:firstColumn="1" w:lastColumn="0" w:oddVBand="0" w:evenVBand="0" w:oddHBand="0" w:evenHBand="0" w:firstRowFirstColumn="0" w:firstRowLastColumn="0" w:lastRowFirstColumn="0" w:lastRowLastColumn="0"/>
            <w:tcW w:w="494" w:type="dxa"/>
            <w:vMerge w:val="restart"/>
          </w:tcPr>
          <w:p w14:paraId="76627922" w14:textId="77777777" w:rsidR="00F65CCF" w:rsidRPr="00F65CCF" w:rsidRDefault="00F65CCF" w:rsidP="00F65CCF">
            <w:pPr>
              <w:rPr>
                <w:rFonts w:ascii="Arial" w:eastAsia="Times New Roman" w:hAnsi="Arial" w:cs="Arial"/>
                <w:color w:val="000000"/>
                <w:sz w:val="18"/>
                <w:szCs w:val="18"/>
              </w:rPr>
            </w:pPr>
          </w:p>
          <w:p w14:paraId="3ACE0DC8" w14:textId="77777777" w:rsidR="00F65CCF" w:rsidRPr="00F65CCF" w:rsidRDefault="00F65CCF" w:rsidP="00F65CCF">
            <w:pPr>
              <w:rPr>
                <w:rFonts w:ascii="Arial" w:eastAsia="Times New Roman" w:hAnsi="Arial" w:cs="Arial"/>
                <w:color w:val="000000"/>
                <w:sz w:val="18"/>
                <w:szCs w:val="18"/>
              </w:rPr>
            </w:pPr>
          </w:p>
          <w:p w14:paraId="0DF37206" w14:textId="77777777" w:rsidR="00F65CCF" w:rsidRPr="00F65CCF" w:rsidRDefault="00F65CCF" w:rsidP="00F65CCF">
            <w:pPr>
              <w:rPr>
                <w:rFonts w:ascii="Arial" w:eastAsia="Times New Roman" w:hAnsi="Arial" w:cs="Arial"/>
                <w:color w:val="000000"/>
                <w:sz w:val="18"/>
                <w:szCs w:val="18"/>
              </w:rPr>
            </w:pPr>
          </w:p>
          <w:p w14:paraId="4F6A04C7"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8</w:t>
            </w:r>
          </w:p>
        </w:tc>
        <w:tc>
          <w:tcPr>
            <w:cnfStyle w:val="000010000000" w:firstRow="0" w:lastRow="0" w:firstColumn="0" w:lastColumn="0" w:oddVBand="1" w:evenVBand="0" w:oddHBand="0" w:evenHBand="0" w:firstRowFirstColumn="0" w:firstRowLastColumn="0" w:lastRowFirstColumn="0" w:lastRowLastColumn="0"/>
            <w:tcW w:w="1662" w:type="dxa"/>
            <w:vMerge w:val="restart"/>
          </w:tcPr>
          <w:p w14:paraId="314633C4" w14:textId="77777777" w:rsidR="00F65CCF" w:rsidRPr="00F65CCF" w:rsidRDefault="00F65CCF" w:rsidP="00F65CCF">
            <w:pPr>
              <w:jc w:val="center"/>
              <w:rPr>
                <w:rFonts w:ascii="Arial" w:eastAsia="Times New Roman" w:hAnsi="Arial" w:cs="Arial"/>
                <w:color w:val="000000"/>
                <w:sz w:val="18"/>
                <w:szCs w:val="18"/>
              </w:rPr>
            </w:pPr>
          </w:p>
          <w:p w14:paraId="6D3CA823"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Majdan Mętowski</w:t>
            </w:r>
          </w:p>
        </w:tc>
        <w:tc>
          <w:tcPr>
            <w:tcW w:w="4927" w:type="dxa"/>
          </w:tcPr>
          <w:p w14:paraId="4B0B40EC" w14:textId="77777777" w:rsidR="00F65CCF" w:rsidRPr="00F65CCF" w:rsidRDefault="00F65CCF" w:rsidP="00F65CC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Budowa oświetlenia w Majdanie Mętowskim</w:t>
            </w:r>
          </w:p>
        </w:tc>
        <w:tc>
          <w:tcPr>
            <w:cnfStyle w:val="000100000000" w:firstRow="0" w:lastRow="0" w:firstColumn="0" w:lastColumn="1" w:oddVBand="0" w:evenVBand="0" w:oddHBand="0" w:evenHBand="0" w:firstRowFirstColumn="0" w:firstRowLastColumn="0" w:lastRowFirstColumn="0" w:lastRowLastColumn="0"/>
            <w:tcW w:w="2233" w:type="dxa"/>
          </w:tcPr>
          <w:p w14:paraId="09C68178"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14 400, 00 zł</w:t>
            </w:r>
          </w:p>
        </w:tc>
      </w:tr>
      <w:tr w:rsidR="00F65CCF" w14:paraId="6EB38350" w14:textId="77777777" w:rsidTr="00F65CCF">
        <w:trPr>
          <w:gridAfter w:val="1"/>
          <w:wAfter w:w="10" w:type="dxa"/>
          <w:trHeight w:val="336"/>
        </w:trPr>
        <w:tc>
          <w:tcPr>
            <w:cnfStyle w:val="001000000000" w:firstRow="0" w:lastRow="0" w:firstColumn="1" w:lastColumn="0" w:oddVBand="0" w:evenVBand="0" w:oddHBand="0" w:evenHBand="0" w:firstRowFirstColumn="0" w:firstRowLastColumn="0" w:lastRowFirstColumn="0" w:lastRowLastColumn="0"/>
            <w:tcW w:w="494" w:type="dxa"/>
            <w:vMerge/>
          </w:tcPr>
          <w:p w14:paraId="7AEB8FDB" w14:textId="77777777" w:rsidR="00F65CCF" w:rsidRPr="00F65CCF" w:rsidRDefault="00F65CCF"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39FAC43D"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64471F6A" w14:textId="77777777" w:rsidR="00F65CCF" w:rsidRPr="00F65CCF" w:rsidRDefault="00F65CCF" w:rsidP="00F65CCF">
            <w:pPr>
              <w:pStyle w:val="TableParagraph"/>
              <w:spacing w:line="278" w:lineRule="auto"/>
              <w:ind w:left="65"/>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Wykonanie trzech tablic informacyjnych dla sołectwa</w:t>
            </w:r>
          </w:p>
        </w:tc>
        <w:tc>
          <w:tcPr>
            <w:cnfStyle w:val="000100000000" w:firstRow="0" w:lastRow="0" w:firstColumn="0" w:lastColumn="1" w:oddVBand="0" w:evenVBand="0" w:oddHBand="0" w:evenHBand="0" w:firstRowFirstColumn="0" w:firstRowLastColumn="0" w:lastRowFirstColumn="0" w:lastRowLastColumn="0"/>
            <w:tcW w:w="2233" w:type="dxa"/>
          </w:tcPr>
          <w:p w14:paraId="178D1BBF" w14:textId="77777777" w:rsidR="00F65CCF" w:rsidRPr="00F65CCF" w:rsidRDefault="00F65CCF" w:rsidP="00F65CCF">
            <w:pPr>
              <w:pStyle w:val="TableParagraph"/>
              <w:jc w:val="center"/>
              <w:rPr>
                <w:rFonts w:eastAsia="Times New Roman"/>
                <w:b w:val="0"/>
                <w:bCs w:val="0"/>
                <w:color w:val="000000"/>
                <w:sz w:val="18"/>
                <w:szCs w:val="18"/>
                <w:lang w:eastAsia="pl-PL"/>
              </w:rPr>
            </w:pPr>
          </w:p>
          <w:p w14:paraId="1B6E39FE" w14:textId="77777777" w:rsidR="00F65CCF" w:rsidRPr="00F65CCF" w:rsidRDefault="00F65CCF" w:rsidP="00F65CCF">
            <w:pPr>
              <w:pStyle w:val="TableParagraph"/>
              <w:spacing w:before="213"/>
              <w:ind w:left="391" w:right="380"/>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1 200, 00 zł</w:t>
            </w:r>
          </w:p>
        </w:tc>
      </w:tr>
      <w:tr w:rsidR="00F65CCF" w14:paraId="50A6ECE9" w14:textId="77777777" w:rsidTr="00F65CCF">
        <w:trPr>
          <w:gridAfter w:val="1"/>
          <w:cnfStyle w:val="000000100000" w:firstRow="0" w:lastRow="0" w:firstColumn="0" w:lastColumn="0" w:oddVBand="0" w:evenVBand="0" w:oddHBand="1" w:evenHBand="0" w:firstRowFirstColumn="0" w:firstRowLastColumn="0" w:lastRowFirstColumn="0" w:lastRowLastColumn="0"/>
          <w:wAfter w:w="10" w:type="dxa"/>
          <w:trHeight w:val="517"/>
        </w:trPr>
        <w:tc>
          <w:tcPr>
            <w:cnfStyle w:val="001000000000" w:firstRow="0" w:lastRow="0" w:firstColumn="1" w:lastColumn="0" w:oddVBand="0" w:evenVBand="0" w:oddHBand="0" w:evenHBand="0" w:firstRowFirstColumn="0" w:firstRowLastColumn="0" w:lastRowFirstColumn="0" w:lastRowLastColumn="0"/>
            <w:tcW w:w="494" w:type="dxa"/>
            <w:vMerge w:val="restart"/>
          </w:tcPr>
          <w:p w14:paraId="77C17D2F" w14:textId="77777777" w:rsidR="00F65CCF" w:rsidRPr="00F65CCF" w:rsidRDefault="00F65CCF" w:rsidP="00F65CCF">
            <w:pPr>
              <w:rPr>
                <w:rFonts w:ascii="Arial" w:eastAsia="Times New Roman" w:hAnsi="Arial" w:cs="Arial"/>
                <w:color w:val="000000"/>
                <w:sz w:val="18"/>
                <w:szCs w:val="18"/>
              </w:rPr>
            </w:pPr>
          </w:p>
          <w:p w14:paraId="1795AD97" w14:textId="77777777" w:rsidR="00F65CCF" w:rsidRPr="00F65CCF" w:rsidRDefault="00F65CCF" w:rsidP="00F65CCF">
            <w:pPr>
              <w:rPr>
                <w:rFonts w:ascii="Arial" w:eastAsia="Times New Roman" w:hAnsi="Arial" w:cs="Arial"/>
                <w:color w:val="000000"/>
                <w:sz w:val="18"/>
                <w:szCs w:val="18"/>
              </w:rPr>
            </w:pPr>
          </w:p>
          <w:p w14:paraId="643149BA" w14:textId="77777777" w:rsidR="00F65CCF" w:rsidRPr="00F65CCF" w:rsidRDefault="00F65CCF" w:rsidP="00F65CCF">
            <w:pPr>
              <w:rPr>
                <w:rFonts w:ascii="Arial" w:eastAsia="Times New Roman" w:hAnsi="Arial" w:cs="Arial"/>
                <w:color w:val="000000"/>
                <w:sz w:val="18"/>
                <w:szCs w:val="18"/>
              </w:rPr>
            </w:pPr>
          </w:p>
          <w:p w14:paraId="51E65689"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9</w:t>
            </w:r>
          </w:p>
          <w:p w14:paraId="50586663" w14:textId="6F6C9BDB" w:rsidR="00F65CCF" w:rsidRPr="00F65CCF" w:rsidRDefault="00F65CCF" w:rsidP="00F65CCF">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val="restart"/>
          </w:tcPr>
          <w:p w14:paraId="6A5CBFD3" w14:textId="77777777" w:rsidR="00F65CCF" w:rsidRPr="00F65CCF" w:rsidRDefault="00F65CCF" w:rsidP="00F65CCF">
            <w:pPr>
              <w:jc w:val="center"/>
              <w:rPr>
                <w:rFonts w:ascii="Arial" w:eastAsia="Times New Roman" w:hAnsi="Arial" w:cs="Arial"/>
                <w:color w:val="000000"/>
                <w:sz w:val="18"/>
                <w:szCs w:val="18"/>
              </w:rPr>
            </w:pPr>
          </w:p>
          <w:p w14:paraId="6A1FF3D7"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Mętów</w:t>
            </w:r>
          </w:p>
          <w:p w14:paraId="66DA7B7C" w14:textId="77777777" w:rsidR="00F65CCF" w:rsidRPr="00F65CCF" w:rsidRDefault="00F65CCF" w:rsidP="00F65CCF">
            <w:pPr>
              <w:jc w:val="center"/>
              <w:rPr>
                <w:rFonts w:ascii="Arial" w:eastAsia="Times New Roman" w:hAnsi="Arial" w:cs="Arial"/>
                <w:color w:val="000000"/>
                <w:sz w:val="18"/>
                <w:szCs w:val="18"/>
              </w:rPr>
            </w:pPr>
          </w:p>
          <w:p w14:paraId="66C031F7" w14:textId="77777777" w:rsidR="00F65CCF" w:rsidRPr="00F65CCF" w:rsidRDefault="00F65CCF" w:rsidP="00F65CCF">
            <w:pPr>
              <w:jc w:val="center"/>
              <w:rPr>
                <w:rFonts w:ascii="Arial" w:eastAsia="Times New Roman" w:hAnsi="Arial" w:cs="Arial"/>
                <w:color w:val="000000"/>
                <w:sz w:val="18"/>
                <w:szCs w:val="18"/>
              </w:rPr>
            </w:pPr>
          </w:p>
          <w:p w14:paraId="7649BC79" w14:textId="77777777" w:rsidR="00F65CCF" w:rsidRPr="00F65CCF" w:rsidRDefault="00F65CCF" w:rsidP="00F65CCF">
            <w:pPr>
              <w:jc w:val="center"/>
              <w:rPr>
                <w:rFonts w:ascii="Arial" w:eastAsia="Times New Roman" w:hAnsi="Arial" w:cs="Arial"/>
                <w:color w:val="000000"/>
                <w:sz w:val="18"/>
                <w:szCs w:val="18"/>
              </w:rPr>
            </w:pPr>
          </w:p>
          <w:p w14:paraId="05D075CE" w14:textId="77777777" w:rsidR="00F65CCF" w:rsidRPr="00F65CCF" w:rsidRDefault="00F65CCF" w:rsidP="00F65CCF">
            <w:pPr>
              <w:jc w:val="center"/>
              <w:rPr>
                <w:rFonts w:ascii="Arial" w:eastAsia="Times New Roman" w:hAnsi="Arial" w:cs="Arial"/>
                <w:color w:val="000000"/>
                <w:sz w:val="18"/>
                <w:szCs w:val="18"/>
              </w:rPr>
            </w:pPr>
          </w:p>
          <w:p w14:paraId="3FC8C8F9" w14:textId="3611403D" w:rsidR="00F65CCF" w:rsidRPr="00F65CCF" w:rsidRDefault="00F65CCF" w:rsidP="00F65CCF">
            <w:pPr>
              <w:jc w:val="center"/>
              <w:rPr>
                <w:rFonts w:ascii="Arial" w:eastAsia="Times New Roman" w:hAnsi="Arial" w:cs="Arial"/>
                <w:color w:val="000000"/>
                <w:sz w:val="18"/>
                <w:szCs w:val="18"/>
              </w:rPr>
            </w:pPr>
          </w:p>
        </w:tc>
        <w:tc>
          <w:tcPr>
            <w:tcW w:w="4927" w:type="dxa"/>
          </w:tcPr>
          <w:p w14:paraId="14D2DD04" w14:textId="77777777" w:rsidR="00F65CCF" w:rsidRPr="00F65CCF" w:rsidRDefault="00F65CCF" w:rsidP="00F65CC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Zakup 2 wiat przystankowych</w:t>
            </w:r>
          </w:p>
        </w:tc>
        <w:tc>
          <w:tcPr>
            <w:cnfStyle w:val="000100000000" w:firstRow="0" w:lastRow="0" w:firstColumn="0" w:lastColumn="1" w:oddVBand="0" w:evenVBand="0" w:oddHBand="0" w:evenHBand="0" w:firstRowFirstColumn="0" w:firstRowLastColumn="0" w:lastRowFirstColumn="0" w:lastRowLastColumn="0"/>
            <w:tcW w:w="2233" w:type="dxa"/>
          </w:tcPr>
          <w:p w14:paraId="78758CC9"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9 840, 00 zł</w:t>
            </w:r>
          </w:p>
        </w:tc>
      </w:tr>
      <w:tr w:rsidR="00F65CCF" w14:paraId="5DE279A4" w14:textId="77777777" w:rsidTr="00F65CCF">
        <w:trPr>
          <w:gridAfter w:val="1"/>
          <w:wAfter w:w="10" w:type="dxa"/>
          <w:trHeight w:val="451"/>
        </w:trPr>
        <w:tc>
          <w:tcPr>
            <w:cnfStyle w:val="001000000000" w:firstRow="0" w:lastRow="0" w:firstColumn="1" w:lastColumn="0" w:oddVBand="0" w:evenVBand="0" w:oddHBand="0" w:evenHBand="0" w:firstRowFirstColumn="0" w:firstRowLastColumn="0" w:lastRowFirstColumn="0" w:lastRowLastColumn="0"/>
            <w:tcW w:w="494" w:type="dxa"/>
            <w:vMerge/>
          </w:tcPr>
          <w:p w14:paraId="2EDB8415" w14:textId="77777777" w:rsidR="00F65CCF" w:rsidRPr="00F65CCF" w:rsidRDefault="00F65CCF"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3666E083"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23BFD4FD" w14:textId="77777777" w:rsidR="00F65CCF" w:rsidRPr="00F65CCF" w:rsidRDefault="00F65CCF" w:rsidP="00F65CCF">
            <w:pPr>
              <w:pStyle w:val="TableParagraph"/>
              <w:spacing w:line="270" w:lineRule="exact"/>
              <w:ind w:left="65"/>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Zakup mat zabezpieczających na plac zabaw</w:t>
            </w:r>
          </w:p>
        </w:tc>
        <w:tc>
          <w:tcPr>
            <w:cnfStyle w:val="000100000000" w:firstRow="0" w:lastRow="0" w:firstColumn="0" w:lastColumn="1" w:oddVBand="0" w:evenVBand="0" w:oddHBand="0" w:evenHBand="0" w:firstRowFirstColumn="0" w:firstRowLastColumn="0" w:lastRowFirstColumn="0" w:lastRowLastColumn="0"/>
            <w:tcW w:w="2233" w:type="dxa"/>
          </w:tcPr>
          <w:p w14:paraId="115AA7C2" w14:textId="77777777" w:rsidR="00F65CCF" w:rsidRPr="00F65CCF" w:rsidRDefault="00F65CCF" w:rsidP="00F65CCF">
            <w:pPr>
              <w:pStyle w:val="TableParagraph"/>
              <w:spacing w:before="195"/>
              <w:ind w:left="391" w:right="380"/>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6 000, 00 zł</w:t>
            </w:r>
          </w:p>
        </w:tc>
      </w:tr>
      <w:tr w:rsidR="00F65CCF" w14:paraId="295BD04D" w14:textId="77777777" w:rsidTr="00F65CCF">
        <w:trPr>
          <w:gridAfter w:val="1"/>
          <w:cnfStyle w:val="000000100000" w:firstRow="0" w:lastRow="0" w:firstColumn="0" w:lastColumn="0" w:oddVBand="0" w:evenVBand="0" w:oddHBand="1" w:evenHBand="0" w:firstRowFirstColumn="0" w:firstRowLastColumn="0" w:lastRowFirstColumn="0" w:lastRowLastColumn="0"/>
          <w:wAfter w:w="10" w:type="dxa"/>
          <w:trHeight w:val="834"/>
        </w:trPr>
        <w:tc>
          <w:tcPr>
            <w:cnfStyle w:val="001000000000" w:firstRow="0" w:lastRow="0" w:firstColumn="1" w:lastColumn="0" w:oddVBand="0" w:evenVBand="0" w:oddHBand="0" w:evenHBand="0" w:firstRowFirstColumn="0" w:firstRowLastColumn="0" w:lastRowFirstColumn="0" w:lastRowLastColumn="0"/>
            <w:tcW w:w="494" w:type="dxa"/>
            <w:vMerge w:val="restart"/>
            <w:tcBorders>
              <w:top w:val="single" w:sz="4" w:space="0" w:color="auto"/>
            </w:tcBorders>
          </w:tcPr>
          <w:p w14:paraId="040F1696" w14:textId="77777777" w:rsidR="00F65CCF" w:rsidRPr="00F65CCF" w:rsidRDefault="00F65CCF" w:rsidP="00F65CCF">
            <w:pPr>
              <w:rPr>
                <w:rFonts w:ascii="Arial" w:eastAsia="Times New Roman" w:hAnsi="Arial" w:cs="Arial"/>
                <w:color w:val="000000"/>
                <w:sz w:val="18"/>
                <w:szCs w:val="18"/>
              </w:rPr>
            </w:pPr>
          </w:p>
          <w:p w14:paraId="51E23DE0" w14:textId="77777777" w:rsidR="00F65CCF" w:rsidRPr="00F65CCF" w:rsidRDefault="00F65CCF" w:rsidP="00F65CCF">
            <w:pPr>
              <w:rPr>
                <w:rFonts w:ascii="Arial" w:eastAsia="Times New Roman" w:hAnsi="Arial" w:cs="Arial"/>
                <w:color w:val="000000"/>
                <w:sz w:val="18"/>
                <w:szCs w:val="18"/>
              </w:rPr>
            </w:pPr>
          </w:p>
          <w:p w14:paraId="7F79187F"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10</w:t>
            </w:r>
          </w:p>
        </w:tc>
        <w:tc>
          <w:tcPr>
            <w:cnfStyle w:val="000010000000" w:firstRow="0" w:lastRow="0" w:firstColumn="0" w:lastColumn="0" w:oddVBand="1" w:evenVBand="0" w:oddHBand="0" w:evenHBand="0" w:firstRowFirstColumn="0" w:firstRowLastColumn="0" w:lastRowFirstColumn="0" w:lastRowLastColumn="0"/>
            <w:tcW w:w="1662" w:type="dxa"/>
            <w:vMerge w:val="restart"/>
            <w:tcBorders>
              <w:top w:val="single" w:sz="4" w:space="0" w:color="auto"/>
            </w:tcBorders>
          </w:tcPr>
          <w:p w14:paraId="64D40D5B" w14:textId="77777777" w:rsidR="00F65CCF" w:rsidRPr="00F65CCF" w:rsidRDefault="00F65CCF" w:rsidP="00F65CCF">
            <w:pPr>
              <w:jc w:val="center"/>
              <w:rPr>
                <w:rFonts w:ascii="Arial" w:eastAsia="Times New Roman" w:hAnsi="Arial" w:cs="Arial"/>
                <w:color w:val="000000"/>
                <w:sz w:val="18"/>
                <w:szCs w:val="18"/>
              </w:rPr>
            </w:pPr>
          </w:p>
          <w:p w14:paraId="63ADCE6C"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Nowiny</w:t>
            </w:r>
          </w:p>
        </w:tc>
        <w:tc>
          <w:tcPr>
            <w:tcW w:w="4927" w:type="dxa"/>
          </w:tcPr>
          <w:p w14:paraId="1DD5030B" w14:textId="77777777" w:rsidR="00F65CCF" w:rsidRPr="00F65CCF" w:rsidRDefault="00F65CCF" w:rsidP="00F65CCF">
            <w:pPr>
              <w:pStyle w:val="TableParagraph"/>
              <w:spacing w:line="276" w:lineRule="auto"/>
              <w:ind w:left="65" w:right="358"/>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Organizacja stoiska podczas dożynek i organizacja innych imprez kulturalnych</w:t>
            </w:r>
          </w:p>
        </w:tc>
        <w:tc>
          <w:tcPr>
            <w:cnfStyle w:val="000100000000" w:firstRow="0" w:lastRow="0" w:firstColumn="0" w:lastColumn="1" w:oddVBand="0" w:evenVBand="0" w:oddHBand="0" w:evenHBand="0" w:firstRowFirstColumn="0" w:firstRowLastColumn="0" w:lastRowFirstColumn="0" w:lastRowLastColumn="0"/>
            <w:tcW w:w="2233" w:type="dxa"/>
          </w:tcPr>
          <w:p w14:paraId="0FE26F80" w14:textId="77777777" w:rsidR="00F65CCF" w:rsidRPr="00F65CCF" w:rsidRDefault="00F65CCF" w:rsidP="00F65CCF">
            <w:pPr>
              <w:pStyle w:val="TableParagraph"/>
              <w:jc w:val="center"/>
              <w:rPr>
                <w:rFonts w:eastAsia="Times New Roman"/>
                <w:b w:val="0"/>
                <w:bCs w:val="0"/>
                <w:color w:val="000000"/>
                <w:sz w:val="18"/>
                <w:szCs w:val="18"/>
                <w:lang w:eastAsia="pl-PL"/>
              </w:rPr>
            </w:pPr>
          </w:p>
          <w:p w14:paraId="7CDC454F" w14:textId="77777777" w:rsidR="00F65CCF" w:rsidRPr="00F65CCF" w:rsidRDefault="00F65CCF" w:rsidP="00F65CCF">
            <w:pPr>
              <w:pStyle w:val="TableParagraph"/>
              <w:spacing w:before="211"/>
              <w:ind w:left="391" w:right="379"/>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4 771, 87 zł</w:t>
            </w:r>
          </w:p>
        </w:tc>
      </w:tr>
      <w:tr w:rsidR="00F65CCF" w14:paraId="55ED01CB" w14:textId="77777777" w:rsidTr="00F65CCF">
        <w:trPr>
          <w:gridAfter w:val="1"/>
          <w:wAfter w:w="10" w:type="dxa"/>
          <w:trHeight w:val="515"/>
        </w:trPr>
        <w:tc>
          <w:tcPr>
            <w:cnfStyle w:val="001000000000" w:firstRow="0" w:lastRow="0" w:firstColumn="1" w:lastColumn="0" w:oddVBand="0" w:evenVBand="0" w:oddHBand="0" w:evenHBand="0" w:firstRowFirstColumn="0" w:firstRowLastColumn="0" w:lastRowFirstColumn="0" w:lastRowLastColumn="0"/>
            <w:tcW w:w="494" w:type="dxa"/>
            <w:vMerge/>
          </w:tcPr>
          <w:p w14:paraId="4252E354" w14:textId="77777777" w:rsidR="00F65CCF" w:rsidRPr="00F65CCF" w:rsidRDefault="00F65CCF"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00E7E0B1"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5AA38B3D" w14:textId="77777777" w:rsidR="00F65CCF" w:rsidRPr="00F65CCF" w:rsidRDefault="00F65CCF" w:rsidP="00F65CCF">
            <w:pPr>
              <w:pStyle w:val="TableParagraph"/>
              <w:spacing w:line="270" w:lineRule="exact"/>
              <w:ind w:left="65"/>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Budowa chodnika przy drodze powiatowej</w:t>
            </w:r>
          </w:p>
        </w:tc>
        <w:tc>
          <w:tcPr>
            <w:cnfStyle w:val="000100000000" w:firstRow="0" w:lastRow="0" w:firstColumn="0" w:lastColumn="1" w:oddVBand="0" w:evenVBand="0" w:oddHBand="0" w:evenHBand="0" w:firstRowFirstColumn="0" w:firstRowLastColumn="0" w:lastRowFirstColumn="0" w:lastRowLastColumn="0"/>
            <w:tcW w:w="2233" w:type="dxa"/>
          </w:tcPr>
          <w:p w14:paraId="4F21920E" w14:textId="77777777" w:rsidR="00F65CCF" w:rsidRPr="00F65CCF" w:rsidRDefault="00F65CCF" w:rsidP="00F65CCF">
            <w:pPr>
              <w:pStyle w:val="TableParagraph"/>
              <w:spacing w:before="193"/>
              <w:ind w:left="391" w:right="380"/>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13 885, 22 zł</w:t>
            </w:r>
          </w:p>
        </w:tc>
      </w:tr>
      <w:tr w:rsidR="00F65CCF" w14:paraId="401693A6" w14:textId="77777777" w:rsidTr="00F65CCF">
        <w:trPr>
          <w:gridAfter w:val="1"/>
          <w:cnfStyle w:val="000000100000" w:firstRow="0" w:lastRow="0" w:firstColumn="0" w:lastColumn="0" w:oddVBand="0" w:evenVBand="0" w:oddHBand="1" w:evenHBand="0" w:firstRowFirstColumn="0" w:firstRowLastColumn="0" w:lastRowFirstColumn="0" w:lastRowLastColumn="0"/>
          <w:wAfter w:w="10" w:type="dxa"/>
          <w:trHeight w:val="834"/>
        </w:trPr>
        <w:tc>
          <w:tcPr>
            <w:cnfStyle w:val="001000000000" w:firstRow="0" w:lastRow="0" w:firstColumn="1" w:lastColumn="0" w:oddVBand="0" w:evenVBand="0" w:oddHBand="0" w:evenHBand="0" w:firstRowFirstColumn="0" w:firstRowLastColumn="0" w:lastRowFirstColumn="0" w:lastRowLastColumn="0"/>
            <w:tcW w:w="494" w:type="dxa"/>
            <w:vMerge/>
          </w:tcPr>
          <w:p w14:paraId="006AB95E" w14:textId="77777777" w:rsidR="00F65CCF" w:rsidRPr="00F65CCF" w:rsidRDefault="00F65CCF"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1955FEDA"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131EB16A" w14:textId="77777777" w:rsidR="00F65CCF" w:rsidRPr="00F65CCF" w:rsidRDefault="00F65CCF" w:rsidP="00F65CCF">
            <w:pPr>
              <w:pStyle w:val="TableParagraph"/>
              <w:spacing w:line="276" w:lineRule="auto"/>
              <w:ind w:left="65" w:right="732"/>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Zakup przyczepki samochodowej do celów ochrony przeciwpożarowej</w:t>
            </w:r>
          </w:p>
        </w:tc>
        <w:tc>
          <w:tcPr>
            <w:cnfStyle w:val="000100000000" w:firstRow="0" w:lastRow="0" w:firstColumn="0" w:lastColumn="1" w:oddVBand="0" w:evenVBand="0" w:oddHBand="0" w:evenHBand="0" w:firstRowFirstColumn="0" w:firstRowLastColumn="0" w:lastRowFirstColumn="0" w:lastRowLastColumn="0"/>
            <w:tcW w:w="2233" w:type="dxa"/>
          </w:tcPr>
          <w:p w14:paraId="1B88E1AD" w14:textId="77777777" w:rsidR="00F65CCF" w:rsidRPr="00F65CCF" w:rsidRDefault="00F65CCF" w:rsidP="00F65CCF">
            <w:pPr>
              <w:pStyle w:val="TableParagraph"/>
              <w:jc w:val="center"/>
              <w:rPr>
                <w:rFonts w:eastAsia="Times New Roman"/>
                <w:b w:val="0"/>
                <w:bCs w:val="0"/>
                <w:color w:val="000000"/>
                <w:sz w:val="18"/>
                <w:szCs w:val="18"/>
                <w:lang w:eastAsia="pl-PL"/>
              </w:rPr>
            </w:pPr>
          </w:p>
          <w:p w14:paraId="6D46617B" w14:textId="77777777" w:rsidR="00F65CCF" w:rsidRPr="00F65CCF" w:rsidRDefault="00F65CCF" w:rsidP="00F65CCF">
            <w:pPr>
              <w:pStyle w:val="TableParagraph"/>
              <w:spacing w:before="213"/>
              <w:ind w:left="391" w:right="380"/>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1 200 zł</w:t>
            </w:r>
          </w:p>
        </w:tc>
      </w:tr>
      <w:tr w:rsidR="00F65CCF" w14:paraId="476B30B1" w14:textId="77777777" w:rsidTr="00F65CCF">
        <w:trPr>
          <w:gridAfter w:val="1"/>
          <w:wAfter w:w="10" w:type="dxa"/>
          <w:trHeight w:val="835"/>
        </w:trPr>
        <w:tc>
          <w:tcPr>
            <w:cnfStyle w:val="001000000000" w:firstRow="0" w:lastRow="0" w:firstColumn="1" w:lastColumn="0" w:oddVBand="0" w:evenVBand="0" w:oddHBand="0" w:evenHBand="0" w:firstRowFirstColumn="0" w:firstRowLastColumn="0" w:lastRowFirstColumn="0" w:lastRowLastColumn="0"/>
            <w:tcW w:w="494" w:type="dxa"/>
            <w:vMerge w:val="restart"/>
          </w:tcPr>
          <w:p w14:paraId="3D2B0F03" w14:textId="77777777" w:rsidR="00F65CCF" w:rsidRPr="00F65CCF" w:rsidRDefault="00F65CCF" w:rsidP="00F65CCF">
            <w:pPr>
              <w:rPr>
                <w:rFonts w:ascii="Arial" w:eastAsia="Times New Roman" w:hAnsi="Arial" w:cs="Arial"/>
                <w:color w:val="000000"/>
                <w:sz w:val="18"/>
                <w:szCs w:val="18"/>
              </w:rPr>
            </w:pPr>
          </w:p>
          <w:p w14:paraId="37EBB969" w14:textId="77777777" w:rsidR="00F65CCF" w:rsidRPr="00F65CCF" w:rsidRDefault="00F65CCF" w:rsidP="00F65CCF">
            <w:pPr>
              <w:rPr>
                <w:rFonts w:ascii="Arial" w:eastAsia="Times New Roman" w:hAnsi="Arial" w:cs="Arial"/>
                <w:color w:val="000000"/>
                <w:sz w:val="18"/>
                <w:szCs w:val="18"/>
              </w:rPr>
            </w:pPr>
          </w:p>
          <w:p w14:paraId="6934CA62" w14:textId="77777777" w:rsidR="00F65CCF" w:rsidRPr="00F65CCF" w:rsidRDefault="00F65CCF" w:rsidP="00F65CCF">
            <w:pPr>
              <w:rPr>
                <w:rFonts w:ascii="Arial" w:eastAsia="Times New Roman" w:hAnsi="Arial" w:cs="Arial"/>
                <w:color w:val="000000"/>
                <w:sz w:val="18"/>
                <w:szCs w:val="18"/>
              </w:rPr>
            </w:pPr>
          </w:p>
          <w:p w14:paraId="2944F841"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11</w:t>
            </w:r>
          </w:p>
        </w:tc>
        <w:tc>
          <w:tcPr>
            <w:cnfStyle w:val="000010000000" w:firstRow="0" w:lastRow="0" w:firstColumn="0" w:lastColumn="0" w:oddVBand="1" w:evenVBand="0" w:oddHBand="0" w:evenHBand="0" w:firstRowFirstColumn="0" w:firstRowLastColumn="0" w:lastRowFirstColumn="0" w:lastRowLastColumn="0"/>
            <w:tcW w:w="1662" w:type="dxa"/>
            <w:vMerge w:val="restart"/>
          </w:tcPr>
          <w:p w14:paraId="55F4A99B" w14:textId="77777777" w:rsidR="00F65CCF" w:rsidRPr="00F65CCF" w:rsidRDefault="00F65CCF" w:rsidP="00F65CCF">
            <w:pPr>
              <w:jc w:val="center"/>
              <w:rPr>
                <w:rFonts w:ascii="Arial" w:eastAsia="Times New Roman" w:hAnsi="Arial" w:cs="Arial"/>
                <w:color w:val="000000"/>
                <w:sz w:val="18"/>
                <w:szCs w:val="18"/>
              </w:rPr>
            </w:pPr>
          </w:p>
          <w:p w14:paraId="261B90E7"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Prawiedniki</w:t>
            </w:r>
          </w:p>
        </w:tc>
        <w:tc>
          <w:tcPr>
            <w:tcW w:w="4927" w:type="dxa"/>
          </w:tcPr>
          <w:p w14:paraId="0A92AF7C" w14:textId="77777777" w:rsidR="00F65CCF" w:rsidRPr="00F65CCF" w:rsidRDefault="00F65CCF" w:rsidP="00F65CC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Podziały geodezyjne w celu wydzielenia działek pod budowę chodnika przy wygonie szkolnym</w:t>
            </w:r>
          </w:p>
        </w:tc>
        <w:tc>
          <w:tcPr>
            <w:cnfStyle w:val="000100000000" w:firstRow="0" w:lastRow="0" w:firstColumn="0" w:lastColumn="1" w:oddVBand="0" w:evenVBand="0" w:oddHBand="0" w:evenHBand="0" w:firstRowFirstColumn="0" w:firstRowLastColumn="0" w:lastRowFirstColumn="0" w:lastRowLastColumn="0"/>
            <w:tcW w:w="2233" w:type="dxa"/>
          </w:tcPr>
          <w:p w14:paraId="3862D90D" w14:textId="77777777" w:rsidR="00F65CCF" w:rsidRPr="00F65CCF" w:rsidRDefault="00F65CCF" w:rsidP="00F65CCF">
            <w:pPr>
              <w:jc w:val="center"/>
              <w:rPr>
                <w:rFonts w:ascii="Arial" w:eastAsia="Times New Roman" w:hAnsi="Arial" w:cs="Arial"/>
                <w:b w:val="0"/>
                <w:bCs w:val="0"/>
                <w:color w:val="000000"/>
                <w:sz w:val="18"/>
                <w:szCs w:val="18"/>
              </w:rPr>
            </w:pPr>
          </w:p>
          <w:p w14:paraId="432D999F"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23 200, 00 zł</w:t>
            </w:r>
          </w:p>
        </w:tc>
      </w:tr>
      <w:tr w:rsidR="00F65CCF" w14:paraId="645212B7" w14:textId="77777777" w:rsidTr="00F65CCF">
        <w:trPr>
          <w:gridAfter w:val="1"/>
          <w:cnfStyle w:val="000000100000" w:firstRow="0" w:lastRow="0" w:firstColumn="0" w:lastColumn="0" w:oddVBand="0" w:evenVBand="0" w:oddHBand="1" w:evenHBand="0" w:firstRowFirstColumn="0" w:firstRowLastColumn="0" w:lastRowFirstColumn="0" w:lastRowLastColumn="0"/>
          <w:wAfter w:w="10" w:type="dxa"/>
          <w:trHeight w:val="517"/>
        </w:trPr>
        <w:tc>
          <w:tcPr>
            <w:cnfStyle w:val="001000000000" w:firstRow="0" w:lastRow="0" w:firstColumn="1" w:lastColumn="0" w:oddVBand="0" w:evenVBand="0" w:oddHBand="0" w:evenHBand="0" w:firstRowFirstColumn="0" w:firstRowLastColumn="0" w:lastRowFirstColumn="0" w:lastRowLastColumn="0"/>
            <w:tcW w:w="494" w:type="dxa"/>
            <w:vMerge/>
          </w:tcPr>
          <w:p w14:paraId="7637DE86" w14:textId="77777777" w:rsidR="00F65CCF" w:rsidRPr="00F65CCF" w:rsidRDefault="00F65CCF"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5860ADEB"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0FFCF84D" w14:textId="77777777" w:rsidR="00F65CCF" w:rsidRPr="00F65CCF" w:rsidRDefault="00F65CCF" w:rsidP="00F65CCF">
            <w:pPr>
              <w:pStyle w:val="TableParagraph"/>
              <w:spacing w:line="273" w:lineRule="exact"/>
              <w:ind w:left="65"/>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Zakup materiałów do szkoły</w:t>
            </w:r>
          </w:p>
        </w:tc>
        <w:tc>
          <w:tcPr>
            <w:cnfStyle w:val="000100000000" w:firstRow="0" w:lastRow="0" w:firstColumn="0" w:lastColumn="1" w:oddVBand="0" w:evenVBand="0" w:oddHBand="0" w:evenHBand="0" w:firstRowFirstColumn="0" w:firstRowLastColumn="0" w:lastRowFirstColumn="0" w:lastRowLastColumn="0"/>
            <w:tcW w:w="2233" w:type="dxa"/>
          </w:tcPr>
          <w:p w14:paraId="76CE52F9" w14:textId="77777777" w:rsidR="00F65CCF" w:rsidRPr="00F65CCF" w:rsidRDefault="00F65CCF" w:rsidP="00F65CCF">
            <w:pPr>
              <w:pStyle w:val="TableParagraph"/>
              <w:spacing w:before="195"/>
              <w:ind w:left="391" w:right="380"/>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8 194, 00 zł</w:t>
            </w:r>
          </w:p>
        </w:tc>
      </w:tr>
      <w:tr w:rsidR="00F65CCF" w14:paraId="36FDAA93" w14:textId="77777777" w:rsidTr="00F65CCF">
        <w:trPr>
          <w:gridAfter w:val="1"/>
          <w:wAfter w:w="10" w:type="dxa"/>
          <w:trHeight w:val="615"/>
        </w:trPr>
        <w:tc>
          <w:tcPr>
            <w:cnfStyle w:val="001000000000" w:firstRow="0" w:lastRow="0" w:firstColumn="1" w:lastColumn="0" w:oddVBand="0" w:evenVBand="0" w:oddHBand="0" w:evenHBand="0" w:firstRowFirstColumn="0" w:firstRowLastColumn="0" w:lastRowFirstColumn="0" w:lastRowLastColumn="0"/>
            <w:tcW w:w="494" w:type="dxa"/>
          </w:tcPr>
          <w:p w14:paraId="3BA4E4DA" w14:textId="77777777" w:rsidR="00F65CCF" w:rsidRPr="00F65CCF" w:rsidRDefault="00F65CCF" w:rsidP="00F65CCF">
            <w:pPr>
              <w:rPr>
                <w:rFonts w:ascii="Arial" w:eastAsia="Times New Roman" w:hAnsi="Arial" w:cs="Arial"/>
                <w:color w:val="000000"/>
                <w:sz w:val="18"/>
                <w:szCs w:val="18"/>
              </w:rPr>
            </w:pPr>
          </w:p>
          <w:p w14:paraId="3FEC4807" w14:textId="77777777" w:rsidR="00F65CCF" w:rsidRPr="00F65CCF" w:rsidRDefault="00F65CCF" w:rsidP="00F65CCF">
            <w:pPr>
              <w:rPr>
                <w:rFonts w:ascii="Arial" w:eastAsia="Times New Roman" w:hAnsi="Arial" w:cs="Arial"/>
                <w:color w:val="000000"/>
                <w:sz w:val="18"/>
                <w:szCs w:val="18"/>
              </w:rPr>
            </w:pPr>
          </w:p>
          <w:p w14:paraId="6693FD4C"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12</w:t>
            </w:r>
          </w:p>
        </w:tc>
        <w:tc>
          <w:tcPr>
            <w:cnfStyle w:val="000010000000" w:firstRow="0" w:lastRow="0" w:firstColumn="0" w:lastColumn="0" w:oddVBand="1" w:evenVBand="0" w:oddHBand="0" w:evenHBand="0" w:firstRowFirstColumn="0" w:firstRowLastColumn="0" w:lastRowFirstColumn="0" w:lastRowLastColumn="0"/>
            <w:tcW w:w="1662" w:type="dxa"/>
          </w:tcPr>
          <w:p w14:paraId="566934C2"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Prawiedniki Kolonia</w:t>
            </w:r>
          </w:p>
        </w:tc>
        <w:tc>
          <w:tcPr>
            <w:tcW w:w="4927" w:type="dxa"/>
          </w:tcPr>
          <w:p w14:paraId="1D19E2C0" w14:textId="77777777" w:rsidR="00F65CCF" w:rsidRPr="00F65CCF" w:rsidRDefault="00F65CCF" w:rsidP="00F65CC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Modernizacja drogi dojazdowej</w:t>
            </w:r>
          </w:p>
        </w:tc>
        <w:tc>
          <w:tcPr>
            <w:cnfStyle w:val="000100000000" w:firstRow="0" w:lastRow="0" w:firstColumn="0" w:lastColumn="1" w:oddVBand="0" w:evenVBand="0" w:oddHBand="0" w:evenHBand="0" w:firstRowFirstColumn="0" w:firstRowLastColumn="0" w:lastRowFirstColumn="0" w:lastRowLastColumn="0"/>
            <w:tcW w:w="2233" w:type="dxa"/>
          </w:tcPr>
          <w:p w14:paraId="051CA54A"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10 734, 65 zł</w:t>
            </w:r>
          </w:p>
        </w:tc>
      </w:tr>
      <w:tr w:rsidR="00F65CCF" w14:paraId="76E76E35" w14:textId="77777777" w:rsidTr="00F65CCF">
        <w:trPr>
          <w:gridAfter w:val="1"/>
          <w:cnfStyle w:val="000000100000" w:firstRow="0" w:lastRow="0" w:firstColumn="0" w:lastColumn="0" w:oddVBand="0" w:evenVBand="0" w:oddHBand="1" w:evenHBand="0" w:firstRowFirstColumn="0" w:firstRowLastColumn="0" w:lastRowFirstColumn="0" w:lastRowLastColumn="0"/>
          <w:wAfter w:w="10" w:type="dxa"/>
          <w:trHeight w:val="517"/>
        </w:trPr>
        <w:tc>
          <w:tcPr>
            <w:cnfStyle w:val="001000000000" w:firstRow="0" w:lastRow="0" w:firstColumn="1" w:lastColumn="0" w:oddVBand="0" w:evenVBand="0" w:oddHBand="0" w:evenHBand="0" w:firstRowFirstColumn="0" w:firstRowLastColumn="0" w:lastRowFirstColumn="0" w:lastRowLastColumn="0"/>
            <w:tcW w:w="494" w:type="dxa"/>
          </w:tcPr>
          <w:p w14:paraId="3C85A710"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13</w:t>
            </w:r>
          </w:p>
        </w:tc>
        <w:tc>
          <w:tcPr>
            <w:cnfStyle w:val="000010000000" w:firstRow="0" w:lastRow="0" w:firstColumn="0" w:lastColumn="0" w:oddVBand="1" w:evenVBand="0" w:oddHBand="0" w:evenHBand="0" w:firstRowFirstColumn="0" w:firstRowLastColumn="0" w:lastRowFirstColumn="0" w:lastRowLastColumn="0"/>
            <w:tcW w:w="1662" w:type="dxa"/>
          </w:tcPr>
          <w:p w14:paraId="6E66EC99"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Wilczopole</w:t>
            </w:r>
          </w:p>
        </w:tc>
        <w:tc>
          <w:tcPr>
            <w:tcW w:w="4927" w:type="dxa"/>
          </w:tcPr>
          <w:p w14:paraId="7D8F96F9" w14:textId="77777777" w:rsidR="00F65CCF" w:rsidRPr="00F65CCF" w:rsidRDefault="00F65CCF" w:rsidP="00F65CC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Projekt i budowa oświetlenia drogowego</w:t>
            </w:r>
          </w:p>
        </w:tc>
        <w:tc>
          <w:tcPr>
            <w:cnfStyle w:val="000100000000" w:firstRow="0" w:lastRow="0" w:firstColumn="0" w:lastColumn="1" w:oddVBand="0" w:evenVBand="0" w:oddHBand="0" w:evenHBand="0" w:firstRowFirstColumn="0" w:firstRowLastColumn="0" w:lastRowFirstColumn="0" w:lastRowLastColumn="0"/>
            <w:tcW w:w="2233" w:type="dxa"/>
          </w:tcPr>
          <w:p w14:paraId="089FD628"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28 989, 53 zł</w:t>
            </w:r>
          </w:p>
        </w:tc>
      </w:tr>
      <w:tr w:rsidR="00F65CCF" w14:paraId="60D14B3A" w14:textId="77777777" w:rsidTr="00F65CCF">
        <w:trPr>
          <w:gridAfter w:val="1"/>
          <w:wAfter w:w="10" w:type="dxa"/>
          <w:trHeight w:val="515"/>
        </w:trPr>
        <w:tc>
          <w:tcPr>
            <w:cnfStyle w:val="001000000000" w:firstRow="0" w:lastRow="0" w:firstColumn="1" w:lastColumn="0" w:oddVBand="0" w:evenVBand="0" w:oddHBand="0" w:evenHBand="0" w:firstRowFirstColumn="0" w:firstRowLastColumn="0" w:lastRowFirstColumn="0" w:lastRowLastColumn="0"/>
            <w:tcW w:w="494" w:type="dxa"/>
            <w:vMerge w:val="restart"/>
          </w:tcPr>
          <w:p w14:paraId="277BD181" w14:textId="77777777" w:rsidR="00F65CCF" w:rsidRPr="00F65CCF" w:rsidRDefault="00F65CCF" w:rsidP="00F65CCF">
            <w:pPr>
              <w:rPr>
                <w:rFonts w:ascii="Arial" w:eastAsia="Times New Roman" w:hAnsi="Arial" w:cs="Arial"/>
                <w:color w:val="000000"/>
                <w:sz w:val="18"/>
                <w:szCs w:val="18"/>
              </w:rPr>
            </w:pPr>
          </w:p>
          <w:p w14:paraId="54210B38" w14:textId="77777777" w:rsidR="00F65CCF" w:rsidRPr="00F65CCF" w:rsidRDefault="00F65CCF" w:rsidP="00F65CCF">
            <w:pPr>
              <w:rPr>
                <w:rFonts w:ascii="Arial" w:eastAsia="Times New Roman" w:hAnsi="Arial" w:cs="Arial"/>
                <w:color w:val="000000"/>
                <w:sz w:val="18"/>
                <w:szCs w:val="18"/>
              </w:rPr>
            </w:pPr>
          </w:p>
          <w:p w14:paraId="12B83684"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14</w:t>
            </w:r>
          </w:p>
        </w:tc>
        <w:tc>
          <w:tcPr>
            <w:cnfStyle w:val="000010000000" w:firstRow="0" w:lastRow="0" w:firstColumn="0" w:lastColumn="0" w:oddVBand="1" w:evenVBand="0" w:oddHBand="0" w:evenHBand="0" w:firstRowFirstColumn="0" w:firstRowLastColumn="0" w:lastRowFirstColumn="0" w:lastRowLastColumn="0"/>
            <w:tcW w:w="1662" w:type="dxa"/>
            <w:vMerge w:val="restart"/>
          </w:tcPr>
          <w:p w14:paraId="40103142"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Wilczopole Kolonia</w:t>
            </w:r>
          </w:p>
        </w:tc>
        <w:tc>
          <w:tcPr>
            <w:tcW w:w="4927" w:type="dxa"/>
          </w:tcPr>
          <w:p w14:paraId="483E7982" w14:textId="77777777" w:rsidR="00F65CCF" w:rsidRPr="00F65CCF" w:rsidRDefault="00F65CCF" w:rsidP="00F65CC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Zakup szafek szatniowych dla szkoły</w:t>
            </w:r>
          </w:p>
        </w:tc>
        <w:tc>
          <w:tcPr>
            <w:cnfStyle w:val="000100000000" w:firstRow="0" w:lastRow="0" w:firstColumn="0" w:lastColumn="1" w:oddVBand="0" w:evenVBand="0" w:oddHBand="0" w:evenHBand="0" w:firstRowFirstColumn="0" w:firstRowLastColumn="0" w:lastRowFirstColumn="0" w:lastRowLastColumn="0"/>
            <w:tcW w:w="2233" w:type="dxa"/>
          </w:tcPr>
          <w:p w14:paraId="1FC84379"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3 915, 00 zł</w:t>
            </w:r>
          </w:p>
        </w:tc>
      </w:tr>
      <w:tr w:rsidR="00F65CCF" w14:paraId="3A430650" w14:textId="77777777" w:rsidTr="00F65CCF">
        <w:trPr>
          <w:gridAfter w:val="1"/>
          <w:cnfStyle w:val="000000100000" w:firstRow="0" w:lastRow="0" w:firstColumn="0" w:lastColumn="0" w:oddVBand="0" w:evenVBand="0" w:oddHBand="1" w:evenHBand="0" w:firstRowFirstColumn="0" w:firstRowLastColumn="0" w:lastRowFirstColumn="0" w:lastRowLastColumn="0"/>
          <w:wAfter w:w="10" w:type="dxa"/>
          <w:trHeight w:val="518"/>
        </w:trPr>
        <w:tc>
          <w:tcPr>
            <w:cnfStyle w:val="001000000000" w:firstRow="0" w:lastRow="0" w:firstColumn="1" w:lastColumn="0" w:oddVBand="0" w:evenVBand="0" w:oddHBand="0" w:evenHBand="0" w:firstRowFirstColumn="0" w:firstRowLastColumn="0" w:lastRowFirstColumn="0" w:lastRowLastColumn="0"/>
            <w:tcW w:w="494" w:type="dxa"/>
            <w:vMerge/>
          </w:tcPr>
          <w:p w14:paraId="583FDAD8" w14:textId="77777777" w:rsidR="00F65CCF" w:rsidRPr="00F65CCF" w:rsidRDefault="00F65CCF" w:rsidP="006B662E">
            <w:pPr>
              <w:rPr>
                <w:rFonts w:ascii="Arial" w:eastAsia="Times New Roman" w:hAnsi="Arial" w:cs="Arial"/>
                <w:color w:val="000000"/>
                <w:sz w:val="18"/>
                <w:szCs w:val="18"/>
              </w:rPr>
            </w:pPr>
          </w:p>
        </w:tc>
        <w:tc>
          <w:tcPr>
            <w:cnfStyle w:val="000010000000" w:firstRow="0" w:lastRow="0" w:firstColumn="0" w:lastColumn="0" w:oddVBand="1" w:evenVBand="0" w:oddHBand="0" w:evenHBand="0" w:firstRowFirstColumn="0" w:firstRowLastColumn="0" w:lastRowFirstColumn="0" w:lastRowLastColumn="0"/>
            <w:tcW w:w="1662" w:type="dxa"/>
            <w:vMerge/>
          </w:tcPr>
          <w:p w14:paraId="24BB6417" w14:textId="77777777" w:rsidR="00F65CCF" w:rsidRPr="00F65CCF" w:rsidRDefault="00F65CCF" w:rsidP="00F65CCF">
            <w:pPr>
              <w:jc w:val="center"/>
              <w:rPr>
                <w:rFonts w:ascii="Arial" w:eastAsia="Times New Roman" w:hAnsi="Arial" w:cs="Arial"/>
                <w:color w:val="000000"/>
                <w:sz w:val="18"/>
                <w:szCs w:val="18"/>
              </w:rPr>
            </w:pPr>
          </w:p>
        </w:tc>
        <w:tc>
          <w:tcPr>
            <w:tcW w:w="4927" w:type="dxa"/>
          </w:tcPr>
          <w:p w14:paraId="43FB951B" w14:textId="77777777" w:rsidR="00F65CCF" w:rsidRPr="00F65CCF" w:rsidRDefault="00F65CCF" w:rsidP="00F65CCF">
            <w:pPr>
              <w:pStyle w:val="TableParagraph"/>
              <w:spacing w:line="271" w:lineRule="exact"/>
              <w:ind w:left="65"/>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pl-PL"/>
              </w:rPr>
            </w:pPr>
            <w:r w:rsidRPr="00F65CCF">
              <w:rPr>
                <w:rFonts w:eastAsia="Times New Roman"/>
                <w:color w:val="000000"/>
                <w:sz w:val="18"/>
                <w:szCs w:val="18"/>
                <w:lang w:eastAsia="pl-PL"/>
              </w:rPr>
              <w:t>Zakup samochodu z drabiną dla OSP</w:t>
            </w:r>
          </w:p>
        </w:tc>
        <w:tc>
          <w:tcPr>
            <w:cnfStyle w:val="000100000000" w:firstRow="0" w:lastRow="0" w:firstColumn="0" w:lastColumn="1" w:oddVBand="0" w:evenVBand="0" w:oddHBand="0" w:evenHBand="0" w:firstRowFirstColumn="0" w:firstRowLastColumn="0" w:lastRowFirstColumn="0" w:lastRowLastColumn="0"/>
            <w:tcW w:w="2233" w:type="dxa"/>
          </w:tcPr>
          <w:p w14:paraId="259402FA" w14:textId="77777777" w:rsidR="00F65CCF" w:rsidRPr="00F65CCF" w:rsidRDefault="00F65CCF" w:rsidP="00F65CCF">
            <w:pPr>
              <w:pStyle w:val="TableParagraph"/>
              <w:spacing w:before="196"/>
              <w:ind w:left="391" w:right="380"/>
              <w:jc w:val="center"/>
              <w:rPr>
                <w:rFonts w:eastAsia="Times New Roman"/>
                <w:b w:val="0"/>
                <w:bCs w:val="0"/>
                <w:color w:val="000000"/>
                <w:sz w:val="18"/>
                <w:szCs w:val="18"/>
                <w:lang w:eastAsia="pl-PL"/>
              </w:rPr>
            </w:pPr>
            <w:r w:rsidRPr="00F65CCF">
              <w:rPr>
                <w:rFonts w:eastAsia="Times New Roman"/>
                <w:b w:val="0"/>
                <w:bCs w:val="0"/>
                <w:color w:val="000000"/>
                <w:sz w:val="18"/>
                <w:szCs w:val="18"/>
                <w:lang w:eastAsia="pl-PL"/>
              </w:rPr>
              <w:t>25 000, 00 zł</w:t>
            </w:r>
          </w:p>
        </w:tc>
      </w:tr>
      <w:tr w:rsidR="00F65CCF" w14:paraId="49E8006F" w14:textId="77777777" w:rsidTr="00F65CCF">
        <w:trPr>
          <w:gridAfter w:val="1"/>
          <w:wAfter w:w="10" w:type="dxa"/>
          <w:trHeight w:val="519"/>
        </w:trPr>
        <w:tc>
          <w:tcPr>
            <w:cnfStyle w:val="001000000000" w:firstRow="0" w:lastRow="0" w:firstColumn="1" w:lastColumn="0" w:oddVBand="0" w:evenVBand="0" w:oddHBand="0" w:evenHBand="0" w:firstRowFirstColumn="0" w:firstRowLastColumn="0" w:lastRowFirstColumn="0" w:lastRowLastColumn="0"/>
            <w:tcW w:w="494" w:type="dxa"/>
          </w:tcPr>
          <w:p w14:paraId="38560E91" w14:textId="77777777" w:rsidR="00F65CCF" w:rsidRPr="00F65CCF" w:rsidRDefault="00F65CCF" w:rsidP="00F65CCF">
            <w:pPr>
              <w:rPr>
                <w:rFonts w:ascii="Arial" w:eastAsia="Times New Roman" w:hAnsi="Arial" w:cs="Arial"/>
                <w:color w:val="000000"/>
                <w:sz w:val="18"/>
                <w:szCs w:val="18"/>
              </w:rPr>
            </w:pPr>
          </w:p>
          <w:p w14:paraId="5879B2E8" w14:textId="77777777" w:rsidR="00F65CCF" w:rsidRPr="00F65CCF" w:rsidRDefault="00F65CCF" w:rsidP="00F65CCF">
            <w:pPr>
              <w:rPr>
                <w:rFonts w:ascii="Arial" w:eastAsia="Times New Roman" w:hAnsi="Arial" w:cs="Arial"/>
                <w:color w:val="000000"/>
                <w:sz w:val="18"/>
                <w:szCs w:val="18"/>
              </w:rPr>
            </w:pPr>
            <w:r w:rsidRPr="00F65CCF">
              <w:rPr>
                <w:rFonts w:ascii="Arial" w:eastAsia="Times New Roman" w:hAnsi="Arial" w:cs="Arial"/>
                <w:color w:val="000000"/>
                <w:sz w:val="18"/>
                <w:szCs w:val="18"/>
              </w:rPr>
              <w:t>15</w:t>
            </w:r>
          </w:p>
        </w:tc>
        <w:tc>
          <w:tcPr>
            <w:cnfStyle w:val="000010000000" w:firstRow="0" w:lastRow="0" w:firstColumn="0" w:lastColumn="0" w:oddVBand="1" w:evenVBand="0" w:oddHBand="0" w:evenHBand="0" w:firstRowFirstColumn="0" w:firstRowLastColumn="0" w:lastRowFirstColumn="0" w:lastRowLastColumn="0"/>
            <w:tcW w:w="1662" w:type="dxa"/>
          </w:tcPr>
          <w:p w14:paraId="4FD14D24"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Wólka</w:t>
            </w:r>
          </w:p>
          <w:p w14:paraId="2B893645" w14:textId="77777777" w:rsidR="00F65CCF" w:rsidRPr="00F65CCF" w:rsidRDefault="00F65CCF" w:rsidP="00F65CCF">
            <w:pPr>
              <w:jc w:val="center"/>
              <w:rPr>
                <w:rFonts w:ascii="Arial" w:eastAsia="Times New Roman" w:hAnsi="Arial" w:cs="Arial"/>
                <w:color w:val="000000"/>
                <w:sz w:val="18"/>
                <w:szCs w:val="18"/>
              </w:rPr>
            </w:pPr>
            <w:r w:rsidRPr="00F65CCF">
              <w:rPr>
                <w:rFonts w:ascii="Arial" w:eastAsia="Times New Roman" w:hAnsi="Arial" w:cs="Arial"/>
                <w:color w:val="000000"/>
                <w:sz w:val="18"/>
                <w:szCs w:val="18"/>
              </w:rPr>
              <w:t>Abramowicka</w:t>
            </w:r>
          </w:p>
        </w:tc>
        <w:tc>
          <w:tcPr>
            <w:tcW w:w="4927" w:type="dxa"/>
          </w:tcPr>
          <w:p w14:paraId="49F3C6E3" w14:textId="77777777" w:rsidR="00F65CCF" w:rsidRPr="00F65CCF" w:rsidRDefault="00F65CCF" w:rsidP="00F65CC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F65CCF">
              <w:rPr>
                <w:rFonts w:ascii="Arial" w:eastAsia="Times New Roman" w:hAnsi="Arial" w:cs="Arial"/>
                <w:color w:val="000000"/>
                <w:sz w:val="18"/>
                <w:szCs w:val="18"/>
              </w:rPr>
              <w:t>Asfaltowanie ul. Lawendowej</w:t>
            </w:r>
          </w:p>
        </w:tc>
        <w:tc>
          <w:tcPr>
            <w:cnfStyle w:val="000100000000" w:firstRow="0" w:lastRow="0" w:firstColumn="0" w:lastColumn="1" w:oddVBand="0" w:evenVBand="0" w:oddHBand="0" w:evenHBand="0" w:firstRowFirstColumn="0" w:firstRowLastColumn="0" w:lastRowFirstColumn="0" w:lastRowLastColumn="0"/>
            <w:tcW w:w="2233" w:type="dxa"/>
          </w:tcPr>
          <w:p w14:paraId="2821D9CB" w14:textId="77777777" w:rsidR="00F65CCF" w:rsidRPr="00F65CCF" w:rsidRDefault="00F65CCF" w:rsidP="00F65CCF">
            <w:pPr>
              <w:jc w:val="center"/>
              <w:rPr>
                <w:rFonts w:ascii="Arial" w:eastAsia="Times New Roman" w:hAnsi="Arial" w:cs="Arial"/>
                <w:b w:val="0"/>
                <w:bCs w:val="0"/>
                <w:color w:val="000000"/>
                <w:sz w:val="18"/>
                <w:szCs w:val="18"/>
              </w:rPr>
            </w:pPr>
          </w:p>
          <w:p w14:paraId="35AD06BB"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21 942, 14 zł</w:t>
            </w:r>
          </w:p>
        </w:tc>
      </w:tr>
      <w:tr w:rsidR="00F65CCF" w14:paraId="7EC797F6" w14:textId="77777777" w:rsidTr="00F65CCF">
        <w:trPr>
          <w:gridAfter w:val="1"/>
          <w:cnfStyle w:val="010000000000" w:firstRow="0" w:lastRow="1" w:firstColumn="0" w:lastColumn="0" w:oddVBand="0" w:evenVBand="0" w:oddHBand="0" w:evenHBand="0" w:firstRowFirstColumn="0" w:firstRowLastColumn="0" w:lastRowFirstColumn="0" w:lastRowLastColumn="0"/>
          <w:wAfter w:w="10" w:type="dxa"/>
          <w:trHeight w:val="518"/>
        </w:trPr>
        <w:tc>
          <w:tcPr>
            <w:cnfStyle w:val="001000000000" w:firstRow="0" w:lastRow="0" w:firstColumn="1" w:lastColumn="0" w:oddVBand="0" w:evenVBand="0" w:oddHBand="0" w:evenHBand="0" w:firstRowFirstColumn="0" w:firstRowLastColumn="0" w:lastRowFirstColumn="0" w:lastRowLastColumn="0"/>
            <w:tcW w:w="494" w:type="dxa"/>
          </w:tcPr>
          <w:p w14:paraId="64658D9F" w14:textId="77777777" w:rsidR="00F65CCF" w:rsidRPr="00F65CCF" w:rsidRDefault="00F65CCF" w:rsidP="00F65CCF">
            <w:pP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16</w:t>
            </w:r>
          </w:p>
        </w:tc>
        <w:tc>
          <w:tcPr>
            <w:cnfStyle w:val="000010000000" w:firstRow="0" w:lastRow="0" w:firstColumn="0" w:lastColumn="0" w:oddVBand="1" w:evenVBand="0" w:oddHBand="0" w:evenHBand="0" w:firstRowFirstColumn="0" w:firstRowLastColumn="0" w:lastRowFirstColumn="0" w:lastRowLastColumn="0"/>
            <w:tcW w:w="1662" w:type="dxa"/>
          </w:tcPr>
          <w:p w14:paraId="26F6EACC"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Żabia Wola</w:t>
            </w:r>
          </w:p>
        </w:tc>
        <w:tc>
          <w:tcPr>
            <w:tcW w:w="4927" w:type="dxa"/>
          </w:tcPr>
          <w:p w14:paraId="699A6C5F" w14:textId="77777777" w:rsidR="00F65CCF" w:rsidRPr="00F65CCF" w:rsidRDefault="00F65CCF" w:rsidP="00F65CCF">
            <w:pPr>
              <w:jc w:val="center"/>
              <w:cnfStyle w:val="010000000000" w:firstRow="0" w:lastRow="1"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Budowa oświetlenia drogowego</w:t>
            </w:r>
          </w:p>
        </w:tc>
        <w:tc>
          <w:tcPr>
            <w:cnfStyle w:val="000100000000" w:firstRow="0" w:lastRow="0" w:firstColumn="0" w:lastColumn="1" w:oddVBand="0" w:evenVBand="0" w:oddHBand="0" w:evenHBand="0" w:firstRowFirstColumn="0" w:firstRowLastColumn="0" w:lastRowFirstColumn="0" w:lastRowLastColumn="0"/>
            <w:tcW w:w="2233" w:type="dxa"/>
          </w:tcPr>
          <w:p w14:paraId="643C77AA" w14:textId="77777777" w:rsidR="00F65CCF" w:rsidRPr="00F65CCF" w:rsidRDefault="00F65CCF" w:rsidP="00F65CCF">
            <w:pPr>
              <w:jc w:val="center"/>
              <w:rPr>
                <w:rFonts w:ascii="Arial" w:eastAsia="Times New Roman" w:hAnsi="Arial" w:cs="Arial"/>
                <w:b w:val="0"/>
                <w:bCs w:val="0"/>
                <w:color w:val="000000"/>
                <w:sz w:val="18"/>
                <w:szCs w:val="18"/>
              </w:rPr>
            </w:pPr>
            <w:r w:rsidRPr="00F65CCF">
              <w:rPr>
                <w:rFonts w:ascii="Arial" w:eastAsia="Times New Roman" w:hAnsi="Arial" w:cs="Arial"/>
                <w:b w:val="0"/>
                <w:bCs w:val="0"/>
                <w:color w:val="000000"/>
                <w:sz w:val="18"/>
                <w:szCs w:val="18"/>
              </w:rPr>
              <w:t>16 304, 23 zł</w:t>
            </w:r>
          </w:p>
        </w:tc>
      </w:tr>
    </w:tbl>
    <w:p w14:paraId="504B8E26" w14:textId="0D79C528" w:rsidR="00A05C98" w:rsidRPr="00530D3E" w:rsidRDefault="00F65CCF" w:rsidP="00530D3E">
      <w:pPr>
        <w:rPr>
          <w:rFonts w:ascii="Calibri Light" w:hAnsi="Calibri Light"/>
          <w:i/>
          <w:color w:val="808080"/>
          <w:sz w:val="16"/>
        </w:rPr>
      </w:pPr>
      <w:r w:rsidRPr="00530D3E">
        <w:rPr>
          <w:rFonts w:ascii="Calibri Light" w:hAnsi="Calibri Light"/>
          <w:i/>
          <w:color w:val="808080"/>
          <w:sz w:val="16"/>
        </w:rPr>
        <w:t>Źródło: RAPORT O STANIE GMINY GŁUSK W ROKU 2019</w:t>
      </w:r>
    </w:p>
    <w:p w14:paraId="4B734A72" w14:textId="77777777" w:rsidR="00482FFB" w:rsidRDefault="00482FFB" w:rsidP="00B86922">
      <w:pPr>
        <w:pStyle w:val="Legenda"/>
        <w:rPr>
          <w:rFonts w:ascii="Arial" w:eastAsia="Lucida Sans Unicode" w:hAnsi="Arial" w:cs="Arial"/>
          <w:color w:val="002060"/>
          <w:kern w:val="2"/>
          <w:sz w:val="22"/>
          <w:lang w:eastAsia="zh-CN" w:bidi="hi-IN"/>
          <w14:shadow w14:blurRad="50800" w14:dist="38100" w14:dir="18900000" w14:sx="100000" w14:sy="100000" w14:kx="0" w14:ky="0" w14:algn="bl">
            <w14:srgbClr w14:val="000000">
              <w14:alpha w14:val="60000"/>
            </w14:srgbClr>
          </w14:shadow>
        </w:rPr>
      </w:pPr>
    </w:p>
    <w:p w14:paraId="3A98E435" w14:textId="7D47ED9B" w:rsidR="00B86922" w:rsidRDefault="00B86922" w:rsidP="00B86922">
      <w:pPr>
        <w:pStyle w:val="Legenda"/>
        <w:rPr>
          <w:rFonts w:ascii="Arial" w:eastAsia="Lucida Sans Unicode" w:hAnsi="Arial" w:cs="Arial"/>
          <w:color w:val="002060"/>
          <w:kern w:val="2"/>
          <w:sz w:val="22"/>
          <w:lang w:eastAsia="zh-CN" w:bidi="hi-IN"/>
          <w14:shadow w14:blurRad="50800" w14:dist="38100" w14:dir="18900000" w14:sx="100000" w14:sy="100000" w14:kx="0" w14:ky="0" w14:algn="bl">
            <w14:srgbClr w14:val="000000">
              <w14:alpha w14:val="60000"/>
            </w14:srgbClr>
          </w14:shadow>
        </w:rPr>
      </w:pPr>
      <w:r>
        <w:rPr>
          <w:rFonts w:ascii="Arial" w:eastAsia="Lucida Sans Unicode" w:hAnsi="Arial" w:cs="Arial"/>
          <w:color w:val="002060"/>
          <w:kern w:val="2"/>
          <w:sz w:val="22"/>
          <w:lang w:eastAsia="zh-CN" w:bidi="hi-IN"/>
          <w14:shadow w14:blurRad="50800" w14:dist="38100" w14:dir="18900000" w14:sx="100000" w14:sy="100000" w14:kx="0" w14:ky="0" w14:algn="bl">
            <w14:srgbClr w14:val="000000">
              <w14:alpha w14:val="60000"/>
            </w14:srgbClr>
          </w14:shadow>
        </w:rPr>
        <w:t>P</w:t>
      </w:r>
      <w:r w:rsidRPr="00737861">
        <w:rPr>
          <w:rFonts w:ascii="Arial" w:eastAsia="Lucida Sans Unicode" w:hAnsi="Arial" w:cs="Arial"/>
          <w:color w:val="002060"/>
          <w:kern w:val="2"/>
          <w:sz w:val="22"/>
          <w:lang w:eastAsia="zh-CN" w:bidi="hi-IN"/>
          <w14:shadow w14:blurRad="50800" w14:dist="38100" w14:dir="18900000" w14:sx="100000" w14:sy="100000" w14:kx="0" w14:ky="0" w14:algn="bl">
            <w14:srgbClr w14:val="000000">
              <w14:alpha w14:val="60000"/>
            </w14:srgbClr>
          </w14:shadow>
        </w:rPr>
        <w:t>rzedsiębiorczość</w:t>
      </w:r>
      <w:r>
        <w:rPr>
          <w:rFonts w:ascii="Arial" w:eastAsia="Lucida Sans Unicode" w:hAnsi="Arial" w:cs="Arial"/>
          <w:color w:val="002060"/>
          <w:kern w:val="2"/>
          <w:sz w:val="22"/>
          <w:lang w:eastAsia="zh-CN" w:bidi="hi-IN"/>
          <w14:shadow w14:blurRad="50800" w14:dist="38100" w14:dir="18900000" w14:sx="100000" w14:sy="100000" w14:kx="0" w14:ky="0" w14:algn="bl">
            <w14:srgbClr w14:val="000000">
              <w14:alpha w14:val="60000"/>
            </w14:srgbClr>
          </w14:shadow>
        </w:rPr>
        <w:t>:</w:t>
      </w:r>
    </w:p>
    <w:p w14:paraId="5FEFFC2B" w14:textId="77777777" w:rsidR="00B86922" w:rsidRDefault="00B86922" w:rsidP="00B86922">
      <w:pPr>
        <w:rPr>
          <w:rFonts w:ascii="Arial" w:hAnsi="Arial" w:cs="Arial"/>
        </w:rPr>
      </w:pPr>
      <w:r w:rsidRPr="00B86922">
        <w:rPr>
          <w:rFonts w:ascii="Arial" w:hAnsi="Arial" w:cs="Arial"/>
        </w:rPr>
        <w:t>Ilość wpisów o przedsiębiorcach działających na terenie gminy dla głównego miejsca wykonywania działalności, stan na dzień:</w:t>
      </w:r>
    </w:p>
    <w:p w14:paraId="0537B807" w14:textId="77777777" w:rsidR="00B86922" w:rsidRDefault="00B86922">
      <w:pPr>
        <w:pStyle w:val="Akapitzlist"/>
        <w:numPr>
          <w:ilvl w:val="0"/>
          <w:numId w:val="20"/>
        </w:numPr>
        <w:rPr>
          <w:rFonts w:ascii="Arial" w:hAnsi="Arial" w:cs="Arial"/>
        </w:rPr>
      </w:pPr>
      <w:r w:rsidRPr="00B86922">
        <w:rPr>
          <w:rFonts w:ascii="Arial" w:hAnsi="Arial" w:cs="Arial"/>
        </w:rPr>
        <w:t>31.12.2020 r. - 906 podmiotów:</w:t>
      </w:r>
    </w:p>
    <w:p w14:paraId="277E9AEB" w14:textId="77777777" w:rsidR="00B86922" w:rsidRDefault="00B86922">
      <w:pPr>
        <w:pStyle w:val="Akapitzlist"/>
        <w:numPr>
          <w:ilvl w:val="0"/>
          <w:numId w:val="20"/>
        </w:numPr>
        <w:rPr>
          <w:rFonts w:ascii="Arial" w:hAnsi="Arial" w:cs="Arial"/>
        </w:rPr>
      </w:pPr>
      <w:r w:rsidRPr="00B86922">
        <w:rPr>
          <w:rFonts w:ascii="Arial" w:hAnsi="Arial" w:cs="Arial"/>
        </w:rPr>
        <w:t>31.12.2019 r. - 844 podmiotów</w:t>
      </w:r>
    </w:p>
    <w:p w14:paraId="24EFC3B5" w14:textId="7F48D0C9" w:rsidR="00B86922" w:rsidRPr="00B86922" w:rsidRDefault="00B86922">
      <w:pPr>
        <w:pStyle w:val="Akapitzlist"/>
        <w:numPr>
          <w:ilvl w:val="0"/>
          <w:numId w:val="20"/>
        </w:numPr>
        <w:rPr>
          <w:rFonts w:ascii="Arial" w:hAnsi="Arial" w:cs="Arial"/>
        </w:rPr>
      </w:pPr>
      <w:r w:rsidRPr="00B86922">
        <w:rPr>
          <w:rFonts w:ascii="Arial" w:hAnsi="Arial" w:cs="Arial"/>
        </w:rPr>
        <w:t>31.12.2018 r. - 816 podmiotów</w:t>
      </w:r>
    </w:p>
    <w:p w14:paraId="0A60C5A3" w14:textId="77777777" w:rsidR="00BC16FE" w:rsidRDefault="00BC16FE" w:rsidP="00481DFF">
      <w:pPr>
        <w:pStyle w:val="Legenda"/>
      </w:pPr>
    </w:p>
    <w:p w14:paraId="0AB33D4A" w14:textId="77777777" w:rsidR="00BC16FE" w:rsidRDefault="00BC16FE" w:rsidP="00481DFF">
      <w:pPr>
        <w:pStyle w:val="Legenda"/>
      </w:pPr>
    </w:p>
    <w:p w14:paraId="16778A1E" w14:textId="6AC032F6" w:rsidR="00B86922" w:rsidRDefault="004B6C0F" w:rsidP="00481DFF">
      <w:pPr>
        <w:pStyle w:val="Legenda"/>
      </w:pPr>
      <w:bookmarkStart w:id="28" w:name="_Toc156919136"/>
      <w:r>
        <w:lastRenderedPageBreak/>
        <w:t>Wykres</w:t>
      </w:r>
      <w:r w:rsidR="00481DFF">
        <w:t xml:space="preserve"> </w:t>
      </w:r>
      <w:fldSimple w:instr=" SEQ Wykres \* ARABIC ">
        <w:r w:rsidR="00F91D7D">
          <w:rPr>
            <w:noProof/>
          </w:rPr>
          <w:t>12</w:t>
        </w:r>
      </w:fldSimple>
      <w:r w:rsidR="00481DFF">
        <w:t xml:space="preserve"> </w:t>
      </w:r>
      <w:r w:rsidR="00157A17">
        <w:t xml:space="preserve">Liczba przedsiębiorstw działających w poszczególnych miejscowościach Gminy Głusk </w:t>
      </w:r>
      <w:r w:rsidR="00481DFF">
        <w:t>w roku 2021</w:t>
      </w:r>
      <w:bookmarkEnd w:id="28"/>
    </w:p>
    <w:tbl>
      <w:tblPr>
        <w:tblStyle w:val="Tabelasiatki4akcent21"/>
        <w:tblW w:w="8936" w:type="dxa"/>
        <w:tblLayout w:type="fixed"/>
        <w:tblLook w:val="01E0" w:firstRow="1" w:lastRow="1" w:firstColumn="1" w:lastColumn="1" w:noHBand="0" w:noVBand="0"/>
      </w:tblPr>
      <w:tblGrid>
        <w:gridCol w:w="480"/>
        <w:gridCol w:w="224"/>
        <w:gridCol w:w="1471"/>
        <w:gridCol w:w="797"/>
        <w:gridCol w:w="1984"/>
        <w:gridCol w:w="10"/>
        <w:gridCol w:w="1975"/>
        <w:gridCol w:w="10"/>
        <w:gridCol w:w="1975"/>
        <w:gridCol w:w="10"/>
      </w:tblGrid>
      <w:tr w:rsidR="00481DFF" w:rsidRPr="00AF4C34" w14:paraId="299D4155" w14:textId="4046F4E2" w:rsidTr="00481DFF">
        <w:trPr>
          <w:cnfStyle w:val="100000000000" w:firstRow="1" w:lastRow="0" w:firstColumn="0" w:lastColumn="0" w:oddVBand="0" w:evenVBand="0" w:oddHBand="0"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480" w:type="dxa"/>
          </w:tcPr>
          <w:p w14:paraId="3DF24140" w14:textId="77777777" w:rsidR="00481DFF" w:rsidRPr="00AF4C34" w:rsidRDefault="00481DFF" w:rsidP="006B662E">
            <w:pPr>
              <w:pStyle w:val="TableParagraph"/>
              <w:tabs>
                <w:tab w:val="left" w:pos="5984"/>
              </w:tabs>
              <w:spacing w:before="131" w:line="276" w:lineRule="auto"/>
              <w:ind w:left="-120"/>
              <w:jc w:val="center"/>
              <w:rPr>
                <w:b w:val="0"/>
                <w:sz w:val="18"/>
                <w:szCs w:val="20"/>
              </w:rPr>
            </w:pPr>
            <w:r w:rsidRPr="00AF4C34">
              <w:rPr>
                <w:b w:val="0"/>
                <w:sz w:val="18"/>
                <w:szCs w:val="20"/>
              </w:rPr>
              <w:t>Lp.</w:t>
            </w:r>
          </w:p>
        </w:tc>
        <w:tc>
          <w:tcPr>
            <w:cnfStyle w:val="000010000000" w:firstRow="0" w:lastRow="0" w:firstColumn="0" w:lastColumn="0" w:oddVBand="1" w:evenVBand="0" w:oddHBand="0" w:evenHBand="0" w:firstRowFirstColumn="0" w:firstRowLastColumn="0" w:lastRowFirstColumn="0" w:lastRowLastColumn="0"/>
            <w:tcW w:w="1695" w:type="dxa"/>
            <w:gridSpan w:val="2"/>
          </w:tcPr>
          <w:p w14:paraId="11BE0FE4" w14:textId="77777777" w:rsidR="00481DFF" w:rsidRPr="00AF4C34" w:rsidRDefault="00481DFF" w:rsidP="006B662E">
            <w:pPr>
              <w:pStyle w:val="TableParagraph"/>
              <w:tabs>
                <w:tab w:val="left" w:pos="5984"/>
              </w:tabs>
              <w:spacing w:before="131" w:line="276" w:lineRule="auto"/>
              <w:ind w:left="251"/>
              <w:jc w:val="center"/>
              <w:rPr>
                <w:b w:val="0"/>
                <w:sz w:val="18"/>
                <w:szCs w:val="20"/>
              </w:rPr>
            </w:pPr>
            <w:r w:rsidRPr="00AF4C34">
              <w:rPr>
                <w:b w:val="0"/>
                <w:sz w:val="18"/>
                <w:szCs w:val="20"/>
              </w:rPr>
              <w:t>Miejscowość</w:t>
            </w:r>
          </w:p>
        </w:tc>
        <w:tc>
          <w:tcPr>
            <w:tcW w:w="2791" w:type="dxa"/>
            <w:gridSpan w:val="3"/>
          </w:tcPr>
          <w:p w14:paraId="437456EC" w14:textId="48B56A24" w:rsidR="00481DFF" w:rsidRPr="00AF4C34" w:rsidRDefault="00481DFF" w:rsidP="006B662E">
            <w:pPr>
              <w:pStyle w:val="TableParagraph"/>
              <w:tabs>
                <w:tab w:val="left" w:pos="5984"/>
              </w:tabs>
              <w:spacing w:before="131" w:line="276" w:lineRule="auto"/>
              <w:ind w:left="209"/>
              <w:jc w:val="center"/>
              <w:cnfStyle w:val="100000000000" w:firstRow="1" w:lastRow="0" w:firstColumn="0" w:lastColumn="0" w:oddVBand="0" w:evenVBand="0" w:oddHBand="0" w:evenHBand="0" w:firstRowFirstColumn="0" w:firstRowLastColumn="0" w:lastRowFirstColumn="0" w:lastRowLastColumn="0"/>
              <w:rPr>
                <w:b w:val="0"/>
                <w:sz w:val="18"/>
                <w:szCs w:val="20"/>
              </w:rPr>
            </w:pPr>
            <w:r>
              <w:rPr>
                <w:b w:val="0"/>
                <w:sz w:val="18"/>
                <w:szCs w:val="20"/>
              </w:rPr>
              <w:t>Sektor publiczny</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6137854E" w14:textId="710B19FA" w:rsidR="00481DFF" w:rsidRPr="00C4053D" w:rsidRDefault="00481DFF" w:rsidP="006B662E">
            <w:pPr>
              <w:pStyle w:val="TableParagraph"/>
              <w:tabs>
                <w:tab w:val="left" w:pos="5984"/>
              </w:tabs>
              <w:spacing w:before="131" w:line="276" w:lineRule="auto"/>
              <w:ind w:left="209"/>
              <w:jc w:val="center"/>
              <w:rPr>
                <w:b w:val="0"/>
                <w:sz w:val="18"/>
                <w:szCs w:val="20"/>
              </w:rPr>
            </w:pPr>
            <w:r>
              <w:rPr>
                <w:b w:val="0"/>
                <w:sz w:val="18"/>
                <w:szCs w:val="20"/>
              </w:rPr>
              <w:t xml:space="preserve">Sektor prywatny </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7D2D5498" w14:textId="151234BA" w:rsidR="00481DFF" w:rsidRDefault="00481DFF" w:rsidP="006B662E">
            <w:pPr>
              <w:pStyle w:val="TableParagraph"/>
              <w:tabs>
                <w:tab w:val="left" w:pos="5984"/>
              </w:tabs>
              <w:spacing w:before="131" w:line="276" w:lineRule="auto"/>
              <w:ind w:left="209"/>
              <w:jc w:val="center"/>
              <w:rPr>
                <w:b w:val="0"/>
                <w:sz w:val="18"/>
                <w:szCs w:val="20"/>
              </w:rPr>
            </w:pPr>
            <w:r>
              <w:rPr>
                <w:b w:val="0"/>
                <w:sz w:val="18"/>
                <w:szCs w:val="20"/>
              </w:rPr>
              <w:t>Razem</w:t>
            </w:r>
          </w:p>
        </w:tc>
      </w:tr>
      <w:tr w:rsidR="00481DFF" w:rsidRPr="00AF4C34" w14:paraId="09E1B7B8" w14:textId="4F134AE5" w:rsidTr="00481DFF">
        <w:trPr>
          <w:gridAfter w:val="1"/>
          <w:cnfStyle w:val="000000100000" w:firstRow="0" w:lastRow="0" w:firstColumn="0" w:lastColumn="0" w:oddVBand="0" w:evenVBand="0" w:oddHBand="1" w:evenHBand="0" w:firstRowFirstColumn="0" w:firstRowLastColumn="0" w:lastRowFirstColumn="0" w:lastRowLastColumn="0"/>
          <w:wAfter w:w="10" w:type="dxa"/>
          <w:trHeight w:val="249"/>
        </w:trPr>
        <w:tc>
          <w:tcPr>
            <w:cnfStyle w:val="001000000000" w:firstRow="0" w:lastRow="0" w:firstColumn="1" w:lastColumn="0" w:oddVBand="0" w:evenVBand="0" w:oddHBand="0" w:evenHBand="0" w:firstRowFirstColumn="0" w:firstRowLastColumn="0" w:lastRowFirstColumn="0" w:lastRowLastColumn="0"/>
            <w:tcW w:w="704" w:type="dxa"/>
            <w:gridSpan w:val="2"/>
          </w:tcPr>
          <w:p w14:paraId="10E02A0E"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02BA1C34"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Abramowice Kościelne</w:t>
            </w:r>
          </w:p>
        </w:tc>
        <w:tc>
          <w:tcPr>
            <w:tcW w:w="1984" w:type="dxa"/>
          </w:tcPr>
          <w:p w14:paraId="38D8A473" w14:textId="2EB3344C" w:rsidR="00481DFF" w:rsidRPr="00481DFF" w:rsidRDefault="00481DFF" w:rsidP="00481D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6A29940A" w14:textId="4C9412AB"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2</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322D20D0" w14:textId="767D8D4C"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2</w:t>
            </w:r>
          </w:p>
        </w:tc>
      </w:tr>
      <w:tr w:rsidR="00481DFF" w:rsidRPr="00AF4C34" w14:paraId="0E939A6A" w14:textId="08509B71" w:rsidTr="00481DFF">
        <w:trPr>
          <w:gridAfter w:val="1"/>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3351BDB9" w14:textId="77777777" w:rsidR="00481DFF" w:rsidRPr="00AF4C34" w:rsidRDefault="00481DFF">
            <w:pPr>
              <w:pStyle w:val="TableParagraph"/>
              <w:numPr>
                <w:ilvl w:val="0"/>
                <w:numId w:val="21"/>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61E83EAB"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Abramowice Prywatne</w:t>
            </w:r>
          </w:p>
        </w:tc>
        <w:tc>
          <w:tcPr>
            <w:tcW w:w="1984" w:type="dxa"/>
          </w:tcPr>
          <w:p w14:paraId="25B90582" w14:textId="2BEA0A26" w:rsidR="00481DFF" w:rsidRPr="00481DFF" w:rsidRDefault="00481DFF" w:rsidP="00481DF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46150878" w14:textId="0FF54BCA"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92</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1767E34B" w14:textId="7CDFBAE5"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92</w:t>
            </w:r>
          </w:p>
        </w:tc>
      </w:tr>
      <w:tr w:rsidR="00481DFF" w:rsidRPr="00AF4C34" w14:paraId="107AF346" w14:textId="0787724A" w:rsidTr="00481DFF">
        <w:trPr>
          <w:gridAfter w:val="1"/>
          <w:cnfStyle w:val="000000100000" w:firstRow="0" w:lastRow="0" w:firstColumn="0" w:lastColumn="0" w:oddVBand="0" w:evenVBand="0" w:oddHBand="1" w:evenHBand="0" w:firstRowFirstColumn="0" w:firstRowLastColumn="0" w:lastRowFirstColumn="0" w:lastRowLastColumn="0"/>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4F9781D7" w14:textId="77777777" w:rsidR="00481DFF" w:rsidRPr="00AF4C34" w:rsidRDefault="00481DFF">
            <w:pPr>
              <w:pStyle w:val="TableParagraph"/>
              <w:numPr>
                <w:ilvl w:val="0"/>
                <w:numId w:val="21"/>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025CEAD4"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Ćmiłów</w:t>
            </w:r>
          </w:p>
        </w:tc>
        <w:tc>
          <w:tcPr>
            <w:tcW w:w="1984" w:type="dxa"/>
          </w:tcPr>
          <w:p w14:paraId="41A972B3" w14:textId="50693ED4" w:rsidR="00481DFF" w:rsidRPr="00481DFF" w:rsidRDefault="00481DFF" w:rsidP="00481D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1CA212E6" w14:textId="28EC55E8"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143</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723843A4" w14:textId="2B0DAA46"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143</w:t>
            </w:r>
          </w:p>
        </w:tc>
      </w:tr>
      <w:tr w:rsidR="00481DFF" w:rsidRPr="00AF4C34" w14:paraId="01054227" w14:textId="7387E4B5" w:rsidTr="00481DFF">
        <w:trPr>
          <w:gridAfter w:val="1"/>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7D37F9F" w14:textId="77777777" w:rsidR="00481DFF" w:rsidRPr="00AF4C34" w:rsidRDefault="00481DFF">
            <w:pPr>
              <w:pStyle w:val="TableParagraph"/>
              <w:numPr>
                <w:ilvl w:val="0"/>
                <w:numId w:val="21"/>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67D3E3A1"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Dominów</w:t>
            </w:r>
          </w:p>
        </w:tc>
        <w:tc>
          <w:tcPr>
            <w:tcW w:w="1984" w:type="dxa"/>
          </w:tcPr>
          <w:p w14:paraId="46D094C5" w14:textId="0DA86A5E" w:rsidR="00481DFF" w:rsidRPr="00481DFF" w:rsidRDefault="00481DFF" w:rsidP="00481DF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8</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4AE81804" w14:textId="66C2270A"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156</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3F5DF6F4" w14:textId="4F3A9F99"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164</w:t>
            </w:r>
          </w:p>
        </w:tc>
      </w:tr>
      <w:tr w:rsidR="00481DFF" w:rsidRPr="00AF4C34" w14:paraId="50844695" w14:textId="12D7CA95" w:rsidTr="00481DFF">
        <w:trPr>
          <w:gridAfter w:val="1"/>
          <w:cnfStyle w:val="000000100000" w:firstRow="0" w:lastRow="0" w:firstColumn="0" w:lastColumn="0" w:oddVBand="0" w:evenVBand="0" w:oddHBand="1" w:evenHBand="0" w:firstRowFirstColumn="0" w:firstRowLastColumn="0" w:lastRowFirstColumn="0" w:lastRowLastColumn="0"/>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41C78DD0"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1F982E85"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Głusk</w:t>
            </w:r>
          </w:p>
        </w:tc>
        <w:tc>
          <w:tcPr>
            <w:tcW w:w="1984" w:type="dxa"/>
          </w:tcPr>
          <w:p w14:paraId="2C3D6DF9" w14:textId="416086CB" w:rsidR="00481DFF" w:rsidRPr="00481DFF" w:rsidRDefault="00481DFF" w:rsidP="00481D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4BB0B223" w14:textId="2F20039F"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7B8364BB" w14:textId="1709A1E0"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0</w:t>
            </w:r>
          </w:p>
        </w:tc>
      </w:tr>
      <w:tr w:rsidR="00481DFF" w:rsidRPr="00AF4C34" w14:paraId="01E8C7EE" w14:textId="7ABC5962" w:rsidTr="00481DFF">
        <w:trPr>
          <w:gridAfter w:val="1"/>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7D94ADA6"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4BD6AC3F"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Głuszczyzna</w:t>
            </w:r>
          </w:p>
        </w:tc>
        <w:tc>
          <w:tcPr>
            <w:tcW w:w="1984" w:type="dxa"/>
          </w:tcPr>
          <w:p w14:paraId="059AB8F1" w14:textId="7A37B77C" w:rsidR="00481DFF" w:rsidRPr="00481DFF" w:rsidRDefault="00481DFF" w:rsidP="00481DF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1BB5B70A" w14:textId="468738FF"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34</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26BE03C2" w14:textId="2E2F6F73"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34</w:t>
            </w:r>
          </w:p>
        </w:tc>
      </w:tr>
      <w:tr w:rsidR="00481DFF" w:rsidRPr="00AF4C34" w14:paraId="7EB9E423" w14:textId="62A2E664" w:rsidTr="00481DFF">
        <w:trPr>
          <w:gridAfter w:val="1"/>
          <w:cnfStyle w:val="000000100000" w:firstRow="0" w:lastRow="0" w:firstColumn="0" w:lastColumn="0" w:oddVBand="0" w:evenVBand="0" w:oddHBand="1" w:evenHBand="0" w:firstRowFirstColumn="0" w:firstRowLastColumn="0" w:lastRowFirstColumn="0" w:lastRowLastColumn="0"/>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A4A96A7"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7A82706A"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Kalinówka</w:t>
            </w:r>
          </w:p>
        </w:tc>
        <w:tc>
          <w:tcPr>
            <w:tcW w:w="1984" w:type="dxa"/>
          </w:tcPr>
          <w:p w14:paraId="791F8AFD" w14:textId="4CA26EFE" w:rsidR="00481DFF" w:rsidRPr="00481DFF" w:rsidRDefault="00481DFF" w:rsidP="00481D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4A240F1C" w14:textId="2A75D7A0"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362</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1E6D7E05" w14:textId="394838B5"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363</w:t>
            </w:r>
          </w:p>
        </w:tc>
      </w:tr>
      <w:tr w:rsidR="00481DFF" w:rsidRPr="00AF4C34" w14:paraId="523846DE" w14:textId="69884AAC" w:rsidTr="00481DFF">
        <w:trPr>
          <w:gridAfter w:val="1"/>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3C72122B"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7F2FD468"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Kazimierzówka</w:t>
            </w:r>
          </w:p>
        </w:tc>
        <w:tc>
          <w:tcPr>
            <w:tcW w:w="1984" w:type="dxa"/>
          </w:tcPr>
          <w:p w14:paraId="68F4A359" w14:textId="05DDE168" w:rsidR="00481DFF" w:rsidRPr="00481DFF" w:rsidRDefault="00481DFF" w:rsidP="00481DF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0C2B7A0E" w14:textId="7001A998"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94</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2CA5A5EA" w14:textId="779A4932"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94</w:t>
            </w:r>
          </w:p>
        </w:tc>
      </w:tr>
      <w:tr w:rsidR="00481DFF" w:rsidRPr="00AF4C34" w14:paraId="2A884D85" w14:textId="69DADE64" w:rsidTr="00481DFF">
        <w:trPr>
          <w:gridAfter w:val="1"/>
          <w:cnfStyle w:val="000000100000" w:firstRow="0" w:lastRow="0" w:firstColumn="0" w:lastColumn="0" w:oddVBand="0" w:evenVBand="0" w:oddHBand="1" w:evenHBand="0" w:firstRowFirstColumn="0" w:firstRowLastColumn="0" w:lastRowFirstColumn="0" w:lastRowLastColumn="0"/>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40392A1"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281D1E7B"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Kliny</w:t>
            </w:r>
          </w:p>
        </w:tc>
        <w:tc>
          <w:tcPr>
            <w:tcW w:w="1984" w:type="dxa"/>
          </w:tcPr>
          <w:p w14:paraId="00270F0F" w14:textId="0AD429BA" w:rsidR="00481DFF" w:rsidRPr="00481DFF" w:rsidRDefault="00481DFF" w:rsidP="00481D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757952AA" w14:textId="39E7257A"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31</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0C92A11C" w14:textId="3F580C37"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31</w:t>
            </w:r>
          </w:p>
        </w:tc>
      </w:tr>
      <w:tr w:rsidR="00481DFF" w:rsidRPr="00AF4C34" w14:paraId="352B023F" w14:textId="703B6F88" w:rsidTr="00481DFF">
        <w:trPr>
          <w:gridAfter w:val="1"/>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4A12A428"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48307F41"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Majdan Mętowski</w:t>
            </w:r>
          </w:p>
        </w:tc>
        <w:tc>
          <w:tcPr>
            <w:tcW w:w="1984" w:type="dxa"/>
          </w:tcPr>
          <w:p w14:paraId="078EA999" w14:textId="73959C4C" w:rsidR="00481DFF" w:rsidRPr="00481DFF" w:rsidRDefault="00481DFF" w:rsidP="00481DF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070D02EA" w14:textId="2A0FD3BA"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20</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3332B5BC" w14:textId="427CA523"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20</w:t>
            </w:r>
          </w:p>
        </w:tc>
      </w:tr>
      <w:tr w:rsidR="00481DFF" w:rsidRPr="00AF4C34" w14:paraId="475193D0" w14:textId="3B72B48E" w:rsidTr="00481DFF">
        <w:trPr>
          <w:gridAfter w:val="1"/>
          <w:cnfStyle w:val="000000100000" w:firstRow="0" w:lastRow="0" w:firstColumn="0" w:lastColumn="0" w:oddVBand="0" w:evenVBand="0" w:oddHBand="1" w:evenHBand="0" w:firstRowFirstColumn="0" w:firstRowLastColumn="0" w:lastRowFirstColumn="0" w:lastRowLastColumn="0"/>
          <w:wAfter w:w="10" w:type="dxa"/>
          <w:trHeight w:val="249"/>
        </w:trPr>
        <w:tc>
          <w:tcPr>
            <w:cnfStyle w:val="001000000000" w:firstRow="0" w:lastRow="0" w:firstColumn="1" w:lastColumn="0" w:oddVBand="0" w:evenVBand="0" w:oddHBand="0" w:evenHBand="0" w:firstRowFirstColumn="0" w:firstRowLastColumn="0" w:lastRowFirstColumn="0" w:lastRowLastColumn="0"/>
            <w:tcW w:w="704" w:type="dxa"/>
            <w:gridSpan w:val="2"/>
          </w:tcPr>
          <w:p w14:paraId="4E01E960"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3A62F472"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Mętów</w:t>
            </w:r>
          </w:p>
        </w:tc>
        <w:tc>
          <w:tcPr>
            <w:tcW w:w="1984" w:type="dxa"/>
          </w:tcPr>
          <w:p w14:paraId="01489AD3" w14:textId="3C3A5C24" w:rsidR="00481DFF" w:rsidRPr="00481DFF" w:rsidRDefault="00481DFF" w:rsidP="00481D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59684939" w14:textId="45304A18"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142</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3A857B76" w14:textId="37B21D95"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143</w:t>
            </w:r>
          </w:p>
        </w:tc>
      </w:tr>
      <w:tr w:rsidR="00481DFF" w:rsidRPr="00AF4C34" w14:paraId="58A65723" w14:textId="2DDE2979" w:rsidTr="00481DFF">
        <w:trPr>
          <w:gridAfter w:val="1"/>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1FA07240" w14:textId="77777777" w:rsidR="00481DFF" w:rsidRPr="00AF4C34" w:rsidRDefault="00481DFF">
            <w:pPr>
              <w:pStyle w:val="TableParagraph"/>
              <w:numPr>
                <w:ilvl w:val="0"/>
                <w:numId w:val="21"/>
              </w:numPr>
              <w:tabs>
                <w:tab w:val="left" w:pos="5984"/>
              </w:tabs>
              <w:spacing w:before="1" w:line="276" w:lineRule="auto"/>
              <w:jc w:val="both"/>
              <w:rPr>
                <w:b w:val="0"/>
                <w:sz w:val="18"/>
                <w:szCs w:val="20"/>
              </w:rPr>
            </w:pPr>
            <w:r>
              <w:rPr>
                <w:b w:val="0"/>
                <w:sz w:val="18"/>
                <w:szCs w:val="20"/>
              </w:rPr>
              <w:t>0</w:t>
            </w:r>
          </w:p>
        </w:tc>
        <w:tc>
          <w:tcPr>
            <w:cnfStyle w:val="000010000000" w:firstRow="0" w:lastRow="0" w:firstColumn="0" w:lastColumn="0" w:oddVBand="1" w:evenVBand="0" w:oddHBand="0" w:evenHBand="0" w:firstRowFirstColumn="0" w:firstRowLastColumn="0" w:lastRowFirstColumn="0" w:lastRowLastColumn="0"/>
            <w:tcW w:w="2268" w:type="dxa"/>
            <w:gridSpan w:val="2"/>
          </w:tcPr>
          <w:p w14:paraId="694BB300"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Nowiny</w:t>
            </w:r>
          </w:p>
        </w:tc>
        <w:tc>
          <w:tcPr>
            <w:tcW w:w="1984" w:type="dxa"/>
          </w:tcPr>
          <w:p w14:paraId="181EF838" w14:textId="68974F63" w:rsidR="00481DFF" w:rsidRPr="00481DFF" w:rsidRDefault="00481DFF" w:rsidP="00481DF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7725416D" w14:textId="0FCD6C8C"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3EE9C500" w14:textId="4725A117"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0</w:t>
            </w:r>
          </w:p>
        </w:tc>
      </w:tr>
      <w:tr w:rsidR="00481DFF" w:rsidRPr="00AF4C34" w14:paraId="0EA0D1F2" w14:textId="293753C3" w:rsidTr="00481DFF">
        <w:trPr>
          <w:gridAfter w:val="1"/>
          <w:cnfStyle w:val="000000100000" w:firstRow="0" w:lastRow="0" w:firstColumn="0" w:lastColumn="0" w:oddVBand="0" w:evenVBand="0" w:oddHBand="1" w:evenHBand="0" w:firstRowFirstColumn="0" w:firstRowLastColumn="0" w:lastRowFirstColumn="0" w:lastRowLastColumn="0"/>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0069BA4D" w14:textId="77777777" w:rsidR="00481DFF" w:rsidRPr="00AF4C34" w:rsidRDefault="00481DFF">
            <w:pPr>
              <w:pStyle w:val="TableParagraph"/>
              <w:numPr>
                <w:ilvl w:val="0"/>
                <w:numId w:val="21"/>
              </w:numPr>
              <w:tabs>
                <w:tab w:val="left" w:pos="5984"/>
              </w:tabs>
              <w:spacing w:before="1"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731CD49E"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Prawiedniki</w:t>
            </w:r>
          </w:p>
        </w:tc>
        <w:tc>
          <w:tcPr>
            <w:tcW w:w="1984" w:type="dxa"/>
          </w:tcPr>
          <w:p w14:paraId="34159787" w14:textId="56C9F9B2" w:rsidR="00481DFF" w:rsidRPr="00481DFF" w:rsidRDefault="00481DFF" w:rsidP="00481D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3B62EE16" w14:textId="183038DA"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167</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4A95339C" w14:textId="5C38133C"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168</w:t>
            </w:r>
          </w:p>
        </w:tc>
      </w:tr>
      <w:tr w:rsidR="00481DFF" w:rsidRPr="00AF4C34" w14:paraId="3C86C669" w14:textId="58E9C45B" w:rsidTr="00481DFF">
        <w:trPr>
          <w:gridAfter w:val="1"/>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4AA2F626"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68C9E359"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Prawiedniki - Kolonia</w:t>
            </w:r>
          </w:p>
        </w:tc>
        <w:tc>
          <w:tcPr>
            <w:tcW w:w="1984" w:type="dxa"/>
          </w:tcPr>
          <w:p w14:paraId="2423BB7B" w14:textId="0D01AF8E" w:rsidR="00481DFF" w:rsidRPr="00481DFF" w:rsidRDefault="00481DFF" w:rsidP="00481DF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09DC119D" w14:textId="0A3CAA50"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33</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1B1ECB5A" w14:textId="2D9027EB"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33</w:t>
            </w:r>
          </w:p>
        </w:tc>
      </w:tr>
      <w:tr w:rsidR="00481DFF" w:rsidRPr="00AF4C34" w14:paraId="505A89FF" w14:textId="076BEB94" w:rsidTr="00481DFF">
        <w:trPr>
          <w:gridAfter w:val="1"/>
          <w:cnfStyle w:val="000000100000" w:firstRow="0" w:lastRow="0" w:firstColumn="0" w:lastColumn="0" w:oddVBand="0" w:evenVBand="0" w:oddHBand="1" w:evenHBand="0" w:firstRowFirstColumn="0" w:firstRowLastColumn="0" w:lastRowFirstColumn="0" w:lastRowLastColumn="0"/>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19767A9F"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714ADC62"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Wilczopole</w:t>
            </w:r>
          </w:p>
        </w:tc>
        <w:tc>
          <w:tcPr>
            <w:tcW w:w="1984" w:type="dxa"/>
          </w:tcPr>
          <w:p w14:paraId="5FF58566" w14:textId="545E69B2" w:rsidR="00481DFF" w:rsidRPr="00481DFF" w:rsidRDefault="00481DFF" w:rsidP="00481D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1</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690B862D" w14:textId="2012505F"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105</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523942DD" w14:textId="35F2CD36"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106</w:t>
            </w:r>
          </w:p>
        </w:tc>
      </w:tr>
      <w:tr w:rsidR="00481DFF" w:rsidRPr="00AF4C34" w14:paraId="2E962906" w14:textId="79C6F7AA" w:rsidTr="00481DFF">
        <w:trPr>
          <w:gridAfter w:val="1"/>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3C6CD8A0"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36BF3590"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Wilczopole – Kolonia</w:t>
            </w:r>
          </w:p>
        </w:tc>
        <w:tc>
          <w:tcPr>
            <w:tcW w:w="1984" w:type="dxa"/>
          </w:tcPr>
          <w:p w14:paraId="60769B12" w14:textId="79A211D1" w:rsidR="00481DFF" w:rsidRPr="00481DFF" w:rsidRDefault="00481DFF" w:rsidP="00481DF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4127DF80" w14:textId="59927FCD"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61183DBA" w14:textId="3EB7515B"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0</w:t>
            </w:r>
          </w:p>
        </w:tc>
      </w:tr>
      <w:tr w:rsidR="00481DFF" w:rsidRPr="00AF4C34" w14:paraId="372A5D33" w14:textId="7A04E3E8" w:rsidTr="00481DFF">
        <w:trPr>
          <w:gridAfter w:val="1"/>
          <w:cnfStyle w:val="000000100000" w:firstRow="0" w:lastRow="0" w:firstColumn="0" w:lastColumn="0" w:oddVBand="0" w:evenVBand="0" w:oddHBand="1" w:evenHBand="0" w:firstRowFirstColumn="0" w:firstRowLastColumn="0" w:lastRowFirstColumn="0" w:lastRowLastColumn="0"/>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51B087A5"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7C50B52E" w14:textId="77777777"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Wólka Abramowicka</w:t>
            </w:r>
          </w:p>
        </w:tc>
        <w:tc>
          <w:tcPr>
            <w:tcW w:w="1984" w:type="dxa"/>
          </w:tcPr>
          <w:p w14:paraId="3F43A9A9" w14:textId="643DC57F" w:rsidR="00481DFF" w:rsidRPr="00481DFF" w:rsidRDefault="00481DFF" w:rsidP="00481DF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81DFF">
              <w:rPr>
                <w:rFonts w:ascii="Arial" w:eastAsia="Times New Roman" w:hAnsi="Arial" w:cs="Arial"/>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21D08D4A" w14:textId="7B3D5111" w:rsidR="00481DFF" w:rsidRPr="00481DFF" w:rsidRDefault="00481DFF" w:rsidP="00481DFF">
            <w:pPr>
              <w:jc w:val="center"/>
              <w:rPr>
                <w:rFonts w:ascii="Arial" w:eastAsia="Times New Roman" w:hAnsi="Arial" w:cs="Arial"/>
                <w:color w:val="000000"/>
                <w:sz w:val="18"/>
                <w:szCs w:val="18"/>
              </w:rPr>
            </w:pPr>
            <w:r w:rsidRPr="00481DFF">
              <w:rPr>
                <w:rFonts w:ascii="Arial" w:eastAsia="Times New Roman" w:hAnsi="Arial" w:cs="Arial"/>
                <w:color w:val="000000"/>
                <w:sz w:val="18"/>
                <w:szCs w:val="18"/>
              </w:rPr>
              <w:t>39</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28A8253B" w14:textId="6595F25D"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39</w:t>
            </w:r>
          </w:p>
        </w:tc>
      </w:tr>
      <w:tr w:rsidR="00481DFF" w:rsidRPr="00AF4C34" w14:paraId="7214D798" w14:textId="55A91C47" w:rsidTr="00481DFF">
        <w:trPr>
          <w:gridAfter w:val="1"/>
          <w:cnfStyle w:val="010000000000" w:firstRow="0" w:lastRow="1" w:firstColumn="0" w:lastColumn="0" w:oddVBand="0" w:evenVBand="0" w:oddHBand="0" w:evenHBand="0" w:firstRowFirstColumn="0" w:firstRowLastColumn="0" w:lastRowFirstColumn="0" w:lastRowLastColumn="0"/>
          <w:wAfter w:w="10" w:type="dxa"/>
          <w:trHeight w:val="251"/>
        </w:trPr>
        <w:tc>
          <w:tcPr>
            <w:cnfStyle w:val="001000000000" w:firstRow="0" w:lastRow="0" w:firstColumn="1" w:lastColumn="0" w:oddVBand="0" w:evenVBand="0" w:oddHBand="0" w:evenHBand="0" w:firstRowFirstColumn="0" w:firstRowLastColumn="0" w:lastRowFirstColumn="0" w:lastRowLastColumn="0"/>
            <w:tcW w:w="704" w:type="dxa"/>
            <w:gridSpan w:val="2"/>
          </w:tcPr>
          <w:p w14:paraId="6F464963" w14:textId="77777777" w:rsidR="00481DFF" w:rsidRPr="00AF4C34" w:rsidRDefault="00481DFF">
            <w:pPr>
              <w:pStyle w:val="TableParagraph"/>
              <w:numPr>
                <w:ilvl w:val="0"/>
                <w:numId w:val="21"/>
              </w:numPr>
              <w:tabs>
                <w:tab w:val="left" w:pos="5984"/>
              </w:tabs>
              <w:spacing w:line="276" w:lineRule="auto"/>
              <w:jc w:val="both"/>
              <w:rPr>
                <w:b w:val="0"/>
                <w:sz w:val="18"/>
                <w:szCs w:val="20"/>
              </w:rPr>
            </w:pPr>
          </w:p>
        </w:tc>
        <w:tc>
          <w:tcPr>
            <w:cnfStyle w:val="000010000000" w:firstRow="0" w:lastRow="0" w:firstColumn="0" w:lastColumn="0" w:oddVBand="1" w:evenVBand="0" w:oddHBand="0" w:evenHBand="0" w:firstRowFirstColumn="0" w:firstRowLastColumn="0" w:lastRowFirstColumn="0" w:lastRowLastColumn="0"/>
            <w:tcW w:w="2268" w:type="dxa"/>
            <w:gridSpan w:val="2"/>
          </w:tcPr>
          <w:p w14:paraId="767A4F53" w14:textId="77777777"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Żabia Wola</w:t>
            </w:r>
          </w:p>
        </w:tc>
        <w:tc>
          <w:tcPr>
            <w:tcW w:w="1984" w:type="dxa"/>
          </w:tcPr>
          <w:p w14:paraId="4D4226CD" w14:textId="7A5BF1F5" w:rsidR="00481DFF" w:rsidRPr="00481DFF" w:rsidRDefault="00481DFF" w:rsidP="00481DFF">
            <w:pPr>
              <w:jc w:val="center"/>
              <w:cnfStyle w:val="010000000000" w:firstRow="0" w:lastRow="1" w:firstColumn="0" w:lastColumn="0" w:oddVBand="0" w:evenVBand="0" w:oddHBand="0" w:evenHBand="0" w:firstRowFirstColumn="0" w:firstRowLastColumn="0" w:lastRowFirstColumn="0" w:lastRowLastColumn="0"/>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0</w:t>
            </w:r>
          </w:p>
        </w:tc>
        <w:tc>
          <w:tcPr>
            <w:cnfStyle w:val="000010000000" w:firstRow="0" w:lastRow="0" w:firstColumn="0" w:lastColumn="0" w:oddVBand="1" w:evenVBand="0" w:oddHBand="0" w:evenHBand="0" w:firstRowFirstColumn="0" w:firstRowLastColumn="0" w:lastRowFirstColumn="0" w:lastRowLastColumn="0"/>
            <w:tcW w:w="1985" w:type="dxa"/>
            <w:gridSpan w:val="2"/>
          </w:tcPr>
          <w:p w14:paraId="7DD765DA" w14:textId="1E4C03F0"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16</w:t>
            </w:r>
          </w:p>
        </w:tc>
        <w:tc>
          <w:tcPr>
            <w:cnfStyle w:val="000100000000" w:firstRow="0" w:lastRow="0" w:firstColumn="0" w:lastColumn="1" w:oddVBand="0" w:evenVBand="0" w:oddHBand="0" w:evenHBand="0" w:firstRowFirstColumn="0" w:firstRowLastColumn="0" w:lastRowFirstColumn="0" w:lastRowLastColumn="0"/>
            <w:tcW w:w="1985" w:type="dxa"/>
            <w:gridSpan w:val="2"/>
          </w:tcPr>
          <w:p w14:paraId="53AEB372" w14:textId="748D769A" w:rsidR="00481DFF" w:rsidRPr="00481DFF" w:rsidRDefault="00481DFF" w:rsidP="00481DFF">
            <w:pPr>
              <w:jc w:val="center"/>
              <w:rPr>
                <w:rFonts w:ascii="Arial" w:eastAsia="Times New Roman" w:hAnsi="Arial" w:cs="Arial"/>
                <w:b w:val="0"/>
                <w:bCs w:val="0"/>
                <w:color w:val="000000"/>
                <w:sz w:val="18"/>
                <w:szCs w:val="18"/>
              </w:rPr>
            </w:pPr>
            <w:r w:rsidRPr="00481DFF">
              <w:rPr>
                <w:rFonts w:ascii="Arial" w:eastAsia="Times New Roman" w:hAnsi="Arial" w:cs="Arial"/>
                <w:b w:val="0"/>
                <w:bCs w:val="0"/>
                <w:color w:val="000000"/>
                <w:sz w:val="18"/>
                <w:szCs w:val="18"/>
              </w:rPr>
              <w:t>16</w:t>
            </w:r>
          </w:p>
        </w:tc>
      </w:tr>
    </w:tbl>
    <w:p w14:paraId="111EA9B9" w14:textId="77777777" w:rsidR="00157A17" w:rsidRDefault="00157A17" w:rsidP="00157A17">
      <w:pPr>
        <w:rPr>
          <w:rFonts w:ascii="Calibri Light" w:hAnsi="Calibri Light"/>
          <w:i/>
          <w:color w:val="808080"/>
          <w:sz w:val="16"/>
        </w:rPr>
      </w:pPr>
      <w:r w:rsidRPr="00871165">
        <w:rPr>
          <w:rFonts w:ascii="Calibri Light" w:hAnsi="Calibri Light"/>
          <w:i/>
          <w:color w:val="808080"/>
          <w:sz w:val="16"/>
        </w:rPr>
        <w:t>Źródło: Opracowanie własne. Spo</w:t>
      </w:r>
      <w:r>
        <w:rPr>
          <w:rFonts w:ascii="Calibri Light" w:hAnsi="Calibri Light"/>
          <w:i/>
          <w:color w:val="808080"/>
          <w:sz w:val="16"/>
        </w:rPr>
        <w:t>rządzono na podstawie danych z GUS</w:t>
      </w:r>
    </w:p>
    <w:p w14:paraId="398D15F0" w14:textId="77777777" w:rsidR="00BC16FE" w:rsidRDefault="00BC16FE" w:rsidP="009A38C7">
      <w:pPr>
        <w:pStyle w:val="Legenda"/>
        <w:rPr>
          <w:rFonts w:ascii="Arial" w:eastAsia="Lucida Sans Unicode" w:hAnsi="Arial" w:cs="Arial"/>
          <w:color w:val="002060"/>
          <w:kern w:val="2"/>
          <w:sz w:val="22"/>
          <w:lang w:eastAsia="zh-CN" w:bidi="hi-IN"/>
          <w14:shadow w14:blurRad="50800" w14:dist="38100" w14:dir="18900000" w14:sx="100000" w14:sy="100000" w14:kx="0" w14:ky="0" w14:algn="bl">
            <w14:srgbClr w14:val="000000">
              <w14:alpha w14:val="60000"/>
            </w14:srgbClr>
          </w14:shadow>
        </w:rPr>
      </w:pPr>
      <w:bookmarkStart w:id="29" w:name="_bookmark52"/>
      <w:bookmarkEnd w:id="29"/>
    </w:p>
    <w:p w14:paraId="2F64D6D8" w14:textId="1942FA68" w:rsidR="00EE6693" w:rsidRPr="009A38C7" w:rsidRDefault="00EE6693" w:rsidP="009A38C7">
      <w:pPr>
        <w:pStyle w:val="Legenda"/>
        <w:rPr>
          <w:rFonts w:ascii="Arial" w:eastAsia="Lucida Sans Unicode" w:hAnsi="Arial" w:cs="Arial"/>
          <w:color w:val="002060"/>
          <w:kern w:val="2"/>
          <w:sz w:val="22"/>
          <w:lang w:eastAsia="zh-CN" w:bidi="hi-IN"/>
          <w14:shadow w14:blurRad="50800" w14:dist="38100" w14:dir="18900000" w14:sx="100000" w14:sy="100000" w14:kx="0" w14:ky="0" w14:algn="bl">
            <w14:srgbClr w14:val="000000">
              <w14:alpha w14:val="60000"/>
            </w14:srgbClr>
          </w14:shadow>
        </w:rPr>
      </w:pPr>
      <w:r w:rsidRPr="009A38C7">
        <w:rPr>
          <w:rFonts w:ascii="Arial" w:eastAsia="Lucida Sans Unicode" w:hAnsi="Arial" w:cs="Arial"/>
          <w:color w:val="002060"/>
          <w:kern w:val="2"/>
          <w:sz w:val="22"/>
          <w:lang w:eastAsia="zh-CN" w:bidi="hi-IN"/>
          <w14:shadow w14:blurRad="50800" w14:dist="38100" w14:dir="18900000" w14:sx="100000" w14:sy="100000" w14:kx="0" w14:ky="0" w14:algn="bl">
            <w14:srgbClr w14:val="000000">
              <w14:alpha w14:val="60000"/>
            </w14:srgbClr>
          </w14:shadow>
        </w:rPr>
        <w:t>Zaopatrzenie w</w:t>
      </w:r>
      <w:r w:rsidR="005A27D7" w:rsidRPr="009A38C7">
        <w:rPr>
          <w:rFonts w:ascii="Arial" w:eastAsia="Lucida Sans Unicode" w:hAnsi="Arial" w:cs="Arial"/>
          <w:color w:val="002060"/>
          <w:kern w:val="2"/>
          <w:sz w:val="22"/>
          <w:lang w:eastAsia="zh-CN" w:bidi="hi-IN"/>
          <w14:shadow w14:blurRad="50800" w14:dist="38100" w14:dir="18900000" w14:sx="100000" w14:sy="100000" w14:kx="0" w14:ky="0" w14:algn="bl">
            <w14:srgbClr w14:val="000000">
              <w14:alpha w14:val="60000"/>
            </w14:srgbClr>
          </w14:shadow>
        </w:rPr>
        <w:t xml:space="preserve"> urządzenia sieciowe</w:t>
      </w:r>
      <w:r w:rsidR="009A38C7">
        <w:rPr>
          <w:rFonts w:ascii="Arial" w:eastAsia="Lucida Sans Unicode" w:hAnsi="Arial" w:cs="Arial"/>
          <w:color w:val="002060"/>
          <w:kern w:val="2"/>
          <w:sz w:val="22"/>
          <w:lang w:eastAsia="zh-CN" w:bidi="hi-IN"/>
          <w14:shadow w14:blurRad="50800" w14:dist="38100" w14:dir="18900000" w14:sx="100000" w14:sy="100000" w14:kx="0" w14:ky="0" w14:algn="bl">
            <w14:srgbClr w14:val="000000">
              <w14:alpha w14:val="60000"/>
            </w14:srgbClr>
          </w14:shadow>
        </w:rPr>
        <w:t>:</w:t>
      </w:r>
    </w:p>
    <w:p w14:paraId="6472A87C" w14:textId="196752AC" w:rsidR="00EE6693" w:rsidRDefault="004B6C0F" w:rsidP="004B6C0F">
      <w:pPr>
        <w:pStyle w:val="Legenda"/>
      </w:pPr>
      <w:bookmarkStart w:id="30" w:name="_Toc156919137"/>
      <w:r>
        <w:t xml:space="preserve">Wykres </w:t>
      </w:r>
      <w:fldSimple w:instr=" SEQ Wykres \* ARABIC ">
        <w:r w:rsidR="00F91D7D">
          <w:rPr>
            <w:noProof/>
          </w:rPr>
          <w:t>13</w:t>
        </w:r>
      </w:fldSimple>
      <w:r w:rsidRPr="004B6C0F">
        <w:t xml:space="preserve"> Budynki mieszkalne podłączone do infrastruktury technicznej - w % ogółu budynków mieszkalnych</w:t>
      </w:r>
      <w:bookmarkEnd w:id="30"/>
    </w:p>
    <w:p w14:paraId="537513D8" w14:textId="27B95158" w:rsidR="004B6C0F" w:rsidRDefault="004B6C0F" w:rsidP="00EE6693">
      <w:pPr>
        <w:tabs>
          <w:tab w:val="left" w:pos="5984"/>
        </w:tabs>
        <w:spacing w:before="128"/>
        <w:rPr>
          <w:rFonts w:ascii="Calibri Light" w:hAnsi="Calibri Light"/>
          <w:i/>
          <w:color w:val="808080"/>
          <w:sz w:val="16"/>
        </w:rPr>
      </w:pPr>
      <w:r>
        <w:rPr>
          <w:rFonts w:ascii="Calibri Light" w:hAnsi="Calibri Light"/>
          <w:i/>
          <w:noProof/>
          <w:color w:val="808080"/>
          <w:sz w:val="16"/>
        </w:rPr>
        <w:drawing>
          <wp:inline distT="0" distB="0" distL="0" distR="0" wp14:anchorId="026E36D2" wp14:editId="01BB1555">
            <wp:extent cx="4842344" cy="2496563"/>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49223" cy="2500110"/>
                    </a:xfrm>
                    <a:prstGeom prst="rect">
                      <a:avLst/>
                    </a:prstGeom>
                    <a:noFill/>
                  </pic:spPr>
                </pic:pic>
              </a:graphicData>
            </a:graphic>
          </wp:inline>
        </w:drawing>
      </w:r>
    </w:p>
    <w:p w14:paraId="0F02EF78" w14:textId="4D87217B" w:rsidR="00EE6693" w:rsidRDefault="00EE6693" w:rsidP="00EE6693">
      <w:pPr>
        <w:tabs>
          <w:tab w:val="left" w:pos="5984"/>
        </w:tabs>
        <w:spacing w:before="128"/>
        <w:rPr>
          <w:rFonts w:ascii="Calibri Light" w:hAnsi="Calibri Light"/>
          <w:i/>
          <w:color w:val="808080"/>
          <w:sz w:val="16"/>
        </w:rPr>
      </w:pPr>
      <w:r w:rsidRPr="00532A2C">
        <w:rPr>
          <w:rFonts w:ascii="Calibri Light" w:hAnsi="Calibri Light"/>
          <w:i/>
          <w:color w:val="808080"/>
          <w:sz w:val="16"/>
        </w:rPr>
        <w:t>Źródło: Opracowanie własne na podstawie danych BDL GUS.</w:t>
      </w:r>
    </w:p>
    <w:p w14:paraId="3D754F75" w14:textId="77777777" w:rsidR="00BC16FE" w:rsidRDefault="00BC16FE" w:rsidP="00E227DB">
      <w:pPr>
        <w:pStyle w:val="Nagwek2"/>
        <w:rPr>
          <w:rFonts w:ascii="Arial" w:eastAsia="Lucida Sans Unicode" w:hAnsi="Arial" w:cs="Arial"/>
          <w:b/>
          <w:i w:val="0"/>
          <w:color w:val="002060"/>
          <w:kern w:val="2"/>
          <w:u w:val="none"/>
          <w:lang w:val="pl-PL" w:eastAsia="zh-CN" w:bidi="hi-IN"/>
          <w14:shadow w14:blurRad="50800" w14:dist="38100" w14:dir="18900000" w14:sx="100000" w14:sy="100000" w14:kx="0" w14:ky="0" w14:algn="bl">
            <w14:srgbClr w14:val="000000">
              <w14:alpha w14:val="60000"/>
            </w14:srgbClr>
          </w14:shadow>
        </w:rPr>
      </w:pPr>
    </w:p>
    <w:p w14:paraId="15E1A722" w14:textId="0CD58105" w:rsidR="00BC16FE" w:rsidRDefault="00BC16FE" w:rsidP="00E227DB">
      <w:pPr>
        <w:pStyle w:val="Nagwek2"/>
        <w:rPr>
          <w:rFonts w:ascii="Arial" w:eastAsia="Lucida Sans Unicode" w:hAnsi="Arial" w:cs="Arial"/>
          <w:b/>
          <w:i w:val="0"/>
          <w:color w:val="002060"/>
          <w:kern w:val="2"/>
          <w:u w:val="none"/>
          <w:lang w:val="pl-PL" w:eastAsia="zh-CN" w:bidi="hi-IN"/>
          <w14:shadow w14:blurRad="50800" w14:dist="38100" w14:dir="18900000" w14:sx="100000" w14:sy="100000" w14:kx="0" w14:ky="0" w14:algn="bl">
            <w14:srgbClr w14:val="000000">
              <w14:alpha w14:val="60000"/>
            </w14:srgbClr>
          </w14:shadow>
        </w:rPr>
      </w:pPr>
    </w:p>
    <w:p w14:paraId="75C36319" w14:textId="77777777" w:rsidR="00BC16FE" w:rsidRPr="00BC16FE" w:rsidRDefault="00BC16FE" w:rsidP="00BC16FE">
      <w:pPr>
        <w:rPr>
          <w:lang w:eastAsia="zh-CN" w:bidi="hi-IN"/>
        </w:rPr>
      </w:pPr>
    </w:p>
    <w:p w14:paraId="772BEDF5" w14:textId="560EEE87" w:rsidR="00852255" w:rsidRPr="00BC16FE" w:rsidRDefault="00852255" w:rsidP="00BC16FE">
      <w:pPr>
        <w:rPr>
          <w:rFonts w:ascii="Arial" w:eastAsia="Lucida Sans Unicode" w:hAnsi="Arial" w:cs="Arial"/>
          <w:b/>
          <w:bCs/>
          <w:color w:val="002060"/>
          <w:kern w:val="2"/>
          <w:szCs w:val="18"/>
          <w:lang w:eastAsia="zh-CN" w:bidi="hi-IN"/>
          <w14:shadow w14:blurRad="50800" w14:dist="38100" w14:dir="18900000" w14:sx="100000" w14:sy="100000" w14:kx="0" w14:ky="0" w14:algn="bl">
            <w14:srgbClr w14:val="000000">
              <w14:alpha w14:val="60000"/>
            </w14:srgbClr>
          </w14:shadow>
        </w:rPr>
      </w:pPr>
      <w:r w:rsidRPr="00BC16FE">
        <w:rPr>
          <w:rFonts w:ascii="Arial" w:eastAsia="Lucida Sans Unicode" w:hAnsi="Arial" w:cs="Arial"/>
          <w:b/>
          <w:bCs/>
          <w:color w:val="002060"/>
          <w:kern w:val="2"/>
          <w:szCs w:val="18"/>
          <w:lang w:eastAsia="zh-CN" w:bidi="hi-IN"/>
          <w14:shadow w14:blurRad="50800" w14:dist="38100" w14:dir="18900000" w14:sx="100000" w14:sy="100000" w14:kx="0" w14:ky="0" w14:algn="bl">
            <w14:srgbClr w14:val="000000">
              <w14:alpha w14:val="60000"/>
            </w14:srgbClr>
          </w14:shadow>
        </w:rPr>
        <w:lastRenderedPageBreak/>
        <w:t>Polityka przestrzenna</w:t>
      </w:r>
      <w:r w:rsidR="00F028CD" w:rsidRPr="00BC16FE">
        <w:rPr>
          <w:rFonts w:ascii="Arial" w:eastAsia="Lucida Sans Unicode" w:hAnsi="Arial" w:cs="Arial"/>
          <w:b/>
          <w:bCs/>
          <w:color w:val="002060"/>
          <w:kern w:val="2"/>
          <w:szCs w:val="18"/>
          <w:lang w:eastAsia="zh-CN" w:bidi="hi-IN"/>
          <w14:shadow w14:blurRad="50800" w14:dist="38100" w14:dir="18900000" w14:sx="100000" w14:sy="100000" w14:kx="0" w14:ky="0" w14:algn="bl">
            <w14:srgbClr w14:val="000000">
              <w14:alpha w14:val="60000"/>
            </w14:srgbClr>
          </w14:shadow>
        </w:rPr>
        <w:t>:</w:t>
      </w:r>
    </w:p>
    <w:p w14:paraId="2508390F" w14:textId="77777777" w:rsidR="00482FFB" w:rsidRDefault="00482FFB" w:rsidP="00907631">
      <w:pPr>
        <w:pStyle w:val="Tekstpodstawowy"/>
        <w:tabs>
          <w:tab w:val="left" w:pos="5984"/>
        </w:tabs>
        <w:spacing w:before="1" w:line="276" w:lineRule="auto"/>
        <w:jc w:val="both"/>
        <w:rPr>
          <w:rFonts w:ascii="Arial" w:eastAsia="Arial" w:hAnsi="Arial" w:cs="Arial"/>
          <w:kern w:val="0"/>
          <w:sz w:val="22"/>
          <w:szCs w:val="22"/>
          <w:lang w:eastAsia="en-US" w:bidi="ar-SA"/>
        </w:rPr>
      </w:pPr>
    </w:p>
    <w:p w14:paraId="797A8572" w14:textId="73BC9760" w:rsidR="00907631" w:rsidRPr="00907631" w:rsidRDefault="00907631" w:rsidP="00907631">
      <w:pPr>
        <w:pStyle w:val="Tekstpodstawowy"/>
        <w:tabs>
          <w:tab w:val="left" w:pos="5984"/>
        </w:tabs>
        <w:spacing w:before="1" w:line="276" w:lineRule="auto"/>
        <w:jc w:val="both"/>
        <w:rPr>
          <w:rFonts w:ascii="Arial" w:eastAsia="Arial" w:hAnsi="Arial" w:cs="Arial"/>
          <w:kern w:val="0"/>
          <w:sz w:val="22"/>
          <w:szCs w:val="22"/>
          <w:lang w:eastAsia="en-US" w:bidi="ar-SA"/>
        </w:rPr>
      </w:pPr>
      <w:r w:rsidRPr="00907631">
        <w:rPr>
          <w:rFonts w:ascii="Arial" w:eastAsia="Arial" w:hAnsi="Arial" w:cs="Arial"/>
          <w:kern w:val="0"/>
          <w:sz w:val="22"/>
          <w:szCs w:val="22"/>
          <w:lang w:eastAsia="en-US" w:bidi="ar-SA"/>
        </w:rPr>
        <w:t xml:space="preserve">Dokumentem planistycznym sporządzonym dla całego obszaru gminy jest </w:t>
      </w:r>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Studium uwarunkowań i kierunków zagospodarowania przestrzennego (</w:t>
      </w:r>
      <w:proofErr w:type="spellStart"/>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SUiKZP</w:t>
      </w:r>
      <w:proofErr w:type="spellEnd"/>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w:t>
      </w:r>
      <w:r w:rsidRPr="00907631">
        <w:rPr>
          <w:rFonts w:ascii="Arial" w:eastAsia="Arial" w:hAnsi="Arial" w:cs="Arial"/>
          <w:kern w:val="0"/>
          <w:sz w:val="22"/>
          <w:szCs w:val="22"/>
          <w:lang w:eastAsia="en-US" w:bidi="ar-SA"/>
        </w:rPr>
        <w:t xml:space="preserve"> Określa on ogólną politykę przestrzenną gminy oraz lokalne zasady zagospodarowania. </w:t>
      </w:r>
    </w:p>
    <w:p w14:paraId="6C5E566E" w14:textId="5A50D342" w:rsidR="00907631" w:rsidRPr="00907631" w:rsidRDefault="00907631" w:rsidP="00907631">
      <w:pPr>
        <w:pStyle w:val="Tekstpodstawowy"/>
        <w:tabs>
          <w:tab w:val="left" w:pos="5984"/>
        </w:tabs>
        <w:spacing w:before="1" w:line="276" w:lineRule="auto"/>
        <w:jc w:val="both"/>
        <w:rPr>
          <w:rFonts w:ascii="Arial" w:hAnsi="Arial" w:cs="Arial"/>
          <w:b/>
          <w:color w:val="002060"/>
          <w:sz w:val="22"/>
          <w:szCs w:val="22"/>
          <w14:shadow w14:blurRad="50800" w14:dist="38100" w14:dir="18900000" w14:sx="100000" w14:sy="100000" w14:kx="0" w14:ky="0" w14:algn="bl">
            <w14:srgbClr w14:val="000000">
              <w14:alpha w14:val="60000"/>
            </w14:srgbClr>
          </w14:shadow>
        </w:rPr>
      </w:pPr>
      <w:r w:rsidRPr="00907631">
        <w:rPr>
          <w:rFonts w:ascii="Arial" w:eastAsia="Arial" w:hAnsi="Arial" w:cs="Arial"/>
          <w:kern w:val="0"/>
          <w:sz w:val="22"/>
          <w:szCs w:val="22"/>
          <w:lang w:eastAsia="en-US" w:bidi="ar-SA"/>
        </w:rPr>
        <w:t xml:space="preserve">Obecnie Gmina </w:t>
      </w:r>
      <w:r w:rsidR="00482FFB">
        <w:rPr>
          <w:rFonts w:ascii="Arial" w:eastAsia="Arial" w:hAnsi="Arial" w:cs="Arial"/>
          <w:kern w:val="0"/>
          <w:sz w:val="22"/>
          <w:szCs w:val="22"/>
          <w:lang w:eastAsia="en-US" w:bidi="ar-SA"/>
        </w:rPr>
        <w:t>Głusk</w:t>
      </w:r>
      <w:r w:rsidRPr="00907631">
        <w:rPr>
          <w:rFonts w:ascii="Arial" w:eastAsia="Arial" w:hAnsi="Arial" w:cs="Arial"/>
          <w:kern w:val="0"/>
          <w:sz w:val="22"/>
          <w:szCs w:val="22"/>
          <w:lang w:eastAsia="en-US" w:bidi="ar-SA"/>
        </w:rPr>
        <w:t xml:space="preserve"> posiada </w:t>
      </w:r>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Studium Uwarunkowań i Kierunków</w:t>
      </w:r>
      <w:r w:rsidR="00954F38">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 </w:t>
      </w:r>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Zagospodarowania Przestrzennego Gminy </w:t>
      </w:r>
      <w:r w:rsidR="00482FFB">
        <w:rPr>
          <w:rFonts w:ascii="Arial" w:hAnsi="Arial" w:cs="Arial"/>
          <w:b/>
          <w:color w:val="002060"/>
          <w:sz w:val="22"/>
          <w:szCs w:val="22"/>
          <w14:shadow w14:blurRad="50800" w14:dist="38100" w14:dir="18900000" w14:sx="100000" w14:sy="100000" w14:kx="0" w14:ky="0" w14:algn="bl">
            <w14:srgbClr w14:val="000000">
              <w14:alpha w14:val="60000"/>
            </w14:srgbClr>
          </w14:shadow>
        </w:rPr>
        <w:t>Głusk</w:t>
      </w:r>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 przyjęte Uchwałą nr </w:t>
      </w:r>
      <w:r w:rsidR="00482FFB" w:rsidRPr="00482FFB">
        <w:rPr>
          <w:rFonts w:ascii="Arial" w:hAnsi="Arial" w:cs="Arial"/>
          <w:b/>
          <w:color w:val="002060"/>
          <w:sz w:val="22"/>
          <w:szCs w:val="22"/>
          <w14:shadow w14:blurRad="50800" w14:dist="38100" w14:dir="18900000" w14:sx="100000" w14:sy="100000" w14:kx="0" w14:ky="0" w14:algn="bl">
            <w14:srgbClr w14:val="000000">
              <w14:alpha w14:val="60000"/>
            </w14:srgbClr>
          </w14:shadow>
        </w:rPr>
        <w:t>XXXIII/280/21</w:t>
      </w:r>
      <w:r w:rsidR="00482FFB">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 </w:t>
      </w:r>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Rady </w:t>
      </w:r>
      <w:r w:rsidR="00482FFB">
        <w:rPr>
          <w:rFonts w:ascii="Arial" w:hAnsi="Arial" w:cs="Arial"/>
          <w:b/>
          <w:color w:val="002060"/>
          <w:sz w:val="22"/>
          <w:szCs w:val="22"/>
          <w14:shadow w14:blurRad="50800" w14:dist="38100" w14:dir="18900000" w14:sx="100000" w14:sy="100000" w14:kx="0" w14:ky="0" w14:algn="bl">
            <w14:srgbClr w14:val="000000">
              <w14:alpha w14:val="60000"/>
            </w14:srgbClr>
          </w14:shadow>
        </w:rPr>
        <w:t>Gminy</w:t>
      </w:r>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 </w:t>
      </w:r>
      <w:r w:rsidR="00482FFB">
        <w:rPr>
          <w:rFonts w:ascii="Arial" w:hAnsi="Arial" w:cs="Arial"/>
          <w:b/>
          <w:color w:val="002060"/>
          <w:sz w:val="22"/>
          <w:szCs w:val="22"/>
          <w14:shadow w14:blurRad="50800" w14:dist="38100" w14:dir="18900000" w14:sx="100000" w14:sy="100000" w14:kx="0" w14:ky="0" w14:algn="bl">
            <w14:srgbClr w14:val="000000">
              <w14:alpha w14:val="60000"/>
            </w14:srgbClr>
          </w14:shadow>
        </w:rPr>
        <w:t>Głusk</w:t>
      </w:r>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 </w:t>
      </w:r>
      <w:r w:rsidR="00482FFB">
        <w:rPr>
          <w:rFonts w:ascii="Arial" w:hAnsi="Arial" w:cs="Arial"/>
          <w:b/>
          <w:color w:val="002060"/>
          <w:sz w:val="22"/>
          <w:szCs w:val="22"/>
          <w14:shadow w14:blurRad="50800" w14:dist="38100" w14:dir="18900000" w14:sx="100000" w14:sy="100000" w14:kx="0" w14:ky="0" w14:algn="bl">
            <w14:srgbClr w14:val="000000">
              <w14:alpha w14:val="60000"/>
            </w14:srgbClr>
          </w14:shadow>
        </w:rPr>
        <w:br/>
      </w:r>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z dnia 1</w:t>
      </w:r>
      <w:r w:rsidR="00482FFB">
        <w:rPr>
          <w:rFonts w:ascii="Arial" w:hAnsi="Arial" w:cs="Arial"/>
          <w:b/>
          <w:color w:val="002060"/>
          <w:sz w:val="22"/>
          <w:szCs w:val="22"/>
          <w14:shadow w14:blurRad="50800" w14:dist="38100" w14:dir="18900000" w14:sx="100000" w14:sy="100000" w14:kx="0" w14:ky="0" w14:algn="bl">
            <w14:srgbClr w14:val="000000">
              <w14:alpha w14:val="60000"/>
            </w14:srgbClr>
          </w14:shadow>
        </w:rPr>
        <w:t>1</w:t>
      </w:r>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 </w:t>
      </w:r>
      <w:r w:rsidR="00482FFB">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maja </w:t>
      </w:r>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20</w:t>
      </w:r>
      <w:r w:rsidR="00482FFB">
        <w:rPr>
          <w:rFonts w:ascii="Arial" w:hAnsi="Arial" w:cs="Arial"/>
          <w:b/>
          <w:color w:val="002060"/>
          <w:sz w:val="22"/>
          <w:szCs w:val="22"/>
          <w14:shadow w14:blurRad="50800" w14:dist="38100" w14:dir="18900000" w14:sx="100000" w14:sy="100000" w14:kx="0" w14:ky="0" w14:algn="bl">
            <w14:srgbClr w14:val="000000">
              <w14:alpha w14:val="60000"/>
            </w14:srgbClr>
          </w14:shadow>
        </w:rPr>
        <w:t>21</w:t>
      </w:r>
      <w:r w:rsidRPr="00907631">
        <w:rPr>
          <w:rFonts w:ascii="Arial" w:hAnsi="Arial" w:cs="Arial"/>
          <w:b/>
          <w:color w:val="002060"/>
          <w:sz w:val="22"/>
          <w:szCs w:val="22"/>
          <w14:shadow w14:blurRad="50800" w14:dist="38100" w14:dir="18900000" w14:sx="100000" w14:sy="100000" w14:kx="0" w14:ky="0" w14:algn="bl">
            <w14:srgbClr w14:val="000000">
              <w14:alpha w14:val="60000"/>
            </w14:srgbClr>
          </w14:shadow>
        </w:rPr>
        <w:t xml:space="preserve"> r. </w:t>
      </w:r>
    </w:p>
    <w:p w14:paraId="2552B6CB" w14:textId="3D83553F" w:rsidR="00907631" w:rsidRPr="00907631" w:rsidRDefault="00907631" w:rsidP="00907631">
      <w:pPr>
        <w:pStyle w:val="Tekstpodstawowy"/>
        <w:tabs>
          <w:tab w:val="left" w:pos="5984"/>
        </w:tabs>
        <w:spacing w:before="1" w:line="276" w:lineRule="auto"/>
        <w:jc w:val="both"/>
        <w:rPr>
          <w:rFonts w:ascii="Arial" w:eastAsia="Arial" w:hAnsi="Arial" w:cs="Arial"/>
          <w:kern w:val="0"/>
          <w:sz w:val="22"/>
          <w:szCs w:val="22"/>
          <w:lang w:eastAsia="en-US" w:bidi="ar-SA"/>
        </w:rPr>
      </w:pPr>
      <w:r w:rsidRPr="00907631">
        <w:rPr>
          <w:rFonts w:ascii="Arial" w:eastAsia="Arial" w:hAnsi="Arial" w:cs="Arial"/>
          <w:kern w:val="0"/>
          <w:sz w:val="22"/>
          <w:szCs w:val="22"/>
          <w:lang w:eastAsia="en-US" w:bidi="ar-SA"/>
        </w:rPr>
        <w:t>W planowaniu przestrzennym istotnym elementem są akty prawa miejscowego przyjmowane w formie uchwały Rady</w:t>
      </w:r>
      <w:r>
        <w:rPr>
          <w:rFonts w:ascii="Arial" w:eastAsia="Arial" w:hAnsi="Arial" w:cs="Arial"/>
          <w:kern w:val="0"/>
          <w:sz w:val="22"/>
          <w:szCs w:val="22"/>
          <w:lang w:eastAsia="en-US" w:bidi="ar-SA"/>
        </w:rPr>
        <w:t>,</w:t>
      </w:r>
      <w:r w:rsidRPr="00907631">
        <w:rPr>
          <w:rFonts w:ascii="Arial" w:eastAsia="Arial" w:hAnsi="Arial" w:cs="Arial"/>
          <w:kern w:val="0"/>
          <w:sz w:val="22"/>
          <w:szCs w:val="22"/>
          <w:lang w:eastAsia="en-US" w:bidi="ar-SA"/>
        </w:rPr>
        <w:t xml:space="preserve"> którymi są miejscowe plany zagospodarowania przestrzennego (MPZP). Określają one przeznaczenie, warunki zagospodarowania i zabudowy terenu objętego planem, a także rozmieszczenie inwestycji celu publicznego. Składają się z części tekstowej (uchwała) oraz graficznej (załącznik do uchwały). </w:t>
      </w:r>
    </w:p>
    <w:p w14:paraId="0B156973" w14:textId="39DBDB62" w:rsidR="00907631" w:rsidRPr="00907631" w:rsidRDefault="000910EB" w:rsidP="0016493C">
      <w:pPr>
        <w:jc w:val="both"/>
        <w:rPr>
          <w:rFonts w:ascii="Arial" w:eastAsia="Arial" w:hAnsi="Arial" w:cs="Arial"/>
          <w:lang w:eastAsia="en-US"/>
        </w:rPr>
      </w:pPr>
      <w:r w:rsidRPr="000910EB">
        <w:rPr>
          <w:rFonts w:ascii="Arial" w:eastAsia="Arial" w:hAnsi="Arial" w:cs="Arial"/>
          <w:lang w:eastAsia="en-US"/>
        </w:rPr>
        <w:t xml:space="preserve">Cały obszar </w:t>
      </w:r>
      <w:r>
        <w:rPr>
          <w:rFonts w:ascii="Arial" w:eastAsia="Arial" w:hAnsi="Arial" w:cs="Arial"/>
          <w:lang w:eastAsia="en-US"/>
        </w:rPr>
        <w:t>G</w:t>
      </w:r>
      <w:r w:rsidRPr="000910EB">
        <w:rPr>
          <w:rFonts w:ascii="Arial" w:eastAsia="Arial" w:hAnsi="Arial" w:cs="Arial"/>
          <w:lang w:eastAsia="en-US"/>
        </w:rPr>
        <w:t>miny Głusk pokryty jest obowiązującymi miejscowymi planami</w:t>
      </w:r>
      <w:r>
        <w:rPr>
          <w:rFonts w:ascii="Arial" w:eastAsia="Arial" w:hAnsi="Arial" w:cs="Arial"/>
          <w:lang w:eastAsia="en-US"/>
        </w:rPr>
        <w:t xml:space="preserve"> </w:t>
      </w:r>
      <w:r w:rsidRPr="000910EB">
        <w:rPr>
          <w:rFonts w:ascii="Arial" w:eastAsia="Arial" w:hAnsi="Arial" w:cs="Arial"/>
          <w:lang w:eastAsia="en-US"/>
        </w:rPr>
        <w:t>zagospodarowania przestrzennego. Dzięki temu wszelkie procesy inwestycyjne na terenie</w:t>
      </w:r>
      <w:r>
        <w:rPr>
          <w:rFonts w:ascii="Arial" w:eastAsia="Arial" w:hAnsi="Arial" w:cs="Arial"/>
          <w:lang w:eastAsia="en-US"/>
        </w:rPr>
        <w:t xml:space="preserve"> </w:t>
      </w:r>
      <w:r w:rsidRPr="000910EB">
        <w:rPr>
          <w:rFonts w:ascii="Arial" w:eastAsia="Arial" w:hAnsi="Arial" w:cs="Arial"/>
          <w:lang w:eastAsia="en-US"/>
        </w:rPr>
        <w:t>gminy są znacznie lepiej kontrolowane niż w przypadku gmin, w których planowanie</w:t>
      </w:r>
      <w:r>
        <w:rPr>
          <w:rFonts w:ascii="Arial" w:eastAsia="Arial" w:hAnsi="Arial" w:cs="Arial"/>
          <w:lang w:eastAsia="en-US"/>
        </w:rPr>
        <w:t xml:space="preserve"> </w:t>
      </w:r>
      <w:r w:rsidRPr="000910EB">
        <w:rPr>
          <w:rFonts w:ascii="Arial" w:eastAsia="Arial" w:hAnsi="Arial" w:cs="Arial"/>
          <w:lang w:eastAsia="en-US"/>
        </w:rPr>
        <w:t>przestrzenne jest oparte na wydawaniu decyzji o warunkach zabudowy i zagospodarowania</w:t>
      </w:r>
      <w:r>
        <w:rPr>
          <w:rFonts w:ascii="Arial" w:eastAsia="Arial" w:hAnsi="Arial" w:cs="Arial"/>
          <w:lang w:eastAsia="en-US"/>
        </w:rPr>
        <w:t xml:space="preserve"> </w:t>
      </w:r>
      <w:r w:rsidRPr="000910EB">
        <w:rPr>
          <w:rFonts w:ascii="Arial" w:eastAsia="Arial" w:hAnsi="Arial" w:cs="Arial"/>
          <w:lang w:eastAsia="en-US"/>
        </w:rPr>
        <w:t>terenu.</w:t>
      </w:r>
      <w:r w:rsidR="0016493C">
        <w:rPr>
          <w:rFonts w:ascii="Arial" w:eastAsia="Arial" w:hAnsi="Arial" w:cs="Arial"/>
          <w:lang w:eastAsia="en-US"/>
        </w:rPr>
        <w:t xml:space="preserve"> </w:t>
      </w:r>
    </w:p>
    <w:p w14:paraId="13CE2E74" w14:textId="2CF2AE09" w:rsidR="00FF4684" w:rsidRDefault="00FF4684" w:rsidP="00FF4684">
      <w:pPr>
        <w:widowControl w:val="0"/>
        <w:tabs>
          <w:tab w:val="left" w:pos="5984"/>
        </w:tabs>
        <w:autoSpaceDE w:val="0"/>
        <w:autoSpaceDN w:val="0"/>
        <w:spacing w:before="1" w:after="0"/>
        <w:jc w:val="both"/>
        <w:rPr>
          <w:rFonts w:ascii="Arial" w:eastAsia="Arial" w:hAnsi="Arial" w:cs="Arial"/>
          <w:lang w:eastAsia="en-US"/>
        </w:rPr>
      </w:pPr>
      <w:r w:rsidRPr="00FF4684">
        <w:rPr>
          <w:rFonts w:ascii="Arial" w:eastAsia="Arial" w:hAnsi="Arial" w:cs="Arial"/>
          <w:b/>
          <w:color w:val="002060"/>
          <w:lang w:eastAsia="en-US"/>
          <w14:shadow w14:blurRad="50800" w14:dist="38100" w14:dir="18900000" w14:sx="100000" w14:sy="100000" w14:kx="0" w14:ky="0" w14:algn="bl">
            <w14:srgbClr w14:val="000000">
              <w14:alpha w14:val="60000"/>
            </w14:srgbClr>
          </w14:shadow>
        </w:rPr>
        <w:t xml:space="preserve">Wytyczone kierunki </w:t>
      </w:r>
      <w:r w:rsidR="00201325">
        <w:rPr>
          <w:rFonts w:ascii="Arial" w:eastAsia="Arial" w:hAnsi="Arial" w:cs="Arial"/>
          <w:b/>
          <w:color w:val="002060"/>
          <w:lang w:eastAsia="en-US"/>
          <w14:shadow w14:blurRad="50800" w14:dist="38100" w14:dir="18900000" w14:sx="100000" w14:sy="100000" w14:kx="0" w14:ky="0" w14:algn="bl">
            <w14:srgbClr w14:val="000000">
              <w14:alpha w14:val="60000"/>
            </w14:srgbClr>
          </w14:shadow>
        </w:rPr>
        <w:t>zagospodarowania przestrzennego G</w:t>
      </w:r>
      <w:r w:rsidRPr="00FF4684">
        <w:rPr>
          <w:rFonts w:ascii="Arial" w:eastAsia="Arial" w:hAnsi="Arial" w:cs="Arial"/>
          <w:b/>
          <w:color w:val="002060"/>
          <w:lang w:eastAsia="en-US"/>
          <w14:shadow w14:blurRad="50800" w14:dist="38100" w14:dir="18900000" w14:sx="100000" w14:sy="100000" w14:kx="0" w14:ky="0" w14:algn="bl">
            <w14:srgbClr w14:val="000000">
              <w14:alpha w14:val="60000"/>
            </w14:srgbClr>
          </w14:shadow>
        </w:rPr>
        <w:t xml:space="preserve">miny </w:t>
      </w:r>
      <w:r w:rsidR="00536615">
        <w:rPr>
          <w:rFonts w:ascii="Arial" w:eastAsia="Arial" w:hAnsi="Arial" w:cs="Arial"/>
          <w:b/>
          <w:color w:val="002060"/>
          <w:lang w:eastAsia="en-US"/>
          <w14:shadow w14:blurRad="50800" w14:dist="38100" w14:dir="18900000" w14:sx="100000" w14:sy="100000" w14:kx="0" w14:ky="0" w14:algn="bl">
            <w14:srgbClr w14:val="000000">
              <w14:alpha w14:val="60000"/>
            </w14:srgbClr>
          </w14:shadow>
        </w:rPr>
        <w:t>Głusk</w:t>
      </w:r>
      <w:r w:rsidRPr="00FF4684">
        <w:rPr>
          <w:rFonts w:ascii="Arial" w:eastAsia="Arial" w:hAnsi="Arial" w:cs="Arial"/>
          <w:b/>
          <w:color w:val="002060"/>
          <w:lang w:eastAsia="en-US"/>
          <w14:shadow w14:blurRad="50800" w14:dist="38100" w14:dir="18900000" w14:sx="100000" w14:sy="100000" w14:kx="0" w14:ky="0" w14:algn="bl">
            <w14:srgbClr w14:val="000000">
              <w14:alpha w14:val="60000"/>
            </w14:srgbClr>
          </w14:shadow>
        </w:rPr>
        <w:t xml:space="preserve"> są zbieżne </w:t>
      </w:r>
      <w:r w:rsidR="002E7603">
        <w:rPr>
          <w:rFonts w:ascii="Arial" w:eastAsia="Arial" w:hAnsi="Arial" w:cs="Arial"/>
          <w:b/>
          <w:color w:val="002060"/>
          <w:lang w:eastAsia="en-US"/>
          <w14:shadow w14:blurRad="50800" w14:dist="38100" w14:dir="18900000" w14:sx="100000" w14:sy="100000" w14:kx="0" w14:ky="0" w14:algn="bl">
            <w14:srgbClr w14:val="000000">
              <w14:alpha w14:val="60000"/>
            </w14:srgbClr>
          </w14:shadow>
        </w:rPr>
        <w:br/>
      </w:r>
      <w:r w:rsidRPr="00FF4684">
        <w:rPr>
          <w:rFonts w:ascii="Arial" w:eastAsia="Arial" w:hAnsi="Arial" w:cs="Arial"/>
          <w:b/>
          <w:color w:val="002060"/>
          <w:lang w:eastAsia="en-US"/>
          <w14:shadow w14:blurRad="50800" w14:dist="38100" w14:dir="18900000" w14:sx="100000" w14:sy="100000" w14:kx="0" w14:ky="0" w14:algn="bl">
            <w14:srgbClr w14:val="000000">
              <w14:alpha w14:val="60000"/>
            </w14:srgbClr>
          </w14:shadow>
        </w:rPr>
        <w:t xml:space="preserve">z wizją gminy ujętą w Strategii Rozwoju Województwa </w:t>
      </w:r>
      <w:r w:rsidR="006B3092">
        <w:rPr>
          <w:rFonts w:ascii="Arial" w:eastAsia="Arial" w:hAnsi="Arial" w:cs="Arial"/>
          <w:b/>
          <w:color w:val="002060"/>
          <w:lang w:eastAsia="en-US"/>
          <w14:shadow w14:blurRad="50800" w14:dist="38100" w14:dir="18900000" w14:sx="100000" w14:sy="100000" w14:kx="0" w14:ky="0" w14:algn="bl">
            <w14:srgbClr w14:val="000000">
              <w14:alpha w14:val="60000"/>
            </w14:srgbClr>
          </w14:shadow>
        </w:rPr>
        <w:t xml:space="preserve"> Lubelskiego </w:t>
      </w:r>
      <w:r w:rsidRPr="00FF4684">
        <w:rPr>
          <w:rFonts w:ascii="Arial" w:eastAsia="Arial" w:hAnsi="Arial" w:cs="Arial"/>
          <w:b/>
          <w:color w:val="002060"/>
          <w:lang w:eastAsia="en-US"/>
          <w14:shadow w14:blurRad="50800" w14:dist="38100" w14:dir="18900000" w14:sx="100000" w14:sy="100000" w14:kx="0" w14:ky="0" w14:algn="bl">
            <w14:srgbClr w14:val="000000">
              <w14:alpha w14:val="60000"/>
            </w14:srgbClr>
          </w14:shadow>
        </w:rPr>
        <w:t>i Planu Zagospodarowania Przestrzennego Województwa Lubelskiego, a także Strategii</w:t>
      </w:r>
      <w:r w:rsidRPr="00FF4684">
        <w:rPr>
          <w:rFonts w:ascii="Arial" w:eastAsia="Arial" w:hAnsi="Arial" w:cs="Arial"/>
          <w:lang w:eastAsia="en-US"/>
        </w:rPr>
        <w:t xml:space="preserve"> </w:t>
      </w:r>
      <w:r w:rsidRPr="00FF4684">
        <w:rPr>
          <w:rFonts w:ascii="Arial" w:eastAsia="Arial" w:hAnsi="Arial" w:cs="Arial"/>
          <w:b/>
          <w:color w:val="002060"/>
          <w:lang w:eastAsia="en-US"/>
          <w14:shadow w14:blurRad="50800" w14:dist="38100" w14:dir="18900000" w14:sx="100000" w14:sy="100000" w14:kx="0" w14:ky="0" w14:algn="bl">
            <w14:srgbClr w14:val="000000">
              <w14:alpha w14:val="60000"/>
            </w14:srgbClr>
          </w14:shadow>
        </w:rPr>
        <w:t xml:space="preserve">Rozwoju </w:t>
      </w:r>
      <w:r w:rsidR="006B3092">
        <w:rPr>
          <w:rFonts w:ascii="Arial" w:eastAsia="Arial" w:hAnsi="Arial" w:cs="Arial"/>
          <w:b/>
          <w:color w:val="002060"/>
          <w:lang w:eastAsia="en-US"/>
          <w14:shadow w14:blurRad="50800" w14:dist="38100" w14:dir="18900000" w14:sx="100000" w14:sy="100000" w14:kx="0" w14:ky="0" w14:algn="bl">
            <w14:srgbClr w14:val="000000">
              <w14:alpha w14:val="60000"/>
            </w14:srgbClr>
          </w14:shadow>
        </w:rPr>
        <w:t xml:space="preserve"> </w:t>
      </w:r>
      <w:r w:rsidRPr="00FF4684">
        <w:rPr>
          <w:rFonts w:ascii="Arial" w:eastAsia="Arial" w:hAnsi="Arial" w:cs="Arial"/>
          <w:b/>
          <w:color w:val="002060"/>
          <w:lang w:eastAsia="en-US"/>
          <w14:shadow w14:blurRad="50800" w14:dist="38100" w14:dir="18900000" w14:sx="100000" w14:sy="100000" w14:kx="0" w14:ky="0" w14:algn="bl">
            <w14:srgbClr w14:val="000000">
              <w14:alpha w14:val="60000"/>
            </w14:srgbClr>
          </w14:shadow>
        </w:rPr>
        <w:t>Gminy.</w:t>
      </w:r>
    </w:p>
    <w:p w14:paraId="2E93AF7E" w14:textId="77777777" w:rsidR="00BC16FE" w:rsidRDefault="00BC16FE" w:rsidP="002E7603">
      <w:pPr>
        <w:pStyle w:val="Legenda"/>
      </w:pPr>
    </w:p>
    <w:p w14:paraId="56DF6B58" w14:textId="77777777" w:rsidR="00BC16FE" w:rsidRDefault="00BC16FE" w:rsidP="002E7603">
      <w:pPr>
        <w:pStyle w:val="Legenda"/>
      </w:pPr>
    </w:p>
    <w:p w14:paraId="4E8091F0" w14:textId="77777777" w:rsidR="00BC16FE" w:rsidRDefault="00BC16FE" w:rsidP="002E7603">
      <w:pPr>
        <w:pStyle w:val="Legenda"/>
      </w:pPr>
    </w:p>
    <w:p w14:paraId="7938D3EB" w14:textId="77777777" w:rsidR="00BC16FE" w:rsidRDefault="00BC16FE" w:rsidP="002E7603">
      <w:pPr>
        <w:pStyle w:val="Legenda"/>
      </w:pPr>
    </w:p>
    <w:p w14:paraId="2F10A35D" w14:textId="77777777" w:rsidR="00BC16FE" w:rsidRDefault="00BC16FE" w:rsidP="002E7603">
      <w:pPr>
        <w:pStyle w:val="Legenda"/>
      </w:pPr>
    </w:p>
    <w:p w14:paraId="42CA1D96" w14:textId="77777777" w:rsidR="00BC16FE" w:rsidRDefault="00BC16FE" w:rsidP="002E7603">
      <w:pPr>
        <w:pStyle w:val="Legenda"/>
      </w:pPr>
    </w:p>
    <w:p w14:paraId="027DA0AA" w14:textId="77777777" w:rsidR="00BC16FE" w:rsidRDefault="00BC16FE" w:rsidP="002E7603">
      <w:pPr>
        <w:pStyle w:val="Legenda"/>
      </w:pPr>
    </w:p>
    <w:p w14:paraId="363F6A27" w14:textId="77777777" w:rsidR="00BC16FE" w:rsidRDefault="00BC16FE" w:rsidP="002E7603">
      <w:pPr>
        <w:pStyle w:val="Legenda"/>
      </w:pPr>
    </w:p>
    <w:p w14:paraId="3639036F" w14:textId="77777777" w:rsidR="00BC16FE" w:rsidRDefault="00BC16FE" w:rsidP="002E7603">
      <w:pPr>
        <w:pStyle w:val="Legenda"/>
      </w:pPr>
    </w:p>
    <w:p w14:paraId="3B4B4E05" w14:textId="77777777" w:rsidR="00BC16FE" w:rsidRDefault="00BC16FE" w:rsidP="002E7603">
      <w:pPr>
        <w:pStyle w:val="Legenda"/>
      </w:pPr>
    </w:p>
    <w:p w14:paraId="48DF7B9B" w14:textId="77777777" w:rsidR="00BC16FE" w:rsidRDefault="00BC16FE" w:rsidP="002E7603">
      <w:pPr>
        <w:pStyle w:val="Legenda"/>
      </w:pPr>
    </w:p>
    <w:p w14:paraId="4B3BA82F" w14:textId="77777777" w:rsidR="00BC16FE" w:rsidRDefault="00BC16FE" w:rsidP="002E7603">
      <w:pPr>
        <w:pStyle w:val="Legenda"/>
      </w:pPr>
    </w:p>
    <w:p w14:paraId="5C4885D9" w14:textId="77777777" w:rsidR="00BC16FE" w:rsidRDefault="00BC16FE" w:rsidP="002E7603">
      <w:pPr>
        <w:pStyle w:val="Legenda"/>
      </w:pPr>
    </w:p>
    <w:p w14:paraId="72CDD319" w14:textId="77777777" w:rsidR="00BC16FE" w:rsidRDefault="00BC16FE" w:rsidP="002E7603">
      <w:pPr>
        <w:pStyle w:val="Legenda"/>
      </w:pPr>
    </w:p>
    <w:p w14:paraId="6DE4BA9B" w14:textId="14D4E7ED" w:rsidR="006B3092" w:rsidRDefault="002E7603" w:rsidP="002E7603">
      <w:pPr>
        <w:pStyle w:val="Legenda"/>
      </w:pPr>
      <w:bookmarkStart w:id="31" w:name="_Toc156919138"/>
      <w:r>
        <w:lastRenderedPageBreak/>
        <w:t xml:space="preserve">Wykres </w:t>
      </w:r>
      <w:fldSimple w:instr=" SEQ Wykres \* ARABIC ">
        <w:r w:rsidR="00F91D7D">
          <w:rPr>
            <w:noProof/>
          </w:rPr>
          <w:t>14</w:t>
        </w:r>
      </w:fldSimple>
      <w:r>
        <w:t xml:space="preserve"> </w:t>
      </w:r>
      <w:r w:rsidR="006B3092">
        <w:t xml:space="preserve">Uwarunkowania planowania przestrzennego wynikające ze </w:t>
      </w:r>
      <w:r w:rsidR="006B3092" w:rsidRPr="006B3092">
        <w:t xml:space="preserve">Strategii Rozwoju Województwa </w:t>
      </w:r>
      <w:r w:rsidR="006B3092">
        <w:t xml:space="preserve">Lubelskiego </w:t>
      </w:r>
      <w:r w:rsidR="006B3092" w:rsidRPr="006B3092">
        <w:t>i Planu Zagospodarowania Przestrzennego Województwa Lubelskiego, a także Strategii Rozwoju  Gminy</w:t>
      </w:r>
      <w:bookmarkEnd w:id="31"/>
    </w:p>
    <w:p w14:paraId="7AD7BD39" w14:textId="25DB2CCC" w:rsidR="006B3092" w:rsidRDefault="002E7603" w:rsidP="00557600">
      <w:pPr>
        <w:ind w:left="-284"/>
        <w:jc w:val="center"/>
      </w:pPr>
      <w:r>
        <w:rPr>
          <w:noProof/>
        </w:rPr>
        <w:drawing>
          <wp:inline distT="0" distB="0" distL="0" distR="0" wp14:anchorId="64524807" wp14:editId="2143701C">
            <wp:extent cx="5770880" cy="6871584"/>
            <wp:effectExtent l="57150" t="38100" r="58420" b="43815"/>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418329B8" w14:textId="4DD05FDF" w:rsidR="006B3092" w:rsidRDefault="009D1214" w:rsidP="009D1214">
      <w:pPr>
        <w:rPr>
          <w:rFonts w:ascii="Calibri Light" w:hAnsi="Calibri Light"/>
          <w:i/>
          <w:color w:val="808080"/>
          <w:sz w:val="16"/>
        </w:rPr>
      </w:pPr>
      <w:r>
        <w:rPr>
          <w:rFonts w:ascii="Calibri Light" w:hAnsi="Calibri Light"/>
          <w:i/>
          <w:color w:val="808080"/>
          <w:sz w:val="16"/>
        </w:rPr>
        <w:t>Źródło: op</w:t>
      </w:r>
      <w:r w:rsidRPr="00D911CC">
        <w:rPr>
          <w:rFonts w:ascii="Calibri Light" w:hAnsi="Calibri Light"/>
          <w:i/>
          <w:color w:val="808080"/>
          <w:sz w:val="16"/>
        </w:rPr>
        <w:t>racowanie własne</w:t>
      </w:r>
      <w:r>
        <w:rPr>
          <w:rFonts w:ascii="Calibri Light" w:hAnsi="Calibri Light"/>
          <w:i/>
          <w:color w:val="808080"/>
          <w:sz w:val="16"/>
        </w:rPr>
        <w:t xml:space="preserve"> </w:t>
      </w:r>
    </w:p>
    <w:p w14:paraId="78A9C3FA" w14:textId="579A8ECE" w:rsidR="0016493C" w:rsidRDefault="0016493C" w:rsidP="00E227DB">
      <w:pPr>
        <w:pStyle w:val="Nagwek2"/>
        <w:rPr>
          <w:rFonts w:ascii="Arial" w:eastAsia="Arial" w:hAnsi="Arial" w:cs="Arial"/>
          <w:b/>
          <w:i w:val="0"/>
          <w:color w:val="002060"/>
          <w:u w:val="none"/>
          <w:lang w:val="pl-PL" w:eastAsia="en-US"/>
          <w14:shadow w14:blurRad="50800" w14:dist="38100" w14:dir="18900000" w14:sx="100000" w14:sy="100000" w14:kx="0" w14:ky="0" w14:algn="bl">
            <w14:srgbClr w14:val="000000">
              <w14:alpha w14:val="60000"/>
            </w14:srgbClr>
          </w14:shadow>
        </w:rPr>
      </w:pPr>
    </w:p>
    <w:p w14:paraId="5F656035" w14:textId="151F33DD" w:rsidR="0016493C" w:rsidRDefault="0016493C" w:rsidP="0016493C">
      <w:pPr>
        <w:rPr>
          <w:lang w:eastAsia="en-US"/>
        </w:rPr>
      </w:pPr>
    </w:p>
    <w:p w14:paraId="69155743" w14:textId="77777777" w:rsidR="00875D80" w:rsidRPr="0016493C" w:rsidRDefault="00875D80" w:rsidP="0016493C">
      <w:pPr>
        <w:rPr>
          <w:lang w:eastAsia="en-US"/>
        </w:rPr>
      </w:pPr>
    </w:p>
    <w:p w14:paraId="559CF28E" w14:textId="23D04628" w:rsidR="00655158" w:rsidRPr="00530D3E" w:rsidRDefault="00655158" w:rsidP="00530D3E">
      <w:pPr>
        <w:rPr>
          <w:rFonts w:ascii="Arial" w:eastAsia="Arial" w:hAnsi="Arial" w:cs="Arial"/>
          <w:b/>
          <w:iCs/>
          <w:color w:val="002060"/>
          <w:lang w:eastAsia="en-US"/>
          <w14:shadow w14:blurRad="50800" w14:dist="38100" w14:dir="18900000" w14:sx="100000" w14:sy="100000" w14:kx="0" w14:ky="0" w14:algn="bl">
            <w14:srgbClr w14:val="000000">
              <w14:alpha w14:val="60000"/>
            </w14:srgbClr>
          </w14:shadow>
        </w:rPr>
      </w:pPr>
      <w:r w:rsidRPr="00530D3E">
        <w:rPr>
          <w:rFonts w:ascii="Arial" w:eastAsia="Arial" w:hAnsi="Arial" w:cs="Arial"/>
          <w:b/>
          <w:iCs/>
          <w:color w:val="002060"/>
          <w:lang w:eastAsia="en-US"/>
          <w14:shadow w14:blurRad="50800" w14:dist="38100" w14:dir="18900000" w14:sx="100000" w14:sy="100000" w14:kx="0" w14:ky="0" w14:algn="bl">
            <w14:srgbClr w14:val="000000">
              <w14:alpha w14:val="60000"/>
            </w14:srgbClr>
          </w14:shadow>
        </w:rPr>
        <w:lastRenderedPageBreak/>
        <w:t>Charakterystyka istniejącej struktury funkcjonalno-przestrzennej</w:t>
      </w:r>
      <w:r w:rsidR="000910EB" w:rsidRPr="00530D3E">
        <w:rPr>
          <w:rFonts w:ascii="Arial" w:eastAsia="Arial" w:hAnsi="Arial" w:cs="Arial"/>
          <w:b/>
          <w:iCs/>
          <w:color w:val="002060"/>
          <w:lang w:eastAsia="en-US"/>
          <w14:shadow w14:blurRad="50800" w14:dist="38100" w14:dir="18900000" w14:sx="100000" w14:sy="100000" w14:kx="0" w14:ky="0" w14:algn="bl">
            <w14:srgbClr w14:val="000000">
              <w14:alpha w14:val="60000"/>
            </w14:srgbClr>
          </w14:shadow>
        </w:rPr>
        <w:t xml:space="preserve"> zgodnie  z </w:t>
      </w:r>
      <w:proofErr w:type="spellStart"/>
      <w:r w:rsidR="000910EB" w:rsidRPr="00530D3E">
        <w:rPr>
          <w:rFonts w:ascii="Arial" w:eastAsia="Arial" w:hAnsi="Arial" w:cs="Arial"/>
          <w:b/>
          <w:iCs/>
          <w:color w:val="002060"/>
          <w:lang w:eastAsia="en-US"/>
          <w14:shadow w14:blurRad="50800" w14:dist="38100" w14:dir="18900000" w14:sx="100000" w14:sy="100000" w14:kx="0" w14:ky="0" w14:algn="bl">
            <w14:srgbClr w14:val="000000">
              <w14:alpha w14:val="60000"/>
            </w14:srgbClr>
          </w14:shadow>
        </w:rPr>
        <w:t>SUiKZP</w:t>
      </w:r>
      <w:proofErr w:type="spellEnd"/>
      <w:r w:rsidR="00B351BC" w:rsidRPr="00530D3E">
        <w:rPr>
          <w:rFonts w:ascii="Arial" w:eastAsia="Arial" w:hAnsi="Arial" w:cs="Arial"/>
          <w:b/>
          <w:iCs/>
          <w:color w:val="002060"/>
          <w:lang w:eastAsia="en-US"/>
          <w14:shadow w14:blurRad="50800" w14:dist="38100" w14:dir="18900000" w14:sx="100000" w14:sy="100000" w14:kx="0" w14:ky="0" w14:algn="bl">
            <w14:srgbClr w14:val="000000">
              <w14:alpha w14:val="60000"/>
            </w14:srgbClr>
          </w14:shadow>
        </w:rPr>
        <w:t>:</w:t>
      </w:r>
    </w:p>
    <w:p w14:paraId="01121578" w14:textId="77777777" w:rsidR="00655158" w:rsidRPr="0016493C" w:rsidRDefault="00655158" w:rsidP="00655158">
      <w:pPr>
        <w:widowControl w:val="0"/>
        <w:tabs>
          <w:tab w:val="left" w:pos="5984"/>
        </w:tabs>
        <w:autoSpaceDE w:val="0"/>
        <w:autoSpaceDN w:val="0"/>
        <w:spacing w:after="0"/>
        <w:jc w:val="both"/>
        <w:rPr>
          <w:rFonts w:ascii="Arial" w:eastAsia="Arial" w:hAnsi="Arial" w:cs="Arial"/>
          <w:b/>
          <w:color w:val="002060"/>
          <w:lang w:eastAsia="en-US"/>
          <w14:shadow w14:blurRad="50800" w14:dist="38100" w14:dir="18900000" w14:sx="100000" w14:sy="100000" w14:kx="0" w14:ky="0" w14:algn="bl">
            <w14:srgbClr w14:val="000000">
              <w14:alpha w14:val="60000"/>
            </w14:srgbClr>
          </w14:shadow>
        </w:rPr>
      </w:pPr>
    </w:p>
    <w:p w14:paraId="069286DC" w14:textId="77777777" w:rsidR="000910EB" w:rsidRDefault="000910EB">
      <w:pPr>
        <w:pStyle w:val="Akapitzlist"/>
        <w:numPr>
          <w:ilvl w:val="0"/>
          <w:numId w:val="25"/>
        </w:numPr>
        <w:jc w:val="both"/>
        <w:rPr>
          <w:rFonts w:ascii="Arial" w:eastAsia="Arial" w:hAnsi="Arial" w:cs="Arial"/>
          <w:lang w:eastAsia="en-US"/>
        </w:rPr>
      </w:pPr>
      <w:bookmarkStart w:id="32" w:name="_Toc86410030"/>
      <w:r w:rsidRPr="000910EB">
        <w:rPr>
          <w:rFonts w:ascii="Arial" w:eastAsia="Arial" w:hAnsi="Arial" w:cs="Arial"/>
          <w:lang w:eastAsia="en-US"/>
        </w:rPr>
        <w:t xml:space="preserve">Struktura </w:t>
      </w:r>
      <w:proofErr w:type="spellStart"/>
      <w:r w:rsidRPr="000910EB">
        <w:rPr>
          <w:rFonts w:ascii="Arial" w:eastAsia="Arial" w:hAnsi="Arial" w:cs="Arial"/>
          <w:lang w:eastAsia="en-US"/>
        </w:rPr>
        <w:t>funkcjonalno</w:t>
      </w:r>
      <w:proofErr w:type="spellEnd"/>
      <w:r w:rsidRPr="000910EB">
        <w:rPr>
          <w:rFonts w:ascii="Arial" w:eastAsia="Arial" w:hAnsi="Arial" w:cs="Arial"/>
          <w:lang w:eastAsia="en-US"/>
        </w:rPr>
        <w:t>–przestrzenna gminy jest uporządkowana, z dość wyraźnym podziałem na funkcje wiodące w poszczególnych strefach.</w:t>
      </w:r>
    </w:p>
    <w:p w14:paraId="4DCEC671" w14:textId="77777777" w:rsidR="000910EB" w:rsidRDefault="000910EB">
      <w:pPr>
        <w:pStyle w:val="Akapitzlist"/>
        <w:numPr>
          <w:ilvl w:val="0"/>
          <w:numId w:val="25"/>
        </w:numPr>
        <w:jc w:val="both"/>
        <w:rPr>
          <w:rFonts w:ascii="Arial" w:eastAsia="Arial" w:hAnsi="Arial" w:cs="Arial"/>
          <w:lang w:eastAsia="en-US"/>
        </w:rPr>
      </w:pPr>
      <w:r w:rsidRPr="000910EB">
        <w:rPr>
          <w:rFonts w:ascii="Arial" w:eastAsia="Arial" w:hAnsi="Arial" w:cs="Arial"/>
          <w:lang w:eastAsia="en-US"/>
        </w:rPr>
        <w:t>Na terenach położonych poza obszarami zabudowanymi wiodącą rolę odgrywają grunty orne oraz lasy.</w:t>
      </w:r>
    </w:p>
    <w:p w14:paraId="77D86FE3" w14:textId="13C7351E" w:rsidR="000910EB" w:rsidRDefault="000910EB">
      <w:pPr>
        <w:pStyle w:val="Akapitzlist"/>
        <w:numPr>
          <w:ilvl w:val="0"/>
          <w:numId w:val="25"/>
        </w:numPr>
        <w:jc w:val="both"/>
        <w:rPr>
          <w:rFonts w:ascii="Arial" w:eastAsia="Arial" w:hAnsi="Arial" w:cs="Arial"/>
          <w:lang w:eastAsia="en-US"/>
        </w:rPr>
      </w:pPr>
      <w:r w:rsidRPr="000910EB">
        <w:rPr>
          <w:rFonts w:ascii="Arial" w:eastAsia="Arial" w:hAnsi="Arial" w:cs="Arial"/>
          <w:lang w:eastAsia="en-US"/>
        </w:rPr>
        <w:t xml:space="preserve">Najwięcej terenów zabudowanych zlokalizowanych jest w centralnej części gminy, </w:t>
      </w:r>
      <w:r w:rsidRPr="000910EB">
        <w:rPr>
          <w:rFonts w:ascii="Arial" w:eastAsia="Arial" w:hAnsi="Arial" w:cs="Arial"/>
          <w:lang w:eastAsia="en-US"/>
        </w:rPr>
        <w:br/>
        <w:t xml:space="preserve">w rejonie drogi wojewódzkiej nr 835 na terenie miejscowości: Dominów, Ćmiłów </w:t>
      </w:r>
      <w:r>
        <w:rPr>
          <w:rFonts w:ascii="Arial" w:eastAsia="Arial" w:hAnsi="Arial" w:cs="Arial"/>
          <w:lang w:eastAsia="en-US"/>
        </w:rPr>
        <w:br/>
      </w:r>
      <w:r w:rsidRPr="000910EB">
        <w:rPr>
          <w:rFonts w:ascii="Arial" w:eastAsia="Arial" w:hAnsi="Arial" w:cs="Arial"/>
          <w:lang w:eastAsia="en-US"/>
        </w:rPr>
        <w:t>i Mętów oraz w północnej części gminy, w rejonie drogi ekspresowej S12/S17 na terenie miejscowości</w:t>
      </w:r>
      <w:r>
        <w:rPr>
          <w:rFonts w:ascii="Arial" w:eastAsia="Arial" w:hAnsi="Arial" w:cs="Arial"/>
          <w:lang w:eastAsia="en-US"/>
        </w:rPr>
        <w:t xml:space="preserve"> </w:t>
      </w:r>
      <w:r w:rsidRPr="000910EB">
        <w:rPr>
          <w:rFonts w:ascii="Arial" w:eastAsia="Arial" w:hAnsi="Arial" w:cs="Arial"/>
          <w:lang w:eastAsia="en-US"/>
        </w:rPr>
        <w:t>Kalinówka i Kazimierzówka.</w:t>
      </w:r>
    </w:p>
    <w:p w14:paraId="61A2B86F" w14:textId="77777777" w:rsidR="000910EB" w:rsidRDefault="000910EB">
      <w:pPr>
        <w:pStyle w:val="Akapitzlist"/>
        <w:numPr>
          <w:ilvl w:val="0"/>
          <w:numId w:val="25"/>
        </w:numPr>
        <w:jc w:val="both"/>
        <w:rPr>
          <w:rFonts w:ascii="Arial" w:eastAsia="Arial" w:hAnsi="Arial" w:cs="Arial"/>
          <w:lang w:eastAsia="en-US"/>
        </w:rPr>
      </w:pPr>
      <w:r w:rsidRPr="000910EB">
        <w:rPr>
          <w:rFonts w:ascii="Arial" w:eastAsia="Arial" w:hAnsi="Arial" w:cs="Arial"/>
          <w:lang w:eastAsia="en-US"/>
        </w:rPr>
        <w:t xml:space="preserve">Wyjątkowo cenna pod względem przyrodniczym i krajobrazowym jest dolina </w:t>
      </w:r>
      <w:proofErr w:type="spellStart"/>
      <w:r w:rsidRPr="000910EB">
        <w:rPr>
          <w:rFonts w:ascii="Arial" w:eastAsia="Arial" w:hAnsi="Arial" w:cs="Arial"/>
          <w:lang w:eastAsia="en-US"/>
        </w:rPr>
        <w:t>Czerniejówki</w:t>
      </w:r>
      <w:proofErr w:type="spellEnd"/>
      <w:r w:rsidRPr="000910EB">
        <w:rPr>
          <w:rFonts w:ascii="Arial" w:eastAsia="Arial" w:hAnsi="Arial" w:cs="Arial"/>
          <w:lang w:eastAsia="en-US"/>
        </w:rPr>
        <w:t xml:space="preserve">, wraz z występującymi tam </w:t>
      </w:r>
      <w:proofErr w:type="spellStart"/>
      <w:r w:rsidRPr="000910EB">
        <w:rPr>
          <w:rFonts w:ascii="Arial" w:eastAsia="Arial" w:hAnsi="Arial" w:cs="Arial"/>
          <w:lang w:eastAsia="en-US"/>
        </w:rPr>
        <w:t>zadrzewieniami</w:t>
      </w:r>
      <w:proofErr w:type="spellEnd"/>
      <w:r w:rsidRPr="000910EB">
        <w:rPr>
          <w:rFonts w:ascii="Arial" w:eastAsia="Arial" w:hAnsi="Arial" w:cs="Arial"/>
          <w:lang w:eastAsia="en-US"/>
        </w:rPr>
        <w:t xml:space="preserve"> i trwałymi użytkami zielonymi. Należy je chronić przed fragmentaryzacją i przekształcaniem na inne sposoby zagospodarowania.</w:t>
      </w:r>
    </w:p>
    <w:p w14:paraId="6967530F" w14:textId="77777777" w:rsidR="000910EB" w:rsidRPr="000910EB" w:rsidRDefault="000910EB">
      <w:pPr>
        <w:pStyle w:val="Akapitzlist"/>
        <w:numPr>
          <w:ilvl w:val="0"/>
          <w:numId w:val="25"/>
        </w:numPr>
        <w:jc w:val="both"/>
        <w:rPr>
          <w:rFonts w:ascii="Arial" w:eastAsia="Arial" w:hAnsi="Arial" w:cs="Arial"/>
          <w:b/>
          <w:bCs/>
          <w:lang w:eastAsia="en-US"/>
        </w:rPr>
      </w:pPr>
      <w:r w:rsidRPr="000910EB">
        <w:rPr>
          <w:rFonts w:ascii="Arial" w:eastAsia="Arial" w:hAnsi="Arial" w:cs="Arial"/>
          <w:lang w:eastAsia="en-US"/>
        </w:rPr>
        <w:t xml:space="preserve">Ruch budowlany na terenie gminy koncentruje się w Kalinówce, Dominowie </w:t>
      </w:r>
      <w:r w:rsidRPr="000910EB">
        <w:rPr>
          <w:rFonts w:ascii="Arial" w:eastAsia="Arial" w:hAnsi="Arial" w:cs="Arial"/>
          <w:lang w:eastAsia="en-US"/>
        </w:rPr>
        <w:br/>
        <w:t xml:space="preserve">i Prawiednikach. Najmniej decyzji o pozwoleniu na budowę wydaje się </w:t>
      </w:r>
      <w:r>
        <w:rPr>
          <w:rFonts w:ascii="Arial" w:eastAsia="Arial" w:hAnsi="Arial" w:cs="Arial"/>
          <w:lang w:eastAsia="en-US"/>
        </w:rPr>
        <w:br/>
      </w:r>
      <w:r w:rsidRPr="000910EB">
        <w:rPr>
          <w:rFonts w:ascii="Arial" w:eastAsia="Arial" w:hAnsi="Arial" w:cs="Arial"/>
          <w:lang w:eastAsia="en-US"/>
        </w:rPr>
        <w:t>w południowowschodniej</w:t>
      </w:r>
      <w:r>
        <w:rPr>
          <w:rFonts w:ascii="Arial" w:eastAsia="Arial" w:hAnsi="Arial" w:cs="Arial"/>
          <w:lang w:eastAsia="en-US"/>
        </w:rPr>
        <w:t xml:space="preserve"> </w:t>
      </w:r>
      <w:r w:rsidRPr="000910EB">
        <w:rPr>
          <w:rFonts w:ascii="Arial" w:eastAsia="Arial" w:hAnsi="Arial" w:cs="Arial"/>
          <w:lang w:eastAsia="en-US"/>
        </w:rPr>
        <w:t>części gminy.</w:t>
      </w:r>
    </w:p>
    <w:p w14:paraId="1F3728B7" w14:textId="2A9480C1" w:rsidR="000910EB" w:rsidRPr="000910EB" w:rsidRDefault="000910EB" w:rsidP="000910EB">
      <w:pPr>
        <w:jc w:val="both"/>
        <w:rPr>
          <w:rFonts w:ascii="Arial" w:eastAsia="Arial" w:hAnsi="Arial" w:cs="Arial"/>
          <w:b/>
          <w:bCs/>
          <w:lang w:eastAsia="en-US"/>
        </w:rPr>
      </w:pPr>
      <w:r w:rsidRPr="000910EB">
        <w:rPr>
          <w:rFonts w:ascii="Arial" w:eastAsia="Arial" w:hAnsi="Arial" w:cs="Arial"/>
          <w:lang w:eastAsia="en-US"/>
        </w:rPr>
        <w:t>Układ przestrzenny gminy jest czytelny i uporządkowany. Nie stwierdzono występowania</w:t>
      </w:r>
      <w:r>
        <w:rPr>
          <w:rFonts w:ascii="Arial" w:eastAsia="Arial" w:hAnsi="Arial" w:cs="Arial"/>
          <w:b/>
          <w:bCs/>
          <w:lang w:eastAsia="en-US"/>
        </w:rPr>
        <w:t xml:space="preserve"> </w:t>
      </w:r>
      <w:r w:rsidRPr="000910EB">
        <w:rPr>
          <w:rFonts w:ascii="Arial" w:eastAsia="Arial" w:hAnsi="Arial" w:cs="Arial"/>
          <w:lang w:eastAsia="en-US"/>
        </w:rPr>
        <w:t>obiektów dysharmonizujących w przestrzeni gminy. Jedynie w kilku miejscowościach</w:t>
      </w:r>
      <w:r>
        <w:rPr>
          <w:rFonts w:ascii="Arial" w:eastAsia="Arial" w:hAnsi="Arial" w:cs="Arial"/>
          <w:b/>
          <w:bCs/>
          <w:lang w:eastAsia="en-US"/>
        </w:rPr>
        <w:t xml:space="preserve"> </w:t>
      </w:r>
      <w:r w:rsidRPr="000910EB">
        <w:rPr>
          <w:rFonts w:ascii="Arial" w:eastAsia="Arial" w:hAnsi="Arial" w:cs="Arial"/>
          <w:lang w:eastAsia="en-US"/>
        </w:rPr>
        <w:t>stwierdzono zaburzenie historycznych układów wsi przez nowe osiedla mieszkaniowe.</w:t>
      </w:r>
    </w:p>
    <w:p w14:paraId="4D0155E0" w14:textId="77777777" w:rsidR="000910EB" w:rsidRDefault="000910EB" w:rsidP="000910EB">
      <w:pPr>
        <w:jc w:val="both"/>
        <w:rPr>
          <w:rFonts w:ascii="Arial" w:eastAsia="Arial" w:hAnsi="Arial" w:cs="Arial"/>
          <w:lang w:eastAsia="en-US"/>
        </w:rPr>
      </w:pPr>
      <w:r w:rsidRPr="000910EB">
        <w:rPr>
          <w:rFonts w:ascii="Arial" w:eastAsia="Arial" w:hAnsi="Arial" w:cs="Arial"/>
          <w:lang w:eastAsia="en-US"/>
        </w:rPr>
        <w:t>W północnej części gminy wykształca się strefa aktywności gospodarczej, której generatorem</w:t>
      </w:r>
      <w:r>
        <w:rPr>
          <w:rFonts w:ascii="Arial" w:eastAsia="Arial" w:hAnsi="Arial" w:cs="Arial"/>
          <w:lang w:eastAsia="en-US"/>
        </w:rPr>
        <w:t xml:space="preserve"> </w:t>
      </w:r>
      <w:r w:rsidRPr="000910EB">
        <w:rPr>
          <w:rFonts w:ascii="Arial" w:eastAsia="Arial" w:hAnsi="Arial" w:cs="Arial"/>
          <w:lang w:eastAsia="en-US"/>
        </w:rPr>
        <w:t>jest droga ekspresowa S12/S17.</w:t>
      </w:r>
      <w:r>
        <w:rPr>
          <w:rFonts w:ascii="Arial" w:eastAsia="Arial" w:hAnsi="Arial" w:cs="Arial"/>
          <w:lang w:eastAsia="en-US"/>
        </w:rPr>
        <w:t xml:space="preserve"> </w:t>
      </w:r>
      <w:r w:rsidRPr="000910EB">
        <w:rPr>
          <w:rFonts w:ascii="Arial" w:eastAsia="Arial" w:hAnsi="Arial" w:cs="Arial"/>
          <w:lang w:eastAsia="en-US"/>
        </w:rPr>
        <w:t>Nowe inwestycje powinno się realizować w pierwszej kolejności jako uzupełnienie</w:t>
      </w:r>
      <w:r>
        <w:rPr>
          <w:rFonts w:ascii="Arial" w:eastAsia="Arial" w:hAnsi="Arial" w:cs="Arial"/>
          <w:lang w:eastAsia="en-US"/>
        </w:rPr>
        <w:t xml:space="preserve"> </w:t>
      </w:r>
      <w:r w:rsidRPr="000910EB">
        <w:rPr>
          <w:rFonts w:ascii="Arial" w:eastAsia="Arial" w:hAnsi="Arial" w:cs="Arial"/>
          <w:lang w:eastAsia="en-US"/>
        </w:rPr>
        <w:t>istniejących struktur zurbanizowanych, w celu ograniczenia rozpraszania zabudowy,</w:t>
      </w:r>
      <w:r>
        <w:rPr>
          <w:rFonts w:ascii="Arial" w:eastAsia="Arial" w:hAnsi="Arial" w:cs="Arial"/>
          <w:lang w:eastAsia="en-US"/>
        </w:rPr>
        <w:t xml:space="preserve"> </w:t>
      </w:r>
      <w:r w:rsidRPr="000910EB">
        <w:rPr>
          <w:rFonts w:ascii="Arial" w:eastAsia="Arial" w:hAnsi="Arial" w:cs="Arial"/>
          <w:lang w:eastAsia="en-US"/>
        </w:rPr>
        <w:t>szczególnie w obrębie zwartej zabudowy poszczególnych wsi.</w:t>
      </w:r>
    </w:p>
    <w:p w14:paraId="13C8C3FF" w14:textId="77777777" w:rsidR="000910EB" w:rsidRDefault="000910EB" w:rsidP="000910EB">
      <w:pPr>
        <w:jc w:val="both"/>
        <w:rPr>
          <w:rFonts w:ascii="Arial" w:eastAsia="Arial" w:hAnsi="Arial" w:cs="Arial"/>
          <w:lang w:eastAsia="en-US"/>
        </w:rPr>
      </w:pPr>
      <w:r w:rsidRPr="000910EB">
        <w:rPr>
          <w:rFonts w:ascii="Arial" w:eastAsia="Arial" w:hAnsi="Arial" w:cs="Arial"/>
          <w:lang w:eastAsia="en-US"/>
        </w:rPr>
        <w:t>Korzystne dla ładu przestrzennego jest stosowanie tradycyjnych form architektonicznych,</w:t>
      </w:r>
      <w:r>
        <w:rPr>
          <w:rFonts w:ascii="Arial" w:eastAsia="Arial" w:hAnsi="Arial" w:cs="Arial"/>
          <w:lang w:eastAsia="en-US"/>
        </w:rPr>
        <w:t xml:space="preserve"> </w:t>
      </w:r>
      <w:r w:rsidRPr="000910EB">
        <w:rPr>
          <w:rFonts w:ascii="Arial" w:eastAsia="Arial" w:hAnsi="Arial" w:cs="Arial"/>
          <w:lang w:eastAsia="en-US"/>
        </w:rPr>
        <w:t>materiałów i kolorystyki zharmonizowanej z otaczającą zabudową i krajobrazem, jednak nie</w:t>
      </w:r>
      <w:r>
        <w:rPr>
          <w:rFonts w:ascii="Arial" w:eastAsia="Arial" w:hAnsi="Arial" w:cs="Arial"/>
          <w:lang w:eastAsia="en-US"/>
        </w:rPr>
        <w:t xml:space="preserve"> </w:t>
      </w:r>
      <w:r w:rsidRPr="000910EB">
        <w:rPr>
          <w:rFonts w:ascii="Arial" w:eastAsia="Arial" w:hAnsi="Arial" w:cs="Arial"/>
          <w:lang w:eastAsia="en-US"/>
        </w:rPr>
        <w:t>jest wykluczona lokalizacja obiektów o nowoczesnych kształtach i detalu architektonicznym,</w:t>
      </w:r>
      <w:r>
        <w:rPr>
          <w:rFonts w:ascii="Arial" w:eastAsia="Arial" w:hAnsi="Arial" w:cs="Arial"/>
          <w:lang w:eastAsia="en-US"/>
        </w:rPr>
        <w:t xml:space="preserve"> </w:t>
      </w:r>
      <w:r w:rsidRPr="000910EB">
        <w:rPr>
          <w:rFonts w:ascii="Arial" w:eastAsia="Arial" w:hAnsi="Arial" w:cs="Arial"/>
          <w:lang w:eastAsia="en-US"/>
        </w:rPr>
        <w:t>ale wyłącznie w wybranych, szczególnych rejonach gminy, w sposób niekolidujący</w:t>
      </w:r>
      <w:r>
        <w:rPr>
          <w:rFonts w:ascii="Arial" w:eastAsia="Arial" w:hAnsi="Arial" w:cs="Arial"/>
          <w:lang w:eastAsia="en-US"/>
        </w:rPr>
        <w:t xml:space="preserve"> </w:t>
      </w:r>
      <w:r w:rsidRPr="000910EB">
        <w:rPr>
          <w:rFonts w:ascii="Arial" w:eastAsia="Arial" w:hAnsi="Arial" w:cs="Arial"/>
          <w:lang w:eastAsia="en-US"/>
        </w:rPr>
        <w:t>z istniejąc</w:t>
      </w:r>
      <w:r>
        <w:rPr>
          <w:rFonts w:ascii="Arial" w:eastAsia="Arial" w:hAnsi="Arial" w:cs="Arial"/>
          <w:lang w:eastAsia="en-US"/>
        </w:rPr>
        <w:t>ą</w:t>
      </w:r>
      <w:r w:rsidRPr="000910EB">
        <w:rPr>
          <w:rFonts w:ascii="Arial" w:eastAsia="Arial" w:hAnsi="Arial" w:cs="Arial"/>
          <w:lang w:eastAsia="en-US"/>
        </w:rPr>
        <w:t xml:space="preserve"> zabudową.</w:t>
      </w:r>
    </w:p>
    <w:p w14:paraId="30645FA5" w14:textId="77777777" w:rsidR="0007315F" w:rsidRDefault="000910EB" w:rsidP="0007315F">
      <w:pPr>
        <w:jc w:val="both"/>
        <w:rPr>
          <w:rFonts w:ascii="Arial" w:eastAsia="Arial" w:hAnsi="Arial" w:cs="Arial"/>
          <w:lang w:eastAsia="en-US"/>
        </w:rPr>
      </w:pPr>
      <w:r w:rsidRPr="000910EB">
        <w:rPr>
          <w:rFonts w:ascii="Arial" w:eastAsia="Arial" w:hAnsi="Arial" w:cs="Arial"/>
          <w:lang w:eastAsia="en-US"/>
        </w:rPr>
        <w:t>Należy dążyć do wykształcenia przestrzeni publicznych służących kształtowaniu ładu</w:t>
      </w:r>
      <w:r>
        <w:rPr>
          <w:rFonts w:ascii="Arial" w:eastAsia="Arial" w:hAnsi="Arial" w:cs="Arial"/>
          <w:lang w:eastAsia="en-US"/>
        </w:rPr>
        <w:t xml:space="preserve"> </w:t>
      </w:r>
      <w:r w:rsidRPr="000910EB">
        <w:rPr>
          <w:rFonts w:ascii="Arial" w:eastAsia="Arial" w:hAnsi="Arial" w:cs="Arial"/>
          <w:lang w:eastAsia="en-US"/>
        </w:rPr>
        <w:t>przestrzennego i integracji mieszkańców.</w:t>
      </w:r>
    </w:p>
    <w:p w14:paraId="4E4C0573" w14:textId="77777777" w:rsidR="0007315F" w:rsidRDefault="0007315F" w:rsidP="0007315F">
      <w:pPr>
        <w:jc w:val="both"/>
        <w:rPr>
          <w:rFonts w:ascii="Arial" w:eastAsia="Arial" w:hAnsi="Arial" w:cs="Arial"/>
          <w:lang w:eastAsia="en-US"/>
        </w:rPr>
      </w:pPr>
      <w:r w:rsidRPr="0007315F">
        <w:rPr>
          <w:rFonts w:ascii="Arial" w:eastAsia="Arial" w:hAnsi="Arial" w:cs="Arial"/>
          <w:lang w:eastAsia="en-US"/>
        </w:rPr>
        <w:t>Z uwagi na pełnione funkcje krajobrazowo-przyrodnicze oraz wartości gospodarcze (grunty</w:t>
      </w:r>
      <w:r>
        <w:rPr>
          <w:rFonts w:ascii="Arial" w:eastAsia="Arial" w:hAnsi="Arial" w:cs="Arial"/>
          <w:lang w:eastAsia="en-US"/>
        </w:rPr>
        <w:t xml:space="preserve"> </w:t>
      </w:r>
      <w:r w:rsidRPr="0007315F">
        <w:rPr>
          <w:rFonts w:ascii="Arial" w:eastAsia="Arial" w:hAnsi="Arial" w:cs="Arial"/>
          <w:lang w:eastAsia="en-US"/>
        </w:rPr>
        <w:t>wysokiej i średniej przydatności rolniczej) wskazuje się pozostawienie jak największej części</w:t>
      </w:r>
      <w:r>
        <w:rPr>
          <w:rFonts w:ascii="Arial" w:eastAsia="Arial" w:hAnsi="Arial" w:cs="Arial"/>
          <w:lang w:eastAsia="en-US"/>
        </w:rPr>
        <w:t xml:space="preserve"> </w:t>
      </w:r>
      <w:r w:rsidRPr="0007315F">
        <w:rPr>
          <w:rFonts w:ascii="Arial" w:eastAsia="Arial" w:hAnsi="Arial" w:cs="Arial"/>
          <w:lang w:eastAsia="en-US"/>
        </w:rPr>
        <w:t>terenów otwartych w dotychczasowej formie użytkowania bez zabudowy.</w:t>
      </w:r>
    </w:p>
    <w:p w14:paraId="02A922B7" w14:textId="6973CFE8" w:rsidR="0007315F" w:rsidRPr="0007315F" w:rsidRDefault="0007315F" w:rsidP="0007315F">
      <w:pPr>
        <w:jc w:val="both"/>
        <w:rPr>
          <w:rFonts w:ascii="Arial" w:eastAsia="Arial" w:hAnsi="Arial" w:cs="Arial"/>
          <w:lang w:eastAsia="en-US"/>
        </w:rPr>
      </w:pPr>
      <w:r w:rsidRPr="0007315F">
        <w:rPr>
          <w:rFonts w:ascii="Arial" w:eastAsia="Arial" w:hAnsi="Arial" w:cs="Arial"/>
          <w:lang w:eastAsia="en-US"/>
        </w:rPr>
        <w:t>Z uwagi na wartość przyrodniczo-krajobrazową jaką pełnią trwałe użytki zielone oraz</w:t>
      </w:r>
      <w:r>
        <w:rPr>
          <w:rFonts w:ascii="Arial" w:eastAsia="Arial" w:hAnsi="Arial" w:cs="Arial"/>
          <w:lang w:eastAsia="en-US"/>
        </w:rPr>
        <w:t xml:space="preserve"> </w:t>
      </w:r>
      <w:r w:rsidRPr="0007315F">
        <w:rPr>
          <w:rFonts w:ascii="Arial" w:eastAsia="Arial" w:hAnsi="Arial" w:cs="Arial"/>
          <w:lang w:eastAsia="en-US"/>
        </w:rPr>
        <w:t>zadrzewienia śródpolne należy je pozostawić w dotychczasowym użytkowaniu</w:t>
      </w:r>
      <w:r>
        <w:rPr>
          <w:rFonts w:ascii="Arial" w:eastAsia="Arial" w:hAnsi="Arial" w:cs="Arial"/>
          <w:lang w:eastAsia="en-US"/>
        </w:rPr>
        <w:t xml:space="preserve"> </w:t>
      </w:r>
      <w:r w:rsidRPr="0007315F">
        <w:rPr>
          <w:rFonts w:ascii="Arial" w:eastAsia="Arial" w:hAnsi="Arial" w:cs="Arial"/>
          <w:lang w:eastAsia="en-US"/>
        </w:rPr>
        <w:t xml:space="preserve">oraz umożliwiać proces naturalnego tworzenia się </w:t>
      </w:r>
      <w:proofErr w:type="spellStart"/>
      <w:r w:rsidRPr="0007315F">
        <w:rPr>
          <w:rFonts w:ascii="Arial" w:eastAsia="Arial" w:hAnsi="Arial" w:cs="Arial"/>
          <w:lang w:eastAsia="en-US"/>
        </w:rPr>
        <w:t>zadrzewień</w:t>
      </w:r>
      <w:proofErr w:type="spellEnd"/>
      <w:r w:rsidRPr="0007315F">
        <w:rPr>
          <w:rFonts w:ascii="Arial" w:eastAsia="Arial" w:hAnsi="Arial" w:cs="Arial"/>
          <w:lang w:eastAsia="en-US"/>
        </w:rPr>
        <w:t xml:space="preserve"> śródpolnych.</w:t>
      </w:r>
      <w:r>
        <w:rPr>
          <w:rFonts w:ascii="Arial" w:eastAsia="Arial" w:hAnsi="Arial" w:cs="Arial"/>
          <w:lang w:eastAsia="en-US"/>
        </w:rPr>
        <w:t xml:space="preserve"> </w:t>
      </w:r>
      <w:r w:rsidRPr="0007315F">
        <w:rPr>
          <w:rFonts w:ascii="Arial" w:eastAsia="Arial" w:hAnsi="Arial" w:cs="Arial"/>
          <w:lang w:eastAsia="en-US"/>
        </w:rPr>
        <w:t>Większe kompleksy leśne nie powinny podlegać przekształceniom i zabudowie.</w:t>
      </w:r>
    </w:p>
    <w:p w14:paraId="31A6F4AD" w14:textId="0A1E8713" w:rsidR="003F20F3" w:rsidRDefault="00CA74DD" w:rsidP="003F20F3">
      <w:pPr>
        <w:pStyle w:val="Legenda"/>
      </w:pPr>
      <w:bookmarkStart w:id="33" w:name="_Toc156919118"/>
      <w:r>
        <w:rPr>
          <w:noProof/>
        </w:rPr>
        <w:lastRenderedPageBreak/>
        <w:drawing>
          <wp:anchor distT="0" distB="0" distL="0" distR="0" simplePos="0" relativeHeight="251792896" behindDoc="0" locked="0" layoutInCell="1" allowOverlap="1" wp14:anchorId="35C9F6CC" wp14:editId="5030A59E">
            <wp:simplePos x="0" y="0"/>
            <wp:positionH relativeFrom="margin">
              <wp:align>left</wp:align>
            </wp:positionH>
            <wp:positionV relativeFrom="paragraph">
              <wp:posOffset>236966</wp:posOffset>
            </wp:positionV>
            <wp:extent cx="4937760" cy="3481070"/>
            <wp:effectExtent l="0" t="0" r="0" b="5080"/>
            <wp:wrapTopAndBottom/>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2" cstate="print"/>
                    <a:stretch>
                      <a:fillRect/>
                    </a:stretch>
                  </pic:blipFill>
                  <pic:spPr>
                    <a:xfrm>
                      <a:off x="0" y="0"/>
                      <a:ext cx="4937760" cy="3481070"/>
                    </a:xfrm>
                    <a:prstGeom prst="rect">
                      <a:avLst/>
                    </a:prstGeom>
                  </pic:spPr>
                </pic:pic>
              </a:graphicData>
            </a:graphic>
            <wp14:sizeRelH relativeFrom="margin">
              <wp14:pctWidth>0</wp14:pctWidth>
            </wp14:sizeRelH>
            <wp14:sizeRelV relativeFrom="margin">
              <wp14:pctHeight>0</wp14:pctHeight>
            </wp14:sizeRelV>
          </wp:anchor>
        </w:drawing>
      </w:r>
      <w:r w:rsidR="003F20F3">
        <w:t xml:space="preserve">Mapa </w:t>
      </w:r>
      <w:fldSimple w:instr=" SEQ Mapa \* ARABIC ">
        <w:r w:rsidR="00634818">
          <w:rPr>
            <w:noProof/>
          </w:rPr>
          <w:t>6</w:t>
        </w:r>
      </w:fldSimple>
      <w:r w:rsidR="003F20F3">
        <w:t xml:space="preserve"> </w:t>
      </w:r>
      <w:r w:rsidR="003F20F3" w:rsidRPr="000F0F0D">
        <w:t xml:space="preserve">Struktura funkcjonalno-przestrzenna </w:t>
      </w:r>
      <w:r w:rsidR="003F20F3">
        <w:t>G</w:t>
      </w:r>
      <w:r w:rsidR="003F20F3" w:rsidRPr="000F0F0D">
        <w:t xml:space="preserve">miny </w:t>
      </w:r>
      <w:bookmarkEnd w:id="32"/>
      <w:r>
        <w:t>Głusk</w:t>
      </w:r>
      <w:bookmarkEnd w:id="33"/>
    </w:p>
    <w:p w14:paraId="1F1D62C9" w14:textId="77777777" w:rsidR="00CA74DD" w:rsidRPr="00C27F79" w:rsidRDefault="00CA74DD" w:rsidP="00CA74DD">
      <w:pPr>
        <w:tabs>
          <w:tab w:val="left" w:pos="5984"/>
        </w:tabs>
        <w:spacing w:before="112" w:after="4"/>
        <w:ind w:left="59"/>
        <w:rPr>
          <w:rFonts w:ascii="Calibri Light" w:hAnsi="Calibri Light"/>
          <w:i/>
          <w:color w:val="808080"/>
          <w:sz w:val="16"/>
        </w:rPr>
      </w:pPr>
      <w:bookmarkStart w:id="34" w:name="_Toc100082880"/>
      <w:r w:rsidRPr="00C27F79">
        <w:rPr>
          <w:rFonts w:ascii="Calibri Light" w:hAnsi="Calibri Light"/>
          <w:i/>
          <w:color w:val="808080"/>
          <w:sz w:val="16"/>
        </w:rPr>
        <w:t xml:space="preserve">Źródło: </w:t>
      </w:r>
      <w:r w:rsidRPr="003176DB">
        <w:rPr>
          <w:rFonts w:ascii="Calibri Light" w:hAnsi="Calibri Light"/>
          <w:i/>
          <w:color w:val="808080"/>
          <w:sz w:val="16"/>
        </w:rPr>
        <w:t xml:space="preserve">Studium uwarunkowań i kierunków zagospodarowania przestrzennego </w:t>
      </w:r>
      <w:r>
        <w:rPr>
          <w:rFonts w:ascii="Calibri Light" w:hAnsi="Calibri Light"/>
          <w:i/>
          <w:color w:val="808080"/>
          <w:sz w:val="16"/>
        </w:rPr>
        <w:t>G</w:t>
      </w:r>
      <w:r w:rsidRPr="003176DB">
        <w:rPr>
          <w:rFonts w:ascii="Calibri Light" w:hAnsi="Calibri Light"/>
          <w:i/>
          <w:color w:val="808080"/>
          <w:sz w:val="16"/>
        </w:rPr>
        <w:t>miny Głusk</w:t>
      </w:r>
    </w:p>
    <w:p w14:paraId="5DD1B88B" w14:textId="77777777" w:rsidR="00CA74DD" w:rsidRDefault="00CA74DD" w:rsidP="00E227DB">
      <w:pPr>
        <w:pStyle w:val="Nagwek2"/>
        <w:rPr>
          <w:rFonts w:ascii="Arial" w:eastAsia="Arial" w:hAnsi="Arial" w:cs="Arial"/>
          <w:b/>
          <w:i w:val="0"/>
          <w:color w:val="002060"/>
          <w:u w:val="none"/>
          <w:lang w:val="pl-PL" w:eastAsia="en-US"/>
          <w14:shadow w14:blurRad="50800" w14:dist="38100" w14:dir="18900000" w14:sx="100000" w14:sy="100000" w14:kx="0" w14:ky="0" w14:algn="bl">
            <w14:srgbClr w14:val="000000">
              <w14:alpha w14:val="60000"/>
            </w14:srgbClr>
          </w14:shadow>
        </w:rPr>
      </w:pPr>
    </w:p>
    <w:p w14:paraId="7B03B55A" w14:textId="1D52CFAC" w:rsidR="00CE4B01" w:rsidRPr="00CE4B01" w:rsidRDefault="00CA74DD" w:rsidP="00CE4B01">
      <w:pPr>
        <w:pStyle w:val="Nagwek1"/>
        <w:rPr>
          <w:rFonts w:ascii="Arial" w:eastAsia="Arial" w:hAnsi="Arial" w:cs="Arial"/>
          <w:lang w:eastAsia="en-US"/>
        </w:rPr>
      </w:pPr>
      <w:bookmarkStart w:id="35" w:name="_Toc100082922"/>
      <w:bookmarkStart w:id="36" w:name="_Toc156918934"/>
      <w:bookmarkEnd w:id="34"/>
      <w:r>
        <w:rPr>
          <w:rFonts w:ascii="Arial" w:eastAsia="Arial" w:hAnsi="Arial" w:cs="Arial"/>
          <w:lang w:eastAsia="en-US"/>
        </w:rPr>
        <w:t>2</w:t>
      </w:r>
      <w:r w:rsidR="00CE4B01" w:rsidRPr="00CE4B01">
        <w:rPr>
          <w:rFonts w:ascii="Arial" w:eastAsia="Arial" w:hAnsi="Arial" w:cs="Arial"/>
          <w:lang w:eastAsia="en-US"/>
        </w:rPr>
        <w:t xml:space="preserve">. </w:t>
      </w:r>
      <w:r w:rsidR="00530D3E" w:rsidRPr="00CE4B01">
        <w:rPr>
          <w:rFonts w:ascii="Arial" w:eastAsia="Arial" w:hAnsi="Arial" w:cs="Arial"/>
          <w:lang w:eastAsia="en-US"/>
        </w:rPr>
        <w:t>Delimitacja obszarów</w:t>
      </w:r>
      <w:r w:rsidR="00530D3E" w:rsidRPr="00CE4B01">
        <w:rPr>
          <w:rFonts w:ascii="Arial" w:eastAsia="Arial" w:hAnsi="Arial" w:cs="Arial"/>
          <w:spacing w:val="-5"/>
          <w:lang w:eastAsia="en-US"/>
        </w:rPr>
        <w:t xml:space="preserve"> </w:t>
      </w:r>
      <w:r w:rsidR="00530D3E" w:rsidRPr="00CE4B01">
        <w:rPr>
          <w:rFonts w:ascii="Arial" w:eastAsia="Arial" w:hAnsi="Arial" w:cs="Arial"/>
          <w:lang w:eastAsia="en-US"/>
        </w:rPr>
        <w:t>zdegradowanych</w:t>
      </w:r>
      <w:bookmarkEnd w:id="35"/>
      <w:bookmarkEnd w:id="36"/>
    </w:p>
    <w:p w14:paraId="58514397" w14:textId="77777777" w:rsidR="00CE4B01" w:rsidRPr="00CE4B01" w:rsidRDefault="00CE4B01" w:rsidP="00CE4B01">
      <w:pPr>
        <w:widowControl w:val="0"/>
        <w:tabs>
          <w:tab w:val="left" w:pos="5984"/>
        </w:tabs>
        <w:autoSpaceDE w:val="0"/>
        <w:autoSpaceDN w:val="0"/>
        <w:spacing w:after="0"/>
        <w:jc w:val="both"/>
        <w:rPr>
          <w:rFonts w:ascii="Arial" w:eastAsia="Arial" w:hAnsi="Arial" w:cs="Arial"/>
          <w:lang w:eastAsia="en-US"/>
        </w:rPr>
      </w:pPr>
    </w:p>
    <w:p w14:paraId="409AE879" w14:textId="77777777" w:rsidR="00E508C6" w:rsidRDefault="00E508C6" w:rsidP="00CE4B01">
      <w:pPr>
        <w:widowControl w:val="0"/>
        <w:tabs>
          <w:tab w:val="left" w:pos="5984"/>
        </w:tabs>
        <w:autoSpaceDE w:val="0"/>
        <w:autoSpaceDN w:val="0"/>
        <w:spacing w:after="0"/>
        <w:ind w:right="-284"/>
        <w:jc w:val="both"/>
        <w:rPr>
          <w:rFonts w:ascii="Arial" w:eastAsia="Arial" w:hAnsi="Arial" w:cs="Arial"/>
          <w:lang w:eastAsia="en-US"/>
        </w:rPr>
      </w:pPr>
    </w:p>
    <w:p w14:paraId="11D54406" w14:textId="08E78007" w:rsidR="00E508C6" w:rsidRPr="00855125" w:rsidRDefault="0016493C" w:rsidP="00E508C6">
      <w:pPr>
        <w:pStyle w:val="Nagwek2"/>
        <w:rPr>
          <w:rFonts w:ascii="Arial" w:eastAsia="Arial" w:hAnsi="Arial" w:cs="Arial"/>
          <w:b/>
          <w:i w:val="0"/>
          <w:sz w:val="24"/>
          <w:lang w:val="pl-PL" w:eastAsia="en-US"/>
        </w:rPr>
      </w:pPr>
      <w:bookmarkStart w:id="37" w:name="_Toc156918935"/>
      <w:r>
        <w:rPr>
          <w:rFonts w:ascii="Arial" w:eastAsia="Arial" w:hAnsi="Arial" w:cs="Arial"/>
          <w:b/>
          <w:i w:val="0"/>
          <w:sz w:val="24"/>
          <w:lang w:val="pl-PL" w:eastAsia="en-US"/>
        </w:rPr>
        <w:t>2</w:t>
      </w:r>
      <w:r w:rsidR="009B10B9" w:rsidRPr="00855125">
        <w:rPr>
          <w:rFonts w:ascii="Arial" w:eastAsia="Arial" w:hAnsi="Arial" w:cs="Arial"/>
          <w:b/>
          <w:i w:val="0"/>
          <w:sz w:val="24"/>
          <w:lang w:val="pl-PL" w:eastAsia="en-US"/>
        </w:rPr>
        <w:t>.1 Metodyka wyznaczania obszaru zdegradowanego</w:t>
      </w:r>
      <w:r w:rsidR="00A977CF">
        <w:rPr>
          <w:rFonts w:ascii="Arial" w:eastAsia="Arial" w:hAnsi="Arial" w:cs="Arial"/>
          <w:b/>
          <w:i w:val="0"/>
          <w:sz w:val="24"/>
          <w:lang w:val="pl-PL" w:eastAsia="en-US"/>
        </w:rPr>
        <w:t xml:space="preserve"> oraz obszaru rewitalizacji</w:t>
      </w:r>
      <w:bookmarkEnd w:id="37"/>
    </w:p>
    <w:p w14:paraId="3D9F5A65" w14:textId="77777777" w:rsidR="00E508C6" w:rsidRDefault="00E508C6" w:rsidP="00CE4B01">
      <w:pPr>
        <w:widowControl w:val="0"/>
        <w:tabs>
          <w:tab w:val="left" w:pos="5984"/>
        </w:tabs>
        <w:autoSpaceDE w:val="0"/>
        <w:autoSpaceDN w:val="0"/>
        <w:spacing w:after="0"/>
        <w:ind w:right="-284"/>
        <w:jc w:val="both"/>
        <w:rPr>
          <w:rFonts w:ascii="Arial" w:eastAsia="Arial" w:hAnsi="Arial" w:cs="Arial"/>
          <w:lang w:eastAsia="en-US"/>
        </w:rPr>
      </w:pPr>
    </w:p>
    <w:p w14:paraId="255BA1B8" w14:textId="77777777" w:rsidR="009B10B9" w:rsidRDefault="009B10B9" w:rsidP="00CE4B01">
      <w:pPr>
        <w:widowControl w:val="0"/>
        <w:tabs>
          <w:tab w:val="left" w:pos="5984"/>
        </w:tabs>
        <w:autoSpaceDE w:val="0"/>
        <w:autoSpaceDN w:val="0"/>
        <w:spacing w:after="0"/>
        <w:ind w:right="-284"/>
        <w:jc w:val="both"/>
        <w:rPr>
          <w:rFonts w:ascii="Arial" w:eastAsia="Arial" w:hAnsi="Arial" w:cs="Arial"/>
          <w:lang w:eastAsia="en-US"/>
        </w:rPr>
      </w:pPr>
    </w:p>
    <w:p w14:paraId="4757DF31" w14:textId="77777777" w:rsidR="00855125" w:rsidRPr="00855125" w:rsidRDefault="009B10B9" w:rsidP="00855125">
      <w:pPr>
        <w:widowControl w:val="0"/>
        <w:tabs>
          <w:tab w:val="left" w:pos="5984"/>
        </w:tabs>
        <w:autoSpaceDE w:val="0"/>
        <w:autoSpaceDN w:val="0"/>
        <w:spacing w:after="0"/>
        <w:ind w:right="-6"/>
        <w:jc w:val="both"/>
        <w:rPr>
          <w:rFonts w:ascii="Arial" w:eastAsia="Arial" w:hAnsi="Arial" w:cs="Arial"/>
          <w:lang w:eastAsia="en-US"/>
        </w:rPr>
      </w:pPr>
      <w:r w:rsidRPr="00855125">
        <w:rPr>
          <w:rFonts w:ascii="Arial" w:eastAsia="Arial" w:hAnsi="Arial" w:cs="Arial"/>
          <w:lang w:eastAsia="en-US"/>
        </w:rPr>
        <w:t xml:space="preserve">Rewitalizacja to proces wyprowadzania ze stanu kryzysowego obszarów zdegradowanych, prowadzony w sposób kompleksowy, poprzez zintegrowane działania na rzecz lokalnej społeczności, przestrzeni gospodarki, skoncentrowane terytorialnie, prowadzone przez interesariuszy rewitalizacji na podstawie programu rewitalizacji. </w:t>
      </w:r>
    </w:p>
    <w:p w14:paraId="111A425B" w14:textId="77777777" w:rsidR="00855125" w:rsidRPr="00855125" w:rsidRDefault="00855125" w:rsidP="00855125">
      <w:pPr>
        <w:widowControl w:val="0"/>
        <w:tabs>
          <w:tab w:val="left" w:pos="5984"/>
        </w:tabs>
        <w:autoSpaceDE w:val="0"/>
        <w:autoSpaceDN w:val="0"/>
        <w:spacing w:after="0"/>
        <w:ind w:right="-6"/>
        <w:jc w:val="both"/>
        <w:rPr>
          <w:rFonts w:ascii="Arial" w:eastAsia="Arial" w:hAnsi="Arial" w:cs="Arial"/>
          <w:lang w:eastAsia="en-US"/>
        </w:rPr>
      </w:pPr>
    </w:p>
    <w:p w14:paraId="37705196" w14:textId="77777777" w:rsidR="00855125" w:rsidRDefault="009B10B9" w:rsidP="00855125">
      <w:pPr>
        <w:widowControl w:val="0"/>
        <w:tabs>
          <w:tab w:val="left" w:pos="5984"/>
        </w:tabs>
        <w:autoSpaceDE w:val="0"/>
        <w:autoSpaceDN w:val="0"/>
        <w:spacing w:after="0"/>
        <w:ind w:right="-6"/>
        <w:jc w:val="both"/>
        <w:rPr>
          <w:rFonts w:ascii="Arial" w:eastAsia="Arial" w:hAnsi="Arial" w:cs="Arial"/>
          <w:lang w:eastAsia="en-US"/>
        </w:rPr>
      </w:pPr>
      <w:r w:rsidRPr="00855125">
        <w:rPr>
          <w:rFonts w:ascii="Arial" w:eastAsia="Arial" w:hAnsi="Arial" w:cs="Arial"/>
          <w:lang w:eastAsia="en-US"/>
        </w:rPr>
        <w:t xml:space="preserve">Z uwagi na charakter dokumentu, obszar objęty rewitalizacją winien być wyodrębniony </w:t>
      </w:r>
      <w:r w:rsidRPr="00855125">
        <w:rPr>
          <w:rFonts w:ascii="Arial" w:eastAsia="Arial" w:hAnsi="Arial" w:cs="Arial"/>
          <w:lang w:eastAsia="en-US"/>
        </w:rPr>
        <w:br/>
        <w:t xml:space="preserve">w sposób szczegółowy w oparciu o wybrane wskaźniki odnoszące się do sytuacji społeczno-gospodarczej gminy. </w:t>
      </w:r>
    </w:p>
    <w:p w14:paraId="1389B7EA" w14:textId="1698296E" w:rsidR="009B10B9" w:rsidRPr="00855125" w:rsidRDefault="005A27D7" w:rsidP="005A27D7">
      <w:pPr>
        <w:widowControl w:val="0"/>
        <w:tabs>
          <w:tab w:val="left" w:pos="5984"/>
        </w:tabs>
        <w:autoSpaceDE w:val="0"/>
        <w:autoSpaceDN w:val="0"/>
        <w:spacing w:after="0"/>
        <w:ind w:right="-6"/>
        <w:jc w:val="both"/>
        <w:rPr>
          <w:rFonts w:ascii="Arial" w:eastAsia="Arial" w:hAnsi="Arial" w:cs="Arial"/>
          <w:lang w:eastAsia="en-US"/>
        </w:rPr>
      </w:pPr>
      <w:r w:rsidRPr="005A27D7">
        <w:rPr>
          <w:rFonts w:ascii="Arial" w:eastAsia="Arial" w:hAnsi="Arial" w:cs="Arial"/>
          <w:lang w:eastAsia="en-US"/>
        </w:rPr>
        <w:t>Przyjęta</w:t>
      </w:r>
      <w:r>
        <w:rPr>
          <w:rFonts w:ascii="Arial" w:eastAsia="Arial" w:hAnsi="Arial" w:cs="Arial"/>
          <w:lang w:eastAsia="en-US"/>
        </w:rPr>
        <w:t xml:space="preserve"> </w:t>
      </w:r>
      <w:r w:rsidRPr="005A27D7">
        <w:rPr>
          <w:rFonts w:ascii="Arial" w:eastAsia="Arial" w:hAnsi="Arial" w:cs="Arial"/>
          <w:lang w:eastAsia="en-US"/>
        </w:rPr>
        <w:t>w niniejszym opracowaniu metodologia przeprowadzenia delimitacji obszaru zdegradowanego,</w:t>
      </w:r>
      <w:r>
        <w:rPr>
          <w:rFonts w:ascii="Arial" w:eastAsia="Arial" w:hAnsi="Arial" w:cs="Arial"/>
          <w:lang w:eastAsia="en-US"/>
        </w:rPr>
        <w:t xml:space="preserve"> </w:t>
      </w:r>
      <w:r w:rsidRPr="005A27D7">
        <w:rPr>
          <w:rFonts w:ascii="Arial" w:eastAsia="Arial" w:hAnsi="Arial" w:cs="Arial"/>
          <w:lang w:eastAsia="en-US"/>
        </w:rPr>
        <w:t>a następnie obszaru rewitalizacji zakładała w głównej mierze oparcie się mierzalnych</w:t>
      </w:r>
      <w:r>
        <w:rPr>
          <w:rFonts w:ascii="Arial" w:eastAsia="Arial" w:hAnsi="Arial" w:cs="Arial"/>
          <w:lang w:eastAsia="en-US"/>
        </w:rPr>
        <w:t xml:space="preserve"> </w:t>
      </w:r>
      <w:r w:rsidRPr="005A27D7">
        <w:rPr>
          <w:rFonts w:ascii="Arial" w:eastAsia="Arial" w:hAnsi="Arial" w:cs="Arial"/>
          <w:lang w:eastAsia="en-US"/>
        </w:rPr>
        <w:t>zmiennych dotyczących sytuacji społecznej (z zakresu demografii, kapitału społecznego, bezpieczeństwa</w:t>
      </w:r>
      <w:r>
        <w:rPr>
          <w:rFonts w:ascii="Arial" w:eastAsia="Arial" w:hAnsi="Arial" w:cs="Arial"/>
          <w:lang w:eastAsia="en-US"/>
        </w:rPr>
        <w:t xml:space="preserve"> </w:t>
      </w:r>
      <w:r w:rsidRPr="005A27D7">
        <w:rPr>
          <w:rFonts w:ascii="Arial" w:eastAsia="Arial" w:hAnsi="Arial" w:cs="Arial"/>
          <w:lang w:eastAsia="en-US"/>
        </w:rPr>
        <w:t>publicznego, pomocy społecznej i rynku pracy), gospodarczej, środowiskowej, przestrzennej</w:t>
      </w:r>
      <w:r>
        <w:rPr>
          <w:rFonts w:ascii="Arial" w:eastAsia="Arial" w:hAnsi="Arial" w:cs="Arial"/>
          <w:lang w:eastAsia="en-US"/>
        </w:rPr>
        <w:t xml:space="preserve"> </w:t>
      </w:r>
      <w:r w:rsidRPr="005A27D7">
        <w:rPr>
          <w:rFonts w:ascii="Arial" w:eastAsia="Arial" w:hAnsi="Arial" w:cs="Arial"/>
          <w:lang w:eastAsia="en-US"/>
        </w:rPr>
        <w:t>i technicznej na danym obszarze.</w:t>
      </w:r>
    </w:p>
    <w:p w14:paraId="55A61477" w14:textId="77777777" w:rsidR="005A27D7" w:rsidRDefault="005A27D7" w:rsidP="00855125">
      <w:pPr>
        <w:widowControl w:val="0"/>
        <w:tabs>
          <w:tab w:val="left" w:pos="5984"/>
        </w:tabs>
        <w:autoSpaceDE w:val="0"/>
        <w:autoSpaceDN w:val="0"/>
        <w:spacing w:after="0"/>
        <w:ind w:right="-6"/>
        <w:jc w:val="both"/>
        <w:rPr>
          <w:rFonts w:ascii="Arial" w:eastAsia="Arial" w:hAnsi="Arial" w:cs="Arial"/>
          <w:lang w:eastAsia="en-US"/>
        </w:rPr>
      </w:pPr>
    </w:p>
    <w:p w14:paraId="25613931" w14:textId="767DDD77" w:rsidR="009B10B9" w:rsidRDefault="009B10B9" w:rsidP="00855125">
      <w:pPr>
        <w:widowControl w:val="0"/>
        <w:tabs>
          <w:tab w:val="left" w:pos="5984"/>
        </w:tabs>
        <w:autoSpaceDE w:val="0"/>
        <w:autoSpaceDN w:val="0"/>
        <w:spacing w:after="0"/>
        <w:ind w:right="-6"/>
        <w:jc w:val="both"/>
        <w:rPr>
          <w:rFonts w:ascii="Arial" w:eastAsia="Arial" w:hAnsi="Arial" w:cs="Arial"/>
          <w:lang w:eastAsia="en-US"/>
        </w:rPr>
      </w:pPr>
      <w:r w:rsidRPr="00855125">
        <w:rPr>
          <w:rFonts w:ascii="Arial" w:eastAsia="Arial" w:hAnsi="Arial" w:cs="Arial"/>
          <w:lang w:eastAsia="en-US"/>
        </w:rPr>
        <w:t xml:space="preserve">Obszar gminy znajdujący się w stanie kryzysowym z powodu koncentracji negatywnych zjawisk społecznych, w szczególności bezrobocia, ubóstwa, przestępczości, niskiego poziomu edukacji lub kapitału społecznego, a także niewystarczającego poziomu uczestnictwa w życiu </w:t>
      </w:r>
      <w:r w:rsidRPr="00855125">
        <w:rPr>
          <w:rFonts w:ascii="Arial" w:eastAsia="Arial" w:hAnsi="Arial" w:cs="Arial"/>
          <w:lang w:eastAsia="en-US"/>
        </w:rPr>
        <w:lastRenderedPageBreak/>
        <w:t>publicznym i kulturalnym, można wyznaczyć jako obszar zdegradowany w  przypadku  występowania  na  nim  ponadto  co  najmniej jednego z następujących negatywnych zjawisk:</w:t>
      </w:r>
    </w:p>
    <w:p w14:paraId="1DDBD496" w14:textId="77777777" w:rsidR="00855125" w:rsidRPr="00855125" w:rsidRDefault="00855125" w:rsidP="00855125">
      <w:pPr>
        <w:widowControl w:val="0"/>
        <w:tabs>
          <w:tab w:val="left" w:pos="5984"/>
        </w:tabs>
        <w:autoSpaceDE w:val="0"/>
        <w:autoSpaceDN w:val="0"/>
        <w:spacing w:after="0"/>
        <w:ind w:right="-6"/>
        <w:jc w:val="both"/>
        <w:rPr>
          <w:rFonts w:ascii="Arial" w:eastAsia="Arial" w:hAnsi="Arial" w:cs="Arial"/>
          <w:lang w:eastAsia="en-US"/>
        </w:rPr>
      </w:pPr>
    </w:p>
    <w:p w14:paraId="1577326C" w14:textId="77777777" w:rsidR="009B10B9" w:rsidRPr="00855125" w:rsidRDefault="009B10B9">
      <w:pPr>
        <w:pStyle w:val="Akapitzlist"/>
        <w:widowControl w:val="0"/>
        <w:numPr>
          <w:ilvl w:val="1"/>
          <w:numId w:val="4"/>
        </w:numPr>
        <w:tabs>
          <w:tab w:val="left" w:pos="5984"/>
        </w:tabs>
        <w:autoSpaceDE w:val="0"/>
        <w:autoSpaceDN w:val="0"/>
        <w:spacing w:after="0"/>
        <w:ind w:left="426" w:right="-6"/>
        <w:jc w:val="both"/>
        <w:rPr>
          <w:rFonts w:ascii="Arial" w:eastAsia="Arial" w:hAnsi="Arial" w:cs="Arial"/>
          <w:lang w:eastAsia="en-US"/>
        </w:rPr>
      </w:pPr>
      <w:r w:rsidRPr="00855125">
        <w:rPr>
          <w:rFonts w:ascii="Arial" w:eastAsia="Arial" w:hAnsi="Arial" w:cs="Arial"/>
          <w:lang w:eastAsia="en-US"/>
        </w:rPr>
        <w:t>gospodarczych – w szczególności niskiego stopnia przedsiębiorczości, słabej kondycji lokalnych przedsiębiorstw lub</w:t>
      </w:r>
    </w:p>
    <w:p w14:paraId="18D607FE" w14:textId="45F68214" w:rsidR="009B10B9" w:rsidRPr="00855125" w:rsidRDefault="009B10B9">
      <w:pPr>
        <w:pStyle w:val="Akapitzlist"/>
        <w:widowControl w:val="0"/>
        <w:numPr>
          <w:ilvl w:val="1"/>
          <w:numId w:val="4"/>
        </w:numPr>
        <w:tabs>
          <w:tab w:val="left" w:pos="5984"/>
        </w:tabs>
        <w:autoSpaceDE w:val="0"/>
        <w:autoSpaceDN w:val="0"/>
        <w:spacing w:after="0"/>
        <w:ind w:left="426" w:right="-6"/>
        <w:jc w:val="both"/>
        <w:rPr>
          <w:rFonts w:ascii="Arial" w:eastAsia="Arial" w:hAnsi="Arial" w:cs="Arial"/>
          <w:lang w:eastAsia="en-US"/>
        </w:rPr>
      </w:pPr>
      <w:r w:rsidRPr="00855125">
        <w:rPr>
          <w:rFonts w:ascii="Arial" w:eastAsia="Arial" w:hAnsi="Arial" w:cs="Arial"/>
          <w:lang w:eastAsia="en-US"/>
        </w:rPr>
        <w:t xml:space="preserve">środowiskowych – </w:t>
      </w:r>
      <w:r w:rsidR="0016493C">
        <w:rPr>
          <w:rFonts w:ascii="Arial" w:eastAsia="Arial" w:hAnsi="Arial" w:cs="Arial"/>
          <w:lang w:eastAsia="en-US"/>
        </w:rPr>
        <w:t xml:space="preserve">niskiego stopnia inwestycji w odnawialne źródła energii </w:t>
      </w:r>
      <w:r w:rsidRPr="00855125">
        <w:rPr>
          <w:rFonts w:ascii="Arial" w:eastAsia="Arial" w:hAnsi="Arial" w:cs="Arial"/>
          <w:lang w:eastAsia="en-US"/>
        </w:rPr>
        <w:t>, obecności odpadów stwarzających zagrożenie dla życia, zdrowia ludzi lub stanu środowiska, lub</w:t>
      </w:r>
    </w:p>
    <w:p w14:paraId="65FD5BEF" w14:textId="77777777" w:rsidR="009B10B9" w:rsidRPr="00855125" w:rsidRDefault="009B10B9">
      <w:pPr>
        <w:pStyle w:val="Akapitzlist"/>
        <w:widowControl w:val="0"/>
        <w:numPr>
          <w:ilvl w:val="1"/>
          <w:numId w:val="4"/>
        </w:numPr>
        <w:tabs>
          <w:tab w:val="left" w:pos="5984"/>
        </w:tabs>
        <w:autoSpaceDE w:val="0"/>
        <w:autoSpaceDN w:val="0"/>
        <w:spacing w:after="0"/>
        <w:ind w:left="426" w:right="-6"/>
        <w:jc w:val="both"/>
        <w:rPr>
          <w:rFonts w:ascii="Arial" w:eastAsia="Arial" w:hAnsi="Arial" w:cs="Arial"/>
          <w:lang w:eastAsia="en-US"/>
        </w:rPr>
      </w:pPr>
      <w:r w:rsidRPr="00855125">
        <w:rPr>
          <w:rFonts w:ascii="Arial" w:eastAsia="Arial" w:hAnsi="Arial" w:cs="Arial"/>
          <w:lang w:eastAsia="en-US"/>
        </w:rPr>
        <w:t xml:space="preserve">przestrzenno-funkcjonalnych – w szczególności niewystarczającego wyposażenia </w:t>
      </w:r>
      <w:r w:rsidR="00855125" w:rsidRPr="00855125">
        <w:rPr>
          <w:rFonts w:ascii="Arial" w:eastAsia="Arial" w:hAnsi="Arial" w:cs="Arial"/>
          <w:lang w:eastAsia="en-US"/>
        </w:rPr>
        <w:br/>
      </w:r>
      <w:r w:rsidRPr="00855125">
        <w:rPr>
          <w:rFonts w:ascii="Arial" w:eastAsia="Arial" w:hAnsi="Arial" w:cs="Arial"/>
          <w:lang w:eastAsia="en-US"/>
        </w:rPr>
        <w:t>w infrastrukturę techniczną i społeczną lub jej złego stanu technicznego, braku dostępu do podstawowych usług lub ich niskiej jakości, niedostosowania rozwiązań urbanistycznych do zmieniających się funkcji obszaru, niskiego poziomu obsługi komunikacyjnej, niedoboru lub niskiej jakości terenów publicznych, lub</w:t>
      </w:r>
    </w:p>
    <w:p w14:paraId="43BCD6A9" w14:textId="2FF79AED" w:rsidR="00855125" w:rsidRPr="00855125" w:rsidRDefault="009B10B9">
      <w:pPr>
        <w:pStyle w:val="Akapitzlist"/>
        <w:widowControl w:val="0"/>
        <w:numPr>
          <w:ilvl w:val="1"/>
          <w:numId w:val="4"/>
        </w:numPr>
        <w:tabs>
          <w:tab w:val="left" w:pos="5984"/>
        </w:tabs>
        <w:autoSpaceDE w:val="0"/>
        <w:autoSpaceDN w:val="0"/>
        <w:spacing w:after="0"/>
        <w:ind w:left="426" w:right="-6"/>
        <w:jc w:val="both"/>
        <w:rPr>
          <w:rFonts w:ascii="Arial" w:eastAsia="Arial" w:hAnsi="Arial" w:cs="Arial"/>
          <w:lang w:eastAsia="en-US"/>
        </w:rPr>
      </w:pPr>
      <w:r w:rsidRPr="00855125">
        <w:rPr>
          <w:rFonts w:ascii="Arial" w:eastAsia="Arial" w:hAnsi="Arial" w:cs="Arial"/>
          <w:lang w:eastAsia="en-US"/>
        </w:rPr>
        <w:t>technicznych – w szczególności degradacji stanu tec</w:t>
      </w:r>
      <w:r w:rsidR="007E22E6">
        <w:rPr>
          <w:rFonts w:ascii="Arial" w:eastAsia="Arial" w:hAnsi="Arial" w:cs="Arial"/>
          <w:lang w:eastAsia="en-US"/>
        </w:rPr>
        <w:t xml:space="preserve">hnicznego obiektów budowlanych, </w:t>
      </w:r>
      <w:r w:rsidR="00CF2634">
        <w:rPr>
          <w:rFonts w:ascii="Arial" w:eastAsia="Arial" w:hAnsi="Arial" w:cs="Arial"/>
          <w:lang w:eastAsia="en-US"/>
        </w:rPr>
        <w:br/>
      </w:r>
      <w:r w:rsidRPr="00855125">
        <w:rPr>
          <w:rFonts w:ascii="Arial" w:eastAsia="Arial" w:hAnsi="Arial" w:cs="Arial"/>
          <w:lang w:eastAsia="en-US"/>
        </w:rPr>
        <w:t xml:space="preserve">w tym o przeznaczeniu mieszkaniowym, oraz niefunkcjonowaniu rozwiązań technicznych umożliwiających efektywne korzystanie z obiektów budowlanych, w szczególności </w:t>
      </w:r>
      <w:r w:rsidR="00CF2634">
        <w:rPr>
          <w:rFonts w:ascii="Arial" w:eastAsia="Arial" w:hAnsi="Arial" w:cs="Arial"/>
          <w:lang w:eastAsia="en-US"/>
        </w:rPr>
        <w:br/>
      </w:r>
      <w:r w:rsidRPr="00855125">
        <w:rPr>
          <w:rFonts w:ascii="Arial" w:eastAsia="Arial" w:hAnsi="Arial" w:cs="Arial"/>
          <w:lang w:eastAsia="en-US"/>
        </w:rPr>
        <w:t>w zakresie energooszczędności i ochrony środowiska.</w:t>
      </w:r>
    </w:p>
    <w:p w14:paraId="3E83EE62" w14:textId="77777777" w:rsidR="009B10B9" w:rsidRPr="00855125" w:rsidRDefault="009B10B9" w:rsidP="00855125">
      <w:pPr>
        <w:pStyle w:val="Akapitzlist"/>
        <w:widowControl w:val="0"/>
        <w:tabs>
          <w:tab w:val="left" w:pos="5984"/>
        </w:tabs>
        <w:autoSpaceDE w:val="0"/>
        <w:autoSpaceDN w:val="0"/>
        <w:spacing w:after="0"/>
        <w:ind w:left="426" w:right="-6"/>
        <w:jc w:val="both"/>
        <w:rPr>
          <w:rFonts w:ascii="Arial" w:eastAsia="Arial" w:hAnsi="Arial" w:cs="Arial"/>
          <w:lang w:eastAsia="en-US"/>
        </w:rPr>
      </w:pPr>
    </w:p>
    <w:p w14:paraId="54B69A36" w14:textId="2DDBFFD6" w:rsidR="00A977CF" w:rsidRDefault="0043345E" w:rsidP="00A977CF">
      <w:pPr>
        <w:pStyle w:val="Tekstpodstawowy"/>
        <w:spacing w:before="128" w:line="276" w:lineRule="auto"/>
        <w:ind w:right="-6"/>
        <w:jc w:val="both"/>
        <w:rPr>
          <w:rFonts w:ascii="Arial" w:hAnsi="Arial" w:cs="Arial"/>
          <w:sz w:val="22"/>
          <w:szCs w:val="22"/>
        </w:rPr>
      </w:pPr>
      <w:r>
        <w:rPr>
          <w:rFonts w:ascii="Arial" w:hAnsi="Arial" w:cs="Arial"/>
          <w:sz w:val="22"/>
          <w:szCs w:val="22"/>
        </w:rPr>
        <w:t>O</w:t>
      </w:r>
      <w:r w:rsidR="00A977CF" w:rsidRPr="00A977CF">
        <w:rPr>
          <w:rFonts w:ascii="Arial" w:hAnsi="Arial" w:cs="Arial"/>
          <w:sz w:val="22"/>
          <w:szCs w:val="22"/>
        </w:rPr>
        <w:t>bszar zdegradowany można wyznaczyć dla</w:t>
      </w:r>
      <w:r w:rsidR="00A977CF">
        <w:rPr>
          <w:rFonts w:ascii="Arial" w:hAnsi="Arial" w:cs="Arial"/>
          <w:spacing w:val="79"/>
          <w:sz w:val="22"/>
          <w:szCs w:val="22"/>
        </w:rPr>
        <w:t xml:space="preserve"> </w:t>
      </w:r>
      <w:r w:rsidR="00A977CF" w:rsidRPr="00A977CF">
        <w:rPr>
          <w:rFonts w:ascii="Arial" w:hAnsi="Arial" w:cs="Arial"/>
          <w:sz w:val="22"/>
          <w:szCs w:val="22"/>
        </w:rPr>
        <w:t>miejsc</w:t>
      </w:r>
      <w:r w:rsidR="0016493C">
        <w:rPr>
          <w:rFonts w:ascii="Arial" w:hAnsi="Arial" w:cs="Arial"/>
          <w:spacing w:val="77"/>
          <w:sz w:val="22"/>
          <w:szCs w:val="22"/>
        </w:rPr>
        <w:t xml:space="preserve"> </w:t>
      </w:r>
      <w:r w:rsidR="00A977CF" w:rsidRPr="00A977CF">
        <w:rPr>
          <w:rFonts w:ascii="Arial" w:hAnsi="Arial" w:cs="Arial"/>
          <w:sz w:val="22"/>
          <w:szCs w:val="22"/>
        </w:rPr>
        <w:t>koncentracji</w:t>
      </w:r>
      <w:r w:rsidR="0016493C">
        <w:rPr>
          <w:rFonts w:ascii="Arial" w:hAnsi="Arial" w:cs="Arial"/>
          <w:spacing w:val="79"/>
          <w:sz w:val="22"/>
          <w:szCs w:val="22"/>
        </w:rPr>
        <w:t xml:space="preserve"> </w:t>
      </w:r>
      <w:r w:rsidR="00A977CF" w:rsidRPr="00A977CF">
        <w:rPr>
          <w:rFonts w:ascii="Arial" w:hAnsi="Arial" w:cs="Arial"/>
          <w:sz w:val="22"/>
          <w:szCs w:val="22"/>
        </w:rPr>
        <w:t>negatywnych</w:t>
      </w:r>
      <w:r w:rsidR="0016493C">
        <w:rPr>
          <w:rFonts w:ascii="Arial" w:hAnsi="Arial" w:cs="Arial"/>
          <w:spacing w:val="80"/>
          <w:sz w:val="22"/>
          <w:szCs w:val="22"/>
        </w:rPr>
        <w:t xml:space="preserve"> </w:t>
      </w:r>
      <w:r w:rsidR="00A977CF" w:rsidRPr="00A977CF">
        <w:rPr>
          <w:rFonts w:ascii="Arial" w:hAnsi="Arial" w:cs="Arial"/>
          <w:sz w:val="22"/>
          <w:szCs w:val="22"/>
        </w:rPr>
        <w:t>zjawisk</w:t>
      </w:r>
      <w:r w:rsidR="0016493C">
        <w:rPr>
          <w:rFonts w:ascii="Arial" w:hAnsi="Arial" w:cs="Arial"/>
          <w:spacing w:val="80"/>
          <w:sz w:val="22"/>
          <w:szCs w:val="22"/>
        </w:rPr>
        <w:t xml:space="preserve"> </w:t>
      </w:r>
      <w:r w:rsidR="00A977CF" w:rsidRPr="00A977CF">
        <w:rPr>
          <w:rFonts w:ascii="Arial" w:hAnsi="Arial" w:cs="Arial"/>
          <w:sz w:val="22"/>
          <w:szCs w:val="22"/>
        </w:rPr>
        <w:t>społecznych,</w:t>
      </w:r>
      <w:r w:rsidR="0016493C">
        <w:rPr>
          <w:rFonts w:ascii="Arial" w:hAnsi="Arial" w:cs="Arial"/>
          <w:spacing w:val="79"/>
          <w:sz w:val="22"/>
          <w:szCs w:val="22"/>
        </w:rPr>
        <w:t xml:space="preserve"> </w:t>
      </w:r>
      <w:r w:rsidR="00A977CF" w:rsidRPr="00A977CF">
        <w:rPr>
          <w:rFonts w:ascii="Arial" w:hAnsi="Arial" w:cs="Arial"/>
          <w:sz w:val="22"/>
          <w:szCs w:val="22"/>
        </w:rPr>
        <w:t>współwystępujących z negatywnymi zjawiskami ze sfer gospodarczej, środowiskowej, przestrzenno-funkcjonalnej</w:t>
      </w:r>
      <w:r w:rsidR="00CF2634">
        <w:rPr>
          <w:rFonts w:ascii="Arial" w:hAnsi="Arial" w:cs="Arial"/>
          <w:sz w:val="22"/>
          <w:szCs w:val="22"/>
        </w:rPr>
        <w:t xml:space="preserve"> </w:t>
      </w:r>
      <w:r w:rsidR="00A977CF" w:rsidRPr="00A977CF">
        <w:rPr>
          <w:rFonts w:ascii="Arial" w:hAnsi="Arial" w:cs="Arial"/>
          <w:sz w:val="22"/>
          <w:szCs w:val="22"/>
        </w:rPr>
        <w:t xml:space="preserve">oraz technicznej. </w:t>
      </w:r>
    </w:p>
    <w:p w14:paraId="7C46F2F7" w14:textId="77777777" w:rsidR="00A977CF" w:rsidRDefault="00A977CF" w:rsidP="00A977CF">
      <w:pPr>
        <w:pStyle w:val="Tekstpodstawowy"/>
        <w:spacing w:before="128" w:line="276" w:lineRule="auto"/>
        <w:ind w:right="-6"/>
        <w:jc w:val="both"/>
        <w:rPr>
          <w:rFonts w:ascii="Arial" w:hAnsi="Arial" w:cs="Arial"/>
          <w:sz w:val="22"/>
          <w:szCs w:val="22"/>
        </w:rPr>
      </w:pPr>
      <w:r w:rsidRPr="00A977CF">
        <w:rPr>
          <w:rFonts w:ascii="Arial" w:hAnsi="Arial" w:cs="Arial"/>
          <w:sz w:val="22"/>
          <w:szCs w:val="22"/>
        </w:rPr>
        <w:t>Obszar można uznać za zdegradowany w przypadku współwystępowania minimum</w:t>
      </w:r>
      <w:r w:rsidRPr="00A977CF">
        <w:rPr>
          <w:rFonts w:ascii="Arial" w:hAnsi="Arial" w:cs="Arial"/>
          <w:spacing w:val="-1"/>
          <w:sz w:val="22"/>
          <w:szCs w:val="22"/>
        </w:rPr>
        <w:t xml:space="preserve"> </w:t>
      </w:r>
      <w:r w:rsidRPr="00A977CF">
        <w:rPr>
          <w:rFonts w:ascii="Arial" w:hAnsi="Arial" w:cs="Arial"/>
          <w:sz w:val="22"/>
          <w:szCs w:val="22"/>
        </w:rPr>
        <w:t>jednego problemu ze sfery</w:t>
      </w:r>
      <w:r w:rsidRPr="00A977CF">
        <w:rPr>
          <w:rFonts w:ascii="Arial" w:hAnsi="Arial" w:cs="Arial"/>
          <w:spacing w:val="-2"/>
          <w:sz w:val="22"/>
          <w:szCs w:val="22"/>
        </w:rPr>
        <w:t xml:space="preserve"> </w:t>
      </w:r>
      <w:r w:rsidRPr="00A977CF">
        <w:rPr>
          <w:rFonts w:ascii="Arial" w:hAnsi="Arial" w:cs="Arial"/>
          <w:sz w:val="22"/>
          <w:szCs w:val="22"/>
        </w:rPr>
        <w:t>społecznej oraz</w:t>
      </w:r>
      <w:r w:rsidRPr="00A977CF">
        <w:rPr>
          <w:rFonts w:ascii="Arial" w:hAnsi="Arial" w:cs="Arial"/>
          <w:spacing w:val="-2"/>
          <w:sz w:val="22"/>
          <w:szCs w:val="22"/>
        </w:rPr>
        <w:t xml:space="preserve"> </w:t>
      </w:r>
      <w:r w:rsidRPr="00A977CF">
        <w:rPr>
          <w:rFonts w:ascii="Arial" w:hAnsi="Arial" w:cs="Arial"/>
          <w:sz w:val="22"/>
          <w:szCs w:val="22"/>
        </w:rPr>
        <w:t xml:space="preserve">problemów z pozostałych sfer. </w:t>
      </w:r>
    </w:p>
    <w:p w14:paraId="48E3ED68" w14:textId="77777777" w:rsidR="00A977CF" w:rsidRPr="00A977CF" w:rsidRDefault="00A977CF" w:rsidP="00A977CF">
      <w:pPr>
        <w:pStyle w:val="Tekstpodstawowy"/>
        <w:spacing w:before="128" w:line="276" w:lineRule="auto"/>
        <w:ind w:right="-6"/>
        <w:jc w:val="both"/>
        <w:rPr>
          <w:rFonts w:ascii="Arial" w:hAnsi="Arial" w:cs="Arial"/>
          <w:sz w:val="22"/>
          <w:szCs w:val="22"/>
        </w:rPr>
      </w:pPr>
      <w:r w:rsidRPr="00A977CF">
        <w:rPr>
          <w:rFonts w:ascii="Arial" w:hAnsi="Arial" w:cs="Arial"/>
          <w:sz w:val="22"/>
          <w:szCs w:val="22"/>
        </w:rPr>
        <w:t>Uznanie danego zjawiska za stan kryzysowy ma miejsce, jeśli dane negatywne zjawisko charakteryzuje się wartością wskaźników je oceniających, przekraczających średnią wartość notowaną w skali gminy. Istotne jest także obiektywne stwierdzenie, czy dane zjawisko ma charakter zjawiska kryzysowego (np. poprzez odniesienie poziomu zjawiska do średnich notowanych na innych poziomach statystycznych).</w:t>
      </w:r>
    </w:p>
    <w:p w14:paraId="6B179C66" w14:textId="77777777" w:rsidR="00A977CF" w:rsidRPr="00A977CF" w:rsidRDefault="00A977CF" w:rsidP="00A977CF">
      <w:pPr>
        <w:pStyle w:val="Tekstpodstawowy"/>
        <w:spacing w:before="1" w:line="276" w:lineRule="auto"/>
        <w:ind w:right="-6"/>
        <w:jc w:val="both"/>
        <w:rPr>
          <w:rFonts w:ascii="Arial" w:hAnsi="Arial" w:cs="Arial"/>
          <w:sz w:val="22"/>
          <w:szCs w:val="22"/>
        </w:rPr>
      </w:pPr>
      <w:r w:rsidRPr="00A977CF">
        <w:rPr>
          <w:rFonts w:ascii="Arial" w:hAnsi="Arial" w:cs="Arial"/>
          <w:sz w:val="22"/>
          <w:szCs w:val="22"/>
        </w:rPr>
        <w:t>Celem wyznaczenia na obszarze całej gminy obszaru zdegradowanego i obszaru rewitalizacji, analiza danych przebiegała 2-etapowo:</w:t>
      </w:r>
    </w:p>
    <w:p w14:paraId="03D7EB4C" w14:textId="63341AEC" w:rsidR="00A977CF" w:rsidRPr="00A977CF" w:rsidRDefault="00A977CF">
      <w:pPr>
        <w:pStyle w:val="Akapitzlist"/>
        <w:widowControl w:val="0"/>
        <w:numPr>
          <w:ilvl w:val="0"/>
          <w:numId w:val="5"/>
        </w:numPr>
        <w:tabs>
          <w:tab w:val="left" w:pos="1219"/>
        </w:tabs>
        <w:autoSpaceDE w:val="0"/>
        <w:autoSpaceDN w:val="0"/>
        <w:spacing w:before="1" w:after="0"/>
        <w:ind w:right="-6"/>
        <w:contextualSpacing w:val="0"/>
        <w:jc w:val="both"/>
        <w:rPr>
          <w:rFonts w:ascii="Arial" w:hAnsi="Arial" w:cs="Arial"/>
        </w:rPr>
      </w:pPr>
      <w:r w:rsidRPr="00A977CF">
        <w:rPr>
          <w:rFonts w:ascii="Arial" w:hAnsi="Arial" w:cs="Arial"/>
        </w:rPr>
        <w:t>ETAP</w:t>
      </w:r>
      <w:r w:rsidRPr="00A977CF">
        <w:rPr>
          <w:rFonts w:ascii="Arial" w:hAnsi="Arial" w:cs="Arial"/>
          <w:spacing w:val="-7"/>
        </w:rPr>
        <w:t xml:space="preserve"> </w:t>
      </w:r>
      <w:r w:rsidRPr="00A977CF">
        <w:rPr>
          <w:rFonts w:ascii="Arial" w:hAnsi="Arial" w:cs="Arial"/>
        </w:rPr>
        <w:t>1</w:t>
      </w:r>
      <w:r w:rsidRPr="00A977CF">
        <w:rPr>
          <w:rFonts w:ascii="Arial" w:hAnsi="Arial" w:cs="Arial"/>
          <w:spacing w:val="-7"/>
        </w:rPr>
        <w:t xml:space="preserve"> </w:t>
      </w:r>
      <w:r w:rsidRPr="00A977CF">
        <w:rPr>
          <w:rFonts w:ascii="Arial" w:hAnsi="Arial" w:cs="Arial"/>
        </w:rPr>
        <w:t>-</w:t>
      </w:r>
      <w:r w:rsidRPr="00A977CF">
        <w:rPr>
          <w:rFonts w:ascii="Arial" w:hAnsi="Arial" w:cs="Arial"/>
          <w:spacing w:val="-6"/>
        </w:rPr>
        <w:t xml:space="preserve"> </w:t>
      </w:r>
      <w:r w:rsidRPr="00A977CF">
        <w:rPr>
          <w:rFonts w:ascii="Arial" w:hAnsi="Arial" w:cs="Arial"/>
        </w:rPr>
        <w:t>wyznaczenie</w:t>
      </w:r>
      <w:r w:rsidRPr="00A977CF">
        <w:rPr>
          <w:rFonts w:ascii="Arial" w:hAnsi="Arial" w:cs="Arial"/>
          <w:spacing w:val="-4"/>
        </w:rPr>
        <w:t xml:space="preserve"> </w:t>
      </w:r>
      <w:r w:rsidRPr="00A977CF">
        <w:rPr>
          <w:rFonts w:ascii="Arial" w:hAnsi="Arial" w:cs="Arial"/>
        </w:rPr>
        <w:t>Obszaru</w:t>
      </w:r>
      <w:r w:rsidRPr="00A977CF">
        <w:rPr>
          <w:rFonts w:ascii="Arial" w:hAnsi="Arial" w:cs="Arial"/>
          <w:spacing w:val="-4"/>
        </w:rPr>
        <w:t xml:space="preserve"> </w:t>
      </w:r>
      <w:r w:rsidRPr="00A977CF">
        <w:rPr>
          <w:rFonts w:ascii="Arial" w:hAnsi="Arial" w:cs="Arial"/>
        </w:rPr>
        <w:t>Zdegradowanego</w:t>
      </w:r>
      <w:r w:rsidRPr="00A977CF">
        <w:rPr>
          <w:rFonts w:ascii="Arial" w:hAnsi="Arial" w:cs="Arial"/>
          <w:spacing w:val="-7"/>
        </w:rPr>
        <w:t xml:space="preserve"> </w:t>
      </w:r>
      <w:r w:rsidRPr="00A977CF">
        <w:rPr>
          <w:rFonts w:ascii="Arial" w:hAnsi="Arial" w:cs="Arial"/>
        </w:rPr>
        <w:t>(OZ)</w:t>
      </w:r>
      <w:r w:rsidRPr="00A977CF">
        <w:rPr>
          <w:rFonts w:ascii="Arial" w:hAnsi="Arial" w:cs="Arial"/>
          <w:spacing w:val="-6"/>
        </w:rPr>
        <w:t xml:space="preserve"> </w:t>
      </w:r>
      <w:r w:rsidRPr="00A977CF">
        <w:rPr>
          <w:rFonts w:ascii="Arial" w:hAnsi="Arial" w:cs="Arial"/>
        </w:rPr>
        <w:t>na</w:t>
      </w:r>
      <w:r w:rsidRPr="00A977CF">
        <w:rPr>
          <w:rFonts w:ascii="Arial" w:hAnsi="Arial" w:cs="Arial"/>
          <w:spacing w:val="-6"/>
        </w:rPr>
        <w:t xml:space="preserve"> </w:t>
      </w:r>
      <w:r w:rsidRPr="00A977CF">
        <w:rPr>
          <w:rFonts w:ascii="Arial" w:hAnsi="Arial" w:cs="Arial"/>
        </w:rPr>
        <w:t>terenie</w:t>
      </w:r>
      <w:r w:rsidRPr="00A977CF">
        <w:rPr>
          <w:rFonts w:ascii="Arial" w:hAnsi="Arial" w:cs="Arial"/>
          <w:spacing w:val="-7"/>
        </w:rPr>
        <w:t xml:space="preserve"> </w:t>
      </w:r>
      <w:r w:rsidRPr="00A977CF">
        <w:rPr>
          <w:rFonts w:ascii="Arial" w:hAnsi="Arial" w:cs="Arial"/>
        </w:rPr>
        <w:t>Gminy</w:t>
      </w:r>
      <w:r w:rsidRPr="00A977CF">
        <w:rPr>
          <w:rFonts w:ascii="Arial" w:hAnsi="Arial" w:cs="Arial"/>
          <w:spacing w:val="-6"/>
        </w:rPr>
        <w:t xml:space="preserve"> </w:t>
      </w:r>
      <w:r w:rsidR="0016493C">
        <w:rPr>
          <w:rFonts w:ascii="Arial" w:hAnsi="Arial" w:cs="Arial"/>
          <w:spacing w:val="-2"/>
        </w:rPr>
        <w:t>Głusk</w:t>
      </w:r>
    </w:p>
    <w:p w14:paraId="0D6A6801" w14:textId="1E4422D7" w:rsidR="00A977CF" w:rsidRPr="00A977CF" w:rsidRDefault="00A977CF">
      <w:pPr>
        <w:pStyle w:val="Akapitzlist"/>
        <w:widowControl w:val="0"/>
        <w:numPr>
          <w:ilvl w:val="0"/>
          <w:numId w:val="5"/>
        </w:numPr>
        <w:tabs>
          <w:tab w:val="left" w:pos="1219"/>
        </w:tabs>
        <w:autoSpaceDE w:val="0"/>
        <w:autoSpaceDN w:val="0"/>
        <w:spacing w:before="124" w:after="0"/>
        <w:ind w:right="-6"/>
        <w:contextualSpacing w:val="0"/>
        <w:jc w:val="both"/>
        <w:rPr>
          <w:rFonts w:ascii="Arial" w:hAnsi="Arial" w:cs="Arial"/>
        </w:rPr>
      </w:pPr>
      <w:r w:rsidRPr="00A977CF">
        <w:rPr>
          <w:rFonts w:ascii="Arial" w:hAnsi="Arial" w:cs="Arial"/>
        </w:rPr>
        <w:t>ETAP</w:t>
      </w:r>
      <w:r w:rsidRPr="00A977CF">
        <w:rPr>
          <w:rFonts w:ascii="Arial" w:hAnsi="Arial" w:cs="Arial"/>
          <w:spacing w:val="-6"/>
        </w:rPr>
        <w:t xml:space="preserve"> </w:t>
      </w:r>
      <w:r w:rsidRPr="00A977CF">
        <w:rPr>
          <w:rFonts w:ascii="Arial" w:hAnsi="Arial" w:cs="Arial"/>
        </w:rPr>
        <w:t>2</w:t>
      </w:r>
      <w:r w:rsidRPr="00A977CF">
        <w:rPr>
          <w:rFonts w:ascii="Arial" w:hAnsi="Arial" w:cs="Arial"/>
          <w:spacing w:val="-7"/>
        </w:rPr>
        <w:t xml:space="preserve"> </w:t>
      </w:r>
      <w:r w:rsidRPr="00A977CF">
        <w:rPr>
          <w:rFonts w:ascii="Arial" w:hAnsi="Arial" w:cs="Arial"/>
        </w:rPr>
        <w:t>-</w:t>
      </w:r>
      <w:r w:rsidRPr="00A977CF">
        <w:rPr>
          <w:rFonts w:ascii="Arial" w:hAnsi="Arial" w:cs="Arial"/>
          <w:spacing w:val="-7"/>
        </w:rPr>
        <w:t xml:space="preserve"> </w:t>
      </w:r>
      <w:r w:rsidRPr="00A977CF">
        <w:rPr>
          <w:rFonts w:ascii="Arial" w:hAnsi="Arial" w:cs="Arial"/>
        </w:rPr>
        <w:t>wyznaczenie</w:t>
      </w:r>
      <w:r w:rsidRPr="00A977CF">
        <w:rPr>
          <w:rFonts w:ascii="Arial" w:hAnsi="Arial" w:cs="Arial"/>
          <w:spacing w:val="-5"/>
        </w:rPr>
        <w:t xml:space="preserve"> </w:t>
      </w:r>
      <w:r w:rsidRPr="00A977CF">
        <w:rPr>
          <w:rFonts w:ascii="Arial" w:hAnsi="Arial" w:cs="Arial"/>
        </w:rPr>
        <w:t>Obszaru</w:t>
      </w:r>
      <w:r w:rsidRPr="00A977CF">
        <w:rPr>
          <w:rFonts w:ascii="Arial" w:hAnsi="Arial" w:cs="Arial"/>
          <w:spacing w:val="-5"/>
        </w:rPr>
        <w:t xml:space="preserve"> </w:t>
      </w:r>
      <w:r w:rsidRPr="00A977CF">
        <w:rPr>
          <w:rFonts w:ascii="Arial" w:hAnsi="Arial" w:cs="Arial"/>
        </w:rPr>
        <w:t>Rewitalizacji</w:t>
      </w:r>
      <w:r w:rsidRPr="00A977CF">
        <w:rPr>
          <w:rFonts w:ascii="Arial" w:hAnsi="Arial" w:cs="Arial"/>
          <w:spacing w:val="-5"/>
        </w:rPr>
        <w:t xml:space="preserve"> </w:t>
      </w:r>
      <w:r w:rsidRPr="00A977CF">
        <w:rPr>
          <w:rFonts w:ascii="Arial" w:hAnsi="Arial" w:cs="Arial"/>
        </w:rPr>
        <w:t>(OR)</w:t>
      </w:r>
      <w:r w:rsidRPr="00A977CF">
        <w:rPr>
          <w:rFonts w:ascii="Arial" w:hAnsi="Arial" w:cs="Arial"/>
          <w:spacing w:val="-5"/>
        </w:rPr>
        <w:t xml:space="preserve"> </w:t>
      </w:r>
      <w:r w:rsidRPr="00A977CF">
        <w:rPr>
          <w:rFonts w:ascii="Arial" w:hAnsi="Arial" w:cs="Arial"/>
        </w:rPr>
        <w:t>na</w:t>
      </w:r>
      <w:r w:rsidRPr="00A977CF">
        <w:rPr>
          <w:rFonts w:ascii="Arial" w:hAnsi="Arial" w:cs="Arial"/>
          <w:spacing w:val="-7"/>
        </w:rPr>
        <w:t xml:space="preserve"> </w:t>
      </w:r>
      <w:r w:rsidRPr="00A977CF">
        <w:rPr>
          <w:rFonts w:ascii="Arial" w:hAnsi="Arial" w:cs="Arial"/>
        </w:rPr>
        <w:t>terenie</w:t>
      </w:r>
      <w:r w:rsidRPr="00A977CF">
        <w:rPr>
          <w:rFonts w:ascii="Arial" w:hAnsi="Arial" w:cs="Arial"/>
          <w:spacing w:val="-5"/>
        </w:rPr>
        <w:t xml:space="preserve"> </w:t>
      </w:r>
      <w:r w:rsidRPr="00A977CF">
        <w:rPr>
          <w:rFonts w:ascii="Arial" w:hAnsi="Arial" w:cs="Arial"/>
        </w:rPr>
        <w:t>Gminy</w:t>
      </w:r>
      <w:r w:rsidRPr="00A977CF">
        <w:rPr>
          <w:rFonts w:ascii="Arial" w:hAnsi="Arial" w:cs="Arial"/>
          <w:spacing w:val="-7"/>
        </w:rPr>
        <w:t xml:space="preserve"> </w:t>
      </w:r>
      <w:r w:rsidR="0016493C">
        <w:rPr>
          <w:rFonts w:ascii="Arial" w:hAnsi="Arial" w:cs="Arial"/>
          <w:spacing w:val="-2"/>
        </w:rPr>
        <w:t>Głusk</w:t>
      </w:r>
    </w:p>
    <w:p w14:paraId="462493FA" w14:textId="4D7EACB6" w:rsidR="007B31E7" w:rsidRDefault="007B31E7" w:rsidP="00A977CF">
      <w:pPr>
        <w:widowControl w:val="0"/>
        <w:tabs>
          <w:tab w:val="left" w:pos="691"/>
        </w:tabs>
        <w:autoSpaceDE w:val="0"/>
        <w:autoSpaceDN w:val="0"/>
        <w:spacing w:after="0" w:line="240" w:lineRule="auto"/>
        <w:rPr>
          <w:rFonts w:ascii="Arial" w:hAnsi="Arial" w:cs="Arial"/>
          <w:b/>
        </w:rPr>
      </w:pPr>
    </w:p>
    <w:p w14:paraId="0FB4A327" w14:textId="77777777" w:rsidR="0016493C" w:rsidRDefault="0016493C" w:rsidP="00A977CF">
      <w:pPr>
        <w:widowControl w:val="0"/>
        <w:tabs>
          <w:tab w:val="left" w:pos="691"/>
        </w:tabs>
        <w:autoSpaceDE w:val="0"/>
        <w:autoSpaceDN w:val="0"/>
        <w:spacing w:after="0" w:line="240" w:lineRule="auto"/>
        <w:rPr>
          <w:rFonts w:ascii="Arial" w:hAnsi="Arial" w:cs="Arial"/>
          <w:b/>
        </w:rPr>
      </w:pPr>
    </w:p>
    <w:p w14:paraId="044DBEB5" w14:textId="2A710D15" w:rsidR="00A977CF" w:rsidRPr="0016493C" w:rsidRDefault="0016493C" w:rsidP="0016493C">
      <w:pPr>
        <w:pStyle w:val="Nagwek2"/>
        <w:rPr>
          <w:rFonts w:ascii="Arial" w:eastAsia="Arial" w:hAnsi="Arial" w:cs="Arial"/>
          <w:b/>
          <w:i w:val="0"/>
          <w:sz w:val="24"/>
          <w:lang w:val="pl-PL" w:eastAsia="en-US"/>
        </w:rPr>
      </w:pPr>
      <w:bookmarkStart w:id="38" w:name="_Toc156918936"/>
      <w:r w:rsidRPr="0016493C">
        <w:rPr>
          <w:rFonts w:ascii="Arial" w:eastAsia="Arial" w:hAnsi="Arial" w:cs="Arial"/>
          <w:b/>
          <w:i w:val="0"/>
          <w:sz w:val="24"/>
          <w:lang w:val="pl-PL" w:eastAsia="en-US"/>
        </w:rPr>
        <w:t xml:space="preserve">2.2 </w:t>
      </w:r>
      <w:r w:rsidR="00A977CF" w:rsidRPr="0016493C">
        <w:rPr>
          <w:rFonts w:ascii="Arial" w:eastAsia="Arial" w:hAnsi="Arial" w:cs="Arial"/>
          <w:b/>
          <w:i w:val="0"/>
          <w:sz w:val="24"/>
          <w:lang w:val="pl-PL" w:eastAsia="en-US"/>
        </w:rPr>
        <w:t xml:space="preserve">ETAP 1 – wyznaczenie Obszaru Zdegradowanego (OZ) na terenie Gminy </w:t>
      </w:r>
      <w:r w:rsidRPr="0016493C">
        <w:rPr>
          <w:rFonts w:ascii="Arial" w:eastAsia="Arial" w:hAnsi="Arial" w:cs="Arial"/>
          <w:b/>
          <w:i w:val="0"/>
          <w:sz w:val="24"/>
          <w:lang w:val="pl-PL" w:eastAsia="en-US"/>
        </w:rPr>
        <w:t>Głusk</w:t>
      </w:r>
      <w:bookmarkEnd w:id="38"/>
    </w:p>
    <w:p w14:paraId="3599D3E9" w14:textId="77777777" w:rsidR="00A977CF" w:rsidRDefault="00A977CF" w:rsidP="00A977CF">
      <w:pPr>
        <w:pStyle w:val="Tekstpodstawowy"/>
        <w:rPr>
          <w:sz w:val="11"/>
        </w:rPr>
      </w:pPr>
    </w:p>
    <w:p w14:paraId="69636749" w14:textId="77777777" w:rsidR="00A977CF" w:rsidRPr="00A977CF" w:rsidRDefault="00A977CF" w:rsidP="00A977CF">
      <w:pPr>
        <w:pStyle w:val="Tekstpodstawowy"/>
        <w:spacing w:before="77" w:line="276" w:lineRule="auto"/>
        <w:ind w:right="138"/>
        <w:jc w:val="both"/>
        <w:rPr>
          <w:rFonts w:ascii="Arial" w:hAnsi="Arial" w:cs="Arial"/>
          <w:sz w:val="22"/>
        </w:rPr>
      </w:pPr>
      <w:r w:rsidRPr="00A977CF">
        <w:rPr>
          <w:rFonts w:ascii="Arial" w:hAnsi="Arial" w:cs="Arial"/>
          <w:sz w:val="22"/>
        </w:rPr>
        <w:t>W celu jednoznaczne</w:t>
      </w:r>
      <w:r w:rsidR="003B0E99">
        <w:rPr>
          <w:rFonts w:ascii="Arial" w:hAnsi="Arial" w:cs="Arial"/>
          <w:sz w:val="22"/>
        </w:rPr>
        <w:t>go wskazania na jakim obszarze g</w:t>
      </w:r>
      <w:r w:rsidRPr="00A977CF">
        <w:rPr>
          <w:rFonts w:ascii="Arial" w:hAnsi="Arial" w:cs="Arial"/>
          <w:sz w:val="22"/>
        </w:rPr>
        <w:t>miny występuje największe natężenie</w:t>
      </w:r>
      <w:r w:rsidRPr="00A977CF">
        <w:rPr>
          <w:rFonts w:ascii="Arial" w:hAnsi="Arial" w:cs="Arial"/>
          <w:spacing w:val="80"/>
          <w:sz w:val="22"/>
        </w:rPr>
        <w:t xml:space="preserve"> </w:t>
      </w:r>
      <w:r w:rsidRPr="00A977CF">
        <w:rPr>
          <w:rFonts w:ascii="Arial" w:hAnsi="Arial" w:cs="Arial"/>
          <w:sz w:val="22"/>
        </w:rPr>
        <w:t>negatywnych</w:t>
      </w:r>
      <w:r w:rsidRPr="00A977CF">
        <w:rPr>
          <w:rFonts w:ascii="Arial" w:hAnsi="Arial" w:cs="Arial"/>
          <w:spacing w:val="80"/>
          <w:w w:val="150"/>
          <w:sz w:val="22"/>
        </w:rPr>
        <w:t xml:space="preserve"> </w:t>
      </w:r>
      <w:r w:rsidRPr="00A977CF">
        <w:rPr>
          <w:rFonts w:ascii="Arial" w:hAnsi="Arial" w:cs="Arial"/>
          <w:sz w:val="22"/>
        </w:rPr>
        <w:t>zjawisk,</w:t>
      </w:r>
      <w:r w:rsidRPr="00A977CF">
        <w:rPr>
          <w:rFonts w:ascii="Arial" w:hAnsi="Arial" w:cs="Arial"/>
          <w:spacing w:val="80"/>
          <w:w w:val="150"/>
          <w:sz w:val="22"/>
        </w:rPr>
        <w:t xml:space="preserve"> </w:t>
      </w:r>
      <w:r w:rsidRPr="00A977CF">
        <w:rPr>
          <w:rFonts w:ascii="Arial" w:hAnsi="Arial" w:cs="Arial"/>
          <w:sz w:val="22"/>
        </w:rPr>
        <w:t>poszczególnym</w:t>
      </w:r>
      <w:r w:rsidRPr="00A977CF">
        <w:rPr>
          <w:rFonts w:ascii="Arial" w:hAnsi="Arial" w:cs="Arial"/>
          <w:spacing w:val="80"/>
          <w:w w:val="150"/>
          <w:sz w:val="22"/>
        </w:rPr>
        <w:t xml:space="preserve"> </w:t>
      </w:r>
      <w:r w:rsidRPr="00A977CF">
        <w:rPr>
          <w:rFonts w:ascii="Arial" w:hAnsi="Arial" w:cs="Arial"/>
          <w:sz w:val="22"/>
        </w:rPr>
        <w:t>zjawiskom</w:t>
      </w:r>
      <w:r w:rsidRPr="00A977CF">
        <w:rPr>
          <w:rFonts w:ascii="Arial" w:hAnsi="Arial" w:cs="Arial"/>
          <w:spacing w:val="80"/>
          <w:w w:val="150"/>
          <w:sz w:val="22"/>
        </w:rPr>
        <w:t xml:space="preserve"> </w:t>
      </w:r>
      <w:r w:rsidRPr="00A977CF">
        <w:rPr>
          <w:rFonts w:ascii="Arial" w:hAnsi="Arial" w:cs="Arial"/>
          <w:sz w:val="22"/>
        </w:rPr>
        <w:t>problemowym</w:t>
      </w:r>
      <w:r w:rsidRPr="00A977CF">
        <w:rPr>
          <w:rFonts w:ascii="Arial" w:hAnsi="Arial" w:cs="Arial"/>
          <w:spacing w:val="80"/>
          <w:w w:val="150"/>
          <w:sz w:val="22"/>
        </w:rPr>
        <w:t xml:space="preserve"> </w:t>
      </w:r>
      <w:r w:rsidRPr="00A977CF">
        <w:rPr>
          <w:rFonts w:ascii="Arial" w:hAnsi="Arial" w:cs="Arial"/>
          <w:sz w:val="22"/>
        </w:rPr>
        <w:t xml:space="preserve">przypisano odpowiadające im wskaźniki. Punktem odniesienia terytorialnego był podział </w:t>
      </w:r>
      <w:r w:rsidR="003B0E99">
        <w:rPr>
          <w:rFonts w:ascii="Arial" w:hAnsi="Arial" w:cs="Arial"/>
          <w:sz w:val="22"/>
        </w:rPr>
        <w:t>g</w:t>
      </w:r>
      <w:r w:rsidRPr="00A977CF">
        <w:rPr>
          <w:rFonts w:ascii="Arial" w:hAnsi="Arial" w:cs="Arial"/>
          <w:sz w:val="22"/>
        </w:rPr>
        <w:t>miny na sołectwa / miejscowości.</w:t>
      </w:r>
    </w:p>
    <w:p w14:paraId="795B535A" w14:textId="45E855FD" w:rsidR="00A977CF" w:rsidRPr="00A977CF" w:rsidRDefault="00A977CF" w:rsidP="006B5751">
      <w:pPr>
        <w:spacing w:before="1"/>
        <w:ind w:right="-6"/>
        <w:jc w:val="both"/>
        <w:rPr>
          <w:rFonts w:ascii="Arial" w:hAnsi="Arial" w:cs="Arial"/>
          <w:b/>
        </w:rPr>
      </w:pPr>
      <w:r w:rsidRPr="00A977CF">
        <w:rPr>
          <w:rFonts w:ascii="Arial" w:hAnsi="Arial" w:cs="Arial"/>
          <w:b/>
        </w:rPr>
        <w:t xml:space="preserve">Procedura wyznaczania obszarów zdegradowanych opierała się na następujących </w:t>
      </w:r>
      <w:r w:rsidRPr="00A977CF">
        <w:rPr>
          <w:rFonts w:ascii="Arial" w:hAnsi="Arial" w:cs="Arial"/>
          <w:b/>
          <w:spacing w:val="-2"/>
        </w:rPr>
        <w:t>założeniach:</w:t>
      </w:r>
    </w:p>
    <w:p w14:paraId="008A0A02" w14:textId="77777777" w:rsidR="00AC6F1F" w:rsidRDefault="00A977CF" w:rsidP="00AC6F1F">
      <w:pPr>
        <w:widowControl w:val="0"/>
        <w:tabs>
          <w:tab w:val="left" w:pos="859"/>
        </w:tabs>
        <w:autoSpaceDE w:val="0"/>
        <w:autoSpaceDN w:val="0"/>
        <w:spacing w:before="1" w:after="0"/>
        <w:ind w:right="-6"/>
        <w:jc w:val="both"/>
        <w:rPr>
          <w:rFonts w:ascii="Arial" w:hAnsi="Arial" w:cs="Arial"/>
        </w:rPr>
      </w:pPr>
      <w:r w:rsidRPr="00A977CF">
        <w:rPr>
          <w:rFonts w:ascii="Arial" w:hAnsi="Arial" w:cs="Arial"/>
        </w:rPr>
        <w:t xml:space="preserve">Na wstępnym etapie prac diagnostycznych zaproponowano, aby do celów agregacji danych </w:t>
      </w:r>
      <w:r w:rsidRPr="00A977CF">
        <w:rPr>
          <w:rFonts w:ascii="Arial" w:hAnsi="Arial" w:cs="Arial"/>
        </w:rPr>
        <w:lastRenderedPageBreak/>
        <w:t>opisujących stany kryzysow</w:t>
      </w:r>
      <w:r w:rsidR="003B0E99">
        <w:rPr>
          <w:rFonts w:ascii="Arial" w:hAnsi="Arial" w:cs="Arial"/>
        </w:rPr>
        <w:t>e dokonać podziału g</w:t>
      </w:r>
      <w:r w:rsidRPr="00A977CF">
        <w:rPr>
          <w:rFonts w:ascii="Arial" w:hAnsi="Arial" w:cs="Arial"/>
        </w:rPr>
        <w:t>miny na sołectwa/ miejscowości. Założono wstępnie, że działania rewitalizacyjne powinny rozwiązywać komplementarnie problemy obszarów spójnych przestrzenie i funkcjonalnie, dlatego też przy tworzeniu st</w:t>
      </w:r>
      <w:r w:rsidR="003B0E99">
        <w:rPr>
          <w:rFonts w:ascii="Arial" w:hAnsi="Arial" w:cs="Arial"/>
        </w:rPr>
        <w:t>ref próbowano zachować podział g</w:t>
      </w:r>
      <w:r w:rsidRPr="00A977CF">
        <w:rPr>
          <w:rFonts w:ascii="Arial" w:hAnsi="Arial" w:cs="Arial"/>
        </w:rPr>
        <w:t>miny na takie obszary.</w:t>
      </w:r>
    </w:p>
    <w:p w14:paraId="41D44A0B" w14:textId="77777777" w:rsidR="0016493C" w:rsidRDefault="0016493C" w:rsidP="00AC6F1F">
      <w:pPr>
        <w:widowControl w:val="0"/>
        <w:tabs>
          <w:tab w:val="left" w:pos="859"/>
        </w:tabs>
        <w:autoSpaceDE w:val="0"/>
        <w:autoSpaceDN w:val="0"/>
        <w:spacing w:before="1" w:after="0"/>
        <w:ind w:right="-6"/>
        <w:jc w:val="both"/>
        <w:rPr>
          <w:rFonts w:ascii="Arial" w:eastAsia="Arial" w:hAnsi="Arial" w:cs="Arial"/>
          <w:b/>
          <w:iCs/>
          <w:color w:val="002060"/>
          <w:lang w:eastAsia="en-US"/>
          <w14:shadow w14:blurRad="50800" w14:dist="38100" w14:dir="18900000" w14:sx="100000" w14:sy="100000" w14:kx="0" w14:ky="0" w14:algn="bl">
            <w14:srgbClr w14:val="000000">
              <w14:alpha w14:val="60000"/>
            </w14:srgbClr>
          </w14:shadow>
        </w:rPr>
      </w:pPr>
    </w:p>
    <w:p w14:paraId="6725125B" w14:textId="082952A1" w:rsidR="00AC6F1F" w:rsidRPr="00AC6F1F" w:rsidRDefault="00AC6F1F" w:rsidP="00AC6F1F">
      <w:pPr>
        <w:widowControl w:val="0"/>
        <w:tabs>
          <w:tab w:val="left" w:pos="859"/>
        </w:tabs>
        <w:autoSpaceDE w:val="0"/>
        <w:autoSpaceDN w:val="0"/>
        <w:spacing w:before="1" w:after="0"/>
        <w:ind w:right="-6"/>
        <w:jc w:val="both"/>
        <w:rPr>
          <w:rFonts w:ascii="Arial" w:hAnsi="Arial" w:cs="Arial"/>
          <w:b/>
          <w:iCs/>
        </w:rPr>
      </w:pPr>
      <w:r w:rsidRPr="00AC6F1F">
        <w:rPr>
          <w:rFonts w:ascii="Arial" w:eastAsia="Arial" w:hAnsi="Arial" w:cs="Arial"/>
          <w:b/>
          <w:iCs/>
          <w:color w:val="002060"/>
          <w:lang w:eastAsia="en-US"/>
          <w14:shadow w14:blurRad="50800" w14:dist="38100" w14:dir="18900000" w14:sx="100000" w14:sy="100000" w14:kx="0" w14:ky="0" w14:algn="bl">
            <w14:srgbClr w14:val="000000">
              <w14:alpha w14:val="60000"/>
            </w14:srgbClr>
          </w14:shadow>
        </w:rPr>
        <w:t>Wyróżnione obszary porównawcze</w:t>
      </w:r>
      <w:r w:rsidR="0016493C">
        <w:rPr>
          <w:rFonts w:ascii="Arial" w:eastAsia="Arial" w:hAnsi="Arial" w:cs="Arial"/>
          <w:b/>
          <w:iCs/>
          <w:color w:val="002060"/>
          <w:lang w:eastAsia="en-US"/>
          <w14:shadow w14:blurRad="50800" w14:dist="38100" w14:dir="18900000" w14:sx="100000" w14:sy="100000" w14:kx="0" w14:ky="0" w14:algn="bl">
            <w14:srgbClr w14:val="000000">
              <w14:alpha w14:val="60000"/>
            </w14:srgbClr>
          </w14:shadow>
        </w:rPr>
        <w:t>:</w:t>
      </w:r>
    </w:p>
    <w:p w14:paraId="1F6D5D90" w14:textId="77777777" w:rsidR="0016493C" w:rsidRDefault="0016493C" w:rsidP="00AC6F1F">
      <w:pPr>
        <w:pStyle w:val="Legenda"/>
      </w:pPr>
    </w:p>
    <w:p w14:paraId="296BECBD" w14:textId="55C6C93A" w:rsidR="00AC6F1F" w:rsidRDefault="0016493C" w:rsidP="0016493C">
      <w:pPr>
        <w:pStyle w:val="Legenda"/>
      </w:pPr>
      <w:bookmarkStart w:id="39" w:name="_Toc156919107"/>
      <w:r>
        <w:t xml:space="preserve">Tabela </w:t>
      </w:r>
      <w:fldSimple w:instr=" SEQ Tabela \* ARABIC ">
        <w:r w:rsidR="00F91D7D">
          <w:rPr>
            <w:noProof/>
          </w:rPr>
          <w:t>1</w:t>
        </w:r>
      </w:fldSimple>
      <w:r>
        <w:t xml:space="preserve"> </w:t>
      </w:r>
      <w:r w:rsidR="00AC6F1F" w:rsidRPr="00AC6F1F">
        <w:t>Zestawienie obszarów porównawczych (ewidencyjnych) w ramach programu rewitalizacji</w:t>
      </w:r>
      <w:bookmarkEnd w:id="39"/>
    </w:p>
    <w:tbl>
      <w:tblPr>
        <w:tblStyle w:val="Tabelasiatki7kolorowaak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7"/>
        <w:gridCol w:w="1807"/>
        <w:gridCol w:w="1808"/>
        <w:gridCol w:w="1808"/>
        <w:gridCol w:w="1808"/>
      </w:tblGrid>
      <w:tr w:rsidR="00AC6F1F" w:rsidRPr="0016493C" w14:paraId="5191074B" w14:textId="77777777" w:rsidTr="0016493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07" w:type="dxa"/>
            <w:tcBorders>
              <w:top w:val="none" w:sz="0" w:space="0" w:color="auto"/>
              <w:left w:val="none" w:sz="0" w:space="0" w:color="auto"/>
              <w:bottom w:val="none" w:sz="0" w:space="0" w:color="auto"/>
              <w:right w:val="none" w:sz="0" w:space="0" w:color="auto"/>
            </w:tcBorders>
          </w:tcPr>
          <w:p w14:paraId="56C678B7" w14:textId="0EA6D3D0" w:rsidR="00AC6F1F" w:rsidRPr="0016493C" w:rsidRDefault="00AC6F1F" w:rsidP="0016493C">
            <w:pPr>
              <w:jc w:val="center"/>
              <w:rPr>
                <w:i w:val="0"/>
                <w:iCs w:val="0"/>
                <w:lang w:eastAsia="en-US"/>
              </w:rPr>
            </w:pPr>
            <w:r w:rsidRPr="0016493C">
              <w:rPr>
                <w:rFonts w:ascii="CIDFont+F3" w:hAnsi="CIDFont+F3" w:cs="CIDFont+F3"/>
                <w:i w:val="0"/>
                <w:iCs w:val="0"/>
                <w:sz w:val="20"/>
                <w:szCs w:val="20"/>
              </w:rPr>
              <w:t>Jednostki porównawcze</w:t>
            </w:r>
          </w:p>
        </w:tc>
        <w:tc>
          <w:tcPr>
            <w:tcW w:w="1807" w:type="dxa"/>
            <w:tcBorders>
              <w:top w:val="none" w:sz="0" w:space="0" w:color="auto"/>
              <w:left w:val="none" w:sz="0" w:space="0" w:color="auto"/>
              <w:right w:val="none" w:sz="0" w:space="0" w:color="auto"/>
            </w:tcBorders>
          </w:tcPr>
          <w:p w14:paraId="1711EB6F" w14:textId="7389EA8B" w:rsidR="00AC6F1F" w:rsidRPr="0016493C" w:rsidRDefault="00AC6F1F" w:rsidP="0016493C">
            <w:pPr>
              <w:jc w:val="center"/>
              <w:cnfStyle w:val="100000000000" w:firstRow="1" w:lastRow="0" w:firstColumn="0" w:lastColumn="0" w:oddVBand="0" w:evenVBand="0" w:oddHBand="0" w:evenHBand="0" w:firstRowFirstColumn="0" w:firstRowLastColumn="0" w:lastRowFirstColumn="0" w:lastRowLastColumn="0"/>
              <w:rPr>
                <w:lang w:eastAsia="en-US"/>
              </w:rPr>
            </w:pPr>
            <w:r w:rsidRPr="0016493C">
              <w:rPr>
                <w:rFonts w:ascii="CIDFont+F3" w:hAnsi="CIDFont+F3" w:cs="CIDFont+F3"/>
                <w:sz w:val="20"/>
                <w:szCs w:val="20"/>
              </w:rPr>
              <w:t>Powierzchnia [ha]</w:t>
            </w:r>
          </w:p>
        </w:tc>
        <w:tc>
          <w:tcPr>
            <w:tcW w:w="1808" w:type="dxa"/>
            <w:tcBorders>
              <w:top w:val="none" w:sz="0" w:space="0" w:color="auto"/>
              <w:left w:val="none" w:sz="0" w:space="0" w:color="auto"/>
              <w:right w:val="none" w:sz="0" w:space="0" w:color="auto"/>
            </w:tcBorders>
          </w:tcPr>
          <w:p w14:paraId="7E70720C" w14:textId="77777777" w:rsidR="00AC6F1F" w:rsidRPr="0016493C" w:rsidRDefault="00AC6F1F" w:rsidP="0016493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CIDFont+F3" w:hAnsi="CIDFont+F3" w:cs="CIDFont+F3"/>
                <w:sz w:val="20"/>
                <w:szCs w:val="20"/>
              </w:rPr>
            </w:pPr>
            <w:r w:rsidRPr="0016493C">
              <w:rPr>
                <w:rFonts w:ascii="CIDFont+F3" w:hAnsi="CIDFont+F3" w:cs="CIDFont+F3"/>
                <w:sz w:val="20"/>
                <w:szCs w:val="20"/>
              </w:rPr>
              <w:t>Udział</w:t>
            </w:r>
          </w:p>
          <w:p w14:paraId="2581CAD5" w14:textId="76F67AFD" w:rsidR="00AC6F1F" w:rsidRPr="0016493C" w:rsidRDefault="00E854D5" w:rsidP="0016493C">
            <w:pPr>
              <w:jc w:val="center"/>
              <w:cnfStyle w:val="100000000000" w:firstRow="1" w:lastRow="0" w:firstColumn="0" w:lastColumn="0" w:oddVBand="0" w:evenVBand="0" w:oddHBand="0" w:evenHBand="0" w:firstRowFirstColumn="0" w:firstRowLastColumn="0" w:lastRowFirstColumn="0" w:lastRowLastColumn="0"/>
              <w:rPr>
                <w:lang w:eastAsia="en-US"/>
              </w:rPr>
            </w:pPr>
            <w:r w:rsidRPr="0016493C">
              <w:rPr>
                <w:rFonts w:ascii="CIDFont+F3" w:hAnsi="CIDFont+F3" w:cs="CIDFont+F3"/>
                <w:sz w:val="20"/>
                <w:szCs w:val="20"/>
              </w:rPr>
              <w:t>P</w:t>
            </w:r>
            <w:r w:rsidR="00AC6F1F" w:rsidRPr="0016493C">
              <w:rPr>
                <w:rFonts w:ascii="CIDFont+F3" w:hAnsi="CIDFont+F3" w:cs="CIDFont+F3"/>
                <w:sz w:val="20"/>
                <w:szCs w:val="20"/>
              </w:rPr>
              <w:t>owierzchni</w:t>
            </w:r>
            <w:r>
              <w:rPr>
                <w:rFonts w:ascii="CIDFont+F3" w:hAnsi="CIDFont+F3" w:cs="CIDFont+F3"/>
                <w:sz w:val="20"/>
                <w:szCs w:val="20"/>
              </w:rPr>
              <w:t xml:space="preserve"> [%]</w:t>
            </w:r>
          </w:p>
        </w:tc>
        <w:tc>
          <w:tcPr>
            <w:tcW w:w="1808" w:type="dxa"/>
            <w:tcBorders>
              <w:top w:val="none" w:sz="0" w:space="0" w:color="auto"/>
              <w:left w:val="none" w:sz="0" w:space="0" w:color="auto"/>
              <w:right w:val="none" w:sz="0" w:space="0" w:color="auto"/>
            </w:tcBorders>
          </w:tcPr>
          <w:p w14:paraId="7F4F081F" w14:textId="078A8A44" w:rsidR="00AC6F1F" w:rsidRPr="0016493C" w:rsidRDefault="00AC6F1F" w:rsidP="0016493C">
            <w:pPr>
              <w:jc w:val="center"/>
              <w:cnfStyle w:val="100000000000" w:firstRow="1" w:lastRow="0" w:firstColumn="0" w:lastColumn="0" w:oddVBand="0" w:evenVBand="0" w:oddHBand="0" w:evenHBand="0" w:firstRowFirstColumn="0" w:firstRowLastColumn="0" w:lastRowFirstColumn="0" w:lastRowLastColumn="0"/>
              <w:rPr>
                <w:lang w:eastAsia="en-US"/>
              </w:rPr>
            </w:pPr>
            <w:r w:rsidRPr="0016493C">
              <w:rPr>
                <w:rFonts w:ascii="CIDFont+F3" w:hAnsi="CIDFont+F3" w:cs="CIDFont+F3"/>
                <w:sz w:val="20"/>
                <w:szCs w:val="20"/>
              </w:rPr>
              <w:t>Ludność [os]</w:t>
            </w:r>
          </w:p>
        </w:tc>
        <w:tc>
          <w:tcPr>
            <w:tcW w:w="1808" w:type="dxa"/>
            <w:tcBorders>
              <w:top w:val="none" w:sz="0" w:space="0" w:color="auto"/>
              <w:left w:val="none" w:sz="0" w:space="0" w:color="auto"/>
              <w:right w:val="none" w:sz="0" w:space="0" w:color="auto"/>
            </w:tcBorders>
          </w:tcPr>
          <w:p w14:paraId="2F8D0019" w14:textId="77777777" w:rsidR="00AC6F1F" w:rsidRPr="0016493C" w:rsidRDefault="00AC6F1F" w:rsidP="0016493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CIDFont+F3" w:hAnsi="CIDFont+F3" w:cs="CIDFont+F3"/>
                <w:sz w:val="20"/>
                <w:szCs w:val="20"/>
              </w:rPr>
            </w:pPr>
            <w:r w:rsidRPr="0016493C">
              <w:rPr>
                <w:rFonts w:ascii="CIDFont+F3" w:hAnsi="CIDFont+F3" w:cs="CIDFont+F3"/>
                <w:sz w:val="20"/>
                <w:szCs w:val="20"/>
              </w:rPr>
              <w:t>Udział</w:t>
            </w:r>
          </w:p>
          <w:p w14:paraId="15F776B0" w14:textId="2DE12FC3" w:rsidR="00AC6F1F" w:rsidRPr="0016493C" w:rsidRDefault="00E854D5" w:rsidP="0016493C">
            <w:pPr>
              <w:jc w:val="center"/>
              <w:cnfStyle w:val="100000000000" w:firstRow="1" w:lastRow="0" w:firstColumn="0" w:lastColumn="0" w:oddVBand="0" w:evenVBand="0" w:oddHBand="0" w:evenHBand="0" w:firstRowFirstColumn="0" w:firstRowLastColumn="0" w:lastRowFirstColumn="0" w:lastRowLastColumn="0"/>
              <w:rPr>
                <w:lang w:eastAsia="en-US"/>
              </w:rPr>
            </w:pPr>
            <w:r w:rsidRPr="0016493C">
              <w:rPr>
                <w:rFonts w:ascii="CIDFont+F3" w:hAnsi="CIDFont+F3" w:cs="CIDFont+F3"/>
                <w:sz w:val="20"/>
                <w:szCs w:val="20"/>
              </w:rPr>
              <w:t>L</w:t>
            </w:r>
            <w:r w:rsidR="00AC6F1F" w:rsidRPr="0016493C">
              <w:rPr>
                <w:rFonts w:ascii="CIDFont+F3" w:hAnsi="CIDFont+F3" w:cs="CIDFont+F3"/>
                <w:sz w:val="20"/>
                <w:szCs w:val="20"/>
              </w:rPr>
              <w:t>udności</w:t>
            </w:r>
            <w:r>
              <w:rPr>
                <w:rFonts w:ascii="CIDFont+F3" w:hAnsi="CIDFont+F3" w:cs="CIDFont+F3"/>
                <w:sz w:val="20"/>
                <w:szCs w:val="20"/>
              </w:rPr>
              <w:t xml:space="preserve"> [%]</w:t>
            </w:r>
          </w:p>
        </w:tc>
      </w:tr>
      <w:tr w:rsidR="004B6152" w:rsidRPr="0016493C" w14:paraId="2EDDE8B3" w14:textId="77777777" w:rsidTr="00E36C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43D19B6B" w14:textId="469B486A"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Abramowice Kościelne</w:t>
            </w:r>
          </w:p>
        </w:tc>
        <w:tc>
          <w:tcPr>
            <w:tcW w:w="1807" w:type="dxa"/>
            <w:vAlign w:val="bottom"/>
          </w:tcPr>
          <w:p w14:paraId="5B44232C" w14:textId="0FA2CEEE"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49,1695</w:t>
            </w:r>
          </w:p>
        </w:tc>
        <w:tc>
          <w:tcPr>
            <w:tcW w:w="1808" w:type="dxa"/>
            <w:vAlign w:val="bottom"/>
          </w:tcPr>
          <w:p w14:paraId="60063DE0" w14:textId="1F691C16"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0,77</w:t>
            </w:r>
          </w:p>
        </w:tc>
        <w:tc>
          <w:tcPr>
            <w:tcW w:w="1808" w:type="dxa"/>
          </w:tcPr>
          <w:p w14:paraId="6A80B3FB" w14:textId="110A0315" w:rsidR="004B6152" w:rsidRPr="0016493C" w:rsidRDefault="004B6152" w:rsidP="004B6152">
            <w:pPr>
              <w:jc w:val="center"/>
              <w:cnfStyle w:val="000000100000" w:firstRow="0" w:lastRow="0" w:firstColumn="0" w:lastColumn="0" w:oddVBand="0" w:evenVBand="0" w:oddHBand="1" w:evenHBand="0" w:firstRowFirstColumn="0" w:firstRowLastColumn="0" w:lastRowFirstColumn="0" w:lastRowLastColumn="0"/>
              <w:rPr>
                <w:lang w:eastAsia="en-US"/>
              </w:rPr>
            </w:pPr>
            <w:r w:rsidRPr="0016493C">
              <w:rPr>
                <w:rFonts w:ascii="Arial" w:eastAsia="Times New Roman" w:hAnsi="Arial" w:cs="Arial"/>
                <w:color w:val="000000"/>
                <w:sz w:val="18"/>
                <w:szCs w:val="18"/>
              </w:rPr>
              <w:t>9</w:t>
            </w:r>
          </w:p>
        </w:tc>
        <w:tc>
          <w:tcPr>
            <w:tcW w:w="1808" w:type="dxa"/>
          </w:tcPr>
          <w:p w14:paraId="66859CD1" w14:textId="6D641B4C" w:rsidR="004B6152" w:rsidRPr="00E854D5"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0,08</w:t>
            </w:r>
          </w:p>
        </w:tc>
      </w:tr>
      <w:tr w:rsidR="004B6152" w:rsidRPr="0016493C" w14:paraId="6FF208C1" w14:textId="77777777" w:rsidTr="00E36C8D">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1234EEA7" w14:textId="4E35EDDD"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Abramowice Prywatne</w:t>
            </w:r>
          </w:p>
        </w:tc>
        <w:tc>
          <w:tcPr>
            <w:tcW w:w="1807" w:type="dxa"/>
            <w:vAlign w:val="bottom"/>
          </w:tcPr>
          <w:p w14:paraId="13B4250F" w14:textId="73E93788"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317,5655</w:t>
            </w:r>
          </w:p>
        </w:tc>
        <w:tc>
          <w:tcPr>
            <w:tcW w:w="1808" w:type="dxa"/>
            <w:vAlign w:val="bottom"/>
          </w:tcPr>
          <w:p w14:paraId="00FE6042" w14:textId="1E674D56"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4,94</w:t>
            </w:r>
          </w:p>
        </w:tc>
        <w:tc>
          <w:tcPr>
            <w:tcW w:w="1808" w:type="dxa"/>
          </w:tcPr>
          <w:p w14:paraId="39BF731B" w14:textId="482501B6" w:rsidR="004B6152" w:rsidRPr="0016493C" w:rsidRDefault="004B6152" w:rsidP="004B6152">
            <w:pPr>
              <w:jc w:val="center"/>
              <w:cnfStyle w:val="000000000000" w:firstRow="0" w:lastRow="0" w:firstColumn="0" w:lastColumn="0" w:oddVBand="0" w:evenVBand="0" w:oddHBand="0" w:evenHBand="0" w:firstRowFirstColumn="0" w:firstRowLastColumn="0" w:lastRowFirstColumn="0" w:lastRowLastColumn="0"/>
              <w:rPr>
                <w:lang w:eastAsia="en-US"/>
              </w:rPr>
            </w:pPr>
            <w:r w:rsidRPr="0016493C">
              <w:rPr>
                <w:rFonts w:ascii="Arial" w:eastAsia="Times New Roman" w:hAnsi="Arial" w:cs="Arial"/>
                <w:color w:val="000000"/>
                <w:sz w:val="18"/>
                <w:szCs w:val="18"/>
              </w:rPr>
              <w:t>663</w:t>
            </w:r>
          </w:p>
        </w:tc>
        <w:tc>
          <w:tcPr>
            <w:tcW w:w="1808" w:type="dxa"/>
          </w:tcPr>
          <w:p w14:paraId="00AFB652" w14:textId="34781B0F" w:rsidR="004B6152" w:rsidRPr="00E854D5"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5,64</w:t>
            </w:r>
          </w:p>
        </w:tc>
      </w:tr>
      <w:tr w:rsidR="004B6152" w:rsidRPr="0016493C" w14:paraId="6D4FF1ED" w14:textId="77777777" w:rsidTr="00E36C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3346D152" w14:textId="05F30B95"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Ćmiłów</w:t>
            </w:r>
          </w:p>
        </w:tc>
        <w:tc>
          <w:tcPr>
            <w:tcW w:w="1807" w:type="dxa"/>
            <w:vAlign w:val="bottom"/>
          </w:tcPr>
          <w:p w14:paraId="3ED909E3" w14:textId="550449A7"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361,3699</w:t>
            </w:r>
          </w:p>
        </w:tc>
        <w:tc>
          <w:tcPr>
            <w:tcW w:w="1808" w:type="dxa"/>
            <w:vAlign w:val="bottom"/>
          </w:tcPr>
          <w:p w14:paraId="275D0DCD" w14:textId="7C0EB1CF"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5,63</w:t>
            </w:r>
          </w:p>
        </w:tc>
        <w:tc>
          <w:tcPr>
            <w:tcW w:w="1808" w:type="dxa"/>
          </w:tcPr>
          <w:p w14:paraId="37E73E20" w14:textId="4EBF8F17" w:rsidR="004B6152" w:rsidRPr="0016493C" w:rsidRDefault="004B6152" w:rsidP="004B6152">
            <w:pPr>
              <w:jc w:val="center"/>
              <w:cnfStyle w:val="000000100000" w:firstRow="0" w:lastRow="0" w:firstColumn="0" w:lastColumn="0" w:oddVBand="0" w:evenVBand="0" w:oddHBand="1" w:evenHBand="0" w:firstRowFirstColumn="0" w:firstRowLastColumn="0" w:lastRowFirstColumn="0" w:lastRowLastColumn="0"/>
              <w:rPr>
                <w:lang w:eastAsia="en-US"/>
              </w:rPr>
            </w:pPr>
            <w:r w:rsidRPr="0016493C">
              <w:rPr>
                <w:rFonts w:ascii="Arial" w:eastAsia="Times New Roman" w:hAnsi="Arial" w:cs="Arial"/>
                <w:color w:val="000000"/>
                <w:sz w:val="18"/>
                <w:szCs w:val="18"/>
              </w:rPr>
              <w:t>1159</w:t>
            </w:r>
          </w:p>
        </w:tc>
        <w:tc>
          <w:tcPr>
            <w:tcW w:w="1808" w:type="dxa"/>
          </w:tcPr>
          <w:p w14:paraId="3D47247F" w14:textId="7EB2F061" w:rsidR="004B6152" w:rsidRPr="00E854D5"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9,86</w:t>
            </w:r>
          </w:p>
        </w:tc>
      </w:tr>
      <w:tr w:rsidR="004B6152" w:rsidRPr="0016493C" w14:paraId="5CFEA551" w14:textId="77777777" w:rsidTr="00E36C8D">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2F01107A" w14:textId="581013DE"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Dominów</w:t>
            </w:r>
          </w:p>
        </w:tc>
        <w:tc>
          <w:tcPr>
            <w:tcW w:w="1807" w:type="dxa"/>
          </w:tcPr>
          <w:p w14:paraId="40E2A7AC" w14:textId="77777777"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401,2531</w:t>
            </w:r>
          </w:p>
          <w:p w14:paraId="52473D89" w14:textId="77777777"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p>
          <w:p w14:paraId="56E1EA11" w14:textId="77777777"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p>
        </w:tc>
        <w:tc>
          <w:tcPr>
            <w:tcW w:w="1808" w:type="dxa"/>
            <w:vAlign w:val="bottom"/>
          </w:tcPr>
          <w:p w14:paraId="33DD6E89" w14:textId="5AC83CAC"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6,25</w:t>
            </w:r>
          </w:p>
        </w:tc>
        <w:tc>
          <w:tcPr>
            <w:tcW w:w="1808" w:type="dxa"/>
          </w:tcPr>
          <w:p w14:paraId="50E647DF" w14:textId="25E13561" w:rsidR="004B6152" w:rsidRPr="0016493C" w:rsidRDefault="004B6152" w:rsidP="004B6152">
            <w:pPr>
              <w:jc w:val="center"/>
              <w:cnfStyle w:val="000000000000" w:firstRow="0" w:lastRow="0" w:firstColumn="0" w:lastColumn="0" w:oddVBand="0" w:evenVBand="0" w:oddHBand="0" w:evenHBand="0" w:firstRowFirstColumn="0" w:firstRowLastColumn="0" w:lastRowFirstColumn="0" w:lastRowLastColumn="0"/>
              <w:rPr>
                <w:lang w:eastAsia="en-US"/>
              </w:rPr>
            </w:pPr>
            <w:r w:rsidRPr="0016493C">
              <w:rPr>
                <w:rFonts w:ascii="Arial" w:eastAsia="Times New Roman" w:hAnsi="Arial" w:cs="Arial"/>
                <w:color w:val="000000"/>
                <w:sz w:val="18"/>
                <w:szCs w:val="18"/>
              </w:rPr>
              <w:t>1317</w:t>
            </w:r>
          </w:p>
        </w:tc>
        <w:tc>
          <w:tcPr>
            <w:tcW w:w="1808" w:type="dxa"/>
          </w:tcPr>
          <w:p w14:paraId="2D602881" w14:textId="31BCA297" w:rsidR="004B6152" w:rsidRPr="00E854D5"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11,21</w:t>
            </w:r>
          </w:p>
        </w:tc>
      </w:tr>
      <w:tr w:rsidR="004B6152" w:rsidRPr="0016493C" w14:paraId="73749FFB" w14:textId="77777777" w:rsidTr="00431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5ADB7BF9" w14:textId="7BD70316"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Głusk</w:t>
            </w:r>
          </w:p>
        </w:tc>
        <w:tc>
          <w:tcPr>
            <w:tcW w:w="1807" w:type="dxa"/>
            <w:vAlign w:val="bottom"/>
          </w:tcPr>
          <w:p w14:paraId="312FEA9B" w14:textId="15A85908"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29,2656</w:t>
            </w:r>
          </w:p>
        </w:tc>
        <w:tc>
          <w:tcPr>
            <w:tcW w:w="1808" w:type="dxa"/>
            <w:vAlign w:val="bottom"/>
          </w:tcPr>
          <w:p w14:paraId="16480C69" w14:textId="4ACE787F"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0,46</w:t>
            </w:r>
          </w:p>
        </w:tc>
        <w:tc>
          <w:tcPr>
            <w:tcW w:w="1808" w:type="dxa"/>
          </w:tcPr>
          <w:p w14:paraId="6510D249" w14:textId="4BC9A3C7" w:rsidR="004B6152" w:rsidRPr="0016493C" w:rsidRDefault="004B6152" w:rsidP="004B6152">
            <w:pPr>
              <w:jc w:val="center"/>
              <w:cnfStyle w:val="000000100000" w:firstRow="0" w:lastRow="0" w:firstColumn="0" w:lastColumn="0" w:oddVBand="0" w:evenVBand="0" w:oddHBand="1" w:evenHBand="0" w:firstRowFirstColumn="0" w:firstRowLastColumn="0" w:lastRowFirstColumn="0" w:lastRowLastColumn="0"/>
              <w:rPr>
                <w:lang w:eastAsia="en-US"/>
              </w:rPr>
            </w:pPr>
            <w:r w:rsidRPr="0016493C">
              <w:rPr>
                <w:rFonts w:ascii="Arial" w:eastAsia="Times New Roman" w:hAnsi="Arial" w:cs="Arial"/>
                <w:color w:val="000000"/>
                <w:sz w:val="18"/>
                <w:szCs w:val="18"/>
              </w:rPr>
              <w:t>6</w:t>
            </w:r>
          </w:p>
        </w:tc>
        <w:tc>
          <w:tcPr>
            <w:tcW w:w="1808" w:type="dxa"/>
          </w:tcPr>
          <w:p w14:paraId="516038EC" w14:textId="2CB63D52" w:rsidR="004B6152" w:rsidRPr="00E854D5"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0,05</w:t>
            </w:r>
          </w:p>
        </w:tc>
      </w:tr>
      <w:tr w:rsidR="004B6152" w:rsidRPr="0016493C" w14:paraId="59FC3A75" w14:textId="77777777" w:rsidTr="00431C81">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5532FF2B" w14:textId="029E6239"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Głuszczyzna</w:t>
            </w:r>
          </w:p>
        </w:tc>
        <w:tc>
          <w:tcPr>
            <w:tcW w:w="1807" w:type="dxa"/>
            <w:vAlign w:val="bottom"/>
          </w:tcPr>
          <w:p w14:paraId="2073F5A8" w14:textId="766C37B5"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348,3037</w:t>
            </w:r>
          </w:p>
        </w:tc>
        <w:tc>
          <w:tcPr>
            <w:tcW w:w="1808" w:type="dxa"/>
            <w:vAlign w:val="bottom"/>
          </w:tcPr>
          <w:p w14:paraId="1BA3EA20" w14:textId="6DF173E7"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5,42</w:t>
            </w:r>
          </w:p>
        </w:tc>
        <w:tc>
          <w:tcPr>
            <w:tcW w:w="1808" w:type="dxa"/>
          </w:tcPr>
          <w:p w14:paraId="7A599B06" w14:textId="119CE575" w:rsidR="004B6152" w:rsidRPr="0016493C" w:rsidRDefault="004B6152" w:rsidP="004B6152">
            <w:pPr>
              <w:jc w:val="center"/>
              <w:cnfStyle w:val="000000000000" w:firstRow="0" w:lastRow="0" w:firstColumn="0" w:lastColumn="0" w:oddVBand="0" w:evenVBand="0" w:oddHBand="0" w:evenHBand="0" w:firstRowFirstColumn="0" w:firstRowLastColumn="0" w:lastRowFirstColumn="0" w:lastRowLastColumn="0"/>
              <w:rPr>
                <w:lang w:eastAsia="en-US"/>
              </w:rPr>
            </w:pPr>
            <w:r w:rsidRPr="0016493C">
              <w:rPr>
                <w:rFonts w:ascii="Arial" w:eastAsia="Times New Roman" w:hAnsi="Arial" w:cs="Arial"/>
                <w:color w:val="000000"/>
                <w:sz w:val="18"/>
                <w:szCs w:val="18"/>
              </w:rPr>
              <w:t>428</w:t>
            </w:r>
          </w:p>
        </w:tc>
        <w:tc>
          <w:tcPr>
            <w:tcW w:w="1808" w:type="dxa"/>
          </w:tcPr>
          <w:p w14:paraId="5A9D275E" w14:textId="665B2AAF" w:rsidR="004B6152" w:rsidRPr="00E854D5"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3,64</w:t>
            </w:r>
          </w:p>
        </w:tc>
      </w:tr>
      <w:tr w:rsidR="004B6152" w:rsidRPr="0016493C" w14:paraId="6A7465DA" w14:textId="77777777" w:rsidTr="00431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542851F4" w14:textId="112AE8AC"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Kalinówka</w:t>
            </w:r>
          </w:p>
        </w:tc>
        <w:tc>
          <w:tcPr>
            <w:tcW w:w="1807" w:type="dxa"/>
            <w:vAlign w:val="bottom"/>
          </w:tcPr>
          <w:p w14:paraId="29DCD7A2" w14:textId="30A2169D"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636,4232</w:t>
            </w:r>
          </w:p>
        </w:tc>
        <w:tc>
          <w:tcPr>
            <w:tcW w:w="1808" w:type="dxa"/>
            <w:vAlign w:val="bottom"/>
          </w:tcPr>
          <w:p w14:paraId="18491B19" w14:textId="62F867F7"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9,91</w:t>
            </w:r>
          </w:p>
        </w:tc>
        <w:tc>
          <w:tcPr>
            <w:tcW w:w="1808" w:type="dxa"/>
          </w:tcPr>
          <w:p w14:paraId="47A15F3B" w14:textId="4B1B7D04" w:rsidR="004B6152" w:rsidRPr="0016493C" w:rsidRDefault="004B6152" w:rsidP="004B6152">
            <w:pPr>
              <w:jc w:val="center"/>
              <w:cnfStyle w:val="000000100000" w:firstRow="0" w:lastRow="0" w:firstColumn="0" w:lastColumn="0" w:oddVBand="0" w:evenVBand="0" w:oddHBand="1" w:evenHBand="0" w:firstRowFirstColumn="0" w:firstRowLastColumn="0" w:lastRowFirstColumn="0" w:lastRowLastColumn="0"/>
              <w:rPr>
                <w:lang w:eastAsia="en-US"/>
              </w:rPr>
            </w:pPr>
            <w:r w:rsidRPr="0016493C">
              <w:rPr>
                <w:rFonts w:ascii="Arial" w:eastAsia="Times New Roman" w:hAnsi="Arial" w:cs="Arial"/>
                <w:color w:val="000000"/>
                <w:sz w:val="18"/>
                <w:szCs w:val="18"/>
              </w:rPr>
              <w:t>2129</w:t>
            </w:r>
          </w:p>
        </w:tc>
        <w:tc>
          <w:tcPr>
            <w:tcW w:w="1808" w:type="dxa"/>
          </w:tcPr>
          <w:p w14:paraId="14CF2969" w14:textId="528168BE" w:rsidR="004B6152" w:rsidRPr="00E854D5"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18,12</w:t>
            </w:r>
          </w:p>
        </w:tc>
      </w:tr>
      <w:tr w:rsidR="004B6152" w:rsidRPr="0016493C" w14:paraId="1D27CCD1" w14:textId="77777777" w:rsidTr="00431C81">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5C706423" w14:textId="362CB84C"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Kazimierzówka</w:t>
            </w:r>
          </w:p>
        </w:tc>
        <w:tc>
          <w:tcPr>
            <w:tcW w:w="1807" w:type="dxa"/>
            <w:vAlign w:val="bottom"/>
          </w:tcPr>
          <w:p w14:paraId="5EBE84C1" w14:textId="554A4240"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299,5781</w:t>
            </w:r>
          </w:p>
        </w:tc>
        <w:tc>
          <w:tcPr>
            <w:tcW w:w="1808" w:type="dxa"/>
            <w:vAlign w:val="bottom"/>
          </w:tcPr>
          <w:p w14:paraId="4DF7CB7C" w14:textId="6EB96317"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4,66</w:t>
            </w:r>
          </w:p>
        </w:tc>
        <w:tc>
          <w:tcPr>
            <w:tcW w:w="1808" w:type="dxa"/>
          </w:tcPr>
          <w:p w14:paraId="3646390D" w14:textId="7897CF2D" w:rsidR="004B6152" w:rsidRPr="0016493C" w:rsidRDefault="004B6152" w:rsidP="004B6152">
            <w:pPr>
              <w:jc w:val="center"/>
              <w:cnfStyle w:val="000000000000" w:firstRow="0" w:lastRow="0" w:firstColumn="0" w:lastColumn="0" w:oddVBand="0" w:evenVBand="0" w:oddHBand="0" w:evenHBand="0" w:firstRowFirstColumn="0" w:firstRowLastColumn="0" w:lastRowFirstColumn="0" w:lastRowLastColumn="0"/>
              <w:rPr>
                <w:lang w:eastAsia="en-US"/>
              </w:rPr>
            </w:pPr>
            <w:r w:rsidRPr="0016493C">
              <w:rPr>
                <w:rFonts w:ascii="Arial" w:eastAsia="Times New Roman" w:hAnsi="Arial" w:cs="Arial"/>
                <w:color w:val="000000"/>
                <w:sz w:val="18"/>
                <w:szCs w:val="18"/>
              </w:rPr>
              <w:t>578</w:t>
            </w:r>
          </w:p>
        </w:tc>
        <w:tc>
          <w:tcPr>
            <w:tcW w:w="1808" w:type="dxa"/>
          </w:tcPr>
          <w:p w14:paraId="3F077BDE" w14:textId="499C33D0" w:rsidR="004B6152" w:rsidRPr="00E854D5"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4,92</w:t>
            </w:r>
          </w:p>
        </w:tc>
      </w:tr>
      <w:tr w:rsidR="004B6152" w:rsidRPr="0016493C" w14:paraId="46067427" w14:textId="77777777" w:rsidTr="00431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3CED27E7" w14:textId="6CA713B9"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Kliny</w:t>
            </w:r>
          </w:p>
        </w:tc>
        <w:tc>
          <w:tcPr>
            <w:tcW w:w="1807" w:type="dxa"/>
            <w:vAlign w:val="bottom"/>
          </w:tcPr>
          <w:p w14:paraId="71208DDA" w14:textId="1CDC7A74"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289,6131</w:t>
            </w:r>
          </w:p>
        </w:tc>
        <w:tc>
          <w:tcPr>
            <w:tcW w:w="1808" w:type="dxa"/>
            <w:vAlign w:val="bottom"/>
          </w:tcPr>
          <w:p w14:paraId="08EECDB3" w14:textId="591B6CEE"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4,51</w:t>
            </w:r>
          </w:p>
        </w:tc>
        <w:tc>
          <w:tcPr>
            <w:tcW w:w="1808" w:type="dxa"/>
          </w:tcPr>
          <w:p w14:paraId="4C55F5E9" w14:textId="72F3F18C" w:rsidR="004B6152" w:rsidRPr="0016493C" w:rsidRDefault="004B6152" w:rsidP="004B6152">
            <w:pPr>
              <w:jc w:val="center"/>
              <w:cnfStyle w:val="000000100000" w:firstRow="0" w:lastRow="0" w:firstColumn="0" w:lastColumn="0" w:oddVBand="0" w:evenVBand="0" w:oddHBand="1" w:evenHBand="0" w:firstRowFirstColumn="0" w:firstRowLastColumn="0" w:lastRowFirstColumn="0" w:lastRowLastColumn="0"/>
              <w:rPr>
                <w:lang w:eastAsia="en-US"/>
              </w:rPr>
            </w:pPr>
            <w:r w:rsidRPr="0016493C">
              <w:rPr>
                <w:rFonts w:ascii="Arial" w:eastAsia="Times New Roman" w:hAnsi="Arial" w:cs="Arial"/>
                <w:color w:val="000000"/>
                <w:sz w:val="18"/>
                <w:szCs w:val="18"/>
              </w:rPr>
              <w:t>302</w:t>
            </w:r>
          </w:p>
        </w:tc>
        <w:tc>
          <w:tcPr>
            <w:tcW w:w="1808" w:type="dxa"/>
          </w:tcPr>
          <w:p w14:paraId="18C7DA17" w14:textId="087C96E5" w:rsidR="004B6152" w:rsidRPr="00E854D5"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2,57</w:t>
            </w:r>
          </w:p>
        </w:tc>
      </w:tr>
      <w:tr w:rsidR="004B6152" w:rsidRPr="0016493C" w14:paraId="295E18F8" w14:textId="77777777" w:rsidTr="00431C81">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1005AF83" w14:textId="60AC916C"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Majdan Mętowski</w:t>
            </w:r>
          </w:p>
        </w:tc>
        <w:tc>
          <w:tcPr>
            <w:tcW w:w="1807" w:type="dxa"/>
            <w:vAlign w:val="bottom"/>
          </w:tcPr>
          <w:p w14:paraId="452ADCFA" w14:textId="51526884"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422,6955</w:t>
            </w:r>
          </w:p>
        </w:tc>
        <w:tc>
          <w:tcPr>
            <w:tcW w:w="1808" w:type="dxa"/>
            <w:vAlign w:val="bottom"/>
          </w:tcPr>
          <w:p w14:paraId="186C38FE" w14:textId="0C2EBECE"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6,58</w:t>
            </w:r>
          </w:p>
        </w:tc>
        <w:tc>
          <w:tcPr>
            <w:tcW w:w="1808" w:type="dxa"/>
          </w:tcPr>
          <w:p w14:paraId="0AD31768" w14:textId="13867FF9" w:rsidR="004B6152" w:rsidRPr="0016493C" w:rsidRDefault="004B6152" w:rsidP="004B6152">
            <w:pPr>
              <w:jc w:val="center"/>
              <w:cnfStyle w:val="000000000000" w:firstRow="0" w:lastRow="0" w:firstColumn="0" w:lastColumn="0" w:oddVBand="0" w:evenVBand="0" w:oddHBand="0" w:evenHBand="0" w:firstRowFirstColumn="0" w:firstRowLastColumn="0" w:lastRowFirstColumn="0" w:lastRowLastColumn="0"/>
              <w:rPr>
                <w:lang w:eastAsia="en-US"/>
              </w:rPr>
            </w:pPr>
            <w:r w:rsidRPr="0016493C">
              <w:rPr>
                <w:rFonts w:ascii="Arial" w:eastAsia="Times New Roman" w:hAnsi="Arial" w:cs="Arial"/>
                <w:color w:val="000000"/>
                <w:sz w:val="18"/>
                <w:szCs w:val="18"/>
              </w:rPr>
              <w:t>234</w:t>
            </w:r>
          </w:p>
        </w:tc>
        <w:tc>
          <w:tcPr>
            <w:tcW w:w="1808" w:type="dxa"/>
          </w:tcPr>
          <w:p w14:paraId="5F35ADEC" w14:textId="2EB58AFC" w:rsidR="004B6152" w:rsidRPr="00E854D5"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1,99</w:t>
            </w:r>
          </w:p>
        </w:tc>
      </w:tr>
      <w:tr w:rsidR="004B6152" w:rsidRPr="0016493C" w14:paraId="05DAFBFE" w14:textId="77777777" w:rsidTr="00431C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30190711" w14:textId="5753C7C1"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Mętów</w:t>
            </w:r>
          </w:p>
        </w:tc>
        <w:tc>
          <w:tcPr>
            <w:tcW w:w="1807" w:type="dxa"/>
          </w:tcPr>
          <w:p w14:paraId="769CEC9C" w14:textId="77777777"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786,0752</w:t>
            </w:r>
          </w:p>
          <w:p w14:paraId="7D2E23B0" w14:textId="77777777"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p>
          <w:p w14:paraId="4B30ED91" w14:textId="77777777"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p>
        </w:tc>
        <w:tc>
          <w:tcPr>
            <w:tcW w:w="1808" w:type="dxa"/>
            <w:vAlign w:val="bottom"/>
          </w:tcPr>
          <w:p w14:paraId="2F16BE13" w14:textId="785A9E3A"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12,24</w:t>
            </w:r>
          </w:p>
        </w:tc>
        <w:tc>
          <w:tcPr>
            <w:tcW w:w="1808" w:type="dxa"/>
          </w:tcPr>
          <w:p w14:paraId="1686B60C" w14:textId="29E82D87" w:rsidR="004B6152" w:rsidRPr="0016493C" w:rsidRDefault="004B6152" w:rsidP="004B6152">
            <w:pPr>
              <w:jc w:val="center"/>
              <w:cnfStyle w:val="000000100000" w:firstRow="0" w:lastRow="0" w:firstColumn="0" w:lastColumn="0" w:oddVBand="0" w:evenVBand="0" w:oddHBand="1" w:evenHBand="0" w:firstRowFirstColumn="0" w:firstRowLastColumn="0" w:lastRowFirstColumn="0" w:lastRowLastColumn="0"/>
              <w:rPr>
                <w:lang w:eastAsia="en-US"/>
              </w:rPr>
            </w:pPr>
            <w:r w:rsidRPr="0016493C">
              <w:rPr>
                <w:rFonts w:ascii="Arial" w:eastAsia="Times New Roman" w:hAnsi="Arial" w:cs="Arial"/>
                <w:color w:val="000000"/>
                <w:sz w:val="18"/>
                <w:szCs w:val="18"/>
              </w:rPr>
              <w:t>1498</w:t>
            </w:r>
          </w:p>
        </w:tc>
        <w:tc>
          <w:tcPr>
            <w:tcW w:w="1808" w:type="dxa"/>
          </w:tcPr>
          <w:p w14:paraId="4902A75A" w14:textId="05A1BD71" w:rsidR="004B6152" w:rsidRPr="00E854D5"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12,75</w:t>
            </w:r>
          </w:p>
        </w:tc>
      </w:tr>
      <w:tr w:rsidR="004B6152" w:rsidRPr="0016493C" w14:paraId="13A2F333" w14:textId="77777777" w:rsidTr="00715BEA">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3D020003" w14:textId="44232A0E"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Nowiny</w:t>
            </w:r>
          </w:p>
        </w:tc>
        <w:tc>
          <w:tcPr>
            <w:tcW w:w="1807" w:type="dxa"/>
            <w:vAlign w:val="bottom"/>
          </w:tcPr>
          <w:p w14:paraId="10C74A89" w14:textId="77F2EEE3"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141,6971</w:t>
            </w:r>
          </w:p>
        </w:tc>
        <w:tc>
          <w:tcPr>
            <w:tcW w:w="1808" w:type="dxa"/>
            <w:vAlign w:val="bottom"/>
          </w:tcPr>
          <w:p w14:paraId="48831C45" w14:textId="574AD971"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2,21</w:t>
            </w:r>
          </w:p>
        </w:tc>
        <w:tc>
          <w:tcPr>
            <w:tcW w:w="1808" w:type="dxa"/>
          </w:tcPr>
          <w:p w14:paraId="68E06D3D" w14:textId="4B27651D" w:rsidR="004B6152" w:rsidRPr="0016493C" w:rsidRDefault="004B6152" w:rsidP="004B6152">
            <w:pPr>
              <w:jc w:val="center"/>
              <w:cnfStyle w:val="000000000000" w:firstRow="0" w:lastRow="0" w:firstColumn="0" w:lastColumn="0" w:oddVBand="0" w:evenVBand="0" w:oddHBand="0" w:evenHBand="0" w:firstRowFirstColumn="0" w:firstRowLastColumn="0" w:lastRowFirstColumn="0" w:lastRowLastColumn="0"/>
              <w:rPr>
                <w:lang w:eastAsia="en-US"/>
              </w:rPr>
            </w:pPr>
            <w:r w:rsidRPr="0016493C">
              <w:rPr>
                <w:rFonts w:ascii="Arial" w:eastAsia="Times New Roman" w:hAnsi="Arial" w:cs="Arial"/>
                <w:color w:val="000000"/>
                <w:sz w:val="18"/>
                <w:szCs w:val="18"/>
              </w:rPr>
              <w:t>208</w:t>
            </w:r>
          </w:p>
        </w:tc>
        <w:tc>
          <w:tcPr>
            <w:tcW w:w="1808" w:type="dxa"/>
          </w:tcPr>
          <w:p w14:paraId="04CBA5C4" w14:textId="28ED4E00" w:rsidR="004B6152" w:rsidRPr="00E854D5"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1,77</w:t>
            </w:r>
          </w:p>
        </w:tc>
      </w:tr>
      <w:tr w:rsidR="004B6152" w:rsidRPr="0016493C" w14:paraId="46E23C39" w14:textId="77777777" w:rsidTr="00715B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6D589855" w14:textId="141126FE"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Prawiedniki</w:t>
            </w:r>
          </w:p>
        </w:tc>
        <w:tc>
          <w:tcPr>
            <w:tcW w:w="1807" w:type="dxa"/>
            <w:vAlign w:val="bottom"/>
          </w:tcPr>
          <w:p w14:paraId="7AD8E68B" w14:textId="3DC367DC"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141,0228</w:t>
            </w:r>
          </w:p>
        </w:tc>
        <w:tc>
          <w:tcPr>
            <w:tcW w:w="1808" w:type="dxa"/>
            <w:vAlign w:val="bottom"/>
          </w:tcPr>
          <w:p w14:paraId="6E115176" w14:textId="6D84A0F6"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2,20</w:t>
            </w:r>
          </w:p>
        </w:tc>
        <w:tc>
          <w:tcPr>
            <w:tcW w:w="1808" w:type="dxa"/>
          </w:tcPr>
          <w:p w14:paraId="296F1C85" w14:textId="415EF7E8" w:rsidR="004B6152" w:rsidRPr="0016493C" w:rsidRDefault="004B6152" w:rsidP="004B6152">
            <w:pPr>
              <w:jc w:val="center"/>
              <w:cnfStyle w:val="000000100000" w:firstRow="0" w:lastRow="0" w:firstColumn="0" w:lastColumn="0" w:oddVBand="0" w:evenVBand="0" w:oddHBand="1" w:evenHBand="0" w:firstRowFirstColumn="0" w:firstRowLastColumn="0" w:lastRowFirstColumn="0" w:lastRowLastColumn="0"/>
              <w:rPr>
                <w:lang w:eastAsia="en-US"/>
              </w:rPr>
            </w:pPr>
            <w:r w:rsidRPr="0016493C">
              <w:rPr>
                <w:rFonts w:ascii="Arial" w:eastAsia="Times New Roman" w:hAnsi="Arial" w:cs="Arial"/>
                <w:color w:val="000000"/>
                <w:sz w:val="18"/>
                <w:szCs w:val="18"/>
              </w:rPr>
              <w:t>1245</w:t>
            </w:r>
          </w:p>
        </w:tc>
        <w:tc>
          <w:tcPr>
            <w:tcW w:w="1808" w:type="dxa"/>
          </w:tcPr>
          <w:p w14:paraId="26A5EF83" w14:textId="32D62773" w:rsidR="004B6152" w:rsidRPr="00E854D5"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10,59</w:t>
            </w:r>
          </w:p>
        </w:tc>
      </w:tr>
      <w:tr w:rsidR="004B6152" w:rsidRPr="0016493C" w14:paraId="387075AE" w14:textId="77777777" w:rsidTr="00715BEA">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776720BD" w14:textId="711191D2" w:rsidR="004B6152" w:rsidRPr="0016493C" w:rsidRDefault="004B6152" w:rsidP="004B6152">
            <w:pPr>
              <w:jc w:val="center"/>
              <w:rPr>
                <w:i w:val="0"/>
                <w:iCs w:val="0"/>
                <w:lang w:eastAsia="en-US"/>
              </w:rPr>
            </w:pPr>
            <w:r w:rsidRPr="0016493C">
              <w:rPr>
                <w:rFonts w:ascii="Arial" w:eastAsia="Times New Roman" w:hAnsi="Arial" w:cs="Arial"/>
                <w:i w:val="0"/>
                <w:iCs w:val="0"/>
                <w:color w:val="000000"/>
                <w:sz w:val="18"/>
                <w:szCs w:val="18"/>
              </w:rPr>
              <w:t>Prawiedniki - Kolonia</w:t>
            </w:r>
          </w:p>
        </w:tc>
        <w:tc>
          <w:tcPr>
            <w:tcW w:w="1807" w:type="dxa"/>
            <w:vAlign w:val="bottom"/>
          </w:tcPr>
          <w:p w14:paraId="4A5FD989" w14:textId="0C744442"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456,1912</w:t>
            </w:r>
          </w:p>
        </w:tc>
        <w:tc>
          <w:tcPr>
            <w:tcW w:w="1808" w:type="dxa"/>
            <w:vAlign w:val="bottom"/>
          </w:tcPr>
          <w:p w14:paraId="5A2945BE" w14:textId="141FE033"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7,10</w:t>
            </w:r>
          </w:p>
        </w:tc>
        <w:tc>
          <w:tcPr>
            <w:tcW w:w="1808" w:type="dxa"/>
          </w:tcPr>
          <w:p w14:paraId="7C657637" w14:textId="7359481C" w:rsidR="004B6152" w:rsidRPr="0016493C" w:rsidRDefault="004B6152" w:rsidP="004B6152">
            <w:pPr>
              <w:jc w:val="center"/>
              <w:cnfStyle w:val="000000000000" w:firstRow="0" w:lastRow="0" w:firstColumn="0" w:lastColumn="0" w:oddVBand="0" w:evenVBand="0" w:oddHBand="0" w:evenHBand="0" w:firstRowFirstColumn="0" w:firstRowLastColumn="0" w:lastRowFirstColumn="0" w:lastRowLastColumn="0"/>
              <w:rPr>
                <w:lang w:eastAsia="en-US"/>
              </w:rPr>
            </w:pPr>
            <w:r w:rsidRPr="0016493C">
              <w:rPr>
                <w:rFonts w:ascii="Arial" w:eastAsia="Times New Roman" w:hAnsi="Arial" w:cs="Arial"/>
                <w:color w:val="000000"/>
                <w:sz w:val="18"/>
                <w:szCs w:val="18"/>
              </w:rPr>
              <w:t>190</w:t>
            </w:r>
          </w:p>
        </w:tc>
        <w:tc>
          <w:tcPr>
            <w:tcW w:w="1808" w:type="dxa"/>
          </w:tcPr>
          <w:p w14:paraId="5B752745" w14:textId="5CB42B43" w:rsidR="004B6152" w:rsidRPr="00E854D5"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1,62</w:t>
            </w:r>
          </w:p>
        </w:tc>
      </w:tr>
      <w:tr w:rsidR="004B6152" w:rsidRPr="0016493C" w14:paraId="7DD5F14F" w14:textId="77777777" w:rsidTr="00715B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3ADE53D1" w14:textId="13975BE3" w:rsidR="004B6152" w:rsidRPr="0016493C" w:rsidRDefault="004B6152" w:rsidP="004B6152">
            <w:pPr>
              <w:jc w:val="center"/>
              <w:rPr>
                <w:rFonts w:ascii="Arial" w:eastAsia="Times New Roman" w:hAnsi="Arial" w:cs="Arial"/>
                <w:i w:val="0"/>
                <w:iCs w:val="0"/>
                <w:color w:val="000000"/>
                <w:sz w:val="18"/>
                <w:szCs w:val="18"/>
              </w:rPr>
            </w:pPr>
            <w:r w:rsidRPr="0016493C">
              <w:rPr>
                <w:rFonts w:ascii="Arial" w:eastAsia="Times New Roman" w:hAnsi="Arial" w:cs="Arial"/>
                <w:i w:val="0"/>
                <w:iCs w:val="0"/>
                <w:color w:val="000000"/>
                <w:sz w:val="18"/>
                <w:szCs w:val="18"/>
              </w:rPr>
              <w:t>Wilczopole</w:t>
            </w:r>
          </w:p>
        </w:tc>
        <w:tc>
          <w:tcPr>
            <w:tcW w:w="1807" w:type="dxa"/>
            <w:vAlign w:val="bottom"/>
          </w:tcPr>
          <w:p w14:paraId="7E424E6A" w14:textId="636B4994"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520,7104</w:t>
            </w:r>
          </w:p>
        </w:tc>
        <w:tc>
          <w:tcPr>
            <w:tcW w:w="1808" w:type="dxa"/>
            <w:vAlign w:val="bottom"/>
          </w:tcPr>
          <w:p w14:paraId="50C74260" w14:textId="25E8CE7C"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8,11</w:t>
            </w:r>
          </w:p>
        </w:tc>
        <w:tc>
          <w:tcPr>
            <w:tcW w:w="1808" w:type="dxa"/>
          </w:tcPr>
          <w:p w14:paraId="074A3F1C" w14:textId="4330494A" w:rsidR="004B6152" w:rsidRPr="0016493C" w:rsidRDefault="004B6152" w:rsidP="004B6152">
            <w:pPr>
              <w:jc w:val="center"/>
              <w:cnfStyle w:val="000000100000" w:firstRow="0" w:lastRow="0" w:firstColumn="0" w:lastColumn="0" w:oddVBand="0" w:evenVBand="0" w:oddHBand="1" w:evenHBand="0" w:firstRowFirstColumn="0" w:firstRowLastColumn="0" w:lastRowFirstColumn="0" w:lastRowLastColumn="0"/>
              <w:rPr>
                <w:lang w:eastAsia="en-US"/>
              </w:rPr>
            </w:pPr>
            <w:r w:rsidRPr="0016493C">
              <w:rPr>
                <w:rFonts w:ascii="Arial" w:eastAsia="Times New Roman" w:hAnsi="Arial" w:cs="Arial"/>
                <w:color w:val="000000"/>
                <w:sz w:val="18"/>
                <w:szCs w:val="18"/>
              </w:rPr>
              <w:t>604</w:t>
            </w:r>
          </w:p>
        </w:tc>
        <w:tc>
          <w:tcPr>
            <w:tcW w:w="1808" w:type="dxa"/>
          </w:tcPr>
          <w:p w14:paraId="4663CDAB" w14:textId="06EC83EF" w:rsidR="004B6152" w:rsidRPr="00E854D5"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5,14</w:t>
            </w:r>
          </w:p>
        </w:tc>
      </w:tr>
      <w:tr w:rsidR="004B6152" w:rsidRPr="0016493C" w14:paraId="1C3AC016" w14:textId="77777777" w:rsidTr="00715BEA">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0E64932C" w14:textId="14E7BD00" w:rsidR="004B6152" w:rsidRPr="0016493C" w:rsidRDefault="004B6152" w:rsidP="004B6152">
            <w:pPr>
              <w:jc w:val="center"/>
              <w:rPr>
                <w:rFonts w:ascii="Arial" w:eastAsia="Times New Roman" w:hAnsi="Arial" w:cs="Arial"/>
                <w:i w:val="0"/>
                <w:iCs w:val="0"/>
                <w:color w:val="000000"/>
                <w:sz w:val="18"/>
                <w:szCs w:val="18"/>
              </w:rPr>
            </w:pPr>
            <w:r w:rsidRPr="0016493C">
              <w:rPr>
                <w:rFonts w:ascii="Arial" w:eastAsia="Times New Roman" w:hAnsi="Arial" w:cs="Arial"/>
                <w:i w:val="0"/>
                <w:iCs w:val="0"/>
                <w:color w:val="000000"/>
                <w:sz w:val="18"/>
                <w:szCs w:val="18"/>
              </w:rPr>
              <w:t>Wilczopole – Kolonia</w:t>
            </w:r>
          </w:p>
        </w:tc>
        <w:tc>
          <w:tcPr>
            <w:tcW w:w="1807" w:type="dxa"/>
            <w:vAlign w:val="bottom"/>
          </w:tcPr>
          <w:p w14:paraId="436EB1DC" w14:textId="25F2960C"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896,7664</w:t>
            </w:r>
          </w:p>
        </w:tc>
        <w:tc>
          <w:tcPr>
            <w:tcW w:w="1808" w:type="dxa"/>
            <w:vAlign w:val="bottom"/>
          </w:tcPr>
          <w:p w14:paraId="08AA2B94" w14:textId="6F46293C"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13,96</w:t>
            </w:r>
          </w:p>
        </w:tc>
        <w:tc>
          <w:tcPr>
            <w:tcW w:w="1808" w:type="dxa"/>
          </w:tcPr>
          <w:p w14:paraId="03567A67" w14:textId="2E78841C" w:rsidR="004B6152" w:rsidRPr="0016493C" w:rsidRDefault="004B6152" w:rsidP="004B6152">
            <w:pPr>
              <w:jc w:val="center"/>
              <w:cnfStyle w:val="000000000000" w:firstRow="0" w:lastRow="0" w:firstColumn="0" w:lastColumn="0" w:oddVBand="0" w:evenVBand="0" w:oddHBand="0" w:evenHBand="0" w:firstRowFirstColumn="0" w:firstRowLastColumn="0" w:lastRowFirstColumn="0" w:lastRowLastColumn="0"/>
              <w:rPr>
                <w:lang w:eastAsia="en-US"/>
              </w:rPr>
            </w:pPr>
            <w:r w:rsidRPr="0016493C">
              <w:rPr>
                <w:rFonts w:ascii="Arial" w:eastAsia="Times New Roman" w:hAnsi="Arial" w:cs="Arial"/>
                <w:color w:val="000000"/>
                <w:sz w:val="18"/>
                <w:szCs w:val="18"/>
              </w:rPr>
              <w:t>571</w:t>
            </w:r>
          </w:p>
        </w:tc>
        <w:tc>
          <w:tcPr>
            <w:tcW w:w="1808" w:type="dxa"/>
          </w:tcPr>
          <w:p w14:paraId="27A26649" w14:textId="3A8E0C17" w:rsidR="004B6152" w:rsidRPr="00E854D5"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4,86</w:t>
            </w:r>
          </w:p>
        </w:tc>
      </w:tr>
      <w:tr w:rsidR="004B6152" w:rsidRPr="0016493C" w14:paraId="7D7E7D97" w14:textId="77777777" w:rsidTr="00715B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3DB175F1" w14:textId="78A4FA8B" w:rsidR="004B6152" w:rsidRPr="0016493C" w:rsidRDefault="004B6152" w:rsidP="004B6152">
            <w:pPr>
              <w:jc w:val="center"/>
              <w:rPr>
                <w:rFonts w:ascii="Arial" w:eastAsia="Times New Roman" w:hAnsi="Arial" w:cs="Arial"/>
                <w:i w:val="0"/>
                <w:iCs w:val="0"/>
                <w:color w:val="000000"/>
                <w:sz w:val="18"/>
                <w:szCs w:val="18"/>
              </w:rPr>
            </w:pPr>
            <w:r w:rsidRPr="0016493C">
              <w:rPr>
                <w:rFonts w:ascii="Arial" w:eastAsia="Times New Roman" w:hAnsi="Arial" w:cs="Arial"/>
                <w:i w:val="0"/>
                <w:iCs w:val="0"/>
                <w:color w:val="000000"/>
                <w:sz w:val="18"/>
                <w:szCs w:val="18"/>
              </w:rPr>
              <w:t>Wólka Abramowicka</w:t>
            </w:r>
          </w:p>
        </w:tc>
        <w:tc>
          <w:tcPr>
            <w:tcW w:w="1807" w:type="dxa"/>
            <w:vAlign w:val="bottom"/>
          </w:tcPr>
          <w:p w14:paraId="5C067FA8" w14:textId="667317AF"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207,8249</w:t>
            </w:r>
          </w:p>
        </w:tc>
        <w:tc>
          <w:tcPr>
            <w:tcW w:w="1808" w:type="dxa"/>
            <w:vAlign w:val="bottom"/>
          </w:tcPr>
          <w:p w14:paraId="005C3976" w14:textId="71A8D9DB" w:rsidR="004B6152" w:rsidRPr="004B6152"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3,24</w:t>
            </w:r>
          </w:p>
        </w:tc>
        <w:tc>
          <w:tcPr>
            <w:tcW w:w="1808" w:type="dxa"/>
          </w:tcPr>
          <w:p w14:paraId="6D1506C8" w14:textId="6070F30C" w:rsidR="004B6152" w:rsidRPr="0016493C" w:rsidRDefault="004B6152" w:rsidP="004B6152">
            <w:pPr>
              <w:jc w:val="center"/>
              <w:cnfStyle w:val="000000100000" w:firstRow="0" w:lastRow="0" w:firstColumn="0" w:lastColumn="0" w:oddVBand="0" w:evenVBand="0" w:oddHBand="1" w:evenHBand="0" w:firstRowFirstColumn="0" w:firstRowLastColumn="0" w:lastRowFirstColumn="0" w:lastRowLastColumn="0"/>
              <w:rPr>
                <w:lang w:eastAsia="en-US"/>
              </w:rPr>
            </w:pPr>
            <w:r w:rsidRPr="0016493C">
              <w:rPr>
                <w:rFonts w:ascii="Arial" w:eastAsia="Times New Roman" w:hAnsi="Arial" w:cs="Arial"/>
                <w:color w:val="000000"/>
                <w:sz w:val="18"/>
                <w:szCs w:val="18"/>
              </w:rPr>
              <w:t>385</w:t>
            </w:r>
          </w:p>
        </w:tc>
        <w:tc>
          <w:tcPr>
            <w:tcW w:w="1808" w:type="dxa"/>
          </w:tcPr>
          <w:p w14:paraId="5AB21939" w14:textId="7672A4E5" w:rsidR="004B6152" w:rsidRPr="00E854D5" w:rsidRDefault="004B6152" w:rsidP="004B615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3,28</w:t>
            </w:r>
          </w:p>
        </w:tc>
      </w:tr>
      <w:tr w:rsidR="004B6152" w:rsidRPr="0016493C" w14:paraId="721E064B" w14:textId="77777777" w:rsidTr="00715BEA">
        <w:tc>
          <w:tcPr>
            <w:cnfStyle w:val="001000000000" w:firstRow="0" w:lastRow="0" w:firstColumn="1" w:lastColumn="0" w:oddVBand="0" w:evenVBand="0" w:oddHBand="0" w:evenHBand="0" w:firstRowFirstColumn="0" w:firstRowLastColumn="0" w:lastRowFirstColumn="0" w:lastRowLastColumn="0"/>
            <w:tcW w:w="1807" w:type="dxa"/>
            <w:tcBorders>
              <w:top w:val="none" w:sz="0" w:space="0" w:color="auto"/>
              <w:left w:val="none" w:sz="0" w:space="0" w:color="auto"/>
              <w:bottom w:val="none" w:sz="0" w:space="0" w:color="auto"/>
            </w:tcBorders>
          </w:tcPr>
          <w:p w14:paraId="3E13BB0D" w14:textId="04E46C0D" w:rsidR="004B6152" w:rsidRPr="0016493C" w:rsidRDefault="004B6152" w:rsidP="004B6152">
            <w:pPr>
              <w:jc w:val="center"/>
              <w:rPr>
                <w:rFonts w:ascii="Arial" w:eastAsia="Times New Roman" w:hAnsi="Arial" w:cs="Arial"/>
                <w:i w:val="0"/>
                <w:iCs w:val="0"/>
                <w:color w:val="000000"/>
                <w:sz w:val="18"/>
                <w:szCs w:val="18"/>
              </w:rPr>
            </w:pPr>
            <w:r w:rsidRPr="0016493C">
              <w:rPr>
                <w:rFonts w:ascii="Arial" w:eastAsia="Times New Roman" w:hAnsi="Arial" w:cs="Arial"/>
                <w:i w:val="0"/>
                <w:iCs w:val="0"/>
                <w:color w:val="000000"/>
                <w:sz w:val="18"/>
                <w:szCs w:val="18"/>
              </w:rPr>
              <w:t>Żabia Wola</w:t>
            </w:r>
          </w:p>
        </w:tc>
        <w:tc>
          <w:tcPr>
            <w:tcW w:w="1807" w:type="dxa"/>
            <w:vAlign w:val="bottom"/>
          </w:tcPr>
          <w:p w14:paraId="15FBBC9D" w14:textId="68607FCB"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116,8022</w:t>
            </w:r>
          </w:p>
        </w:tc>
        <w:tc>
          <w:tcPr>
            <w:tcW w:w="1808" w:type="dxa"/>
            <w:vAlign w:val="bottom"/>
          </w:tcPr>
          <w:p w14:paraId="757F932C" w14:textId="75BA9886" w:rsidR="004B6152" w:rsidRPr="004B6152"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4B6152">
              <w:rPr>
                <w:rFonts w:ascii="Arial" w:eastAsia="Times New Roman" w:hAnsi="Arial" w:cs="Arial"/>
                <w:color w:val="000000"/>
                <w:sz w:val="18"/>
                <w:szCs w:val="18"/>
              </w:rPr>
              <w:t>1,82</w:t>
            </w:r>
          </w:p>
        </w:tc>
        <w:tc>
          <w:tcPr>
            <w:tcW w:w="1808" w:type="dxa"/>
          </w:tcPr>
          <w:p w14:paraId="3A3DEB68" w14:textId="6828FB22" w:rsidR="004B6152" w:rsidRPr="0016493C" w:rsidRDefault="004B6152" w:rsidP="004B6152">
            <w:pPr>
              <w:jc w:val="center"/>
              <w:cnfStyle w:val="000000000000" w:firstRow="0" w:lastRow="0" w:firstColumn="0" w:lastColumn="0" w:oddVBand="0" w:evenVBand="0" w:oddHBand="0" w:evenHBand="0" w:firstRowFirstColumn="0" w:firstRowLastColumn="0" w:lastRowFirstColumn="0" w:lastRowLastColumn="0"/>
              <w:rPr>
                <w:lang w:eastAsia="en-US"/>
              </w:rPr>
            </w:pPr>
            <w:r w:rsidRPr="0016493C">
              <w:rPr>
                <w:rFonts w:ascii="Arial" w:eastAsia="Times New Roman" w:hAnsi="Arial" w:cs="Arial"/>
                <w:color w:val="000000"/>
                <w:sz w:val="18"/>
                <w:szCs w:val="18"/>
              </w:rPr>
              <w:t>225</w:t>
            </w:r>
          </w:p>
        </w:tc>
        <w:tc>
          <w:tcPr>
            <w:tcW w:w="1808" w:type="dxa"/>
          </w:tcPr>
          <w:p w14:paraId="747CC853" w14:textId="272CDD87" w:rsidR="004B6152" w:rsidRPr="00E854D5" w:rsidRDefault="004B6152" w:rsidP="004B615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E854D5">
              <w:rPr>
                <w:rFonts w:ascii="Arial" w:eastAsia="Times New Roman" w:hAnsi="Arial" w:cs="Arial"/>
                <w:color w:val="000000"/>
                <w:sz w:val="18"/>
                <w:szCs w:val="18"/>
              </w:rPr>
              <w:t>1,91</w:t>
            </w:r>
          </w:p>
        </w:tc>
      </w:tr>
    </w:tbl>
    <w:p w14:paraId="6B208151" w14:textId="68E0B327" w:rsidR="00AC6F1F" w:rsidRDefault="00AC6F1F" w:rsidP="00AC6F1F">
      <w:pPr>
        <w:rPr>
          <w:lang w:eastAsia="en-US"/>
        </w:rPr>
      </w:pPr>
    </w:p>
    <w:p w14:paraId="0F45C1B4" w14:textId="0224C467" w:rsidR="00E854D5" w:rsidRDefault="00E854D5" w:rsidP="00AC6F1F">
      <w:pPr>
        <w:rPr>
          <w:lang w:eastAsia="en-US"/>
        </w:rPr>
      </w:pPr>
    </w:p>
    <w:p w14:paraId="578F44C3" w14:textId="47EA7D4D" w:rsidR="00E854D5" w:rsidRDefault="00E854D5" w:rsidP="00AC6F1F">
      <w:pPr>
        <w:rPr>
          <w:lang w:eastAsia="en-US"/>
        </w:rPr>
      </w:pPr>
    </w:p>
    <w:p w14:paraId="51CAED85" w14:textId="77777777" w:rsidR="0043345E" w:rsidRDefault="0043345E" w:rsidP="00AC6F1F">
      <w:pPr>
        <w:rPr>
          <w:lang w:eastAsia="en-US"/>
        </w:rPr>
      </w:pPr>
    </w:p>
    <w:p w14:paraId="2E49609A" w14:textId="77777777" w:rsidR="0043345E" w:rsidRDefault="0043345E" w:rsidP="00AC6F1F">
      <w:pPr>
        <w:rPr>
          <w:lang w:eastAsia="en-US"/>
        </w:rPr>
      </w:pPr>
    </w:p>
    <w:p w14:paraId="09D5C7DF" w14:textId="45200E48" w:rsidR="00E854D5" w:rsidRDefault="00E854D5" w:rsidP="00AC6F1F">
      <w:pPr>
        <w:rPr>
          <w:lang w:eastAsia="en-US"/>
        </w:rPr>
      </w:pPr>
    </w:p>
    <w:p w14:paraId="79D0AE27" w14:textId="00A3958C" w:rsidR="00E854D5" w:rsidRDefault="00E854D5" w:rsidP="00AC6F1F">
      <w:pPr>
        <w:rPr>
          <w:lang w:eastAsia="en-US"/>
        </w:rPr>
      </w:pPr>
    </w:p>
    <w:p w14:paraId="1EACD495" w14:textId="4601A2A9" w:rsidR="00E854D5" w:rsidRDefault="00E854D5" w:rsidP="00AC6F1F">
      <w:pPr>
        <w:rPr>
          <w:lang w:eastAsia="en-US"/>
        </w:rPr>
      </w:pPr>
    </w:p>
    <w:p w14:paraId="47C9FFE4" w14:textId="77777777" w:rsidR="00E854D5" w:rsidRDefault="00E854D5" w:rsidP="00AC6F1F">
      <w:pPr>
        <w:rPr>
          <w:lang w:eastAsia="en-US"/>
        </w:rPr>
      </w:pPr>
    </w:p>
    <w:p w14:paraId="2FE86ACD" w14:textId="6F31E9BC" w:rsidR="00A977CF" w:rsidRDefault="00E1210F" w:rsidP="00E1210F">
      <w:pPr>
        <w:pStyle w:val="Legenda"/>
        <w:rPr>
          <w:b w:val="0"/>
          <w:sz w:val="20"/>
        </w:rPr>
      </w:pPr>
      <w:bookmarkStart w:id="40" w:name="_Toc156919119"/>
      <w:r>
        <w:lastRenderedPageBreak/>
        <w:t xml:space="preserve">Mapa </w:t>
      </w:r>
      <w:fldSimple w:instr=" SEQ Mapa \* ARABIC ">
        <w:r w:rsidR="00634818">
          <w:rPr>
            <w:noProof/>
          </w:rPr>
          <w:t>8</w:t>
        </w:r>
      </w:fldSimple>
      <w:r w:rsidR="004A68B0">
        <w:t xml:space="preserve"> </w:t>
      </w:r>
      <w:r>
        <w:t xml:space="preserve"> </w:t>
      </w:r>
      <w:r w:rsidR="00AC6F1F">
        <w:rPr>
          <w:sz w:val="20"/>
        </w:rPr>
        <w:t xml:space="preserve">Podział gminy na obszary </w:t>
      </w:r>
      <w:r w:rsidR="00E854D5">
        <w:rPr>
          <w:sz w:val="20"/>
        </w:rPr>
        <w:t>porównawcze</w:t>
      </w:r>
      <w:bookmarkEnd w:id="40"/>
    </w:p>
    <w:p w14:paraId="025612D1" w14:textId="77777777" w:rsidR="00A977CF" w:rsidRDefault="00A977CF" w:rsidP="00A977CF">
      <w:pPr>
        <w:pStyle w:val="Tekstpodstawowy"/>
        <w:spacing w:before="3"/>
        <w:rPr>
          <w:b/>
          <w:sz w:val="12"/>
        </w:rPr>
      </w:pPr>
    </w:p>
    <w:p w14:paraId="3B1C9552" w14:textId="2D24BB6C" w:rsidR="004A68B0" w:rsidRDefault="008B777A" w:rsidP="004A68B0">
      <w:pPr>
        <w:spacing w:before="1"/>
        <w:ind w:left="142"/>
        <w:jc w:val="both"/>
        <w:rPr>
          <w:i/>
          <w:sz w:val="20"/>
        </w:rPr>
      </w:pPr>
      <w:r>
        <w:rPr>
          <w:i/>
          <w:noProof/>
          <w:sz w:val="20"/>
        </w:rPr>
        <w:drawing>
          <wp:inline distT="0" distB="0" distL="0" distR="0" wp14:anchorId="3EA974F1" wp14:editId="6998FCBD">
            <wp:extent cx="5741035" cy="3466465"/>
            <wp:effectExtent l="0" t="0" r="0" b="63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1035" cy="3466465"/>
                    </a:xfrm>
                    <a:prstGeom prst="rect">
                      <a:avLst/>
                    </a:prstGeom>
                    <a:noFill/>
                    <a:ln>
                      <a:noFill/>
                    </a:ln>
                  </pic:spPr>
                </pic:pic>
              </a:graphicData>
            </a:graphic>
          </wp:inline>
        </w:drawing>
      </w:r>
    </w:p>
    <w:p w14:paraId="529949E0" w14:textId="4B0D2C47" w:rsidR="00A977CF" w:rsidRPr="00CF2634" w:rsidRDefault="00A977CF" w:rsidP="004A68B0">
      <w:pPr>
        <w:spacing w:before="1"/>
        <w:ind w:left="142"/>
        <w:jc w:val="both"/>
        <w:rPr>
          <w:rFonts w:ascii="Calibri Light" w:eastAsia="Arial" w:hAnsi="Calibri Light" w:cs="Arial"/>
          <w:i/>
          <w:color w:val="808080"/>
          <w:sz w:val="16"/>
          <w:lang w:eastAsia="en-US"/>
        </w:rPr>
      </w:pPr>
      <w:r w:rsidRPr="00CF2634">
        <w:rPr>
          <w:rFonts w:ascii="Calibri Light" w:eastAsia="Arial" w:hAnsi="Calibri Light" w:cs="Arial"/>
          <w:i/>
          <w:color w:val="808080"/>
          <w:sz w:val="16"/>
          <w:lang w:eastAsia="en-US"/>
        </w:rPr>
        <w:t xml:space="preserve">Źródło: </w:t>
      </w:r>
      <w:r w:rsidR="00CD2392" w:rsidRPr="00CD2392">
        <w:rPr>
          <w:rFonts w:ascii="Calibri Light" w:eastAsia="Arial" w:hAnsi="Calibri Light" w:cs="Arial"/>
          <w:i/>
          <w:color w:val="808080"/>
          <w:sz w:val="16"/>
          <w:lang w:eastAsia="en-US"/>
        </w:rPr>
        <w:t>https://mapy.geoportal.gov.pl/imap/Imgp_2.html?gpmap=gp0</w:t>
      </w:r>
    </w:p>
    <w:p w14:paraId="5FB07E86" w14:textId="77777777" w:rsidR="00CF2634" w:rsidRDefault="00CF2634" w:rsidP="00E1210F">
      <w:pPr>
        <w:spacing w:before="1"/>
        <w:ind w:left="498"/>
        <w:jc w:val="both"/>
        <w:rPr>
          <w:rFonts w:ascii="Arial" w:hAnsi="Arial" w:cs="Arial"/>
          <w:b/>
        </w:rPr>
      </w:pPr>
    </w:p>
    <w:p w14:paraId="19A0F82D" w14:textId="7B6E4E75" w:rsidR="00CE4B01" w:rsidRPr="00C70411" w:rsidRDefault="008B777A" w:rsidP="00C70411">
      <w:pPr>
        <w:pStyle w:val="Nagwek3"/>
        <w:rPr>
          <w:rFonts w:eastAsia="Arial"/>
          <w:i/>
          <w:color w:val="auto"/>
          <w:lang w:eastAsia="en-US"/>
        </w:rPr>
      </w:pPr>
      <w:bookmarkStart w:id="41" w:name="_Toc156918937"/>
      <w:r w:rsidRPr="00C70411">
        <w:rPr>
          <w:rFonts w:eastAsia="Arial"/>
          <w:i/>
          <w:color w:val="auto"/>
          <w:lang w:eastAsia="en-US"/>
        </w:rPr>
        <w:t>2</w:t>
      </w:r>
      <w:r w:rsidR="007B31E7" w:rsidRPr="00C70411">
        <w:rPr>
          <w:rFonts w:eastAsia="Arial"/>
          <w:color w:val="auto"/>
          <w:lang w:eastAsia="en-US"/>
        </w:rPr>
        <w:t>.</w:t>
      </w:r>
      <w:r w:rsidR="00C70411" w:rsidRPr="00C70411">
        <w:rPr>
          <w:rFonts w:eastAsia="Arial"/>
          <w:i/>
          <w:color w:val="auto"/>
          <w:lang w:eastAsia="en-US"/>
        </w:rPr>
        <w:t>2</w:t>
      </w:r>
      <w:r w:rsidR="00CE4B01" w:rsidRPr="00C70411">
        <w:rPr>
          <w:rFonts w:eastAsia="Arial"/>
          <w:color w:val="auto"/>
          <w:lang w:eastAsia="en-US"/>
        </w:rPr>
        <w:t>.</w:t>
      </w:r>
      <w:r w:rsidR="00C70411" w:rsidRPr="00C70411">
        <w:rPr>
          <w:rFonts w:eastAsia="Arial"/>
          <w:i/>
          <w:color w:val="auto"/>
          <w:lang w:eastAsia="en-US"/>
        </w:rPr>
        <w:t>1.</w:t>
      </w:r>
      <w:r w:rsidR="00CE4B01" w:rsidRPr="00C70411">
        <w:rPr>
          <w:rFonts w:eastAsia="Arial"/>
          <w:color w:val="auto"/>
          <w:lang w:eastAsia="en-US"/>
        </w:rPr>
        <w:t>Wskaźniki delimitujące obszary</w:t>
      </w:r>
      <w:r w:rsidR="00CE4B01" w:rsidRPr="00C70411">
        <w:rPr>
          <w:rFonts w:eastAsia="Arial"/>
          <w:color w:val="auto"/>
          <w:spacing w:val="-4"/>
          <w:lang w:eastAsia="en-US"/>
        </w:rPr>
        <w:t xml:space="preserve"> </w:t>
      </w:r>
      <w:r w:rsidR="00CE4B01" w:rsidRPr="00C70411">
        <w:rPr>
          <w:rFonts w:eastAsia="Arial"/>
          <w:color w:val="auto"/>
          <w:lang w:eastAsia="en-US"/>
        </w:rPr>
        <w:t>zdegradowane</w:t>
      </w:r>
      <w:bookmarkEnd w:id="41"/>
    </w:p>
    <w:p w14:paraId="4F5DA279" w14:textId="77777777" w:rsidR="00CE4B01" w:rsidRPr="00CE4B01" w:rsidRDefault="00CE4B01" w:rsidP="00CE4B01">
      <w:pPr>
        <w:widowControl w:val="0"/>
        <w:tabs>
          <w:tab w:val="left" w:pos="5984"/>
        </w:tabs>
        <w:autoSpaceDE w:val="0"/>
        <w:autoSpaceDN w:val="0"/>
        <w:spacing w:after="0"/>
        <w:outlineLvl w:val="1"/>
        <w:rPr>
          <w:rFonts w:ascii="Arial" w:eastAsia="Arial" w:hAnsi="Arial" w:cs="Arial"/>
          <w:b/>
          <w:bCs/>
          <w:sz w:val="24"/>
          <w:szCs w:val="24"/>
          <w:lang w:eastAsia="en-US"/>
        </w:rPr>
      </w:pPr>
    </w:p>
    <w:p w14:paraId="562EEAC6" w14:textId="77777777" w:rsidR="007B31E7" w:rsidRDefault="007B31E7" w:rsidP="007B31E7">
      <w:pPr>
        <w:widowControl w:val="0"/>
        <w:tabs>
          <w:tab w:val="left" w:pos="5984"/>
          <w:tab w:val="left" w:pos="7938"/>
        </w:tabs>
        <w:autoSpaceDE w:val="0"/>
        <w:autoSpaceDN w:val="0"/>
        <w:spacing w:before="120" w:after="0"/>
        <w:ind w:right="-24"/>
        <w:jc w:val="both"/>
        <w:rPr>
          <w:rFonts w:ascii="Arial" w:eastAsia="Arial" w:hAnsi="Arial" w:cs="Arial"/>
          <w:lang w:eastAsia="en-US"/>
        </w:rPr>
      </w:pPr>
      <w:r w:rsidRPr="007B31E7">
        <w:rPr>
          <w:rFonts w:ascii="Arial" w:eastAsia="Arial" w:hAnsi="Arial" w:cs="Arial"/>
          <w:lang w:eastAsia="en-US"/>
        </w:rPr>
        <w:t>Dla prawidłowego przeprowadzenia delimitacji analizowanych jednostek statystycznych konieczny był wybór odpowiednich zmiennych, które je w sposób istotny statystycznie różnicują.   Ze względu na charakter gminy i występujące w niej zjawiska społeczne, gospodarcze, środowiskowe, przestrzenno- funkcjonalne i techniczne, konieczne było zbadanie szeregu zmiennych i wypracowanie katalogu umożliwiającego analizę każdej ze sfer wskazanych w Ustawie o rewitalizacji. Przeprowadzone prace u</w:t>
      </w:r>
      <w:r>
        <w:rPr>
          <w:rFonts w:ascii="Arial" w:eastAsia="Arial" w:hAnsi="Arial" w:cs="Arial"/>
          <w:lang w:eastAsia="en-US"/>
        </w:rPr>
        <w:t xml:space="preserve">możliwiły wypracowanie zbioru </w:t>
      </w:r>
      <w:r w:rsidRPr="007B31E7">
        <w:rPr>
          <w:rFonts w:ascii="Arial" w:eastAsia="Arial" w:hAnsi="Arial" w:cs="Arial"/>
          <w:lang w:eastAsia="en-US"/>
        </w:rPr>
        <w:t xml:space="preserve"> zmiennych zaprezentowanych w poniższej tabeli.</w:t>
      </w:r>
    </w:p>
    <w:p w14:paraId="60F1A091" w14:textId="7536F320" w:rsidR="004A68B0" w:rsidRDefault="004A68B0" w:rsidP="007B31E7">
      <w:pPr>
        <w:pStyle w:val="Legenda"/>
      </w:pPr>
    </w:p>
    <w:p w14:paraId="4AB4B6F8" w14:textId="6F33814D" w:rsidR="008B777A" w:rsidRDefault="008B777A">
      <w:r>
        <w:br w:type="page"/>
      </w:r>
    </w:p>
    <w:p w14:paraId="3434C685" w14:textId="77777777" w:rsidR="008B777A" w:rsidRDefault="008B777A">
      <w:pPr>
        <w:sectPr w:rsidR="008B777A" w:rsidSect="0066137C">
          <w:footerReference w:type="default" r:id="rId24"/>
          <w:pgSz w:w="11910" w:h="16840"/>
          <w:pgMar w:top="1276" w:right="1562" w:bottom="1180" w:left="1300" w:header="340" w:footer="0" w:gutter="0"/>
          <w:cols w:space="708"/>
          <w:titlePg/>
          <w:docGrid w:linePitch="299"/>
        </w:sectPr>
      </w:pPr>
    </w:p>
    <w:p w14:paraId="18793C23" w14:textId="4E78095B" w:rsidR="007B31E7" w:rsidRDefault="004B6C0F" w:rsidP="007B31E7">
      <w:pPr>
        <w:pStyle w:val="Legenda"/>
        <w:rPr>
          <w:rFonts w:ascii="Arial" w:eastAsia="Arial" w:hAnsi="Arial" w:cs="Arial"/>
          <w:lang w:eastAsia="en-US"/>
        </w:rPr>
      </w:pPr>
      <w:bookmarkStart w:id="42" w:name="_Toc156919139"/>
      <w:r>
        <w:lastRenderedPageBreak/>
        <w:t>Wykres</w:t>
      </w:r>
      <w:r w:rsidR="007B31E7">
        <w:t xml:space="preserve"> </w:t>
      </w:r>
      <w:fldSimple w:instr=" SEQ Wykres \* ARABIC ">
        <w:r w:rsidR="00F91D7D">
          <w:rPr>
            <w:noProof/>
          </w:rPr>
          <w:t>15</w:t>
        </w:r>
      </w:fldSimple>
      <w:r w:rsidR="007B31E7">
        <w:t xml:space="preserve"> </w:t>
      </w:r>
      <w:r w:rsidR="007B31E7" w:rsidRPr="007B31E7">
        <w:t>Kryteria delimitacji obszaru zdegradowanego</w:t>
      </w:r>
      <w:bookmarkEnd w:id="42"/>
    </w:p>
    <w:tbl>
      <w:tblPr>
        <w:tblStyle w:val="Jasnasiatkaakcent2"/>
        <w:tblW w:w="14361" w:type="dxa"/>
        <w:tblLayout w:type="fixed"/>
        <w:tblLook w:val="01E0" w:firstRow="1" w:lastRow="1" w:firstColumn="1" w:lastColumn="1" w:noHBand="0" w:noVBand="0"/>
      </w:tblPr>
      <w:tblGrid>
        <w:gridCol w:w="2684"/>
        <w:gridCol w:w="850"/>
        <w:gridCol w:w="3690"/>
        <w:gridCol w:w="7083"/>
        <w:gridCol w:w="54"/>
      </w:tblGrid>
      <w:tr w:rsidR="00C064C5" w:rsidRPr="004A68B0" w14:paraId="026809AD" w14:textId="77777777" w:rsidTr="008B777A">
        <w:trPr>
          <w:gridAfter w:val="1"/>
          <w:cnfStyle w:val="100000000000" w:firstRow="1" w:lastRow="0" w:firstColumn="0" w:lastColumn="0" w:oddVBand="0" w:evenVBand="0" w:oddHBand="0" w:evenHBand="0" w:firstRowFirstColumn="0" w:firstRowLastColumn="0" w:lastRowFirstColumn="0" w:lastRowLastColumn="0"/>
          <w:wAfter w:w="54" w:type="dxa"/>
          <w:trHeight w:val="463"/>
        </w:trPr>
        <w:tc>
          <w:tcPr>
            <w:cnfStyle w:val="001000000000" w:firstRow="0" w:lastRow="0" w:firstColumn="1" w:lastColumn="0" w:oddVBand="0" w:evenVBand="0" w:oddHBand="0" w:evenHBand="0" w:firstRowFirstColumn="0" w:firstRowLastColumn="0" w:lastRowFirstColumn="0" w:lastRowLastColumn="0"/>
            <w:tcW w:w="2684" w:type="dxa"/>
          </w:tcPr>
          <w:p w14:paraId="197F52C4" w14:textId="77777777" w:rsidR="00C064C5" w:rsidRPr="004A68B0" w:rsidRDefault="00C064C5" w:rsidP="004A68B0">
            <w:pPr>
              <w:pStyle w:val="TableParagraph"/>
              <w:spacing w:before="116"/>
              <w:jc w:val="center"/>
              <w:rPr>
                <w:sz w:val="24"/>
                <w:szCs w:val="18"/>
              </w:rPr>
            </w:pPr>
            <w:r w:rsidRPr="004A68B0">
              <w:rPr>
                <w:sz w:val="24"/>
                <w:szCs w:val="18"/>
              </w:rPr>
              <w:t>Kategoria</w:t>
            </w:r>
          </w:p>
        </w:tc>
        <w:tc>
          <w:tcPr>
            <w:cnfStyle w:val="000010000000" w:firstRow="0" w:lastRow="0" w:firstColumn="0" w:lastColumn="0" w:oddVBand="1" w:evenVBand="0" w:oddHBand="0" w:evenHBand="0" w:firstRowFirstColumn="0" w:firstRowLastColumn="0" w:lastRowFirstColumn="0" w:lastRowLastColumn="0"/>
            <w:tcW w:w="850" w:type="dxa"/>
          </w:tcPr>
          <w:p w14:paraId="4496E213" w14:textId="77777777" w:rsidR="00C064C5" w:rsidRPr="004A68B0" w:rsidRDefault="00C064C5" w:rsidP="004A68B0">
            <w:pPr>
              <w:pStyle w:val="TableParagraph"/>
              <w:spacing w:before="116"/>
              <w:ind w:right="273"/>
              <w:jc w:val="center"/>
              <w:rPr>
                <w:szCs w:val="18"/>
              </w:rPr>
            </w:pPr>
            <w:r w:rsidRPr="004A68B0">
              <w:rPr>
                <w:szCs w:val="18"/>
              </w:rPr>
              <w:t>Lp.</w:t>
            </w:r>
          </w:p>
        </w:tc>
        <w:tc>
          <w:tcPr>
            <w:tcW w:w="3690" w:type="dxa"/>
          </w:tcPr>
          <w:p w14:paraId="6B6BC792" w14:textId="77777777" w:rsidR="00C064C5" w:rsidRPr="004A68B0" w:rsidRDefault="00C064C5" w:rsidP="004A68B0">
            <w:pPr>
              <w:pStyle w:val="TableParagraph"/>
              <w:spacing w:before="116"/>
              <w:ind w:left="175" w:right="223"/>
              <w:jc w:val="center"/>
              <w:cnfStyle w:val="100000000000" w:firstRow="1" w:lastRow="0" w:firstColumn="0" w:lastColumn="0" w:oddVBand="0" w:evenVBand="0" w:oddHBand="0" w:evenHBand="0" w:firstRowFirstColumn="0" w:firstRowLastColumn="0" w:lastRowFirstColumn="0" w:lastRowLastColumn="0"/>
              <w:rPr>
                <w:szCs w:val="18"/>
              </w:rPr>
            </w:pPr>
            <w:r w:rsidRPr="004A68B0">
              <w:rPr>
                <w:szCs w:val="18"/>
              </w:rPr>
              <w:t>Wskaźnik</w:t>
            </w:r>
          </w:p>
        </w:tc>
        <w:tc>
          <w:tcPr>
            <w:cnfStyle w:val="000100000000" w:firstRow="0" w:lastRow="0" w:firstColumn="0" w:lastColumn="1" w:oddVBand="0" w:evenVBand="0" w:oddHBand="0" w:evenHBand="0" w:firstRowFirstColumn="0" w:firstRowLastColumn="0" w:lastRowFirstColumn="0" w:lastRowLastColumn="0"/>
            <w:tcW w:w="7083" w:type="dxa"/>
          </w:tcPr>
          <w:p w14:paraId="20D40F9F" w14:textId="77777777" w:rsidR="00C064C5" w:rsidRPr="004A68B0" w:rsidRDefault="00C064C5" w:rsidP="004A68B0">
            <w:pPr>
              <w:pStyle w:val="TableParagraph"/>
              <w:spacing w:before="116"/>
              <w:ind w:right="748"/>
              <w:jc w:val="center"/>
              <w:rPr>
                <w:szCs w:val="18"/>
              </w:rPr>
            </w:pPr>
            <w:r w:rsidRPr="004A68B0">
              <w:rPr>
                <w:szCs w:val="18"/>
              </w:rPr>
              <w:t>Opis</w:t>
            </w:r>
          </w:p>
        </w:tc>
      </w:tr>
      <w:tr w:rsidR="00875D80" w:rsidRPr="004A68B0" w14:paraId="2BED3E26" w14:textId="77777777" w:rsidTr="008B777A">
        <w:trPr>
          <w:gridAfter w:val="1"/>
          <w:cnfStyle w:val="000000100000" w:firstRow="0" w:lastRow="0" w:firstColumn="0" w:lastColumn="0" w:oddVBand="0" w:evenVBand="0" w:oddHBand="1" w:evenHBand="0" w:firstRowFirstColumn="0" w:firstRowLastColumn="0" w:lastRowFirstColumn="0" w:lastRowLastColumn="0"/>
          <w:wAfter w:w="54" w:type="dxa"/>
          <w:trHeight w:val="890"/>
        </w:trPr>
        <w:tc>
          <w:tcPr>
            <w:cnfStyle w:val="001000000000" w:firstRow="0" w:lastRow="0" w:firstColumn="1" w:lastColumn="0" w:oddVBand="0" w:evenVBand="0" w:oddHBand="0" w:evenHBand="0" w:firstRowFirstColumn="0" w:firstRowLastColumn="0" w:lastRowFirstColumn="0" w:lastRowLastColumn="0"/>
            <w:tcW w:w="2684" w:type="dxa"/>
            <w:vMerge w:val="restart"/>
          </w:tcPr>
          <w:p w14:paraId="6C47ED30" w14:textId="77777777" w:rsidR="00875D80" w:rsidRPr="004A68B0" w:rsidRDefault="00875D80" w:rsidP="006A1967">
            <w:pPr>
              <w:pStyle w:val="TableParagraph"/>
              <w:rPr>
                <w:i/>
                <w:sz w:val="24"/>
                <w:szCs w:val="18"/>
              </w:rPr>
            </w:pPr>
          </w:p>
          <w:p w14:paraId="11FBDAAC" w14:textId="77777777" w:rsidR="00875D80" w:rsidRDefault="00875D80" w:rsidP="008B777A">
            <w:pPr>
              <w:jc w:val="center"/>
              <w:rPr>
                <w:b w:val="0"/>
                <w:bCs w:val="0"/>
              </w:rPr>
            </w:pPr>
          </w:p>
          <w:p w14:paraId="612E20EB" w14:textId="77777777" w:rsidR="00875D80" w:rsidRDefault="00875D80" w:rsidP="008B777A">
            <w:pPr>
              <w:jc w:val="center"/>
              <w:rPr>
                <w:b w:val="0"/>
                <w:bCs w:val="0"/>
              </w:rPr>
            </w:pPr>
          </w:p>
          <w:p w14:paraId="5CC509CD" w14:textId="77777777" w:rsidR="00875D80" w:rsidRDefault="00875D80" w:rsidP="008B777A">
            <w:pPr>
              <w:jc w:val="center"/>
              <w:rPr>
                <w:b w:val="0"/>
                <w:bCs w:val="0"/>
              </w:rPr>
            </w:pPr>
          </w:p>
          <w:p w14:paraId="7725A767" w14:textId="77777777" w:rsidR="00875D80" w:rsidRDefault="00875D80" w:rsidP="008B777A">
            <w:pPr>
              <w:jc w:val="center"/>
              <w:rPr>
                <w:b w:val="0"/>
                <w:bCs w:val="0"/>
              </w:rPr>
            </w:pPr>
          </w:p>
          <w:p w14:paraId="1F1E93E4" w14:textId="77777777" w:rsidR="00875D80" w:rsidRDefault="00875D80" w:rsidP="008B777A">
            <w:pPr>
              <w:jc w:val="center"/>
              <w:rPr>
                <w:b w:val="0"/>
                <w:bCs w:val="0"/>
              </w:rPr>
            </w:pPr>
          </w:p>
          <w:p w14:paraId="1F8D0826" w14:textId="77777777" w:rsidR="00875D80" w:rsidRDefault="00875D80" w:rsidP="008B777A">
            <w:pPr>
              <w:jc w:val="center"/>
              <w:rPr>
                <w:b w:val="0"/>
                <w:bCs w:val="0"/>
              </w:rPr>
            </w:pPr>
          </w:p>
          <w:p w14:paraId="083996E7" w14:textId="77777777" w:rsidR="00875D80" w:rsidRDefault="00875D80" w:rsidP="008B777A">
            <w:pPr>
              <w:jc w:val="center"/>
              <w:rPr>
                <w:b w:val="0"/>
                <w:bCs w:val="0"/>
              </w:rPr>
            </w:pPr>
          </w:p>
          <w:p w14:paraId="62980643" w14:textId="77777777" w:rsidR="00875D80" w:rsidRDefault="00875D80" w:rsidP="008B777A">
            <w:pPr>
              <w:jc w:val="center"/>
              <w:rPr>
                <w:b w:val="0"/>
                <w:bCs w:val="0"/>
              </w:rPr>
            </w:pPr>
          </w:p>
          <w:p w14:paraId="7ACEB069" w14:textId="77777777" w:rsidR="00875D80" w:rsidRDefault="00875D80" w:rsidP="008B777A">
            <w:pPr>
              <w:jc w:val="center"/>
              <w:rPr>
                <w:b w:val="0"/>
                <w:bCs w:val="0"/>
              </w:rPr>
            </w:pPr>
          </w:p>
          <w:p w14:paraId="09BF45B5" w14:textId="77777777" w:rsidR="00875D80" w:rsidRDefault="00875D80" w:rsidP="008B777A">
            <w:pPr>
              <w:jc w:val="center"/>
              <w:rPr>
                <w:b w:val="0"/>
                <w:bCs w:val="0"/>
              </w:rPr>
            </w:pPr>
          </w:p>
          <w:p w14:paraId="3A901683" w14:textId="77777777" w:rsidR="00875D80" w:rsidRDefault="00875D80" w:rsidP="008B777A">
            <w:pPr>
              <w:jc w:val="center"/>
              <w:rPr>
                <w:b w:val="0"/>
                <w:bCs w:val="0"/>
              </w:rPr>
            </w:pPr>
          </w:p>
          <w:p w14:paraId="1803465C" w14:textId="09E1E80E" w:rsidR="00875D80" w:rsidRPr="004A68B0" w:rsidRDefault="00875D80" w:rsidP="008B777A">
            <w:pPr>
              <w:jc w:val="center"/>
            </w:pPr>
            <w:r>
              <w:t>SFERA SPOŁECZNA</w:t>
            </w:r>
          </w:p>
          <w:p w14:paraId="61646790" w14:textId="451DC038" w:rsidR="00875D80" w:rsidRPr="004A68B0" w:rsidRDefault="00875D80" w:rsidP="008B777A">
            <w:pPr>
              <w:pStyle w:val="TableParagraph"/>
              <w:ind w:right="4135"/>
              <w:rPr>
                <w:sz w:val="24"/>
                <w:szCs w:val="18"/>
              </w:rPr>
            </w:pPr>
          </w:p>
        </w:tc>
        <w:tc>
          <w:tcPr>
            <w:cnfStyle w:val="000010000000" w:firstRow="0" w:lastRow="0" w:firstColumn="0" w:lastColumn="0" w:oddVBand="1" w:evenVBand="0" w:oddHBand="0" w:evenHBand="0" w:firstRowFirstColumn="0" w:firstRowLastColumn="0" w:lastRowFirstColumn="0" w:lastRowLastColumn="0"/>
            <w:tcW w:w="850" w:type="dxa"/>
          </w:tcPr>
          <w:p w14:paraId="06943EA4" w14:textId="77777777" w:rsidR="00875D80" w:rsidRPr="004A68B0" w:rsidRDefault="00875D80" w:rsidP="006A1967">
            <w:pPr>
              <w:pStyle w:val="TableParagraph"/>
              <w:spacing w:before="1"/>
              <w:jc w:val="center"/>
              <w:rPr>
                <w:i/>
                <w:sz w:val="18"/>
                <w:szCs w:val="18"/>
              </w:rPr>
            </w:pPr>
          </w:p>
          <w:p w14:paraId="0033D646" w14:textId="77777777" w:rsidR="00875D80" w:rsidRPr="004A68B0" w:rsidRDefault="00875D80" w:rsidP="006A1967">
            <w:pPr>
              <w:pStyle w:val="TableParagraph"/>
              <w:ind w:left="7"/>
              <w:jc w:val="center"/>
              <w:rPr>
                <w:sz w:val="18"/>
                <w:szCs w:val="18"/>
              </w:rPr>
            </w:pPr>
            <w:r w:rsidRPr="004A68B0">
              <w:rPr>
                <w:sz w:val="18"/>
                <w:szCs w:val="18"/>
              </w:rPr>
              <w:t>1</w:t>
            </w:r>
          </w:p>
        </w:tc>
        <w:tc>
          <w:tcPr>
            <w:tcW w:w="3690" w:type="dxa"/>
          </w:tcPr>
          <w:p w14:paraId="5D788AF5" w14:textId="62C3C7DD" w:rsidR="00875D80" w:rsidRPr="00783200" w:rsidRDefault="00875D80" w:rsidP="0089327A">
            <w:pPr>
              <w:pStyle w:val="TableParagraph"/>
              <w:spacing w:before="1"/>
              <w:ind w:right="152"/>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U</w:t>
            </w:r>
            <w:r w:rsidRPr="00783200">
              <w:rPr>
                <w:sz w:val="18"/>
                <w:szCs w:val="18"/>
              </w:rPr>
              <w:t>dział liczby ludności w wieku przedprodukcyjnym w ogólnej liczbie ludności</w:t>
            </w:r>
          </w:p>
          <w:p w14:paraId="0F97C434" w14:textId="7477BE61" w:rsidR="00875D80" w:rsidRPr="00ED4E42" w:rsidRDefault="00875D80" w:rsidP="0089327A">
            <w:pPr>
              <w:pStyle w:val="TableParagraph"/>
              <w:spacing w:before="1"/>
              <w:ind w:right="152"/>
              <w:jc w:val="center"/>
              <w:cnfStyle w:val="000000100000" w:firstRow="0" w:lastRow="0" w:firstColumn="0" w:lastColumn="0" w:oddVBand="0" w:evenVBand="0" w:oddHBand="1" w:evenHBand="0" w:firstRowFirstColumn="0" w:firstRowLastColumn="0" w:lastRowFirstColumn="0" w:lastRowLastColumn="0"/>
              <w:rPr>
                <w:sz w:val="18"/>
                <w:szCs w:val="18"/>
              </w:rPr>
            </w:pPr>
            <w:r w:rsidRPr="00783200">
              <w:rPr>
                <w:sz w:val="18"/>
                <w:szCs w:val="18"/>
              </w:rPr>
              <w:t>obszaru/sołectwa</w:t>
            </w:r>
          </w:p>
        </w:tc>
        <w:tc>
          <w:tcPr>
            <w:cnfStyle w:val="000100000000" w:firstRow="0" w:lastRow="0" w:firstColumn="0" w:lastColumn="1" w:oddVBand="0" w:evenVBand="0" w:oddHBand="0" w:evenHBand="0" w:firstRowFirstColumn="0" w:firstRowLastColumn="0" w:lastRowFirstColumn="0" w:lastRowLastColumn="0"/>
            <w:tcW w:w="7083" w:type="dxa"/>
          </w:tcPr>
          <w:p w14:paraId="023E5270" w14:textId="385C06FC" w:rsidR="00875D80" w:rsidRPr="004A68B0" w:rsidRDefault="00875D80" w:rsidP="0089327A">
            <w:pPr>
              <w:pStyle w:val="TableParagraph"/>
              <w:ind w:right="105"/>
              <w:jc w:val="both"/>
              <w:rPr>
                <w:b w:val="0"/>
                <w:sz w:val="18"/>
                <w:szCs w:val="18"/>
              </w:rPr>
            </w:pPr>
            <w:r w:rsidRPr="004A68B0">
              <w:rPr>
                <w:b w:val="0"/>
                <w:sz w:val="18"/>
                <w:szCs w:val="18"/>
              </w:rPr>
              <w:t xml:space="preserve">Wskaźnik obrazujący </w:t>
            </w:r>
            <w:r>
              <w:rPr>
                <w:b w:val="0"/>
                <w:sz w:val="18"/>
                <w:szCs w:val="18"/>
              </w:rPr>
              <w:t>sytuację demograficzną danego sołectwa/obszaru</w:t>
            </w:r>
            <w:r w:rsidRPr="004A68B0">
              <w:rPr>
                <w:b w:val="0"/>
                <w:sz w:val="18"/>
                <w:szCs w:val="18"/>
              </w:rPr>
              <w:t xml:space="preserve">. </w:t>
            </w:r>
            <w:r>
              <w:rPr>
                <w:b w:val="0"/>
                <w:sz w:val="18"/>
                <w:szCs w:val="18"/>
              </w:rPr>
              <w:t xml:space="preserve">Wskaźnik </w:t>
            </w:r>
            <w:r w:rsidRPr="004A68B0">
              <w:rPr>
                <w:b w:val="0"/>
                <w:sz w:val="18"/>
                <w:szCs w:val="18"/>
              </w:rPr>
              <w:t xml:space="preserve"> obliczony został na podstawie danych </w:t>
            </w:r>
            <w:r>
              <w:rPr>
                <w:b w:val="0"/>
                <w:sz w:val="18"/>
                <w:szCs w:val="18"/>
              </w:rPr>
              <w:t>GUS</w:t>
            </w:r>
            <w:r w:rsidRPr="004A68B0">
              <w:rPr>
                <w:b w:val="0"/>
                <w:sz w:val="18"/>
                <w:szCs w:val="18"/>
              </w:rPr>
              <w:t>. Przyjęty wskaźnik pozwolił zidentyfikować sołectwa</w:t>
            </w:r>
            <w:r>
              <w:rPr>
                <w:b w:val="0"/>
                <w:sz w:val="18"/>
                <w:szCs w:val="18"/>
              </w:rPr>
              <w:t xml:space="preserve">/miejscowości </w:t>
            </w:r>
            <w:r w:rsidRPr="004A68B0">
              <w:rPr>
                <w:b w:val="0"/>
                <w:sz w:val="18"/>
                <w:szCs w:val="18"/>
              </w:rPr>
              <w:t xml:space="preserve"> z największymi problemami związanymi</w:t>
            </w:r>
            <w:r>
              <w:rPr>
                <w:b w:val="0"/>
                <w:sz w:val="18"/>
                <w:szCs w:val="18"/>
              </w:rPr>
              <w:br/>
            </w:r>
            <w:r w:rsidRPr="004A68B0">
              <w:rPr>
                <w:b w:val="0"/>
                <w:sz w:val="18"/>
                <w:szCs w:val="18"/>
              </w:rPr>
              <w:t xml:space="preserve">z </w:t>
            </w:r>
            <w:r>
              <w:rPr>
                <w:b w:val="0"/>
                <w:sz w:val="18"/>
                <w:szCs w:val="18"/>
              </w:rPr>
              <w:t>sytuacją demograficzną.</w:t>
            </w:r>
          </w:p>
        </w:tc>
      </w:tr>
      <w:tr w:rsidR="00875D80" w:rsidRPr="004A68B0" w14:paraId="6AE44BEC" w14:textId="77777777" w:rsidTr="00875D80">
        <w:trPr>
          <w:gridAfter w:val="1"/>
          <w:cnfStyle w:val="000000010000" w:firstRow="0" w:lastRow="0" w:firstColumn="0" w:lastColumn="0" w:oddVBand="0" w:evenVBand="0" w:oddHBand="0" w:evenHBand="1" w:firstRowFirstColumn="0" w:firstRowLastColumn="0" w:lastRowFirstColumn="0" w:lastRowLastColumn="0"/>
          <w:wAfter w:w="54" w:type="dxa"/>
          <w:trHeight w:val="842"/>
        </w:trPr>
        <w:tc>
          <w:tcPr>
            <w:cnfStyle w:val="001000000000" w:firstRow="0" w:lastRow="0" w:firstColumn="1" w:lastColumn="0" w:oddVBand="0" w:evenVBand="0" w:oddHBand="0" w:evenHBand="0" w:firstRowFirstColumn="0" w:firstRowLastColumn="0" w:lastRowFirstColumn="0" w:lastRowLastColumn="0"/>
            <w:tcW w:w="2684" w:type="dxa"/>
            <w:vMerge/>
            <w:textDirection w:val="btLr"/>
          </w:tcPr>
          <w:p w14:paraId="08CB52C7" w14:textId="77777777" w:rsidR="00875D80" w:rsidRPr="004A68B0" w:rsidRDefault="00875D80" w:rsidP="006A1967">
            <w:pPr>
              <w:pStyle w:val="TableParagraph"/>
              <w:rPr>
                <w:i/>
                <w:sz w:val="24"/>
                <w:szCs w:val="18"/>
              </w:rPr>
            </w:pPr>
          </w:p>
        </w:tc>
        <w:tc>
          <w:tcPr>
            <w:cnfStyle w:val="000010000000" w:firstRow="0" w:lastRow="0" w:firstColumn="0" w:lastColumn="0" w:oddVBand="1" w:evenVBand="0" w:oddHBand="0" w:evenHBand="0" w:firstRowFirstColumn="0" w:firstRowLastColumn="0" w:lastRowFirstColumn="0" w:lastRowLastColumn="0"/>
            <w:tcW w:w="850" w:type="dxa"/>
          </w:tcPr>
          <w:p w14:paraId="65778E48" w14:textId="77777777" w:rsidR="00875D80" w:rsidRDefault="00875D80" w:rsidP="004A68B0">
            <w:pPr>
              <w:pStyle w:val="TableParagraph"/>
              <w:ind w:right="-124"/>
              <w:jc w:val="center"/>
              <w:rPr>
                <w:iCs/>
                <w:sz w:val="18"/>
                <w:szCs w:val="18"/>
              </w:rPr>
            </w:pPr>
          </w:p>
          <w:p w14:paraId="7B335349" w14:textId="08E21CCD" w:rsidR="00875D80" w:rsidRPr="001B6BA6" w:rsidRDefault="00875D80" w:rsidP="004A68B0">
            <w:pPr>
              <w:pStyle w:val="TableParagraph"/>
              <w:ind w:right="-124"/>
              <w:jc w:val="center"/>
              <w:rPr>
                <w:iCs/>
                <w:sz w:val="18"/>
                <w:szCs w:val="18"/>
              </w:rPr>
            </w:pPr>
            <w:r w:rsidRPr="001B6BA6">
              <w:rPr>
                <w:iCs/>
                <w:sz w:val="18"/>
                <w:szCs w:val="18"/>
              </w:rPr>
              <w:t>2</w:t>
            </w:r>
          </w:p>
        </w:tc>
        <w:tc>
          <w:tcPr>
            <w:tcW w:w="3690" w:type="dxa"/>
          </w:tcPr>
          <w:p w14:paraId="2BD17740" w14:textId="77777777" w:rsidR="00875D80" w:rsidRDefault="00875D80" w:rsidP="0089327A">
            <w:pPr>
              <w:pStyle w:val="TableParagraph"/>
              <w:jc w:val="center"/>
              <w:cnfStyle w:val="000000010000" w:firstRow="0" w:lastRow="0" w:firstColumn="0" w:lastColumn="0" w:oddVBand="0" w:evenVBand="0" w:oddHBand="0" w:evenHBand="1" w:firstRowFirstColumn="0" w:firstRowLastColumn="0" w:lastRowFirstColumn="0" w:lastRowLastColumn="0"/>
              <w:rPr>
                <w:iCs/>
                <w:sz w:val="18"/>
                <w:szCs w:val="18"/>
              </w:rPr>
            </w:pPr>
          </w:p>
          <w:p w14:paraId="4E940AD9" w14:textId="3D84D44E" w:rsidR="00875D80" w:rsidRPr="001B6BA6" w:rsidRDefault="00875D80" w:rsidP="0089327A">
            <w:pPr>
              <w:pStyle w:val="TableParagraph"/>
              <w:jc w:val="center"/>
              <w:cnfStyle w:val="000000010000" w:firstRow="0" w:lastRow="0" w:firstColumn="0" w:lastColumn="0" w:oddVBand="0" w:evenVBand="0" w:oddHBand="0" w:evenHBand="1" w:firstRowFirstColumn="0" w:firstRowLastColumn="0" w:lastRowFirstColumn="0" w:lastRowLastColumn="0"/>
              <w:rPr>
                <w:iCs/>
                <w:sz w:val="18"/>
                <w:szCs w:val="18"/>
              </w:rPr>
            </w:pPr>
            <w:r w:rsidRPr="001B6BA6">
              <w:rPr>
                <w:iCs/>
                <w:sz w:val="18"/>
                <w:szCs w:val="18"/>
              </w:rPr>
              <w:t xml:space="preserve">Udział liczby ludności w wieku poprodukcyjnym w ogólnej liczbie ludności obszaru/sołectwa </w:t>
            </w:r>
          </w:p>
          <w:p w14:paraId="7B0F2428" w14:textId="6817C080" w:rsidR="00875D80" w:rsidRPr="00ED4E42" w:rsidRDefault="00875D80" w:rsidP="0089327A">
            <w:pPr>
              <w:pStyle w:val="TableParagraph"/>
              <w:jc w:val="center"/>
              <w:cnfStyle w:val="000000010000" w:firstRow="0" w:lastRow="0" w:firstColumn="0" w:lastColumn="0" w:oddVBand="0" w:evenVBand="0" w:oddHBand="0" w:evenHBand="1" w:firstRowFirstColumn="0" w:firstRowLastColumn="0" w:lastRowFirstColumn="0" w:lastRowLastColumn="0"/>
              <w:rPr>
                <w:i/>
                <w:sz w:val="18"/>
                <w:szCs w:val="18"/>
              </w:rPr>
            </w:pPr>
          </w:p>
        </w:tc>
        <w:tc>
          <w:tcPr>
            <w:cnfStyle w:val="000100000000" w:firstRow="0" w:lastRow="0" w:firstColumn="0" w:lastColumn="1" w:oddVBand="0" w:evenVBand="0" w:oddHBand="0" w:evenHBand="0" w:firstRowFirstColumn="0" w:firstRowLastColumn="0" w:lastRowFirstColumn="0" w:lastRowLastColumn="0"/>
            <w:tcW w:w="7083" w:type="dxa"/>
          </w:tcPr>
          <w:p w14:paraId="0EEB107D" w14:textId="0234EB12" w:rsidR="00875D80" w:rsidRPr="0089327A" w:rsidRDefault="00875D80" w:rsidP="0089327A">
            <w:pPr>
              <w:pStyle w:val="TableParagraph"/>
              <w:ind w:right="105"/>
              <w:jc w:val="both"/>
              <w:rPr>
                <w:b w:val="0"/>
                <w:sz w:val="18"/>
                <w:szCs w:val="18"/>
              </w:rPr>
            </w:pPr>
            <w:r w:rsidRPr="004A68B0">
              <w:rPr>
                <w:b w:val="0"/>
                <w:sz w:val="18"/>
                <w:szCs w:val="18"/>
              </w:rPr>
              <w:t xml:space="preserve">Wskaźnik obrazujący </w:t>
            </w:r>
            <w:r>
              <w:rPr>
                <w:b w:val="0"/>
                <w:sz w:val="18"/>
                <w:szCs w:val="18"/>
              </w:rPr>
              <w:t>sytuację demograficzną danego sołectwa/obszaru</w:t>
            </w:r>
            <w:r w:rsidRPr="004A68B0">
              <w:rPr>
                <w:b w:val="0"/>
                <w:sz w:val="18"/>
                <w:szCs w:val="18"/>
              </w:rPr>
              <w:t xml:space="preserve">. </w:t>
            </w:r>
            <w:r>
              <w:rPr>
                <w:b w:val="0"/>
                <w:sz w:val="18"/>
                <w:szCs w:val="18"/>
              </w:rPr>
              <w:t xml:space="preserve">Wskaźnik </w:t>
            </w:r>
            <w:r w:rsidRPr="004A68B0">
              <w:rPr>
                <w:b w:val="0"/>
                <w:sz w:val="18"/>
                <w:szCs w:val="18"/>
              </w:rPr>
              <w:t xml:space="preserve"> obliczony został na podstawie danych </w:t>
            </w:r>
            <w:r>
              <w:rPr>
                <w:b w:val="0"/>
                <w:sz w:val="18"/>
                <w:szCs w:val="18"/>
              </w:rPr>
              <w:t>GUS</w:t>
            </w:r>
            <w:r w:rsidRPr="004A68B0">
              <w:rPr>
                <w:b w:val="0"/>
                <w:sz w:val="18"/>
                <w:szCs w:val="18"/>
              </w:rPr>
              <w:t>. Przyjęty wskaźnik pozwolił zidentyfikować sołectwa</w:t>
            </w:r>
            <w:r>
              <w:rPr>
                <w:b w:val="0"/>
                <w:sz w:val="18"/>
                <w:szCs w:val="18"/>
              </w:rPr>
              <w:t xml:space="preserve">/miejscowości </w:t>
            </w:r>
            <w:r w:rsidRPr="004A68B0">
              <w:rPr>
                <w:b w:val="0"/>
                <w:sz w:val="18"/>
                <w:szCs w:val="18"/>
              </w:rPr>
              <w:t xml:space="preserve"> z największymi problemami związanymi</w:t>
            </w:r>
            <w:r>
              <w:rPr>
                <w:b w:val="0"/>
                <w:sz w:val="18"/>
                <w:szCs w:val="18"/>
              </w:rPr>
              <w:br/>
            </w:r>
            <w:r w:rsidRPr="004A68B0">
              <w:rPr>
                <w:b w:val="0"/>
                <w:sz w:val="18"/>
                <w:szCs w:val="18"/>
              </w:rPr>
              <w:t xml:space="preserve">z </w:t>
            </w:r>
            <w:r>
              <w:rPr>
                <w:b w:val="0"/>
                <w:sz w:val="18"/>
                <w:szCs w:val="18"/>
              </w:rPr>
              <w:t>sytuacją demograficzną.</w:t>
            </w:r>
          </w:p>
        </w:tc>
      </w:tr>
      <w:tr w:rsidR="00875D80" w:rsidRPr="004A68B0" w14:paraId="0D7F4714" w14:textId="77777777" w:rsidTr="008B777A">
        <w:trPr>
          <w:gridAfter w:val="1"/>
          <w:cnfStyle w:val="000000100000" w:firstRow="0" w:lastRow="0" w:firstColumn="0" w:lastColumn="0" w:oddVBand="0" w:evenVBand="0" w:oddHBand="1" w:evenHBand="0" w:firstRowFirstColumn="0" w:firstRowLastColumn="0" w:lastRowFirstColumn="0" w:lastRowLastColumn="0"/>
          <w:wAfter w:w="54" w:type="dxa"/>
          <w:trHeight w:val="1678"/>
        </w:trPr>
        <w:tc>
          <w:tcPr>
            <w:cnfStyle w:val="001000000000" w:firstRow="0" w:lastRow="0" w:firstColumn="1" w:lastColumn="0" w:oddVBand="0" w:evenVBand="0" w:oddHBand="0" w:evenHBand="0" w:firstRowFirstColumn="0" w:firstRowLastColumn="0" w:lastRowFirstColumn="0" w:lastRowLastColumn="0"/>
            <w:tcW w:w="2684" w:type="dxa"/>
            <w:vMerge/>
            <w:textDirection w:val="btLr"/>
          </w:tcPr>
          <w:p w14:paraId="4775F8C5" w14:textId="77777777" w:rsidR="00875D80" w:rsidRPr="004A68B0" w:rsidRDefault="00875D80" w:rsidP="006A1967">
            <w:pPr>
              <w:rPr>
                <w:rFonts w:ascii="Arial" w:hAnsi="Arial" w:cs="Arial"/>
                <w:sz w:val="24"/>
                <w:szCs w:val="18"/>
              </w:rPr>
            </w:pPr>
          </w:p>
        </w:tc>
        <w:tc>
          <w:tcPr>
            <w:cnfStyle w:val="000010000000" w:firstRow="0" w:lastRow="0" w:firstColumn="0" w:lastColumn="0" w:oddVBand="1" w:evenVBand="0" w:oddHBand="0" w:evenHBand="0" w:firstRowFirstColumn="0" w:firstRowLastColumn="0" w:lastRowFirstColumn="0" w:lastRowLastColumn="0"/>
            <w:tcW w:w="850" w:type="dxa"/>
          </w:tcPr>
          <w:p w14:paraId="13D57A8E" w14:textId="77777777" w:rsidR="00875D80" w:rsidRPr="004A68B0" w:rsidRDefault="00875D80" w:rsidP="006A1967">
            <w:pPr>
              <w:pStyle w:val="TableParagraph"/>
              <w:jc w:val="center"/>
              <w:rPr>
                <w:i/>
                <w:sz w:val="18"/>
                <w:szCs w:val="18"/>
              </w:rPr>
            </w:pPr>
          </w:p>
          <w:p w14:paraId="7FCB5D05" w14:textId="77777777" w:rsidR="00875D80" w:rsidRPr="004A68B0" w:rsidRDefault="00875D80" w:rsidP="006A1967">
            <w:pPr>
              <w:pStyle w:val="TableParagraph"/>
              <w:jc w:val="center"/>
              <w:rPr>
                <w:i/>
                <w:sz w:val="18"/>
                <w:szCs w:val="18"/>
              </w:rPr>
            </w:pPr>
          </w:p>
          <w:p w14:paraId="37BC74F0" w14:textId="77EF9107" w:rsidR="00875D80" w:rsidRPr="004A68B0" w:rsidRDefault="00875D80" w:rsidP="006A1967">
            <w:pPr>
              <w:pStyle w:val="TableParagraph"/>
              <w:spacing w:before="1"/>
              <w:ind w:left="7"/>
              <w:jc w:val="center"/>
              <w:rPr>
                <w:sz w:val="18"/>
                <w:szCs w:val="18"/>
              </w:rPr>
            </w:pPr>
            <w:r>
              <w:rPr>
                <w:sz w:val="18"/>
                <w:szCs w:val="18"/>
              </w:rPr>
              <w:t>3</w:t>
            </w:r>
          </w:p>
        </w:tc>
        <w:tc>
          <w:tcPr>
            <w:tcW w:w="3690" w:type="dxa"/>
          </w:tcPr>
          <w:p w14:paraId="46B85E9E" w14:textId="77777777" w:rsidR="00875D80" w:rsidRDefault="00875D80" w:rsidP="0089327A">
            <w:pPr>
              <w:pStyle w:val="TableParagraph"/>
              <w:spacing w:before="1"/>
              <w:ind w:right="152"/>
              <w:jc w:val="center"/>
              <w:cnfStyle w:val="000000100000" w:firstRow="0" w:lastRow="0" w:firstColumn="0" w:lastColumn="0" w:oddVBand="0" w:evenVBand="0" w:oddHBand="1" w:evenHBand="0" w:firstRowFirstColumn="0" w:firstRowLastColumn="0" w:lastRowFirstColumn="0" w:lastRowLastColumn="0"/>
              <w:rPr>
                <w:sz w:val="18"/>
                <w:szCs w:val="18"/>
              </w:rPr>
            </w:pPr>
          </w:p>
          <w:p w14:paraId="29BACCC4" w14:textId="77777777" w:rsidR="00875D80" w:rsidRDefault="00875D80" w:rsidP="0089327A">
            <w:pPr>
              <w:pStyle w:val="TableParagraph"/>
              <w:spacing w:before="1"/>
              <w:ind w:right="152"/>
              <w:jc w:val="center"/>
              <w:cnfStyle w:val="000000100000" w:firstRow="0" w:lastRow="0" w:firstColumn="0" w:lastColumn="0" w:oddVBand="0" w:evenVBand="0" w:oddHBand="1" w:evenHBand="0" w:firstRowFirstColumn="0" w:firstRowLastColumn="0" w:lastRowFirstColumn="0" w:lastRowLastColumn="0"/>
              <w:rPr>
                <w:sz w:val="18"/>
                <w:szCs w:val="18"/>
              </w:rPr>
            </w:pPr>
          </w:p>
          <w:p w14:paraId="2C0BD7F9" w14:textId="2A12AE70" w:rsidR="00875D80" w:rsidRPr="004A68B0" w:rsidRDefault="00875D80" w:rsidP="0089327A">
            <w:pPr>
              <w:pStyle w:val="TableParagraph"/>
              <w:spacing w:before="1"/>
              <w:ind w:right="152"/>
              <w:jc w:val="center"/>
              <w:cnfStyle w:val="000000100000" w:firstRow="0" w:lastRow="0" w:firstColumn="0" w:lastColumn="0" w:oddVBand="0" w:evenVBand="0" w:oddHBand="1" w:evenHBand="0" w:firstRowFirstColumn="0" w:firstRowLastColumn="0" w:lastRowFirstColumn="0" w:lastRowLastColumn="0"/>
              <w:rPr>
                <w:sz w:val="18"/>
                <w:szCs w:val="18"/>
              </w:rPr>
            </w:pPr>
            <w:r w:rsidRPr="00ED4E42">
              <w:rPr>
                <w:sz w:val="18"/>
                <w:szCs w:val="18"/>
              </w:rPr>
              <w:t xml:space="preserve">Udział bezrobotnych w liczbie ludności </w:t>
            </w:r>
            <w:r>
              <w:rPr>
                <w:sz w:val="18"/>
                <w:szCs w:val="18"/>
              </w:rPr>
              <w:br/>
            </w:r>
            <w:r w:rsidRPr="00ED4E42">
              <w:rPr>
                <w:sz w:val="18"/>
                <w:szCs w:val="18"/>
              </w:rPr>
              <w:t>w wieku produkcyjnym obszaru/sołectwa</w:t>
            </w:r>
          </w:p>
        </w:tc>
        <w:tc>
          <w:tcPr>
            <w:cnfStyle w:val="000100000000" w:firstRow="0" w:lastRow="0" w:firstColumn="0" w:lastColumn="1" w:oddVBand="0" w:evenVBand="0" w:oddHBand="0" w:evenHBand="0" w:firstRowFirstColumn="0" w:firstRowLastColumn="0" w:lastRowFirstColumn="0" w:lastRowLastColumn="0"/>
            <w:tcW w:w="7083" w:type="dxa"/>
          </w:tcPr>
          <w:p w14:paraId="2A6C0818" w14:textId="432ACFF4" w:rsidR="00875D80" w:rsidRPr="004A68B0" w:rsidRDefault="00875D80" w:rsidP="0089327A">
            <w:pPr>
              <w:pStyle w:val="TableParagraph"/>
              <w:ind w:right="155"/>
              <w:jc w:val="both"/>
              <w:rPr>
                <w:b w:val="0"/>
                <w:sz w:val="18"/>
                <w:szCs w:val="18"/>
              </w:rPr>
            </w:pPr>
            <w:r w:rsidRPr="004A68B0">
              <w:rPr>
                <w:b w:val="0"/>
                <w:sz w:val="18"/>
                <w:szCs w:val="18"/>
              </w:rPr>
              <w:t>Wskaźnik skupiający się na ocenie sytuacji społeczności</w:t>
            </w:r>
            <w:r w:rsidRPr="004A68B0">
              <w:rPr>
                <w:b w:val="0"/>
                <w:spacing w:val="1"/>
                <w:sz w:val="18"/>
                <w:szCs w:val="18"/>
              </w:rPr>
              <w:t xml:space="preserve"> </w:t>
            </w:r>
            <w:r w:rsidRPr="004A68B0">
              <w:rPr>
                <w:b w:val="0"/>
                <w:sz w:val="18"/>
                <w:szCs w:val="18"/>
              </w:rPr>
              <w:t>obszaru na lokalnym rynku</w:t>
            </w:r>
            <w:r>
              <w:rPr>
                <w:b w:val="0"/>
                <w:sz w:val="18"/>
                <w:szCs w:val="18"/>
              </w:rPr>
              <w:t xml:space="preserve"> </w:t>
            </w:r>
            <w:r w:rsidRPr="004A68B0">
              <w:rPr>
                <w:b w:val="0"/>
                <w:sz w:val="18"/>
                <w:szCs w:val="18"/>
              </w:rPr>
              <w:t>pracy.</w:t>
            </w:r>
            <w:r>
              <w:rPr>
                <w:b w:val="0"/>
                <w:sz w:val="18"/>
                <w:szCs w:val="18"/>
              </w:rPr>
              <w:t xml:space="preserve"> </w:t>
            </w:r>
            <w:r w:rsidRPr="004A68B0">
              <w:rPr>
                <w:b w:val="0"/>
                <w:sz w:val="18"/>
                <w:szCs w:val="18"/>
              </w:rPr>
              <w:t xml:space="preserve">Dane dotyczące bezrobocia pozyskano </w:t>
            </w:r>
            <w:r>
              <w:rPr>
                <w:b w:val="0"/>
                <w:sz w:val="18"/>
                <w:szCs w:val="18"/>
              </w:rPr>
              <w:t xml:space="preserve"> </w:t>
            </w:r>
            <w:r w:rsidRPr="004A68B0">
              <w:rPr>
                <w:b w:val="0"/>
                <w:sz w:val="18"/>
                <w:szCs w:val="18"/>
              </w:rPr>
              <w:t xml:space="preserve">z Powiatowego Urzędu Pracy </w:t>
            </w:r>
            <w:r>
              <w:rPr>
                <w:b w:val="0"/>
                <w:sz w:val="18"/>
                <w:szCs w:val="18"/>
              </w:rPr>
              <w:br/>
            </w:r>
            <w:r w:rsidRPr="004A68B0">
              <w:rPr>
                <w:b w:val="0"/>
                <w:sz w:val="18"/>
                <w:szCs w:val="18"/>
              </w:rPr>
              <w:t>w</w:t>
            </w:r>
            <w:r>
              <w:rPr>
                <w:b w:val="0"/>
                <w:sz w:val="18"/>
                <w:szCs w:val="18"/>
              </w:rPr>
              <w:t xml:space="preserve"> Lublinie, filia w Bychawie</w:t>
            </w:r>
            <w:r w:rsidRPr="004A68B0">
              <w:rPr>
                <w:b w:val="0"/>
                <w:sz w:val="18"/>
                <w:szCs w:val="18"/>
              </w:rPr>
              <w:t>. Założone w tym obszarze wskaźniki wskazały sołectwa</w:t>
            </w:r>
            <w:r>
              <w:rPr>
                <w:b w:val="0"/>
                <w:sz w:val="18"/>
                <w:szCs w:val="18"/>
              </w:rPr>
              <w:t xml:space="preserve">/ miejscowości </w:t>
            </w:r>
            <w:r w:rsidRPr="004A68B0">
              <w:rPr>
                <w:b w:val="0"/>
                <w:sz w:val="18"/>
                <w:szCs w:val="18"/>
              </w:rPr>
              <w:t xml:space="preserve">  z największym odsetkiem osób bezrobotnych</w:t>
            </w:r>
            <w:r>
              <w:rPr>
                <w:b w:val="0"/>
                <w:sz w:val="18"/>
                <w:szCs w:val="18"/>
              </w:rPr>
              <w:t xml:space="preserve"> w wieku produkcyjnym</w:t>
            </w:r>
            <w:r w:rsidRPr="004A68B0">
              <w:rPr>
                <w:b w:val="0"/>
                <w:sz w:val="18"/>
                <w:szCs w:val="18"/>
              </w:rPr>
              <w:t xml:space="preserve">, w tym osób długotrwale bezrobotnych, co jest szczególnie istotne </w:t>
            </w:r>
            <w:r>
              <w:rPr>
                <w:b w:val="0"/>
                <w:sz w:val="18"/>
                <w:szCs w:val="18"/>
              </w:rPr>
              <w:br/>
            </w:r>
            <w:r w:rsidRPr="004A68B0">
              <w:rPr>
                <w:b w:val="0"/>
                <w:sz w:val="18"/>
                <w:szCs w:val="18"/>
              </w:rPr>
              <w:t>w przypadku analizy zjawiska jakim jest wykluczenie społeczne. Długotrwałe bezrobocie znacząco zwiększa prawdopodobieństwo jego wystąpienia oraz stanowi odzwierciedlenie warunków życia i sytuacji ekonomicznej mieszkańców.</w:t>
            </w:r>
          </w:p>
        </w:tc>
      </w:tr>
      <w:tr w:rsidR="00875D80" w:rsidRPr="004A68B0" w14:paraId="115EC046" w14:textId="77777777" w:rsidTr="008B777A">
        <w:trPr>
          <w:gridAfter w:val="1"/>
          <w:cnfStyle w:val="000000010000" w:firstRow="0" w:lastRow="0" w:firstColumn="0" w:lastColumn="0" w:oddVBand="0" w:evenVBand="0" w:oddHBand="0" w:evenHBand="1" w:firstRowFirstColumn="0" w:firstRowLastColumn="0" w:lastRowFirstColumn="0" w:lastRowLastColumn="0"/>
          <w:wAfter w:w="54" w:type="dxa"/>
          <w:trHeight w:val="980"/>
        </w:trPr>
        <w:tc>
          <w:tcPr>
            <w:cnfStyle w:val="001000000000" w:firstRow="0" w:lastRow="0" w:firstColumn="1" w:lastColumn="0" w:oddVBand="0" w:evenVBand="0" w:oddHBand="0" w:evenHBand="0" w:firstRowFirstColumn="0" w:firstRowLastColumn="0" w:lastRowFirstColumn="0" w:lastRowLastColumn="0"/>
            <w:tcW w:w="2684" w:type="dxa"/>
            <w:vMerge/>
            <w:textDirection w:val="btLr"/>
          </w:tcPr>
          <w:p w14:paraId="66D6933E" w14:textId="77777777" w:rsidR="00875D80" w:rsidRPr="004A68B0" w:rsidRDefault="00875D80" w:rsidP="006A1967">
            <w:pPr>
              <w:rPr>
                <w:rFonts w:ascii="Arial" w:hAnsi="Arial" w:cs="Arial"/>
                <w:sz w:val="24"/>
                <w:szCs w:val="18"/>
              </w:rPr>
            </w:pPr>
          </w:p>
        </w:tc>
        <w:tc>
          <w:tcPr>
            <w:cnfStyle w:val="000010000000" w:firstRow="0" w:lastRow="0" w:firstColumn="0" w:lastColumn="0" w:oddVBand="1" w:evenVBand="0" w:oddHBand="0" w:evenHBand="0" w:firstRowFirstColumn="0" w:firstRowLastColumn="0" w:lastRowFirstColumn="0" w:lastRowLastColumn="0"/>
            <w:tcW w:w="850" w:type="dxa"/>
          </w:tcPr>
          <w:p w14:paraId="28C20A82" w14:textId="77777777" w:rsidR="00875D80" w:rsidRPr="004A68B0" w:rsidRDefault="00875D80" w:rsidP="006A1967">
            <w:pPr>
              <w:pStyle w:val="TableParagraph"/>
              <w:spacing w:before="10"/>
              <w:jc w:val="center"/>
              <w:rPr>
                <w:i/>
                <w:sz w:val="18"/>
                <w:szCs w:val="18"/>
              </w:rPr>
            </w:pPr>
          </w:p>
          <w:p w14:paraId="3719DBB8" w14:textId="6D78EF5F" w:rsidR="00875D80" w:rsidRPr="004A68B0" w:rsidRDefault="00875D80" w:rsidP="006A1967">
            <w:pPr>
              <w:pStyle w:val="TableParagraph"/>
              <w:ind w:left="7"/>
              <w:jc w:val="center"/>
              <w:rPr>
                <w:sz w:val="18"/>
                <w:szCs w:val="18"/>
              </w:rPr>
            </w:pPr>
            <w:r>
              <w:rPr>
                <w:sz w:val="18"/>
                <w:szCs w:val="18"/>
              </w:rPr>
              <w:t>4</w:t>
            </w:r>
          </w:p>
        </w:tc>
        <w:tc>
          <w:tcPr>
            <w:tcW w:w="3690" w:type="dxa"/>
          </w:tcPr>
          <w:p w14:paraId="760EE80C" w14:textId="77777777" w:rsidR="00875D80" w:rsidRPr="004A68B0" w:rsidRDefault="00875D80" w:rsidP="0089327A">
            <w:pPr>
              <w:pStyle w:val="TableParagraph"/>
              <w:jc w:val="center"/>
              <w:cnfStyle w:val="000000010000" w:firstRow="0" w:lastRow="0" w:firstColumn="0" w:lastColumn="0" w:oddVBand="0" w:evenVBand="0" w:oddHBand="0" w:evenHBand="1" w:firstRowFirstColumn="0" w:firstRowLastColumn="0" w:lastRowFirstColumn="0" w:lastRowLastColumn="0"/>
              <w:rPr>
                <w:i/>
                <w:sz w:val="18"/>
                <w:szCs w:val="18"/>
              </w:rPr>
            </w:pPr>
          </w:p>
          <w:p w14:paraId="6DE8FCEC" w14:textId="1DD88D98" w:rsidR="00875D80" w:rsidRPr="008A202F" w:rsidRDefault="00875D80" w:rsidP="0089327A">
            <w:pPr>
              <w:pStyle w:val="TableParagraph"/>
              <w:ind w:right="178" w:firstLine="4"/>
              <w:jc w:val="center"/>
              <w:cnfStyle w:val="000000010000" w:firstRow="0" w:lastRow="0" w:firstColumn="0" w:lastColumn="0" w:oddVBand="0" w:evenVBand="0" w:oddHBand="0" w:evenHBand="1" w:firstRowFirstColumn="0" w:firstRowLastColumn="0" w:lastRowFirstColumn="0" w:lastRowLastColumn="0"/>
              <w:rPr>
                <w:color w:val="FF0000"/>
                <w:sz w:val="18"/>
                <w:szCs w:val="18"/>
              </w:rPr>
            </w:pPr>
            <w:r w:rsidRPr="00ED4E42">
              <w:rPr>
                <w:sz w:val="18"/>
                <w:szCs w:val="18"/>
              </w:rPr>
              <w:t xml:space="preserve">Liczba osób </w:t>
            </w:r>
            <w:r>
              <w:rPr>
                <w:sz w:val="18"/>
                <w:szCs w:val="18"/>
              </w:rPr>
              <w:t>korzystających z pomocy społecznej</w:t>
            </w:r>
            <w:r w:rsidRPr="00ED4E42">
              <w:rPr>
                <w:sz w:val="18"/>
                <w:szCs w:val="18"/>
              </w:rPr>
              <w:t xml:space="preserve"> na 100 mieszkańców</w:t>
            </w:r>
          </w:p>
        </w:tc>
        <w:tc>
          <w:tcPr>
            <w:cnfStyle w:val="000100000000" w:firstRow="0" w:lastRow="0" w:firstColumn="0" w:lastColumn="1" w:oddVBand="0" w:evenVBand="0" w:oddHBand="0" w:evenHBand="0" w:firstRowFirstColumn="0" w:firstRowLastColumn="0" w:lastRowFirstColumn="0" w:lastRowLastColumn="0"/>
            <w:tcW w:w="7083" w:type="dxa"/>
          </w:tcPr>
          <w:p w14:paraId="7696C70A" w14:textId="5C78A93F" w:rsidR="00875D80" w:rsidRPr="004A68B0" w:rsidRDefault="00875D80" w:rsidP="0089327A">
            <w:pPr>
              <w:pStyle w:val="TableParagraph"/>
              <w:ind w:right="155"/>
              <w:jc w:val="both"/>
              <w:rPr>
                <w:b w:val="0"/>
                <w:sz w:val="18"/>
                <w:szCs w:val="18"/>
              </w:rPr>
            </w:pPr>
            <w:r w:rsidRPr="004A68B0">
              <w:rPr>
                <w:b w:val="0"/>
                <w:sz w:val="18"/>
                <w:szCs w:val="18"/>
              </w:rPr>
              <w:t>Wskaźnik skupiający się na ocenie sytuacji społeczności</w:t>
            </w:r>
            <w:r w:rsidRPr="004A68B0">
              <w:rPr>
                <w:b w:val="0"/>
                <w:spacing w:val="1"/>
                <w:sz w:val="18"/>
                <w:szCs w:val="18"/>
              </w:rPr>
              <w:t xml:space="preserve"> </w:t>
            </w:r>
            <w:r>
              <w:rPr>
                <w:b w:val="0"/>
                <w:sz w:val="18"/>
                <w:szCs w:val="18"/>
              </w:rPr>
              <w:t xml:space="preserve">w odniesieniu do pomocy społecznej. </w:t>
            </w:r>
            <w:r w:rsidRPr="004A68B0">
              <w:rPr>
                <w:b w:val="0"/>
                <w:sz w:val="18"/>
                <w:szCs w:val="18"/>
              </w:rPr>
              <w:t xml:space="preserve">Dane dotyczące bezrobocia pozyskano z </w:t>
            </w:r>
            <w:r>
              <w:rPr>
                <w:b w:val="0"/>
                <w:sz w:val="18"/>
                <w:szCs w:val="18"/>
              </w:rPr>
              <w:t>GUS oraz Ośrodka Pomocy Społecznej</w:t>
            </w:r>
            <w:r w:rsidRPr="004A68B0">
              <w:rPr>
                <w:b w:val="0"/>
                <w:sz w:val="18"/>
                <w:szCs w:val="18"/>
              </w:rPr>
              <w:t>. Założone w tym obszarze wskaźniki wskazały sołectwa</w:t>
            </w:r>
            <w:r>
              <w:rPr>
                <w:b w:val="0"/>
                <w:sz w:val="18"/>
                <w:szCs w:val="18"/>
              </w:rPr>
              <w:t>/ miejscowości</w:t>
            </w:r>
            <w:r w:rsidRPr="004A68B0">
              <w:rPr>
                <w:b w:val="0"/>
                <w:sz w:val="18"/>
                <w:szCs w:val="18"/>
              </w:rPr>
              <w:t xml:space="preserve">  </w:t>
            </w:r>
            <w:r>
              <w:rPr>
                <w:b w:val="0"/>
                <w:sz w:val="18"/>
                <w:szCs w:val="18"/>
              </w:rPr>
              <w:br/>
            </w:r>
            <w:r w:rsidRPr="004A68B0">
              <w:rPr>
                <w:b w:val="0"/>
                <w:sz w:val="18"/>
                <w:szCs w:val="18"/>
              </w:rPr>
              <w:t>z największym odsetkiem osó</w:t>
            </w:r>
            <w:r>
              <w:rPr>
                <w:b w:val="0"/>
                <w:sz w:val="18"/>
                <w:szCs w:val="18"/>
              </w:rPr>
              <w:t>b korzystających z pomocy społecznej.</w:t>
            </w:r>
          </w:p>
        </w:tc>
      </w:tr>
      <w:tr w:rsidR="00875D80" w:rsidRPr="004A68B0" w14:paraId="411CB366" w14:textId="77777777" w:rsidTr="008B777A">
        <w:trPr>
          <w:gridAfter w:val="1"/>
          <w:cnfStyle w:val="000000100000" w:firstRow="0" w:lastRow="0" w:firstColumn="0" w:lastColumn="0" w:oddVBand="0" w:evenVBand="0" w:oddHBand="1" w:evenHBand="0" w:firstRowFirstColumn="0" w:firstRowLastColumn="0" w:lastRowFirstColumn="0" w:lastRowLastColumn="0"/>
          <w:wAfter w:w="54" w:type="dxa"/>
          <w:trHeight w:val="2126"/>
        </w:trPr>
        <w:tc>
          <w:tcPr>
            <w:cnfStyle w:val="001000000000" w:firstRow="0" w:lastRow="0" w:firstColumn="1" w:lastColumn="0" w:oddVBand="0" w:evenVBand="0" w:oddHBand="0" w:evenHBand="0" w:firstRowFirstColumn="0" w:firstRowLastColumn="0" w:lastRowFirstColumn="0" w:lastRowLastColumn="0"/>
            <w:tcW w:w="2684" w:type="dxa"/>
            <w:vMerge/>
            <w:textDirection w:val="btLr"/>
          </w:tcPr>
          <w:p w14:paraId="7B02F7CC" w14:textId="77777777" w:rsidR="00875D80" w:rsidRPr="004A68B0" w:rsidRDefault="00875D80" w:rsidP="006A1967">
            <w:pPr>
              <w:rPr>
                <w:rFonts w:ascii="Arial" w:hAnsi="Arial" w:cs="Arial"/>
                <w:sz w:val="24"/>
                <w:szCs w:val="18"/>
              </w:rPr>
            </w:pPr>
          </w:p>
        </w:tc>
        <w:tc>
          <w:tcPr>
            <w:cnfStyle w:val="000010000000" w:firstRow="0" w:lastRow="0" w:firstColumn="0" w:lastColumn="0" w:oddVBand="1" w:evenVBand="0" w:oddHBand="0" w:evenHBand="0" w:firstRowFirstColumn="0" w:firstRowLastColumn="0" w:lastRowFirstColumn="0" w:lastRowLastColumn="0"/>
            <w:tcW w:w="850" w:type="dxa"/>
          </w:tcPr>
          <w:p w14:paraId="3BE93A0E" w14:textId="77777777" w:rsidR="00875D80" w:rsidRPr="004A68B0" w:rsidRDefault="00875D80" w:rsidP="006A1967">
            <w:pPr>
              <w:pStyle w:val="TableParagraph"/>
              <w:jc w:val="center"/>
              <w:rPr>
                <w:i/>
                <w:sz w:val="18"/>
                <w:szCs w:val="18"/>
              </w:rPr>
            </w:pPr>
          </w:p>
          <w:p w14:paraId="4C028DFC" w14:textId="77777777" w:rsidR="00875D80" w:rsidRPr="004A68B0" w:rsidRDefault="00875D80" w:rsidP="006A1967">
            <w:pPr>
              <w:pStyle w:val="TableParagraph"/>
              <w:spacing w:before="2"/>
              <w:jc w:val="center"/>
              <w:rPr>
                <w:i/>
                <w:sz w:val="18"/>
                <w:szCs w:val="18"/>
              </w:rPr>
            </w:pPr>
          </w:p>
          <w:p w14:paraId="190DC754" w14:textId="303C3DAB" w:rsidR="00875D80" w:rsidRPr="004A68B0" w:rsidRDefault="00875D80" w:rsidP="006A1967">
            <w:pPr>
              <w:pStyle w:val="TableParagraph"/>
              <w:ind w:left="7"/>
              <w:jc w:val="center"/>
              <w:rPr>
                <w:sz w:val="18"/>
                <w:szCs w:val="18"/>
              </w:rPr>
            </w:pPr>
            <w:r>
              <w:rPr>
                <w:sz w:val="18"/>
                <w:szCs w:val="18"/>
              </w:rPr>
              <w:t>5</w:t>
            </w:r>
          </w:p>
        </w:tc>
        <w:tc>
          <w:tcPr>
            <w:tcW w:w="3690" w:type="dxa"/>
          </w:tcPr>
          <w:p w14:paraId="3779115B" w14:textId="77777777" w:rsidR="00875D80" w:rsidRPr="004A68B0" w:rsidRDefault="00875D80" w:rsidP="0089327A">
            <w:pPr>
              <w:pStyle w:val="TableParagraph"/>
              <w:spacing w:before="1"/>
              <w:jc w:val="center"/>
              <w:cnfStyle w:val="000000100000" w:firstRow="0" w:lastRow="0" w:firstColumn="0" w:lastColumn="0" w:oddVBand="0" w:evenVBand="0" w:oddHBand="1" w:evenHBand="0" w:firstRowFirstColumn="0" w:firstRowLastColumn="0" w:lastRowFirstColumn="0" w:lastRowLastColumn="0"/>
              <w:rPr>
                <w:i/>
                <w:sz w:val="18"/>
                <w:szCs w:val="18"/>
              </w:rPr>
            </w:pPr>
          </w:p>
          <w:p w14:paraId="3A9B9A77" w14:textId="17BCD4AA" w:rsidR="00875D80" w:rsidRPr="004A68B0" w:rsidRDefault="00875D80" w:rsidP="0089327A">
            <w:pPr>
              <w:pStyle w:val="TableParagraph"/>
              <w:spacing w:before="1"/>
              <w:ind w:right="145" w:firstLine="23"/>
              <w:jc w:val="center"/>
              <w:cnfStyle w:val="000000100000" w:firstRow="0" w:lastRow="0" w:firstColumn="0" w:lastColumn="0" w:oddVBand="0" w:evenVBand="0" w:oddHBand="1" w:evenHBand="0" w:firstRowFirstColumn="0" w:firstRowLastColumn="0" w:lastRowFirstColumn="0" w:lastRowLastColumn="0"/>
              <w:rPr>
                <w:sz w:val="18"/>
                <w:szCs w:val="18"/>
              </w:rPr>
            </w:pPr>
            <w:r w:rsidRPr="00ED4E42">
              <w:rPr>
                <w:sz w:val="18"/>
                <w:szCs w:val="18"/>
              </w:rPr>
              <w:t xml:space="preserve">Liczba </w:t>
            </w:r>
            <w:r w:rsidRPr="00ED4E42">
              <w:rPr>
                <w:spacing w:val="-4"/>
                <w:sz w:val="18"/>
                <w:szCs w:val="18"/>
              </w:rPr>
              <w:t xml:space="preserve"> </w:t>
            </w:r>
            <w:r w:rsidRPr="00ED4E42">
              <w:rPr>
                <w:sz w:val="18"/>
                <w:szCs w:val="18"/>
              </w:rPr>
              <w:t>przestępstw  na</w:t>
            </w:r>
            <w:r w:rsidRPr="00ED4E42">
              <w:rPr>
                <w:spacing w:val="-4"/>
                <w:sz w:val="18"/>
                <w:szCs w:val="18"/>
              </w:rPr>
              <w:t xml:space="preserve"> </w:t>
            </w:r>
            <w:r w:rsidRPr="00ED4E42">
              <w:rPr>
                <w:sz w:val="18"/>
                <w:szCs w:val="18"/>
              </w:rPr>
              <w:t>100</w:t>
            </w:r>
            <w:r w:rsidRPr="00ED4E42">
              <w:rPr>
                <w:spacing w:val="-37"/>
                <w:sz w:val="18"/>
                <w:szCs w:val="18"/>
              </w:rPr>
              <w:t xml:space="preserve"> </w:t>
            </w:r>
            <w:r w:rsidRPr="00ED4E42">
              <w:rPr>
                <w:sz w:val="18"/>
                <w:szCs w:val="18"/>
              </w:rPr>
              <w:t>mieszkańców</w:t>
            </w:r>
          </w:p>
        </w:tc>
        <w:tc>
          <w:tcPr>
            <w:cnfStyle w:val="000100000000" w:firstRow="0" w:lastRow="0" w:firstColumn="0" w:lastColumn="1" w:oddVBand="0" w:evenVBand="0" w:oddHBand="0" w:evenHBand="0" w:firstRowFirstColumn="0" w:firstRowLastColumn="0" w:lastRowFirstColumn="0" w:lastRowLastColumn="0"/>
            <w:tcW w:w="7083" w:type="dxa"/>
          </w:tcPr>
          <w:p w14:paraId="4A6C8AFC" w14:textId="07326A95" w:rsidR="00875D80" w:rsidRPr="004A68B0" w:rsidRDefault="00875D80" w:rsidP="0089327A">
            <w:pPr>
              <w:pStyle w:val="TableParagraph"/>
              <w:ind w:right="280"/>
              <w:jc w:val="both"/>
              <w:rPr>
                <w:b w:val="0"/>
                <w:sz w:val="18"/>
                <w:szCs w:val="18"/>
              </w:rPr>
            </w:pPr>
            <w:r w:rsidRPr="004A68B0">
              <w:rPr>
                <w:b w:val="0"/>
                <w:sz w:val="18"/>
                <w:szCs w:val="18"/>
              </w:rPr>
              <w:t>Wskaźnik opisujący poziom bezpieczeństwa na danym</w:t>
            </w:r>
            <w:r w:rsidRPr="004A68B0">
              <w:rPr>
                <w:b w:val="0"/>
                <w:spacing w:val="1"/>
                <w:sz w:val="18"/>
                <w:szCs w:val="18"/>
              </w:rPr>
              <w:t xml:space="preserve"> </w:t>
            </w:r>
            <w:r w:rsidRPr="004A68B0">
              <w:rPr>
                <w:b w:val="0"/>
                <w:sz w:val="18"/>
                <w:szCs w:val="18"/>
              </w:rPr>
              <w:t>obszarze, skupia się na prezentacji danych dotyczących</w:t>
            </w:r>
            <w:r w:rsidRPr="004A68B0">
              <w:rPr>
                <w:b w:val="0"/>
                <w:spacing w:val="1"/>
                <w:sz w:val="18"/>
                <w:szCs w:val="18"/>
              </w:rPr>
              <w:t xml:space="preserve"> </w:t>
            </w:r>
            <w:r w:rsidRPr="004A68B0">
              <w:rPr>
                <w:b w:val="0"/>
                <w:sz w:val="18"/>
                <w:szCs w:val="18"/>
              </w:rPr>
              <w:t>poważnych</w:t>
            </w:r>
            <w:r w:rsidRPr="004A68B0">
              <w:rPr>
                <w:b w:val="0"/>
                <w:spacing w:val="-5"/>
                <w:sz w:val="18"/>
                <w:szCs w:val="18"/>
              </w:rPr>
              <w:t xml:space="preserve"> </w:t>
            </w:r>
            <w:r w:rsidRPr="004A68B0">
              <w:rPr>
                <w:b w:val="0"/>
                <w:sz w:val="18"/>
                <w:szCs w:val="18"/>
              </w:rPr>
              <w:t>naruszeń</w:t>
            </w:r>
            <w:r w:rsidRPr="004A68B0">
              <w:rPr>
                <w:b w:val="0"/>
                <w:spacing w:val="-5"/>
                <w:sz w:val="18"/>
                <w:szCs w:val="18"/>
              </w:rPr>
              <w:t xml:space="preserve"> </w:t>
            </w:r>
            <w:r w:rsidRPr="004A68B0">
              <w:rPr>
                <w:b w:val="0"/>
                <w:sz w:val="18"/>
                <w:szCs w:val="18"/>
              </w:rPr>
              <w:t>prawa.</w:t>
            </w:r>
            <w:r w:rsidRPr="004A68B0">
              <w:rPr>
                <w:b w:val="0"/>
                <w:spacing w:val="-5"/>
                <w:sz w:val="18"/>
                <w:szCs w:val="18"/>
              </w:rPr>
              <w:t xml:space="preserve"> Dane potrzebne do obliczenia wskaźnika opisującego stopień przestępczości i naruszeń prawa pozyskano</w:t>
            </w:r>
            <w:r>
              <w:rPr>
                <w:b w:val="0"/>
                <w:spacing w:val="-5"/>
                <w:sz w:val="18"/>
                <w:szCs w:val="18"/>
              </w:rPr>
              <w:t xml:space="preserve"> </w:t>
            </w:r>
            <w:r w:rsidRPr="0089327A">
              <w:rPr>
                <w:b w:val="0"/>
                <w:spacing w:val="-5"/>
                <w:sz w:val="18"/>
                <w:szCs w:val="18"/>
              </w:rPr>
              <w:t>dane III Komisariatu Policji w Lublinie</w:t>
            </w:r>
            <w:r>
              <w:rPr>
                <w:b w:val="0"/>
                <w:spacing w:val="-5"/>
                <w:sz w:val="18"/>
                <w:szCs w:val="18"/>
              </w:rPr>
              <w:t xml:space="preserve">. </w:t>
            </w:r>
            <w:r w:rsidRPr="004A68B0">
              <w:rPr>
                <w:b w:val="0"/>
                <w:spacing w:val="-5"/>
                <w:sz w:val="18"/>
                <w:szCs w:val="18"/>
              </w:rPr>
              <w:t xml:space="preserve"> Przestępczość znacząco negatywnie wpływa na jakość życia mieszkańców oraz postrzeganie atrakcyjności danego miejsca do zamieszkania i inwestowania. Do wskazania poziomu przestępczości w poszczególnych sołectwach przyjęto liczbę przestępstw kryminalnych</w:t>
            </w:r>
            <w:r>
              <w:rPr>
                <w:b w:val="0"/>
                <w:spacing w:val="-5"/>
                <w:sz w:val="18"/>
                <w:szCs w:val="18"/>
              </w:rPr>
              <w:t>.</w:t>
            </w:r>
          </w:p>
        </w:tc>
      </w:tr>
      <w:tr w:rsidR="00875D80" w:rsidRPr="004A68B0" w14:paraId="3C6B11CB" w14:textId="77777777" w:rsidTr="0089327A">
        <w:trPr>
          <w:gridAfter w:val="1"/>
          <w:cnfStyle w:val="000000010000" w:firstRow="0" w:lastRow="0" w:firstColumn="0" w:lastColumn="0" w:oddVBand="0" w:evenVBand="0" w:oddHBand="0" w:evenHBand="1" w:firstRowFirstColumn="0" w:firstRowLastColumn="0" w:lastRowFirstColumn="0" w:lastRowLastColumn="0"/>
          <w:wAfter w:w="54" w:type="dxa"/>
          <w:trHeight w:val="1965"/>
        </w:trPr>
        <w:tc>
          <w:tcPr>
            <w:cnfStyle w:val="001000000000" w:firstRow="0" w:lastRow="0" w:firstColumn="1" w:lastColumn="0" w:oddVBand="0" w:evenVBand="0" w:oddHBand="0" w:evenHBand="0" w:firstRowFirstColumn="0" w:firstRowLastColumn="0" w:lastRowFirstColumn="0" w:lastRowLastColumn="0"/>
            <w:tcW w:w="2684" w:type="dxa"/>
            <w:vMerge/>
          </w:tcPr>
          <w:p w14:paraId="051B1F55" w14:textId="77777777" w:rsidR="00875D80" w:rsidRPr="004A68B0" w:rsidRDefault="00875D80" w:rsidP="006A1967">
            <w:pPr>
              <w:rPr>
                <w:rFonts w:ascii="Arial" w:hAnsi="Arial" w:cs="Arial"/>
                <w:sz w:val="24"/>
                <w:szCs w:val="18"/>
              </w:rPr>
            </w:pPr>
          </w:p>
        </w:tc>
        <w:tc>
          <w:tcPr>
            <w:cnfStyle w:val="000010000000" w:firstRow="0" w:lastRow="0" w:firstColumn="0" w:lastColumn="0" w:oddVBand="1" w:evenVBand="0" w:oddHBand="0" w:evenHBand="0" w:firstRowFirstColumn="0" w:firstRowLastColumn="0" w:lastRowFirstColumn="0" w:lastRowLastColumn="0"/>
            <w:tcW w:w="850" w:type="dxa"/>
          </w:tcPr>
          <w:p w14:paraId="7C8DBA18" w14:textId="77777777" w:rsidR="00875D80" w:rsidRPr="004A68B0" w:rsidRDefault="00875D80" w:rsidP="006A1967">
            <w:pPr>
              <w:pStyle w:val="TableParagraph"/>
              <w:jc w:val="center"/>
              <w:rPr>
                <w:i/>
                <w:sz w:val="18"/>
                <w:szCs w:val="18"/>
              </w:rPr>
            </w:pPr>
          </w:p>
          <w:p w14:paraId="64293017" w14:textId="77777777" w:rsidR="00875D80" w:rsidRPr="004A68B0" w:rsidRDefault="00875D80" w:rsidP="006A1967">
            <w:pPr>
              <w:pStyle w:val="TableParagraph"/>
              <w:jc w:val="center"/>
              <w:rPr>
                <w:i/>
                <w:sz w:val="18"/>
                <w:szCs w:val="18"/>
              </w:rPr>
            </w:pPr>
          </w:p>
          <w:p w14:paraId="48991033" w14:textId="77777777" w:rsidR="00875D80" w:rsidRPr="004A68B0" w:rsidRDefault="00875D80" w:rsidP="006A1967">
            <w:pPr>
              <w:pStyle w:val="TableParagraph"/>
              <w:spacing w:before="7"/>
              <w:jc w:val="center"/>
              <w:rPr>
                <w:i/>
                <w:sz w:val="18"/>
                <w:szCs w:val="18"/>
              </w:rPr>
            </w:pPr>
          </w:p>
          <w:p w14:paraId="330F59D5" w14:textId="36FB2B58" w:rsidR="00875D80" w:rsidRPr="004A68B0" w:rsidRDefault="00875D80" w:rsidP="006A1967">
            <w:pPr>
              <w:pStyle w:val="TableParagraph"/>
              <w:spacing w:before="1"/>
              <w:ind w:left="1"/>
              <w:jc w:val="center"/>
              <w:rPr>
                <w:sz w:val="18"/>
                <w:szCs w:val="18"/>
              </w:rPr>
            </w:pPr>
            <w:r>
              <w:rPr>
                <w:sz w:val="18"/>
                <w:szCs w:val="18"/>
              </w:rPr>
              <w:t>6</w:t>
            </w:r>
          </w:p>
        </w:tc>
        <w:tc>
          <w:tcPr>
            <w:tcW w:w="3690" w:type="dxa"/>
          </w:tcPr>
          <w:p w14:paraId="23A63A5E" w14:textId="77777777" w:rsidR="00875D80" w:rsidRPr="004A68B0" w:rsidRDefault="00875D80" w:rsidP="006A1967">
            <w:pPr>
              <w:pStyle w:val="TableParagraph"/>
              <w:spacing w:before="7"/>
              <w:jc w:val="center"/>
              <w:cnfStyle w:val="000000010000" w:firstRow="0" w:lastRow="0" w:firstColumn="0" w:lastColumn="0" w:oddVBand="0" w:evenVBand="0" w:oddHBand="0" w:evenHBand="1" w:firstRowFirstColumn="0" w:firstRowLastColumn="0" w:lastRowFirstColumn="0" w:lastRowLastColumn="0"/>
              <w:rPr>
                <w:i/>
                <w:sz w:val="18"/>
                <w:szCs w:val="18"/>
              </w:rPr>
            </w:pPr>
          </w:p>
          <w:p w14:paraId="3B19F15B" w14:textId="77777777" w:rsidR="00875D80" w:rsidRPr="004A68B0" w:rsidRDefault="00875D80" w:rsidP="006A1967">
            <w:pPr>
              <w:pStyle w:val="TableParagraph"/>
              <w:spacing w:line="219" w:lineRule="exact"/>
              <w:ind w:left="106" w:right="101"/>
              <w:jc w:val="center"/>
              <w:cnfStyle w:val="000000010000" w:firstRow="0" w:lastRow="0" w:firstColumn="0" w:lastColumn="0" w:oddVBand="0" w:evenVBand="0" w:oddHBand="0" w:evenHBand="1" w:firstRowFirstColumn="0" w:firstRowLastColumn="0" w:lastRowFirstColumn="0" w:lastRowLastColumn="0"/>
              <w:rPr>
                <w:sz w:val="18"/>
                <w:szCs w:val="18"/>
              </w:rPr>
            </w:pPr>
            <w:r w:rsidRPr="00ED4E42">
              <w:rPr>
                <w:sz w:val="18"/>
                <w:szCs w:val="18"/>
              </w:rPr>
              <w:t>Niebieskie karty” w przeliczeniu na 100 mieszkańców</w:t>
            </w:r>
          </w:p>
        </w:tc>
        <w:tc>
          <w:tcPr>
            <w:cnfStyle w:val="000100000000" w:firstRow="0" w:lastRow="0" w:firstColumn="0" w:lastColumn="1" w:oddVBand="0" w:evenVBand="0" w:oddHBand="0" w:evenHBand="0" w:firstRowFirstColumn="0" w:firstRowLastColumn="0" w:lastRowFirstColumn="0" w:lastRowLastColumn="0"/>
            <w:tcW w:w="7083" w:type="dxa"/>
          </w:tcPr>
          <w:p w14:paraId="6D4CF54A" w14:textId="744DE46E" w:rsidR="00875D80" w:rsidRPr="004A68B0" w:rsidRDefault="00875D80" w:rsidP="0089327A">
            <w:pPr>
              <w:pStyle w:val="TableParagraph"/>
              <w:ind w:right="280"/>
              <w:jc w:val="both"/>
              <w:rPr>
                <w:b w:val="0"/>
                <w:sz w:val="18"/>
                <w:szCs w:val="18"/>
              </w:rPr>
            </w:pPr>
            <w:r w:rsidRPr="004A68B0">
              <w:rPr>
                <w:b w:val="0"/>
                <w:sz w:val="18"/>
                <w:szCs w:val="18"/>
              </w:rPr>
              <w:t>Wskaźnik opisujący poziom bezpieczeństwa na danym</w:t>
            </w:r>
            <w:r w:rsidRPr="004A68B0">
              <w:rPr>
                <w:b w:val="0"/>
                <w:spacing w:val="1"/>
                <w:sz w:val="18"/>
                <w:szCs w:val="18"/>
              </w:rPr>
              <w:t xml:space="preserve"> </w:t>
            </w:r>
            <w:r w:rsidRPr="004A68B0">
              <w:rPr>
                <w:b w:val="0"/>
                <w:sz w:val="18"/>
                <w:szCs w:val="18"/>
              </w:rPr>
              <w:t>obszarze, skupia się na prezentacji danych dotyczących</w:t>
            </w:r>
            <w:r w:rsidRPr="004A68B0">
              <w:rPr>
                <w:b w:val="0"/>
                <w:spacing w:val="1"/>
                <w:sz w:val="18"/>
                <w:szCs w:val="18"/>
              </w:rPr>
              <w:t xml:space="preserve"> </w:t>
            </w:r>
            <w:r w:rsidRPr="004A68B0">
              <w:rPr>
                <w:b w:val="0"/>
                <w:sz w:val="18"/>
                <w:szCs w:val="18"/>
              </w:rPr>
              <w:t>poważnych</w:t>
            </w:r>
            <w:r w:rsidRPr="004A68B0">
              <w:rPr>
                <w:b w:val="0"/>
                <w:spacing w:val="-5"/>
                <w:sz w:val="18"/>
                <w:szCs w:val="18"/>
              </w:rPr>
              <w:t xml:space="preserve"> </w:t>
            </w:r>
            <w:r w:rsidRPr="004A68B0">
              <w:rPr>
                <w:b w:val="0"/>
                <w:sz w:val="18"/>
                <w:szCs w:val="18"/>
              </w:rPr>
              <w:t>naruszeń</w:t>
            </w:r>
            <w:r w:rsidRPr="004A68B0">
              <w:rPr>
                <w:b w:val="0"/>
                <w:spacing w:val="-5"/>
                <w:sz w:val="18"/>
                <w:szCs w:val="18"/>
              </w:rPr>
              <w:t xml:space="preserve"> </w:t>
            </w:r>
            <w:r w:rsidRPr="004A68B0">
              <w:rPr>
                <w:b w:val="0"/>
                <w:sz w:val="18"/>
                <w:szCs w:val="18"/>
              </w:rPr>
              <w:t>prawa.</w:t>
            </w:r>
            <w:r w:rsidRPr="004A68B0">
              <w:rPr>
                <w:b w:val="0"/>
                <w:spacing w:val="-5"/>
                <w:sz w:val="18"/>
                <w:szCs w:val="18"/>
              </w:rPr>
              <w:t xml:space="preserve"> Dane potrzebne do obliczenia wskaźnika opisującego stopień przestępczości i naruszeń prawa pozyskano </w:t>
            </w:r>
            <w:r>
              <w:rPr>
                <w:b w:val="0"/>
                <w:spacing w:val="-5"/>
                <w:sz w:val="18"/>
                <w:szCs w:val="18"/>
              </w:rPr>
              <w:br/>
            </w:r>
            <w:r w:rsidRPr="004A68B0">
              <w:rPr>
                <w:b w:val="0"/>
                <w:spacing w:val="-5"/>
                <w:sz w:val="18"/>
                <w:szCs w:val="18"/>
              </w:rPr>
              <w:t xml:space="preserve">z </w:t>
            </w:r>
            <w:r w:rsidRPr="0089327A">
              <w:rPr>
                <w:b w:val="0"/>
                <w:spacing w:val="-5"/>
                <w:sz w:val="18"/>
                <w:szCs w:val="18"/>
              </w:rPr>
              <w:t>III Komisariatu Policji w Lublinie</w:t>
            </w:r>
            <w:r>
              <w:rPr>
                <w:b w:val="0"/>
                <w:spacing w:val="-5"/>
                <w:sz w:val="18"/>
                <w:szCs w:val="18"/>
              </w:rPr>
              <w:t>.</w:t>
            </w:r>
            <w:r w:rsidRPr="004A68B0">
              <w:rPr>
                <w:b w:val="0"/>
                <w:spacing w:val="-5"/>
                <w:sz w:val="18"/>
                <w:szCs w:val="18"/>
              </w:rPr>
              <w:t xml:space="preserve"> Przestępczość znacząco negatywnie wpływa na jakość życia mieszkańców oraz postrzeganie atrakcyjności danego miejsca do zamieszkania i inwestowania. Do wskazania poziomu przestępczości w poszczególnych sołectwach przyjęto liczbę przestępstw, interwencji domowych, przestępstw kryminalnych oraz ilość założonych „niebieskich kart” w przeliczeniu na 100 mieszkańców.</w:t>
            </w:r>
          </w:p>
        </w:tc>
      </w:tr>
      <w:tr w:rsidR="00875D80" w:rsidRPr="004A68B0" w14:paraId="22F046DC" w14:textId="77777777" w:rsidTr="0089327A">
        <w:trPr>
          <w:gridAfter w:val="1"/>
          <w:cnfStyle w:val="000000100000" w:firstRow="0" w:lastRow="0" w:firstColumn="0" w:lastColumn="0" w:oddVBand="0" w:evenVBand="0" w:oddHBand="1" w:evenHBand="0" w:firstRowFirstColumn="0" w:firstRowLastColumn="0" w:lastRowFirstColumn="0" w:lastRowLastColumn="0"/>
          <w:wAfter w:w="54" w:type="dxa"/>
          <w:trHeight w:val="702"/>
        </w:trPr>
        <w:tc>
          <w:tcPr>
            <w:cnfStyle w:val="001000000000" w:firstRow="0" w:lastRow="0" w:firstColumn="1" w:lastColumn="0" w:oddVBand="0" w:evenVBand="0" w:oddHBand="0" w:evenHBand="0" w:firstRowFirstColumn="0" w:firstRowLastColumn="0" w:lastRowFirstColumn="0" w:lastRowLastColumn="0"/>
            <w:tcW w:w="2684" w:type="dxa"/>
            <w:vMerge/>
          </w:tcPr>
          <w:p w14:paraId="27294964" w14:textId="77777777" w:rsidR="00875D80" w:rsidRPr="004A68B0" w:rsidRDefault="00875D80" w:rsidP="006A1967">
            <w:pPr>
              <w:rPr>
                <w:rFonts w:ascii="Arial" w:hAnsi="Arial" w:cs="Arial"/>
                <w:sz w:val="24"/>
                <w:szCs w:val="18"/>
              </w:rPr>
            </w:pPr>
          </w:p>
        </w:tc>
        <w:tc>
          <w:tcPr>
            <w:cnfStyle w:val="000010000000" w:firstRow="0" w:lastRow="0" w:firstColumn="0" w:lastColumn="0" w:oddVBand="1" w:evenVBand="0" w:oddHBand="0" w:evenHBand="0" w:firstRowFirstColumn="0" w:firstRowLastColumn="0" w:lastRowFirstColumn="0" w:lastRowLastColumn="0"/>
            <w:tcW w:w="850" w:type="dxa"/>
          </w:tcPr>
          <w:p w14:paraId="75F141FD" w14:textId="77777777" w:rsidR="00875D80" w:rsidRPr="004A68B0" w:rsidRDefault="00875D80" w:rsidP="006A1967">
            <w:pPr>
              <w:pStyle w:val="TableParagraph"/>
              <w:jc w:val="center"/>
              <w:rPr>
                <w:sz w:val="18"/>
                <w:szCs w:val="18"/>
              </w:rPr>
            </w:pPr>
          </w:p>
          <w:p w14:paraId="437D7DBF" w14:textId="77777777" w:rsidR="00875D80" w:rsidRPr="004A68B0" w:rsidRDefault="00875D80" w:rsidP="006A1967">
            <w:pPr>
              <w:pStyle w:val="TableParagraph"/>
              <w:jc w:val="center"/>
              <w:rPr>
                <w:sz w:val="18"/>
                <w:szCs w:val="18"/>
              </w:rPr>
            </w:pPr>
          </w:p>
          <w:p w14:paraId="404DE586" w14:textId="00EF2274" w:rsidR="00875D80" w:rsidRPr="004A68B0" w:rsidRDefault="00875D80" w:rsidP="006A1967">
            <w:pPr>
              <w:pStyle w:val="TableParagraph"/>
              <w:jc w:val="center"/>
              <w:rPr>
                <w:sz w:val="18"/>
                <w:szCs w:val="18"/>
              </w:rPr>
            </w:pPr>
            <w:r>
              <w:rPr>
                <w:sz w:val="18"/>
                <w:szCs w:val="18"/>
              </w:rPr>
              <w:t>7</w:t>
            </w:r>
          </w:p>
        </w:tc>
        <w:tc>
          <w:tcPr>
            <w:tcW w:w="3690" w:type="dxa"/>
          </w:tcPr>
          <w:p w14:paraId="2F5BBFA8" w14:textId="77777777" w:rsidR="00875D80" w:rsidRPr="004A68B0" w:rsidRDefault="00875D80" w:rsidP="006A1967">
            <w:pPr>
              <w:pStyle w:val="TableParagraph"/>
              <w:jc w:val="center"/>
              <w:cnfStyle w:val="000000100000" w:firstRow="0" w:lastRow="0" w:firstColumn="0" w:lastColumn="0" w:oddVBand="0" w:evenVBand="0" w:oddHBand="1" w:evenHBand="0" w:firstRowFirstColumn="0" w:firstRowLastColumn="0" w:lastRowFirstColumn="0" w:lastRowLastColumn="0"/>
              <w:rPr>
                <w:i/>
                <w:sz w:val="18"/>
                <w:szCs w:val="18"/>
              </w:rPr>
            </w:pPr>
            <w:r w:rsidRPr="00ED4E42">
              <w:rPr>
                <w:sz w:val="18"/>
                <w:szCs w:val="18"/>
              </w:rPr>
              <w:t>Liczba zarejestrowanych organizacji NGO na 100 mieszkańców</w:t>
            </w:r>
          </w:p>
        </w:tc>
        <w:tc>
          <w:tcPr>
            <w:cnfStyle w:val="000100000000" w:firstRow="0" w:lastRow="0" w:firstColumn="0" w:lastColumn="1" w:oddVBand="0" w:evenVBand="0" w:oddHBand="0" w:evenHBand="0" w:firstRowFirstColumn="0" w:firstRowLastColumn="0" w:lastRowFirstColumn="0" w:lastRowLastColumn="0"/>
            <w:tcW w:w="7083" w:type="dxa"/>
          </w:tcPr>
          <w:p w14:paraId="06987C96" w14:textId="3CF5B3FD" w:rsidR="00875D80" w:rsidRPr="004A68B0" w:rsidRDefault="00875D80" w:rsidP="0089327A">
            <w:pPr>
              <w:pStyle w:val="TableParagraph"/>
              <w:ind w:right="127"/>
              <w:jc w:val="both"/>
              <w:rPr>
                <w:b w:val="0"/>
                <w:i/>
                <w:sz w:val="18"/>
                <w:szCs w:val="18"/>
              </w:rPr>
            </w:pPr>
            <w:r w:rsidRPr="004A68B0">
              <w:rPr>
                <w:b w:val="0"/>
                <w:sz w:val="18"/>
                <w:szCs w:val="18"/>
              </w:rPr>
              <w:t>Wskaźnik określający poziom kapitału społecznego. Zmienna</w:t>
            </w:r>
            <w:r w:rsidRPr="004A68B0">
              <w:rPr>
                <w:b w:val="0"/>
                <w:spacing w:val="-39"/>
                <w:sz w:val="18"/>
                <w:szCs w:val="18"/>
              </w:rPr>
              <w:t xml:space="preserve"> </w:t>
            </w:r>
            <w:r w:rsidRPr="004A68B0">
              <w:rPr>
                <w:b w:val="0"/>
                <w:sz w:val="18"/>
                <w:szCs w:val="18"/>
              </w:rPr>
              <w:t>zestandaryzowana, prezentowana w formie przeliczeniowej</w:t>
            </w:r>
            <w:r w:rsidRPr="004A68B0">
              <w:rPr>
                <w:b w:val="0"/>
                <w:spacing w:val="1"/>
                <w:sz w:val="18"/>
                <w:szCs w:val="18"/>
              </w:rPr>
              <w:t xml:space="preserve"> </w:t>
            </w:r>
            <w:r w:rsidRPr="004A68B0">
              <w:rPr>
                <w:b w:val="0"/>
                <w:sz w:val="18"/>
                <w:szCs w:val="18"/>
              </w:rPr>
              <w:t>pokazującej liczbę organizacji pozarządowych na 100</w:t>
            </w:r>
            <w:r w:rsidRPr="004A68B0">
              <w:rPr>
                <w:b w:val="0"/>
                <w:spacing w:val="1"/>
                <w:sz w:val="18"/>
                <w:szCs w:val="18"/>
              </w:rPr>
              <w:t xml:space="preserve"> </w:t>
            </w:r>
            <w:r w:rsidRPr="004A68B0">
              <w:rPr>
                <w:b w:val="0"/>
                <w:sz w:val="18"/>
                <w:szCs w:val="18"/>
              </w:rPr>
              <w:t>mieszkańców.</w:t>
            </w:r>
            <w:r>
              <w:rPr>
                <w:b w:val="0"/>
                <w:sz w:val="18"/>
                <w:szCs w:val="18"/>
              </w:rPr>
              <w:t xml:space="preserve"> </w:t>
            </w:r>
            <w:r w:rsidRPr="004A68B0">
              <w:rPr>
                <w:b w:val="0"/>
                <w:sz w:val="18"/>
                <w:szCs w:val="18"/>
              </w:rPr>
              <w:t>Źródło</w:t>
            </w:r>
            <w:r w:rsidRPr="004A68B0">
              <w:rPr>
                <w:b w:val="0"/>
                <w:spacing w:val="-2"/>
                <w:sz w:val="18"/>
                <w:szCs w:val="18"/>
              </w:rPr>
              <w:t xml:space="preserve"> </w:t>
            </w:r>
            <w:r w:rsidRPr="004A68B0">
              <w:rPr>
                <w:b w:val="0"/>
                <w:sz w:val="18"/>
                <w:szCs w:val="18"/>
              </w:rPr>
              <w:t>danych:</w:t>
            </w:r>
            <w:r w:rsidRPr="004A68B0">
              <w:rPr>
                <w:b w:val="0"/>
                <w:spacing w:val="-3"/>
                <w:sz w:val="18"/>
                <w:szCs w:val="18"/>
              </w:rPr>
              <w:t xml:space="preserve"> </w:t>
            </w:r>
            <w:r w:rsidRPr="004A68B0">
              <w:rPr>
                <w:b w:val="0"/>
                <w:sz w:val="18"/>
                <w:szCs w:val="18"/>
              </w:rPr>
              <w:t>Urząd</w:t>
            </w:r>
            <w:r w:rsidRPr="004A68B0">
              <w:rPr>
                <w:b w:val="0"/>
                <w:spacing w:val="-2"/>
                <w:sz w:val="18"/>
                <w:szCs w:val="18"/>
              </w:rPr>
              <w:t xml:space="preserve"> </w:t>
            </w:r>
            <w:r>
              <w:rPr>
                <w:b w:val="0"/>
                <w:sz w:val="18"/>
                <w:szCs w:val="18"/>
              </w:rPr>
              <w:t>Gminy Głusk.</w:t>
            </w:r>
          </w:p>
        </w:tc>
      </w:tr>
      <w:tr w:rsidR="00875D80" w:rsidRPr="004A68B0" w14:paraId="7DF3438F" w14:textId="77777777" w:rsidTr="005C3EF9">
        <w:trPr>
          <w:gridAfter w:val="1"/>
          <w:cnfStyle w:val="000000010000" w:firstRow="0" w:lastRow="0" w:firstColumn="0" w:lastColumn="0" w:oddVBand="0" w:evenVBand="0" w:oddHBand="0" w:evenHBand="1" w:firstRowFirstColumn="0" w:firstRowLastColumn="0" w:lastRowFirstColumn="0" w:lastRowLastColumn="0"/>
          <w:wAfter w:w="54" w:type="dxa"/>
          <w:trHeight w:val="467"/>
        </w:trPr>
        <w:tc>
          <w:tcPr>
            <w:cnfStyle w:val="001000000000" w:firstRow="0" w:lastRow="0" w:firstColumn="1" w:lastColumn="0" w:oddVBand="0" w:evenVBand="0" w:oddHBand="0" w:evenHBand="0" w:firstRowFirstColumn="0" w:firstRowLastColumn="0" w:lastRowFirstColumn="0" w:lastRowLastColumn="0"/>
            <w:tcW w:w="2684" w:type="dxa"/>
            <w:vMerge/>
          </w:tcPr>
          <w:p w14:paraId="60F1881B" w14:textId="77777777" w:rsidR="00875D80" w:rsidRPr="004A68B0" w:rsidRDefault="00875D80" w:rsidP="006A1967">
            <w:pPr>
              <w:rPr>
                <w:rFonts w:ascii="Arial" w:hAnsi="Arial" w:cs="Arial"/>
                <w:sz w:val="24"/>
                <w:szCs w:val="18"/>
              </w:rPr>
            </w:pPr>
          </w:p>
        </w:tc>
        <w:tc>
          <w:tcPr>
            <w:cnfStyle w:val="000010000000" w:firstRow="0" w:lastRow="0" w:firstColumn="0" w:lastColumn="0" w:oddVBand="1" w:evenVBand="0" w:oddHBand="0" w:evenHBand="0" w:firstRowFirstColumn="0" w:firstRowLastColumn="0" w:lastRowFirstColumn="0" w:lastRowLastColumn="0"/>
            <w:tcW w:w="850" w:type="dxa"/>
          </w:tcPr>
          <w:p w14:paraId="2CFF6EEB" w14:textId="77777777" w:rsidR="00875D80" w:rsidRPr="004A68B0" w:rsidRDefault="00875D80" w:rsidP="006A1967">
            <w:pPr>
              <w:pStyle w:val="TableParagraph"/>
              <w:jc w:val="center"/>
              <w:rPr>
                <w:sz w:val="18"/>
                <w:szCs w:val="18"/>
              </w:rPr>
            </w:pPr>
          </w:p>
          <w:p w14:paraId="1595B9AB" w14:textId="73577ACE" w:rsidR="00875D80" w:rsidRPr="004A68B0" w:rsidRDefault="00875D80" w:rsidP="006A1967">
            <w:pPr>
              <w:pStyle w:val="TableParagraph"/>
              <w:jc w:val="center"/>
              <w:rPr>
                <w:sz w:val="18"/>
                <w:szCs w:val="18"/>
              </w:rPr>
            </w:pPr>
            <w:r>
              <w:rPr>
                <w:sz w:val="18"/>
                <w:szCs w:val="18"/>
              </w:rPr>
              <w:t>8</w:t>
            </w:r>
          </w:p>
        </w:tc>
        <w:tc>
          <w:tcPr>
            <w:tcW w:w="3690" w:type="dxa"/>
          </w:tcPr>
          <w:p w14:paraId="5E942ED4" w14:textId="77777777" w:rsidR="00875D80" w:rsidRDefault="00875D80" w:rsidP="006A1967">
            <w:pPr>
              <w:pStyle w:val="TableParagraph"/>
              <w:jc w:val="center"/>
              <w:cnfStyle w:val="000000010000" w:firstRow="0" w:lastRow="0" w:firstColumn="0" w:lastColumn="0" w:oddVBand="0" w:evenVBand="0" w:oddHBand="0" w:evenHBand="1" w:firstRowFirstColumn="0" w:firstRowLastColumn="0" w:lastRowFirstColumn="0" w:lastRowLastColumn="0"/>
              <w:rPr>
                <w:sz w:val="18"/>
                <w:szCs w:val="18"/>
              </w:rPr>
            </w:pPr>
          </w:p>
          <w:p w14:paraId="2BB6050F" w14:textId="5B15636D" w:rsidR="00875D80" w:rsidRPr="004A68B0" w:rsidRDefault="00875D80" w:rsidP="006A1967">
            <w:pPr>
              <w:pStyle w:val="TableParagraph"/>
              <w:jc w:val="center"/>
              <w:cnfStyle w:val="000000010000" w:firstRow="0" w:lastRow="0" w:firstColumn="0" w:lastColumn="0" w:oddVBand="0" w:evenVBand="0" w:oddHBand="0" w:evenHBand="1" w:firstRowFirstColumn="0" w:firstRowLastColumn="0" w:lastRowFirstColumn="0" w:lastRowLastColumn="0"/>
              <w:rPr>
                <w:sz w:val="18"/>
                <w:szCs w:val="18"/>
              </w:rPr>
            </w:pPr>
            <w:r w:rsidRPr="00ED4E42">
              <w:rPr>
                <w:sz w:val="18"/>
                <w:szCs w:val="18"/>
              </w:rPr>
              <w:t xml:space="preserve">Kwota uzyskana na fundusz sołecki </w:t>
            </w:r>
            <w:r>
              <w:rPr>
                <w:sz w:val="18"/>
                <w:szCs w:val="18"/>
              </w:rPr>
              <w:br/>
            </w:r>
            <w:r w:rsidRPr="00ED4E42">
              <w:rPr>
                <w:sz w:val="18"/>
                <w:szCs w:val="18"/>
              </w:rPr>
              <w:t xml:space="preserve">w przeliczeniu na 1 mieszkańca </w:t>
            </w:r>
          </w:p>
        </w:tc>
        <w:tc>
          <w:tcPr>
            <w:cnfStyle w:val="000100000000" w:firstRow="0" w:lastRow="0" w:firstColumn="0" w:lastColumn="1" w:oddVBand="0" w:evenVBand="0" w:oddHBand="0" w:evenHBand="0" w:firstRowFirstColumn="0" w:firstRowLastColumn="0" w:lastRowFirstColumn="0" w:lastRowLastColumn="0"/>
            <w:tcW w:w="7083" w:type="dxa"/>
          </w:tcPr>
          <w:p w14:paraId="1713C20A" w14:textId="526FCC46" w:rsidR="00875D80" w:rsidRPr="004A68B0" w:rsidRDefault="00875D80" w:rsidP="0089327A">
            <w:pPr>
              <w:pStyle w:val="TableParagraph"/>
              <w:spacing w:before="5"/>
              <w:jc w:val="both"/>
              <w:rPr>
                <w:b w:val="0"/>
                <w:sz w:val="18"/>
                <w:szCs w:val="18"/>
              </w:rPr>
            </w:pPr>
            <w:r w:rsidRPr="004A68B0">
              <w:rPr>
                <w:b w:val="0"/>
                <w:sz w:val="18"/>
                <w:szCs w:val="18"/>
              </w:rPr>
              <w:t xml:space="preserve">Wskaźnik określający poziom kapitału społecznego – wskaźnik określa zaangażowanie lokalnych społeczności w pozyskiwanie środków w ramach funduszu społecznego. Dane pozyskano z </w:t>
            </w:r>
            <w:r>
              <w:rPr>
                <w:b w:val="0"/>
                <w:sz w:val="18"/>
                <w:szCs w:val="18"/>
              </w:rPr>
              <w:t>Urzędu Gminy Głusk.</w:t>
            </w:r>
          </w:p>
          <w:p w14:paraId="6C07AFE1" w14:textId="77777777" w:rsidR="00875D80" w:rsidRPr="004A68B0" w:rsidRDefault="00875D80" w:rsidP="0089327A">
            <w:pPr>
              <w:pStyle w:val="TableParagraph"/>
              <w:spacing w:before="5"/>
              <w:jc w:val="both"/>
              <w:rPr>
                <w:b w:val="0"/>
                <w:i/>
                <w:sz w:val="18"/>
                <w:szCs w:val="18"/>
              </w:rPr>
            </w:pPr>
          </w:p>
        </w:tc>
      </w:tr>
      <w:tr w:rsidR="00C064C5" w:rsidRPr="004A68B0" w14:paraId="4C679197" w14:textId="77777777" w:rsidTr="005C3EF9">
        <w:trPr>
          <w:gridAfter w:val="1"/>
          <w:cnfStyle w:val="000000100000" w:firstRow="0" w:lastRow="0" w:firstColumn="0" w:lastColumn="0" w:oddVBand="0" w:evenVBand="0" w:oddHBand="1" w:evenHBand="0" w:firstRowFirstColumn="0" w:firstRowLastColumn="0" w:lastRowFirstColumn="0" w:lastRowLastColumn="0"/>
          <w:wAfter w:w="54" w:type="dxa"/>
          <w:trHeight w:val="1377"/>
        </w:trPr>
        <w:tc>
          <w:tcPr>
            <w:cnfStyle w:val="001000000000" w:firstRow="0" w:lastRow="0" w:firstColumn="1" w:lastColumn="0" w:oddVBand="0" w:evenVBand="0" w:oddHBand="0" w:evenHBand="0" w:firstRowFirstColumn="0" w:firstRowLastColumn="0" w:lastRowFirstColumn="0" w:lastRowLastColumn="0"/>
            <w:tcW w:w="2684" w:type="dxa"/>
            <w:tcBorders>
              <w:bottom w:val="single" w:sz="4" w:space="0" w:color="auto"/>
            </w:tcBorders>
          </w:tcPr>
          <w:p w14:paraId="08E9E2C0" w14:textId="73567701" w:rsidR="00C064C5" w:rsidRDefault="00C064C5" w:rsidP="006A1967">
            <w:pPr>
              <w:pStyle w:val="TableParagraph"/>
              <w:spacing w:before="11"/>
              <w:rPr>
                <w:b w:val="0"/>
                <w:bCs w:val="0"/>
                <w:i/>
                <w:sz w:val="24"/>
                <w:szCs w:val="18"/>
              </w:rPr>
            </w:pPr>
          </w:p>
          <w:p w14:paraId="17BACD3B" w14:textId="77777777" w:rsidR="005C3EF9" w:rsidRPr="004A68B0" w:rsidRDefault="005C3EF9" w:rsidP="006A1967">
            <w:pPr>
              <w:pStyle w:val="TableParagraph"/>
              <w:spacing w:before="11"/>
              <w:rPr>
                <w:i/>
                <w:sz w:val="24"/>
                <w:szCs w:val="18"/>
              </w:rPr>
            </w:pPr>
          </w:p>
          <w:p w14:paraId="0FAC9D1F" w14:textId="524E2243" w:rsidR="00C064C5" w:rsidRPr="004A68B0" w:rsidRDefault="005C3EF9" w:rsidP="005C3EF9">
            <w:pPr>
              <w:jc w:val="center"/>
            </w:pPr>
            <w:r>
              <w:t>SFERA GOSPODARCZA</w:t>
            </w:r>
          </w:p>
        </w:tc>
        <w:tc>
          <w:tcPr>
            <w:cnfStyle w:val="000010000000" w:firstRow="0" w:lastRow="0" w:firstColumn="0" w:lastColumn="0" w:oddVBand="1" w:evenVBand="0" w:oddHBand="0" w:evenHBand="0" w:firstRowFirstColumn="0" w:firstRowLastColumn="0" w:lastRowFirstColumn="0" w:lastRowLastColumn="0"/>
            <w:tcW w:w="850" w:type="dxa"/>
            <w:tcBorders>
              <w:bottom w:val="single" w:sz="4" w:space="0" w:color="auto"/>
            </w:tcBorders>
          </w:tcPr>
          <w:p w14:paraId="6C1458AB" w14:textId="77777777" w:rsidR="00C064C5" w:rsidRPr="004A68B0" w:rsidRDefault="00C064C5" w:rsidP="006A1967">
            <w:pPr>
              <w:pStyle w:val="TableParagraph"/>
              <w:jc w:val="center"/>
              <w:rPr>
                <w:i/>
                <w:sz w:val="18"/>
                <w:szCs w:val="18"/>
              </w:rPr>
            </w:pPr>
          </w:p>
          <w:p w14:paraId="639A90FB" w14:textId="77777777" w:rsidR="00C064C5" w:rsidRPr="004A68B0" w:rsidRDefault="00C064C5" w:rsidP="006A1967">
            <w:pPr>
              <w:pStyle w:val="TableParagraph"/>
              <w:jc w:val="center"/>
              <w:rPr>
                <w:i/>
                <w:sz w:val="18"/>
                <w:szCs w:val="18"/>
              </w:rPr>
            </w:pPr>
          </w:p>
          <w:p w14:paraId="3BB8C693" w14:textId="77777777" w:rsidR="00C064C5" w:rsidRPr="004A68B0" w:rsidRDefault="00C064C5" w:rsidP="006A1967">
            <w:pPr>
              <w:pStyle w:val="TableParagraph"/>
              <w:spacing w:before="3"/>
              <w:jc w:val="center"/>
              <w:rPr>
                <w:i/>
                <w:sz w:val="18"/>
                <w:szCs w:val="18"/>
              </w:rPr>
            </w:pPr>
          </w:p>
          <w:p w14:paraId="3AA6C3A1" w14:textId="735EF050" w:rsidR="00C064C5" w:rsidRPr="004A68B0" w:rsidRDefault="009C3464" w:rsidP="00356A34">
            <w:pPr>
              <w:pStyle w:val="TableParagraph"/>
              <w:tabs>
                <w:tab w:val="left" w:pos="148"/>
              </w:tabs>
              <w:ind w:left="148" w:right="176"/>
              <w:jc w:val="center"/>
              <w:rPr>
                <w:sz w:val="18"/>
                <w:szCs w:val="18"/>
              </w:rPr>
            </w:pPr>
            <w:r>
              <w:rPr>
                <w:sz w:val="18"/>
                <w:szCs w:val="18"/>
              </w:rPr>
              <w:t>9</w:t>
            </w:r>
          </w:p>
        </w:tc>
        <w:tc>
          <w:tcPr>
            <w:tcW w:w="3690" w:type="dxa"/>
            <w:tcBorders>
              <w:bottom w:val="single" w:sz="4" w:space="0" w:color="auto"/>
            </w:tcBorders>
          </w:tcPr>
          <w:p w14:paraId="2AABC33E" w14:textId="77777777" w:rsidR="00C064C5" w:rsidRPr="004A68B0" w:rsidRDefault="00C064C5" w:rsidP="006A1967">
            <w:pPr>
              <w:pStyle w:val="TableParagraph"/>
              <w:jc w:val="center"/>
              <w:cnfStyle w:val="000000100000" w:firstRow="0" w:lastRow="0" w:firstColumn="0" w:lastColumn="0" w:oddVBand="0" w:evenVBand="0" w:oddHBand="1" w:evenHBand="0" w:firstRowFirstColumn="0" w:firstRowLastColumn="0" w:lastRowFirstColumn="0" w:lastRowLastColumn="0"/>
              <w:rPr>
                <w:i/>
                <w:sz w:val="18"/>
                <w:szCs w:val="18"/>
              </w:rPr>
            </w:pPr>
          </w:p>
          <w:p w14:paraId="5C162AAF" w14:textId="77777777" w:rsidR="005C3EF9" w:rsidRDefault="005C3EF9" w:rsidP="006A1967">
            <w:pPr>
              <w:pStyle w:val="TableParagraph"/>
              <w:ind w:left="108" w:right="101"/>
              <w:jc w:val="center"/>
              <w:cnfStyle w:val="000000100000" w:firstRow="0" w:lastRow="0" w:firstColumn="0" w:lastColumn="0" w:oddVBand="0" w:evenVBand="0" w:oddHBand="1" w:evenHBand="0" w:firstRowFirstColumn="0" w:firstRowLastColumn="0" w:lastRowFirstColumn="0" w:lastRowLastColumn="0"/>
              <w:rPr>
                <w:sz w:val="18"/>
                <w:szCs w:val="18"/>
              </w:rPr>
            </w:pPr>
          </w:p>
          <w:p w14:paraId="063D2863" w14:textId="42374C6F" w:rsidR="00C064C5" w:rsidRPr="004A68B0" w:rsidRDefault="00C064C5" w:rsidP="006A1967">
            <w:pPr>
              <w:pStyle w:val="TableParagraph"/>
              <w:ind w:left="108" w:right="101"/>
              <w:jc w:val="center"/>
              <w:cnfStyle w:val="000000100000" w:firstRow="0" w:lastRow="0" w:firstColumn="0" w:lastColumn="0" w:oddVBand="0" w:evenVBand="0" w:oddHBand="1" w:evenHBand="0" w:firstRowFirstColumn="0" w:firstRowLastColumn="0" w:lastRowFirstColumn="0" w:lastRowLastColumn="0"/>
              <w:rPr>
                <w:sz w:val="18"/>
                <w:szCs w:val="18"/>
              </w:rPr>
            </w:pPr>
            <w:r w:rsidRPr="00ED4E42">
              <w:rPr>
                <w:sz w:val="18"/>
                <w:szCs w:val="18"/>
              </w:rPr>
              <w:t>Liczba podmiotów</w:t>
            </w:r>
            <w:r w:rsidRPr="00ED4E42">
              <w:rPr>
                <w:spacing w:val="1"/>
                <w:sz w:val="18"/>
                <w:szCs w:val="18"/>
              </w:rPr>
              <w:t xml:space="preserve"> </w:t>
            </w:r>
            <w:r w:rsidRPr="00ED4E42">
              <w:rPr>
                <w:sz w:val="18"/>
                <w:szCs w:val="18"/>
              </w:rPr>
              <w:t>gospodarczych na 10</w:t>
            </w:r>
            <w:r w:rsidR="00594F8D">
              <w:rPr>
                <w:sz w:val="18"/>
                <w:szCs w:val="18"/>
              </w:rPr>
              <w:t>0</w:t>
            </w:r>
            <w:r w:rsidRPr="00ED4E42">
              <w:rPr>
                <w:sz w:val="18"/>
                <w:szCs w:val="18"/>
              </w:rPr>
              <w:t xml:space="preserve"> mieszkańców</w:t>
            </w:r>
          </w:p>
        </w:tc>
        <w:tc>
          <w:tcPr>
            <w:cnfStyle w:val="000100000000" w:firstRow="0" w:lastRow="0" w:firstColumn="0" w:lastColumn="1" w:oddVBand="0" w:evenVBand="0" w:oddHBand="0" w:evenHBand="0" w:firstRowFirstColumn="0" w:firstRowLastColumn="0" w:lastRowFirstColumn="0" w:lastRowLastColumn="0"/>
            <w:tcW w:w="7083" w:type="dxa"/>
            <w:tcBorders>
              <w:bottom w:val="single" w:sz="4" w:space="0" w:color="auto"/>
            </w:tcBorders>
          </w:tcPr>
          <w:p w14:paraId="7C254D6E" w14:textId="1E2C0E9E" w:rsidR="00C064C5" w:rsidRPr="004A68B0" w:rsidRDefault="00C064C5" w:rsidP="005C3EF9">
            <w:pPr>
              <w:pStyle w:val="TableParagraph"/>
              <w:ind w:right="109"/>
              <w:jc w:val="both"/>
              <w:rPr>
                <w:b w:val="0"/>
                <w:sz w:val="18"/>
                <w:szCs w:val="18"/>
              </w:rPr>
            </w:pPr>
            <w:r w:rsidRPr="004A68B0">
              <w:rPr>
                <w:b w:val="0"/>
                <w:sz w:val="18"/>
                <w:szCs w:val="18"/>
              </w:rPr>
              <w:t>Wskaźnik</w:t>
            </w:r>
            <w:r w:rsidRPr="004A68B0">
              <w:rPr>
                <w:b w:val="0"/>
                <w:spacing w:val="-5"/>
                <w:sz w:val="18"/>
                <w:szCs w:val="18"/>
              </w:rPr>
              <w:t xml:space="preserve"> </w:t>
            </w:r>
            <w:r w:rsidRPr="004A68B0">
              <w:rPr>
                <w:b w:val="0"/>
                <w:sz w:val="18"/>
                <w:szCs w:val="18"/>
              </w:rPr>
              <w:t>skupiający</w:t>
            </w:r>
            <w:r w:rsidRPr="004A68B0">
              <w:rPr>
                <w:b w:val="0"/>
                <w:spacing w:val="-4"/>
                <w:sz w:val="18"/>
                <w:szCs w:val="18"/>
              </w:rPr>
              <w:t xml:space="preserve"> </w:t>
            </w:r>
            <w:r w:rsidRPr="004A68B0">
              <w:rPr>
                <w:b w:val="0"/>
                <w:sz w:val="18"/>
                <w:szCs w:val="18"/>
              </w:rPr>
              <w:t>się</w:t>
            </w:r>
            <w:r w:rsidRPr="004A68B0">
              <w:rPr>
                <w:b w:val="0"/>
                <w:spacing w:val="-5"/>
                <w:sz w:val="18"/>
                <w:szCs w:val="18"/>
              </w:rPr>
              <w:t xml:space="preserve"> </w:t>
            </w:r>
            <w:r w:rsidRPr="004A68B0">
              <w:rPr>
                <w:b w:val="0"/>
                <w:sz w:val="18"/>
                <w:szCs w:val="18"/>
              </w:rPr>
              <w:t>na</w:t>
            </w:r>
            <w:r w:rsidRPr="004A68B0">
              <w:rPr>
                <w:b w:val="0"/>
                <w:spacing w:val="-5"/>
                <w:sz w:val="18"/>
                <w:szCs w:val="18"/>
              </w:rPr>
              <w:t xml:space="preserve"> </w:t>
            </w:r>
            <w:r w:rsidRPr="004A68B0">
              <w:rPr>
                <w:b w:val="0"/>
                <w:sz w:val="18"/>
                <w:szCs w:val="18"/>
              </w:rPr>
              <w:t>ocenie</w:t>
            </w:r>
            <w:r w:rsidRPr="004A68B0">
              <w:rPr>
                <w:b w:val="0"/>
                <w:spacing w:val="-7"/>
                <w:sz w:val="18"/>
                <w:szCs w:val="18"/>
              </w:rPr>
              <w:t xml:space="preserve"> </w:t>
            </w:r>
            <w:r w:rsidRPr="004A68B0">
              <w:rPr>
                <w:b w:val="0"/>
                <w:sz w:val="18"/>
                <w:szCs w:val="18"/>
              </w:rPr>
              <w:t>stopnia</w:t>
            </w:r>
            <w:r w:rsidRPr="004A68B0">
              <w:rPr>
                <w:b w:val="0"/>
                <w:spacing w:val="-5"/>
                <w:sz w:val="18"/>
                <w:szCs w:val="18"/>
              </w:rPr>
              <w:t xml:space="preserve"> </w:t>
            </w:r>
            <w:r w:rsidRPr="004A68B0">
              <w:rPr>
                <w:b w:val="0"/>
                <w:sz w:val="18"/>
                <w:szCs w:val="18"/>
              </w:rPr>
              <w:t>przedsiębiorczości</w:t>
            </w:r>
            <w:r w:rsidR="00957BEF">
              <w:rPr>
                <w:b w:val="0"/>
                <w:sz w:val="18"/>
                <w:szCs w:val="18"/>
              </w:rPr>
              <w:t xml:space="preserve"> </w:t>
            </w:r>
            <w:r w:rsidRPr="004A68B0">
              <w:rPr>
                <w:b w:val="0"/>
                <w:spacing w:val="-38"/>
                <w:sz w:val="18"/>
                <w:szCs w:val="18"/>
              </w:rPr>
              <w:t xml:space="preserve"> </w:t>
            </w:r>
            <w:r w:rsidRPr="004A68B0">
              <w:rPr>
                <w:b w:val="0"/>
                <w:sz w:val="18"/>
                <w:szCs w:val="18"/>
              </w:rPr>
              <w:t>mieszkańców</w:t>
            </w:r>
            <w:r w:rsidRPr="004A68B0">
              <w:rPr>
                <w:b w:val="0"/>
                <w:spacing w:val="-2"/>
                <w:sz w:val="18"/>
                <w:szCs w:val="18"/>
              </w:rPr>
              <w:t xml:space="preserve"> </w:t>
            </w:r>
            <w:r w:rsidRPr="004A68B0">
              <w:rPr>
                <w:b w:val="0"/>
                <w:sz w:val="18"/>
                <w:szCs w:val="18"/>
              </w:rPr>
              <w:t>obszaru.</w:t>
            </w:r>
            <w:r w:rsidRPr="004A68B0">
              <w:rPr>
                <w:b w:val="0"/>
                <w:spacing w:val="-2"/>
                <w:sz w:val="18"/>
                <w:szCs w:val="18"/>
              </w:rPr>
              <w:t xml:space="preserve"> </w:t>
            </w:r>
            <w:r w:rsidRPr="004A68B0">
              <w:rPr>
                <w:b w:val="0"/>
                <w:sz w:val="18"/>
                <w:szCs w:val="18"/>
              </w:rPr>
              <w:t>Wskaźnikami wskazującymi na problemy natury gospodarczej są: poziom aktywności gospodarczej oraz kondycja lokalnych przedsiębiorstw. Do obliczenia poziomu aktywności gospodarczej posłużono się liczbą podmiotów gospodarczych zarejestrowanych</w:t>
            </w:r>
            <w:r w:rsidR="00CF2634">
              <w:rPr>
                <w:b w:val="0"/>
                <w:sz w:val="18"/>
                <w:szCs w:val="18"/>
              </w:rPr>
              <w:t xml:space="preserve"> </w:t>
            </w:r>
            <w:r w:rsidRPr="004A68B0">
              <w:rPr>
                <w:b w:val="0"/>
                <w:sz w:val="18"/>
                <w:szCs w:val="18"/>
              </w:rPr>
              <w:t>w poszczególnych sołectwach</w:t>
            </w:r>
            <w:r w:rsidR="00806EE4">
              <w:rPr>
                <w:b w:val="0"/>
                <w:sz w:val="18"/>
                <w:szCs w:val="18"/>
              </w:rPr>
              <w:t>/miejscowościach</w:t>
            </w:r>
            <w:r w:rsidRPr="004A68B0">
              <w:rPr>
                <w:b w:val="0"/>
                <w:sz w:val="18"/>
                <w:szCs w:val="18"/>
              </w:rPr>
              <w:t>.</w:t>
            </w:r>
          </w:p>
          <w:p w14:paraId="3E187C5B" w14:textId="45128A75" w:rsidR="00C064C5" w:rsidRPr="004A68B0" w:rsidRDefault="00C064C5" w:rsidP="005C3EF9">
            <w:pPr>
              <w:pStyle w:val="TableParagraph"/>
              <w:spacing w:line="219" w:lineRule="exact"/>
              <w:ind w:right="108"/>
              <w:jc w:val="both"/>
              <w:rPr>
                <w:b w:val="0"/>
                <w:sz w:val="18"/>
                <w:szCs w:val="18"/>
              </w:rPr>
            </w:pPr>
            <w:r w:rsidRPr="004A68B0">
              <w:rPr>
                <w:b w:val="0"/>
                <w:sz w:val="18"/>
                <w:szCs w:val="18"/>
              </w:rPr>
              <w:t>Źródło</w:t>
            </w:r>
            <w:r w:rsidRPr="004A68B0">
              <w:rPr>
                <w:b w:val="0"/>
                <w:spacing w:val="-2"/>
                <w:sz w:val="18"/>
                <w:szCs w:val="18"/>
              </w:rPr>
              <w:t xml:space="preserve"> </w:t>
            </w:r>
            <w:r w:rsidRPr="004A68B0">
              <w:rPr>
                <w:b w:val="0"/>
                <w:sz w:val="18"/>
                <w:szCs w:val="18"/>
              </w:rPr>
              <w:t>danych:</w:t>
            </w:r>
            <w:r w:rsidRPr="004A68B0">
              <w:rPr>
                <w:b w:val="0"/>
                <w:spacing w:val="-2"/>
                <w:sz w:val="18"/>
                <w:szCs w:val="18"/>
              </w:rPr>
              <w:t xml:space="preserve"> </w:t>
            </w:r>
            <w:r w:rsidR="00ED4E42">
              <w:rPr>
                <w:b w:val="0"/>
                <w:sz w:val="18"/>
                <w:szCs w:val="18"/>
              </w:rPr>
              <w:t>U</w:t>
            </w:r>
            <w:r w:rsidR="005C3EF9">
              <w:rPr>
                <w:b w:val="0"/>
                <w:sz w:val="18"/>
                <w:szCs w:val="18"/>
              </w:rPr>
              <w:t>G</w:t>
            </w:r>
            <w:r w:rsidR="00ED4E42">
              <w:rPr>
                <w:b w:val="0"/>
                <w:sz w:val="18"/>
                <w:szCs w:val="18"/>
              </w:rPr>
              <w:t xml:space="preserve"> </w:t>
            </w:r>
            <w:r w:rsidR="005C3EF9">
              <w:rPr>
                <w:b w:val="0"/>
                <w:sz w:val="18"/>
                <w:szCs w:val="18"/>
              </w:rPr>
              <w:t>Głusk</w:t>
            </w:r>
            <w:r w:rsidRPr="004A68B0">
              <w:rPr>
                <w:b w:val="0"/>
                <w:sz w:val="18"/>
                <w:szCs w:val="18"/>
              </w:rPr>
              <w:t>,</w:t>
            </w:r>
            <w:r w:rsidRPr="004A68B0">
              <w:rPr>
                <w:b w:val="0"/>
                <w:spacing w:val="-3"/>
                <w:sz w:val="18"/>
                <w:szCs w:val="18"/>
              </w:rPr>
              <w:t xml:space="preserve"> </w:t>
            </w:r>
            <w:r w:rsidRPr="004A68B0">
              <w:rPr>
                <w:b w:val="0"/>
                <w:sz w:val="18"/>
                <w:szCs w:val="18"/>
              </w:rPr>
              <w:t>rejestr</w:t>
            </w:r>
            <w:r w:rsidRPr="004A68B0">
              <w:rPr>
                <w:b w:val="0"/>
                <w:spacing w:val="-1"/>
                <w:sz w:val="18"/>
                <w:szCs w:val="18"/>
              </w:rPr>
              <w:t xml:space="preserve"> </w:t>
            </w:r>
            <w:r w:rsidRPr="004A68B0">
              <w:rPr>
                <w:b w:val="0"/>
                <w:sz w:val="18"/>
                <w:szCs w:val="18"/>
              </w:rPr>
              <w:t>C</w:t>
            </w:r>
            <w:r w:rsidR="005C3EF9">
              <w:rPr>
                <w:b w:val="0"/>
                <w:sz w:val="18"/>
                <w:szCs w:val="18"/>
              </w:rPr>
              <w:t>E</w:t>
            </w:r>
            <w:r w:rsidRPr="004A68B0">
              <w:rPr>
                <w:b w:val="0"/>
                <w:sz w:val="18"/>
                <w:szCs w:val="18"/>
              </w:rPr>
              <w:t>IDG</w:t>
            </w:r>
            <w:r w:rsidR="005C3EF9">
              <w:rPr>
                <w:b w:val="0"/>
                <w:sz w:val="18"/>
                <w:szCs w:val="18"/>
              </w:rPr>
              <w:t>.</w:t>
            </w:r>
          </w:p>
        </w:tc>
      </w:tr>
      <w:tr w:rsidR="005C3EF9" w:rsidRPr="004A68B0" w14:paraId="7B908284" w14:textId="77777777" w:rsidTr="00875D80">
        <w:trPr>
          <w:gridAfter w:val="1"/>
          <w:cnfStyle w:val="000000010000" w:firstRow="0" w:lastRow="0" w:firstColumn="0" w:lastColumn="0" w:oddVBand="0" w:evenVBand="0" w:oddHBand="0" w:evenHBand="1" w:firstRowFirstColumn="0" w:firstRowLastColumn="0" w:lastRowFirstColumn="0" w:lastRowLastColumn="0"/>
          <w:wAfter w:w="54" w:type="dxa"/>
          <w:trHeight w:val="840"/>
        </w:trPr>
        <w:tc>
          <w:tcPr>
            <w:cnfStyle w:val="001000000000" w:firstRow="0" w:lastRow="0" w:firstColumn="1" w:lastColumn="0" w:oddVBand="0" w:evenVBand="0" w:oddHBand="0" w:evenHBand="0" w:firstRowFirstColumn="0" w:firstRowLastColumn="0" w:lastRowFirstColumn="0" w:lastRowLastColumn="0"/>
            <w:tcW w:w="2684" w:type="dxa"/>
            <w:tcBorders>
              <w:top w:val="single" w:sz="4" w:space="0" w:color="auto"/>
            </w:tcBorders>
          </w:tcPr>
          <w:p w14:paraId="2B98F872" w14:textId="77777777" w:rsidR="005C3EF9" w:rsidRDefault="005C3EF9" w:rsidP="00875D80">
            <w:pPr>
              <w:pStyle w:val="TableParagraph"/>
              <w:spacing w:before="11"/>
              <w:jc w:val="center"/>
              <w:rPr>
                <w:rFonts w:asciiTheme="majorHAnsi" w:eastAsiaTheme="majorEastAsia" w:hAnsiTheme="majorHAnsi" w:cstheme="majorBidi"/>
                <w:b w:val="0"/>
                <w:bCs w:val="0"/>
                <w:lang w:eastAsia="pl-PL"/>
              </w:rPr>
            </w:pPr>
          </w:p>
          <w:p w14:paraId="054B37D7" w14:textId="267FE623" w:rsidR="005C3EF9" w:rsidRPr="005C3EF9" w:rsidRDefault="005C3EF9" w:rsidP="00875D80">
            <w:pPr>
              <w:pStyle w:val="TableParagraph"/>
              <w:spacing w:before="11"/>
              <w:jc w:val="center"/>
              <w:rPr>
                <w:b w:val="0"/>
                <w:bCs w:val="0"/>
                <w:iCs/>
                <w:sz w:val="24"/>
                <w:szCs w:val="18"/>
              </w:rPr>
            </w:pPr>
            <w:r w:rsidRPr="005C3EF9">
              <w:rPr>
                <w:rFonts w:asciiTheme="majorHAnsi" w:eastAsiaTheme="majorEastAsia" w:hAnsiTheme="majorHAnsi" w:cstheme="majorBidi"/>
                <w:lang w:eastAsia="pl-PL"/>
              </w:rPr>
              <w:t>STREFA ŚRODOWISKOWA</w:t>
            </w:r>
          </w:p>
        </w:tc>
        <w:tc>
          <w:tcPr>
            <w:cnfStyle w:val="000010000000" w:firstRow="0" w:lastRow="0" w:firstColumn="0" w:lastColumn="0" w:oddVBand="1" w:evenVBand="0" w:oddHBand="0" w:evenHBand="0" w:firstRowFirstColumn="0" w:firstRowLastColumn="0" w:lastRowFirstColumn="0" w:lastRowLastColumn="0"/>
            <w:tcW w:w="850" w:type="dxa"/>
            <w:tcBorders>
              <w:top w:val="single" w:sz="4" w:space="0" w:color="auto"/>
            </w:tcBorders>
          </w:tcPr>
          <w:p w14:paraId="5709E84E" w14:textId="77777777" w:rsidR="005C3EF9" w:rsidRDefault="005C3EF9" w:rsidP="00875D80">
            <w:pPr>
              <w:pStyle w:val="TableParagraph"/>
              <w:tabs>
                <w:tab w:val="left" w:pos="148"/>
              </w:tabs>
              <w:ind w:left="148" w:right="176"/>
              <w:jc w:val="center"/>
              <w:rPr>
                <w:sz w:val="18"/>
                <w:szCs w:val="18"/>
              </w:rPr>
            </w:pPr>
          </w:p>
          <w:p w14:paraId="72CEEB1F" w14:textId="77777777" w:rsidR="005C3EF9" w:rsidRDefault="005C3EF9" w:rsidP="00875D80">
            <w:pPr>
              <w:pStyle w:val="TableParagraph"/>
              <w:tabs>
                <w:tab w:val="left" w:pos="148"/>
              </w:tabs>
              <w:ind w:left="148" w:right="176"/>
              <w:jc w:val="center"/>
              <w:rPr>
                <w:sz w:val="18"/>
                <w:szCs w:val="18"/>
              </w:rPr>
            </w:pPr>
          </w:p>
          <w:p w14:paraId="31A9F1AC" w14:textId="66ACAD47" w:rsidR="005C3EF9" w:rsidRPr="004A68B0" w:rsidRDefault="005C3EF9" w:rsidP="00875D80">
            <w:pPr>
              <w:pStyle w:val="TableParagraph"/>
              <w:tabs>
                <w:tab w:val="left" w:pos="148"/>
              </w:tabs>
              <w:ind w:left="148" w:right="176"/>
              <w:jc w:val="center"/>
              <w:rPr>
                <w:i/>
                <w:sz w:val="18"/>
                <w:szCs w:val="18"/>
              </w:rPr>
            </w:pPr>
            <w:r w:rsidRPr="005C3EF9">
              <w:rPr>
                <w:sz w:val="18"/>
                <w:szCs w:val="18"/>
              </w:rPr>
              <w:t>1</w:t>
            </w:r>
            <w:r w:rsidR="009C3464">
              <w:rPr>
                <w:sz w:val="18"/>
                <w:szCs w:val="18"/>
              </w:rPr>
              <w:t>0</w:t>
            </w:r>
          </w:p>
        </w:tc>
        <w:tc>
          <w:tcPr>
            <w:tcW w:w="3690" w:type="dxa"/>
            <w:tcBorders>
              <w:top w:val="single" w:sz="4" w:space="0" w:color="auto"/>
            </w:tcBorders>
          </w:tcPr>
          <w:p w14:paraId="64ABD6B0" w14:textId="77777777" w:rsidR="005C3EF9" w:rsidRDefault="005C3EF9" w:rsidP="00875D80">
            <w:pPr>
              <w:pStyle w:val="TableParagraph"/>
              <w:jc w:val="center"/>
              <w:cnfStyle w:val="000000010000" w:firstRow="0" w:lastRow="0" w:firstColumn="0" w:lastColumn="0" w:oddVBand="0" w:evenVBand="0" w:oddHBand="0" w:evenHBand="1" w:firstRowFirstColumn="0" w:firstRowLastColumn="0" w:lastRowFirstColumn="0" w:lastRowLastColumn="0"/>
              <w:rPr>
                <w:iCs/>
                <w:sz w:val="18"/>
                <w:szCs w:val="18"/>
              </w:rPr>
            </w:pPr>
          </w:p>
          <w:p w14:paraId="5FA920A9" w14:textId="5E7C0D86" w:rsidR="005C3EF9" w:rsidRPr="004A68B0" w:rsidRDefault="005C3EF9" w:rsidP="00875D80">
            <w:pPr>
              <w:pStyle w:val="TableParagraph"/>
              <w:jc w:val="center"/>
              <w:cnfStyle w:val="000000010000" w:firstRow="0" w:lastRow="0" w:firstColumn="0" w:lastColumn="0" w:oddVBand="0" w:evenVBand="0" w:oddHBand="0" w:evenHBand="1" w:firstRowFirstColumn="0" w:firstRowLastColumn="0" w:lastRowFirstColumn="0" w:lastRowLastColumn="0"/>
              <w:rPr>
                <w:i/>
                <w:sz w:val="18"/>
                <w:szCs w:val="18"/>
              </w:rPr>
            </w:pPr>
            <w:r>
              <w:rPr>
                <w:iCs/>
                <w:sz w:val="18"/>
                <w:szCs w:val="18"/>
              </w:rPr>
              <w:t>L</w:t>
            </w:r>
            <w:r w:rsidRPr="00243FC3">
              <w:rPr>
                <w:iCs/>
                <w:sz w:val="18"/>
                <w:szCs w:val="18"/>
              </w:rPr>
              <w:t>iczba gospodarstw w których zamontowano OZE na 100 mieszkańców</w:t>
            </w:r>
          </w:p>
        </w:tc>
        <w:tc>
          <w:tcPr>
            <w:cnfStyle w:val="000100000000" w:firstRow="0" w:lastRow="0" w:firstColumn="0" w:lastColumn="1" w:oddVBand="0" w:evenVBand="0" w:oddHBand="0" w:evenHBand="0" w:firstRowFirstColumn="0" w:firstRowLastColumn="0" w:lastRowFirstColumn="0" w:lastRowLastColumn="0"/>
            <w:tcW w:w="7083" w:type="dxa"/>
            <w:tcBorders>
              <w:top w:val="single" w:sz="4" w:space="0" w:color="auto"/>
            </w:tcBorders>
          </w:tcPr>
          <w:p w14:paraId="7656D0AD" w14:textId="17F283FA" w:rsidR="005C3EF9" w:rsidRPr="004A68B0" w:rsidRDefault="005C3EF9" w:rsidP="005C3EF9">
            <w:pPr>
              <w:pStyle w:val="TableParagraph"/>
              <w:ind w:right="109"/>
              <w:jc w:val="both"/>
              <w:rPr>
                <w:sz w:val="18"/>
                <w:szCs w:val="18"/>
              </w:rPr>
            </w:pPr>
            <w:r>
              <w:rPr>
                <w:b w:val="0"/>
                <w:iCs/>
                <w:sz w:val="18"/>
                <w:szCs w:val="18"/>
              </w:rPr>
              <w:t>Wskaźnik dotyczący o</w:t>
            </w:r>
            <w:r w:rsidRPr="00243FC3">
              <w:rPr>
                <w:b w:val="0"/>
                <w:iCs/>
                <w:sz w:val="18"/>
                <w:szCs w:val="18"/>
              </w:rPr>
              <w:t>graniczani</w:t>
            </w:r>
            <w:r>
              <w:rPr>
                <w:b w:val="0"/>
                <w:iCs/>
                <w:sz w:val="18"/>
                <w:szCs w:val="18"/>
              </w:rPr>
              <w:t>a</w:t>
            </w:r>
            <w:r w:rsidRPr="00243FC3">
              <w:rPr>
                <w:b w:val="0"/>
                <w:iCs/>
                <w:sz w:val="18"/>
                <w:szCs w:val="18"/>
              </w:rPr>
              <w:t xml:space="preserve"> emisji zanieczyszczeń do powietrza, poprzez zwiększenie wykorzystania odnawialnych</w:t>
            </w:r>
            <w:r>
              <w:rPr>
                <w:b w:val="0"/>
                <w:iCs/>
                <w:sz w:val="18"/>
                <w:szCs w:val="18"/>
              </w:rPr>
              <w:t xml:space="preserve"> </w:t>
            </w:r>
            <w:r w:rsidRPr="00243FC3">
              <w:rPr>
                <w:b w:val="0"/>
                <w:iCs/>
                <w:sz w:val="18"/>
                <w:szCs w:val="18"/>
              </w:rPr>
              <w:t xml:space="preserve">źródeł energii oraz edukację ekologiczną, </w:t>
            </w:r>
            <w:r w:rsidR="00875D80">
              <w:rPr>
                <w:b w:val="0"/>
                <w:iCs/>
                <w:sz w:val="18"/>
                <w:szCs w:val="18"/>
              </w:rPr>
              <w:br/>
            </w:r>
            <w:r w:rsidRPr="00243FC3">
              <w:rPr>
                <w:b w:val="0"/>
                <w:iCs/>
                <w:sz w:val="18"/>
                <w:szCs w:val="18"/>
              </w:rPr>
              <w:t>a także zapewnienie bezpieczeństwa i podwyższenia</w:t>
            </w:r>
            <w:r>
              <w:rPr>
                <w:b w:val="0"/>
                <w:iCs/>
                <w:sz w:val="18"/>
                <w:szCs w:val="18"/>
              </w:rPr>
              <w:t xml:space="preserve"> </w:t>
            </w:r>
            <w:r w:rsidRPr="00243FC3">
              <w:rPr>
                <w:b w:val="0"/>
                <w:iCs/>
                <w:sz w:val="18"/>
                <w:szCs w:val="18"/>
              </w:rPr>
              <w:t xml:space="preserve">jakości środowiska życia mieszkańców </w:t>
            </w:r>
            <w:r>
              <w:rPr>
                <w:b w:val="0"/>
                <w:iCs/>
                <w:sz w:val="18"/>
                <w:szCs w:val="18"/>
              </w:rPr>
              <w:t>G</w:t>
            </w:r>
            <w:r w:rsidRPr="00243FC3">
              <w:rPr>
                <w:b w:val="0"/>
                <w:iCs/>
                <w:sz w:val="18"/>
                <w:szCs w:val="18"/>
              </w:rPr>
              <w:t xml:space="preserve">miny </w:t>
            </w:r>
            <w:r>
              <w:rPr>
                <w:b w:val="0"/>
                <w:iCs/>
                <w:sz w:val="18"/>
                <w:szCs w:val="18"/>
              </w:rPr>
              <w:t>Głusk.</w:t>
            </w:r>
          </w:p>
        </w:tc>
      </w:tr>
      <w:tr w:rsidR="005C3EF9" w:rsidRPr="004A68B0" w14:paraId="1B89A553" w14:textId="77777777" w:rsidTr="00875D80">
        <w:trPr>
          <w:gridAfter w:val="1"/>
          <w:cnfStyle w:val="000000100000" w:firstRow="0" w:lastRow="0" w:firstColumn="0" w:lastColumn="0" w:oddVBand="0" w:evenVBand="0" w:oddHBand="1" w:evenHBand="0" w:firstRowFirstColumn="0" w:firstRowLastColumn="0" w:lastRowFirstColumn="0" w:lastRowLastColumn="0"/>
          <w:wAfter w:w="54" w:type="dxa"/>
          <w:trHeight w:val="633"/>
        </w:trPr>
        <w:tc>
          <w:tcPr>
            <w:cnfStyle w:val="001000000000" w:firstRow="0" w:lastRow="0" w:firstColumn="1" w:lastColumn="0" w:oddVBand="0" w:evenVBand="0" w:oddHBand="0" w:evenHBand="0" w:firstRowFirstColumn="0" w:firstRowLastColumn="0" w:lastRowFirstColumn="0" w:lastRowLastColumn="0"/>
            <w:tcW w:w="2684" w:type="dxa"/>
          </w:tcPr>
          <w:p w14:paraId="73BBAFAA" w14:textId="77777777" w:rsidR="005C3EF9" w:rsidRDefault="005C3EF9" w:rsidP="005C3EF9">
            <w:pPr>
              <w:jc w:val="center"/>
              <w:rPr>
                <w:b w:val="0"/>
                <w:bCs w:val="0"/>
              </w:rPr>
            </w:pPr>
          </w:p>
          <w:p w14:paraId="3F947D9A" w14:textId="49762867" w:rsidR="005C3EF9" w:rsidRPr="004A68B0" w:rsidRDefault="005C3EF9" w:rsidP="005C3EF9">
            <w:pPr>
              <w:jc w:val="center"/>
            </w:pPr>
            <w:r w:rsidRPr="005C3EF9">
              <w:t>SFERA FUNKCJONALN</w:t>
            </w:r>
            <w:r>
              <w:t xml:space="preserve">O - </w:t>
            </w:r>
            <w:r w:rsidRPr="005C3EF9">
              <w:t>PRZESTRZENNA</w:t>
            </w:r>
          </w:p>
        </w:tc>
        <w:tc>
          <w:tcPr>
            <w:cnfStyle w:val="000010000000" w:firstRow="0" w:lastRow="0" w:firstColumn="0" w:lastColumn="0" w:oddVBand="1" w:evenVBand="0" w:oddHBand="0" w:evenHBand="0" w:firstRowFirstColumn="0" w:firstRowLastColumn="0" w:lastRowFirstColumn="0" w:lastRowLastColumn="0"/>
            <w:tcW w:w="850" w:type="dxa"/>
          </w:tcPr>
          <w:p w14:paraId="59D39358" w14:textId="77777777" w:rsidR="005C3EF9" w:rsidRDefault="005C3EF9" w:rsidP="005C3EF9">
            <w:pPr>
              <w:pStyle w:val="TableParagraph"/>
              <w:jc w:val="center"/>
              <w:rPr>
                <w:iCs/>
                <w:sz w:val="18"/>
                <w:szCs w:val="18"/>
              </w:rPr>
            </w:pPr>
          </w:p>
          <w:p w14:paraId="3EA356B6" w14:textId="1D236408" w:rsidR="005C3EF9" w:rsidRPr="00243FC3" w:rsidRDefault="005C3EF9" w:rsidP="005C3EF9">
            <w:pPr>
              <w:pStyle w:val="TableParagraph"/>
              <w:jc w:val="center"/>
              <w:rPr>
                <w:iCs/>
                <w:sz w:val="18"/>
                <w:szCs w:val="18"/>
              </w:rPr>
            </w:pPr>
            <w:r w:rsidRPr="00243FC3">
              <w:rPr>
                <w:iCs/>
                <w:sz w:val="18"/>
                <w:szCs w:val="18"/>
              </w:rPr>
              <w:t>1</w:t>
            </w:r>
            <w:r w:rsidR="009C3464">
              <w:rPr>
                <w:iCs/>
                <w:sz w:val="18"/>
                <w:szCs w:val="18"/>
              </w:rPr>
              <w:t>1</w:t>
            </w:r>
          </w:p>
        </w:tc>
        <w:tc>
          <w:tcPr>
            <w:tcW w:w="3690" w:type="dxa"/>
          </w:tcPr>
          <w:p w14:paraId="5DFCDEE7" w14:textId="59706359" w:rsidR="005C3EF9" w:rsidRPr="00AC6F1F" w:rsidRDefault="005C3EF9" w:rsidP="005C3EF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iCs/>
                <w:sz w:val="18"/>
                <w:szCs w:val="18"/>
                <w:lang w:eastAsia="en-US"/>
              </w:rPr>
            </w:pPr>
            <w:bookmarkStart w:id="43" w:name="_Hlk121474488"/>
            <w:r w:rsidRPr="00AC6F1F">
              <w:rPr>
                <w:rFonts w:ascii="Arial" w:eastAsia="Arial" w:hAnsi="Arial" w:cs="Arial"/>
                <w:iCs/>
                <w:sz w:val="18"/>
                <w:szCs w:val="18"/>
                <w:lang w:eastAsia="en-US"/>
              </w:rPr>
              <w:t>Dostępność do usług</w:t>
            </w:r>
          </w:p>
          <w:p w14:paraId="490034C2" w14:textId="581FA74B" w:rsidR="005C3EF9" w:rsidRPr="00AC6F1F" w:rsidRDefault="005C3EF9" w:rsidP="005C3EF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iCs/>
                <w:sz w:val="18"/>
                <w:szCs w:val="18"/>
                <w:lang w:eastAsia="en-US"/>
              </w:rPr>
            </w:pPr>
            <w:r w:rsidRPr="00AC6F1F">
              <w:rPr>
                <w:rFonts w:ascii="Arial" w:eastAsia="Arial" w:hAnsi="Arial" w:cs="Arial"/>
                <w:iCs/>
                <w:sz w:val="18"/>
                <w:szCs w:val="18"/>
                <w:lang w:eastAsia="en-US"/>
              </w:rPr>
              <w:t>Kultury</w:t>
            </w:r>
            <w:r>
              <w:rPr>
                <w:rFonts w:ascii="Arial" w:eastAsia="Arial" w:hAnsi="Arial" w:cs="Arial"/>
                <w:iCs/>
                <w:sz w:val="18"/>
                <w:szCs w:val="18"/>
                <w:lang w:eastAsia="en-US"/>
              </w:rPr>
              <w:t xml:space="preserve"> i usług społecznych</w:t>
            </w:r>
            <w:r w:rsidRPr="00AC6F1F">
              <w:rPr>
                <w:rFonts w:ascii="Arial" w:eastAsia="Arial" w:hAnsi="Arial" w:cs="Arial"/>
                <w:iCs/>
                <w:sz w:val="18"/>
                <w:szCs w:val="18"/>
                <w:lang w:eastAsia="en-US"/>
              </w:rPr>
              <w:t xml:space="preserve"> na 100</w:t>
            </w:r>
          </w:p>
          <w:p w14:paraId="1B424ED3" w14:textId="27F4E572" w:rsidR="005C3EF9" w:rsidRPr="00243FC3" w:rsidRDefault="005C3EF9" w:rsidP="005C3EF9">
            <w:pPr>
              <w:pStyle w:val="TableParagraph"/>
              <w:jc w:val="center"/>
              <w:cnfStyle w:val="000000100000" w:firstRow="0" w:lastRow="0" w:firstColumn="0" w:lastColumn="0" w:oddVBand="0" w:evenVBand="0" w:oddHBand="1" w:evenHBand="0" w:firstRowFirstColumn="0" w:firstRowLastColumn="0" w:lastRowFirstColumn="0" w:lastRowLastColumn="0"/>
              <w:rPr>
                <w:iCs/>
                <w:sz w:val="18"/>
                <w:szCs w:val="18"/>
              </w:rPr>
            </w:pPr>
            <w:r w:rsidRPr="00AC6F1F">
              <w:rPr>
                <w:iCs/>
                <w:sz w:val="18"/>
                <w:szCs w:val="18"/>
              </w:rPr>
              <w:t>mieszkańców</w:t>
            </w:r>
            <w:bookmarkEnd w:id="43"/>
          </w:p>
        </w:tc>
        <w:tc>
          <w:tcPr>
            <w:cnfStyle w:val="000100000000" w:firstRow="0" w:lastRow="0" w:firstColumn="0" w:lastColumn="1" w:oddVBand="0" w:evenVBand="0" w:oddHBand="0" w:evenHBand="0" w:firstRowFirstColumn="0" w:firstRowLastColumn="0" w:lastRowFirstColumn="0" w:lastRowLastColumn="0"/>
            <w:tcW w:w="7083" w:type="dxa"/>
          </w:tcPr>
          <w:p w14:paraId="7AF9495E" w14:textId="20D98130" w:rsidR="005C3EF9" w:rsidRDefault="005C3EF9" w:rsidP="005C3EF9">
            <w:pPr>
              <w:pStyle w:val="TableParagraph"/>
              <w:spacing w:before="3"/>
              <w:jc w:val="both"/>
              <w:rPr>
                <w:b w:val="0"/>
                <w:iCs/>
                <w:sz w:val="18"/>
                <w:szCs w:val="18"/>
              </w:rPr>
            </w:pPr>
            <w:r w:rsidRPr="00AC6F1F">
              <w:rPr>
                <w:b w:val="0"/>
                <w:iCs/>
                <w:sz w:val="18"/>
                <w:szCs w:val="18"/>
              </w:rPr>
              <w:t>Wskaźnik określa poziom dostępności instytucji publicznych.</w:t>
            </w:r>
            <w:r>
              <w:rPr>
                <w:b w:val="0"/>
                <w:iCs/>
                <w:sz w:val="18"/>
                <w:szCs w:val="18"/>
              </w:rPr>
              <w:t xml:space="preserve"> </w:t>
            </w:r>
            <w:r w:rsidRPr="00AC6F1F">
              <w:rPr>
                <w:b w:val="0"/>
                <w:iCs/>
                <w:sz w:val="18"/>
                <w:szCs w:val="18"/>
              </w:rPr>
              <w:t>Poddano go ocenie na podstawie liczby aptek, bibliotek, banków,</w:t>
            </w:r>
            <w:r>
              <w:rPr>
                <w:b w:val="0"/>
                <w:iCs/>
                <w:sz w:val="18"/>
                <w:szCs w:val="18"/>
              </w:rPr>
              <w:t xml:space="preserve"> </w:t>
            </w:r>
            <w:r w:rsidRPr="00AC6F1F">
              <w:rPr>
                <w:b w:val="0"/>
                <w:iCs/>
                <w:sz w:val="18"/>
                <w:szCs w:val="18"/>
              </w:rPr>
              <w:t>urzędów pocztowych, urzędów, instytucji kultury, świetlic na 1000</w:t>
            </w:r>
            <w:r>
              <w:rPr>
                <w:b w:val="0"/>
                <w:iCs/>
                <w:sz w:val="18"/>
                <w:szCs w:val="18"/>
              </w:rPr>
              <w:t xml:space="preserve"> </w:t>
            </w:r>
            <w:r w:rsidRPr="00AC6F1F">
              <w:rPr>
                <w:b w:val="0"/>
                <w:iCs/>
                <w:sz w:val="18"/>
                <w:szCs w:val="18"/>
              </w:rPr>
              <w:t>mieszkańców</w:t>
            </w:r>
            <w:r>
              <w:rPr>
                <w:b w:val="0"/>
                <w:iCs/>
                <w:sz w:val="18"/>
                <w:szCs w:val="18"/>
              </w:rPr>
              <w:t xml:space="preserve">. </w:t>
            </w:r>
            <w:r w:rsidRPr="00AC6F1F">
              <w:rPr>
                <w:b w:val="0"/>
                <w:iCs/>
                <w:sz w:val="18"/>
                <w:szCs w:val="18"/>
              </w:rPr>
              <w:t>Źródło: badania własne</w:t>
            </w:r>
          </w:p>
          <w:p w14:paraId="59D6ABCC" w14:textId="2BEBC097" w:rsidR="005C3EF9" w:rsidRPr="00243FC3" w:rsidRDefault="005C3EF9" w:rsidP="005C3EF9">
            <w:pPr>
              <w:pStyle w:val="TableParagraph"/>
              <w:spacing w:before="3"/>
              <w:jc w:val="both"/>
              <w:rPr>
                <w:b w:val="0"/>
                <w:iCs/>
                <w:sz w:val="18"/>
                <w:szCs w:val="18"/>
              </w:rPr>
            </w:pPr>
          </w:p>
        </w:tc>
      </w:tr>
      <w:tr w:rsidR="00472858" w:rsidRPr="004A68B0" w14:paraId="026723C3" w14:textId="77777777" w:rsidTr="00362BBC">
        <w:trPr>
          <w:cnfStyle w:val="010000000000" w:firstRow="0" w:lastRow="1" w:firstColumn="0" w:lastColumn="0" w:oddVBand="0" w:evenVBand="0" w:oddHBand="0" w:evenHBand="0" w:firstRowFirstColumn="0" w:firstRowLastColumn="0" w:lastRowFirstColumn="0" w:lastRowLastColumn="0"/>
          <w:trHeight w:val="1513"/>
        </w:trPr>
        <w:tc>
          <w:tcPr>
            <w:cnfStyle w:val="001000000000" w:firstRow="0" w:lastRow="0" w:firstColumn="1" w:lastColumn="0" w:oddVBand="0" w:evenVBand="0" w:oddHBand="0" w:evenHBand="0" w:firstRowFirstColumn="0" w:firstRowLastColumn="0" w:lastRowFirstColumn="0" w:lastRowLastColumn="0"/>
            <w:tcW w:w="2684" w:type="dxa"/>
          </w:tcPr>
          <w:p w14:paraId="5CB2D2C6" w14:textId="77777777" w:rsidR="00472858" w:rsidRPr="004A68B0" w:rsidRDefault="00472858" w:rsidP="005C3EF9">
            <w:pPr>
              <w:pStyle w:val="TableParagraph"/>
              <w:rPr>
                <w:sz w:val="24"/>
                <w:szCs w:val="18"/>
              </w:rPr>
            </w:pPr>
          </w:p>
          <w:p w14:paraId="534CEF9D" w14:textId="1E362898" w:rsidR="00472858" w:rsidRPr="004A68B0" w:rsidRDefault="00472858" w:rsidP="005C3EF9">
            <w:pPr>
              <w:jc w:val="center"/>
              <w:rPr>
                <w:sz w:val="24"/>
                <w:szCs w:val="18"/>
              </w:rPr>
            </w:pPr>
            <w:r w:rsidRPr="005C3EF9">
              <w:t>SFERA                                    TECHNICZNA</w:t>
            </w:r>
          </w:p>
        </w:tc>
        <w:tc>
          <w:tcPr>
            <w:cnfStyle w:val="000010000000" w:firstRow="0" w:lastRow="0" w:firstColumn="0" w:lastColumn="0" w:oddVBand="1" w:evenVBand="0" w:oddHBand="0" w:evenHBand="0" w:firstRowFirstColumn="0" w:firstRowLastColumn="0" w:lastRowFirstColumn="0" w:lastRowLastColumn="0"/>
            <w:tcW w:w="850" w:type="dxa"/>
          </w:tcPr>
          <w:p w14:paraId="4104A0BD" w14:textId="77777777" w:rsidR="00472858" w:rsidRDefault="00472858" w:rsidP="006A1967">
            <w:pPr>
              <w:pStyle w:val="TableParagraph"/>
              <w:spacing w:before="4"/>
              <w:jc w:val="center"/>
              <w:rPr>
                <w:bCs w:val="0"/>
                <w:iCs/>
                <w:sz w:val="18"/>
                <w:szCs w:val="18"/>
              </w:rPr>
            </w:pPr>
          </w:p>
          <w:p w14:paraId="084B3FCD" w14:textId="77777777" w:rsidR="00472858" w:rsidRDefault="00472858" w:rsidP="006A1967">
            <w:pPr>
              <w:pStyle w:val="TableParagraph"/>
              <w:spacing w:before="4"/>
              <w:jc w:val="center"/>
              <w:rPr>
                <w:bCs w:val="0"/>
                <w:iCs/>
                <w:sz w:val="18"/>
                <w:szCs w:val="18"/>
              </w:rPr>
            </w:pPr>
          </w:p>
          <w:p w14:paraId="5DC7BD5A" w14:textId="208449C3" w:rsidR="00472858" w:rsidRPr="004A68B0" w:rsidRDefault="00472858" w:rsidP="006A1967">
            <w:pPr>
              <w:pStyle w:val="TableParagraph"/>
              <w:spacing w:before="4"/>
              <w:jc w:val="center"/>
              <w:rPr>
                <w:sz w:val="18"/>
                <w:szCs w:val="18"/>
              </w:rPr>
            </w:pPr>
            <w:r w:rsidRPr="00957BEF">
              <w:rPr>
                <w:b w:val="0"/>
                <w:iCs/>
                <w:sz w:val="18"/>
                <w:szCs w:val="18"/>
              </w:rPr>
              <w:t>1</w:t>
            </w:r>
            <w:r w:rsidR="009C3464">
              <w:rPr>
                <w:b w:val="0"/>
                <w:iCs/>
                <w:sz w:val="18"/>
                <w:szCs w:val="18"/>
              </w:rPr>
              <w:t>2</w:t>
            </w:r>
          </w:p>
        </w:tc>
        <w:tc>
          <w:tcPr>
            <w:tcW w:w="3690" w:type="dxa"/>
          </w:tcPr>
          <w:p w14:paraId="7C59BE7E" w14:textId="77777777" w:rsidR="00472858" w:rsidRDefault="00472858" w:rsidP="008A202F">
            <w:pPr>
              <w:pStyle w:val="TableParagraph"/>
              <w:spacing w:before="4"/>
              <w:jc w:val="center"/>
              <w:cnfStyle w:val="010000000000" w:firstRow="0" w:lastRow="1" w:firstColumn="0" w:lastColumn="0" w:oddVBand="0" w:evenVBand="0" w:oddHBand="0" w:evenHBand="0" w:firstRowFirstColumn="0" w:firstRowLastColumn="0" w:lastRowFirstColumn="0" w:lastRowLastColumn="0"/>
              <w:rPr>
                <w:iCs/>
                <w:sz w:val="18"/>
                <w:szCs w:val="18"/>
              </w:rPr>
            </w:pPr>
          </w:p>
          <w:p w14:paraId="1369DA08" w14:textId="4611ED4B" w:rsidR="00472858" w:rsidRPr="00957BEF" w:rsidRDefault="00472858" w:rsidP="008A202F">
            <w:pPr>
              <w:pStyle w:val="TableParagraph"/>
              <w:spacing w:before="4"/>
              <w:jc w:val="center"/>
              <w:cnfStyle w:val="010000000000" w:firstRow="0" w:lastRow="1" w:firstColumn="0" w:lastColumn="0" w:oddVBand="0" w:evenVBand="0" w:oddHBand="0" w:evenHBand="0" w:firstRowFirstColumn="0" w:firstRowLastColumn="0" w:lastRowFirstColumn="0" w:lastRowLastColumn="0"/>
              <w:rPr>
                <w:b w:val="0"/>
                <w:bCs w:val="0"/>
                <w:iCs/>
                <w:sz w:val="18"/>
                <w:szCs w:val="18"/>
              </w:rPr>
            </w:pPr>
            <w:r w:rsidRPr="00957BEF">
              <w:rPr>
                <w:b w:val="0"/>
                <w:bCs w:val="0"/>
                <w:iCs/>
                <w:sz w:val="18"/>
                <w:szCs w:val="18"/>
              </w:rPr>
              <w:t xml:space="preserve">Udział powierzchni terenów zdegradowanych </w:t>
            </w:r>
          </w:p>
          <w:p w14:paraId="5EDE14A2" w14:textId="77777777" w:rsidR="00472858" w:rsidRPr="00957BEF" w:rsidRDefault="00472858" w:rsidP="008A202F">
            <w:pPr>
              <w:pStyle w:val="TableParagraph"/>
              <w:spacing w:before="4"/>
              <w:jc w:val="center"/>
              <w:cnfStyle w:val="010000000000" w:firstRow="0" w:lastRow="1" w:firstColumn="0" w:lastColumn="0" w:oddVBand="0" w:evenVBand="0" w:oddHBand="0" w:evenHBand="0" w:firstRowFirstColumn="0" w:firstRowLastColumn="0" w:lastRowFirstColumn="0" w:lastRowLastColumn="0"/>
              <w:rPr>
                <w:iCs/>
                <w:sz w:val="18"/>
                <w:szCs w:val="18"/>
              </w:rPr>
            </w:pPr>
            <w:r w:rsidRPr="00957BEF">
              <w:rPr>
                <w:b w:val="0"/>
                <w:bCs w:val="0"/>
                <w:iCs/>
                <w:sz w:val="18"/>
                <w:szCs w:val="18"/>
              </w:rPr>
              <w:t>w powierzchni ogółem obszaru / sołectwa</w:t>
            </w:r>
          </w:p>
          <w:p w14:paraId="08CA7FBE" w14:textId="77777777" w:rsidR="00472858" w:rsidRPr="00957BEF" w:rsidRDefault="00472858" w:rsidP="008A202F">
            <w:pPr>
              <w:pStyle w:val="TableParagraph"/>
              <w:spacing w:before="4"/>
              <w:jc w:val="center"/>
              <w:cnfStyle w:val="010000000000" w:firstRow="0" w:lastRow="1" w:firstColumn="0" w:lastColumn="0" w:oddVBand="0" w:evenVBand="0" w:oddHBand="0" w:evenHBand="0" w:firstRowFirstColumn="0" w:firstRowLastColumn="0" w:lastRowFirstColumn="0" w:lastRowLastColumn="0"/>
              <w:rPr>
                <w:b w:val="0"/>
                <w:bCs w:val="0"/>
                <w:iCs/>
                <w:sz w:val="18"/>
                <w:szCs w:val="18"/>
              </w:rPr>
            </w:pPr>
          </w:p>
          <w:p w14:paraId="6FE117E2" w14:textId="2C903028" w:rsidR="00472858" w:rsidRPr="004A68B0" w:rsidRDefault="00472858" w:rsidP="008A202F">
            <w:pPr>
              <w:ind w:firstLine="709"/>
              <w:cnfStyle w:val="010000000000" w:firstRow="0" w:lastRow="1" w:firstColumn="0" w:lastColumn="0" w:oddVBand="0" w:evenVBand="0" w:oddHBand="0" w:evenHBand="0" w:firstRowFirstColumn="0" w:firstRowLastColumn="0" w:lastRowFirstColumn="0" w:lastRowLastColumn="0"/>
              <w:rPr>
                <w:sz w:val="18"/>
                <w:szCs w:val="18"/>
              </w:rPr>
            </w:pPr>
          </w:p>
        </w:tc>
        <w:tc>
          <w:tcPr>
            <w:cnfStyle w:val="000100000000" w:firstRow="0" w:lastRow="0" w:firstColumn="0" w:lastColumn="1" w:oddVBand="0" w:evenVBand="0" w:oddHBand="0" w:evenHBand="0" w:firstRowFirstColumn="0" w:firstRowLastColumn="0" w:lastRowFirstColumn="0" w:lastRowLastColumn="0"/>
            <w:tcW w:w="7137" w:type="dxa"/>
            <w:gridSpan w:val="2"/>
          </w:tcPr>
          <w:p w14:paraId="22DC8F03" w14:textId="38C354ED" w:rsidR="00AC6F1F" w:rsidRPr="004A68B0" w:rsidRDefault="00472858" w:rsidP="00875D80">
            <w:pPr>
              <w:pStyle w:val="TableParagraph"/>
              <w:spacing w:before="113"/>
              <w:ind w:right="-53"/>
              <w:jc w:val="both"/>
              <w:rPr>
                <w:b w:val="0"/>
                <w:sz w:val="18"/>
                <w:szCs w:val="18"/>
              </w:rPr>
            </w:pPr>
            <w:r w:rsidRPr="004A68B0">
              <w:rPr>
                <w:b w:val="0"/>
                <w:sz w:val="18"/>
                <w:szCs w:val="18"/>
              </w:rPr>
              <w:t xml:space="preserve">Wskaźnik opisujący poziom degradacji </w:t>
            </w:r>
            <w:r>
              <w:rPr>
                <w:b w:val="0"/>
                <w:sz w:val="18"/>
                <w:szCs w:val="18"/>
              </w:rPr>
              <w:t>terenów w obrębie obszaru/sołectwa</w:t>
            </w:r>
            <w:r w:rsidR="005C3EF9">
              <w:rPr>
                <w:b w:val="0"/>
                <w:sz w:val="18"/>
                <w:szCs w:val="18"/>
              </w:rPr>
              <w:t xml:space="preserve">. </w:t>
            </w:r>
            <w:r w:rsidRPr="004A68B0">
              <w:rPr>
                <w:b w:val="0"/>
                <w:sz w:val="18"/>
                <w:szCs w:val="18"/>
              </w:rPr>
              <w:t>Źródło</w:t>
            </w:r>
            <w:r w:rsidRPr="004A68B0">
              <w:rPr>
                <w:b w:val="0"/>
                <w:spacing w:val="-2"/>
                <w:sz w:val="18"/>
                <w:szCs w:val="18"/>
              </w:rPr>
              <w:t xml:space="preserve"> </w:t>
            </w:r>
            <w:r w:rsidRPr="004A68B0">
              <w:rPr>
                <w:b w:val="0"/>
                <w:sz w:val="18"/>
                <w:szCs w:val="18"/>
              </w:rPr>
              <w:t>danych:</w:t>
            </w:r>
            <w:r w:rsidRPr="004A68B0">
              <w:rPr>
                <w:b w:val="0"/>
                <w:spacing w:val="-2"/>
                <w:sz w:val="18"/>
                <w:szCs w:val="18"/>
              </w:rPr>
              <w:t xml:space="preserve"> </w:t>
            </w:r>
            <w:r w:rsidRPr="004A68B0">
              <w:rPr>
                <w:b w:val="0"/>
                <w:sz w:val="18"/>
                <w:szCs w:val="18"/>
              </w:rPr>
              <w:t>Urząd</w:t>
            </w:r>
            <w:r w:rsidRPr="004A68B0">
              <w:rPr>
                <w:b w:val="0"/>
                <w:spacing w:val="-1"/>
                <w:sz w:val="18"/>
                <w:szCs w:val="18"/>
              </w:rPr>
              <w:t xml:space="preserve"> </w:t>
            </w:r>
            <w:r w:rsidR="005C3EF9">
              <w:rPr>
                <w:b w:val="0"/>
                <w:sz w:val="18"/>
                <w:szCs w:val="18"/>
              </w:rPr>
              <w:t xml:space="preserve">Gminy Głusk. </w:t>
            </w:r>
            <w:r w:rsidR="00AA628F" w:rsidRPr="00AA628F">
              <w:rPr>
                <w:b w:val="0"/>
                <w:sz w:val="18"/>
                <w:szCs w:val="18"/>
              </w:rPr>
              <w:t>Degradacja przestrzeni, w tym przestrzeni publicznej przejawia się m.in. w występowaniu zdegradowanych, zaniedbanych obiektów: pustostanów, budynków niewykorzystanych, które utraciły swoją funkcję. Z powodu występowania takich obiektów przestrzeń przestaje być reprezentacyjna, co przekłada się na atrakcyjność turystyczno-gospodarczą całej gminy.</w:t>
            </w:r>
            <w:r w:rsidR="00AC6F1F" w:rsidRPr="00AC6F1F">
              <w:rPr>
                <w:b w:val="0"/>
                <w:sz w:val="18"/>
                <w:szCs w:val="18"/>
              </w:rPr>
              <w:t xml:space="preserve"> Źródłem danych dla oceny</w:t>
            </w:r>
            <w:r w:rsidR="005C3EF9">
              <w:rPr>
                <w:b w:val="0"/>
                <w:sz w:val="18"/>
                <w:szCs w:val="18"/>
              </w:rPr>
              <w:t xml:space="preserve"> </w:t>
            </w:r>
            <w:r w:rsidR="00AC6F1F" w:rsidRPr="00AC6F1F">
              <w:rPr>
                <w:b w:val="0"/>
                <w:sz w:val="18"/>
                <w:szCs w:val="18"/>
              </w:rPr>
              <w:t>stopnia degradacji były informacje zawarte w dokumentach</w:t>
            </w:r>
            <w:r w:rsidR="005C3EF9">
              <w:rPr>
                <w:b w:val="0"/>
                <w:sz w:val="18"/>
                <w:szCs w:val="18"/>
              </w:rPr>
              <w:t xml:space="preserve"> </w:t>
            </w:r>
            <w:r w:rsidR="00AC6F1F" w:rsidRPr="00AC6F1F">
              <w:rPr>
                <w:b w:val="0"/>
                <w:sz w:val="18"/>
                <w:szCs w:val="18"/>
              </w:rPr>
              <w:t>gminnych, a także informacje uzyskane od poszczególnych</w:t>
            </w:r>
            <w:r w:rsidR="005C3EF9">
              <w:rPr>
                <w:b w:val="0"/>
                <w:sz w:val="18"/>
                <w:szCs w:val="18"/>
              </w:rPr>
              <w:t xml:space="preserve"> </w:t>
            </w:r>
            <w:r w:rsidR="00AC6F1F" w:rsidRPr="00AC6F1F">
              <w:rPr>
                <w:b w:val="0"/>
                <w:sz w:val="18"/>
                <w:szCs w:val="18"/>
              </w:rPr>
              <w:t>właścicieli i zarządców, jak również wizje w terenie.</w:t>
            </w:r>
            <w:r w:rsidR="005C3EF9">
              <w:rPr>
                <w:b w:val="0"/>
                <w:sz w:val="18"/>
                <w:szCs w:val="18"/>
              </w:rPr>
              <w:t xml:space="preserve"> </w:t>
            </w:r>
          </w:p>
        </w:tc>
      </w:tr>
    </w:tbl>
    <w:p w14:paraId="0CD10338" w14:textId="77777777" w:rsidR="00875D80" w:rsidRDefault="008837B0" w:rsidP="008837B0">
      <w:pPr>
        <w:spacing w:line="219" w:lineRule="exact"/>
        <w:ind w:left="136"/>
        <w:rPr>
          <w:rFonts w:ascii="Calibri Light" w:eastAsia="Arial" w:hAnsi="Calibri Light" w:cs="Arial"/>
          <w:i/>
          <w:color w:val="808080"/>
          <w:sz w:val="16"/>
          <w:lang w:eastAsia="en-US"/>
        </w:rPr>
        <w:sectPr w:rsidR="00875D80" w:rsidSect="0066137C">
          <w:pgSz w:w="16840" w:h="11910" w:orient="landscape"/>
          <w:pgMar w:top="1300" w:right="1276" w:bottom="1562" w:left="1180" w:header="397" w:footer="0" w:gutter="0"/>
          <w:cols w:space="708"/>
          <w:docGrid w:linePitch="299"/>
        </w:sectPr>
      </w:pPr>
      <w:r w:rsidRPr="00957BEF">
        <w:rPr>
          <w:rFonts w:ascii="Calibri Light" w:eastAsia="Arial" w:hAnsi="Calibri Light" w:cs="Arial"/>
          <w:i/>
          <w:color w:val="808080"/>
          <w:sz w:val="16"/>
          <w:lang w:eastAsia="en-US"/>
        </w:rPr>
        <w:t xml:space="preserve">Źródło: opracowanie własne </w:t>
      </w:r>
    </w:p>
    <w:p w14:paraId="50768D6C" w14:textId="77777777" w:rsidR="008837B0" w:rsidRPr="00957BEF" w:rsidRDefault="008837B0" w:rsidP="008837B0">
      <w:pPr>
        <w:spacing w:line="219" w:lineRule="exact"/>
        <w:ind w:left="136"/>
        <w:rPr>
          <w:rFonts w:ascii="Calibri Light" w:eastAsia="Arial" w:hAnsi="Calibri Light" w:cs="Arial"/>
          <w:i/>
          <w:color w:val="808080"/>
          <w:sz w:val="16"/>
          <w:lang w:eastAsia="en-US"/>
        </w:rPr>
      </w:pPr>
    </w:p>
    <w:p w14:paraId="2D8C5D22" w14:textId="7C07F524" w:rsidR="00396928" w:rsidRPr="00C70411" w:rsidRDefault="00C70411" w:rsidP="00C70411">
      <w:pPr>
        <w:pStyle w:val="Nagwek3"/>
        <w:rPr>
          <w:rFonts w:eastAsia="Arial"/>
          <w:i/>
          <w:color w:val="auto"/>
          <w:lang w:eastAsia="en-US"/>
        </w:rPr>
      </w:pPr>
      <w:bookmarkStart w:id="44" w:name="_Toc156918938"/>
      <w:r w:rsidRPr="00C70411">
        <w:rPr>
          <w:rFonts w:eastAsia="Arial"/>
          <w:i/>
          <w:color w:val="auto"/>
          <w:lang w:eastAsia="en-US"/>
        </w:rPr>
        <w:t>2</w:t>
      </w:r>
      <w:r w:rsidR="00396928" w:rsidRPr="00C70411">
        <w:rPr>
          <w:rFonts w:eastAsia="Arial"/>
          <w:color w:val="auto"/>
          <w:lang w:eastAsia="en-US"/>
        </w:rPr>
        <w:t>.</w:t>
      </w:r>
      <w:r w:rsidRPr="00C70411">
        <w:rPr>
          <w:rFonts w:eastAsia="Arial"/>
          <w:i/>
          <w:color w:val="auto"/>
          <w:lang w:eastAsia="en-US"/>
        </w:rPr>
        <w:t>2</w:t>
      </w:r>
      <w:r w:rsidR="00396928" w:rsidRPr="00C70411">
        <w:rPr>
          <w:rFonts w:eastAsia="Arial"/>
          <w:color w:val="auto"/>
          <w:lang w:eastAsia="en-US"/>
        </w:rPr>
        <w:t>.</w:t>
      </w:r>
      <w:r w:rsidRPr="00C70411">
        <w:rPr>
          <w:rFonts w:eastAsia="Arial"/>
          <w:i/>
          <w:color w:val="auto"/>
          <w:lang w:eastAsia="en-US"/>
        </w:rPr>
        <w:t>2.</w:t>
      </w:r>
      <w:r w:rsidR="00396928" w:rsidRPr="00C70411">
        <w:rPr>
          <w:rFonts w:eastAsia="Arial"/>
          <w:color w:val="auto"/>
          <w:lang w:eastAsia="en-US"/>
        </w:rPr>
        <w:t>Wyniki dla poszczególnych sołectw / miejscowości wg poszczególnych ww. wskaźników</w:t>
      </w:r>
      <w:bookmarkEnd w:id="44"/>
    </w:p>
    <w:p w14:paraId="7CDD9D84" w14:textId="77777777" w:rsidR="00396928" w:rsidRDefault="00396928" w:rsidP="008837B0">
      <w:pPr>
        <w:spacing w:line="219" w:lineRule="exact"/>
        <w:ind w:left="136"/>
        <w:rPr>
          <w:i/>
          <w:sz w:val="18"/>
        </w:rPr>
      </w:pPr>
    </w:p>
    <w:p w14:paraId="72164E8B" w14:textId="2F0DC5E9" w:rsidR="00601FA3" w:rsidRPr="00601FA3" w:rsidRDefault="00601FA3" w:rsidP="00601FA3">
      <w:pPr>
        <w:pStyle w:val="Tekstpodstawowy"/>
        <w:tabs>
          <w:tab w:val="left" w:pos="5984"/>
        </w:tabs>
        <w:spacing w:before="2" w:line="276" w:lineRule="auto"/>
        <w:ind w:right="-284"/>
        <w:jc w:val="both"/>
        <w:rPr>
          <w:rFonts w:ascii="Arial" w:eastAsia="Arial" w:hAnsi="Arial" w:cs="Arial"/>
          <w:kern w:val="0"/>
          <w:sz w:val="22"/>
          <w:szCs w:val="22"/>
          <w:lang w:eastAsia="en-US" w:bidi="ar-SA"/>
        </w:rPr>
      </w:pPr>
      <w:r w:rsidRPr="00601FA3">
        <w:rPr>
          <w:rFonts w:ascii="Arial" w:eastAsia="Arial" w:hAnsi="Arial" w:cs="Arial"/>
          <w:kern w:val="0"/>
          <w:sz w:val="22"/>
          <w:szCs w:val="22"/>
          <w:lang w:eastAsia="en-US" w:bidi="ar-SA"/>
        </w:rPr>
        <w:t xml:space="preserve">Przyjęte wskaźniki pozwoliły zidentyfikować sołectwa z największymi problemami związanymi </w:t>
      </w:r>
      <w:r w:rsidR="00875D80">
        <w:rPr>
          <w:rFonts w:ascii="Arial" w:eastAsia="Arial" w:hAnsi="Arial" w:cs="Arial"/>
          <w:kern w:val="0"/>
          <w:sz w:val="22"/>
          <w:szCs w:val="22"/>
          <w:lang w:eastAsia="en-US" w:bidi="ar-SA"/>
        </w:rPr>
        <w:br/>
      </w:r>
      <w:r w:rsidRPr="00601FA3">
        <w:rPr>
          <w:rFonts w:ascii="Arial" w:eastAsia="Arial" w:hAnsi="Arial" w:cs="Arial"/>
          <w:kern w:val="0"/>
          <w:sz w:val="22"/>
          <w:szCs w:val="22"/>
          <w:lang w:eastAsia="en-US" w:bidi="ar-SA"/>
        </w:rPr>
        <w:t xml:space="preserve">z wykluczeniem społecznym. </w:t>
      </w:r>
    </w:p>
    <w:p w14:paraId="357C4F62" w14:textId="2FC407A1" w:rsidR="00601FA3" w:rsidRPr="00601FA3" w:rsidRDefault="00601FA3" w:rsidP="00601FA3">
      <w:pPr>
        <w:pStyle w:val="Tekstpodstawowy"/>
        <w:tabs>
          <w:tab w:val="left" w:pos="5984"/>
        </w:tabs>
        <w:spacing w:before="2" w:line="276" w:lineRule="auto"/>
        <w:ind w:right="-284"/>
        <w:jc w:val="both"/>
        <w:rPr>
          <w:rFonts w:ascii="Arial" w:eastAsia="Arial" w:hAnsi="Arial" w:cs="Arial"/>
          <w:kern w:val="0"/>
          <w:sz w:val="22"/>
          <w:szCs w:val="22"/>
          <w:lang w:eastAsia="en-US" w:bidi="ar-SA"/>
        </w:rPr>
      </w:pPr>
      <w:r w:rsidRPr="00601FA3">
        <w:rPr>
          <w:rFonts w:ascii="Arial" w:eastAsia="Arial" w:hAnsi="Arial" w:cs="Arial"/>
          <w:kern w:val="0"/>
          <w:sz w:val="22"/>
          <w:szCs w:val="22"/>
          <w:lang w:eastAsia="en-US" w:bidi="ar-SA"/>
        </w:rPr>
        <w:t xml:space="preserve">Dostosowując metodologię badań do obszaru wiejskiego jakim jest teren Gminy </w:t>
      </w:r>
      <w:r w:rsidR="00C70411">
        <w:rPr>
          <w:rFonts w:ascii="Arial" w:eastAsia="Arial" w:hAnsi="Arial" w:cs="Arial"/>
          <w:kern w:val="0"/>
          <w:sz w:val="22"/>
          <w:szCs w:val="22"/>
          <w:lang w:eastAsia="en-US" w:bidi="ar-SA"/>
        </w:rPr>
        <w:t>Głusk</w:t>
      </w:r>
      <w:r w:rsidRPr="00601FA3">
        <w:rPr>
          <w:rFonts w:ascii="Arial" w:eastAsia="Arial" w:hAnsi="Arial" w:cs="Arial"/>
          <w:kern w:val="0"/>
          <w:sz w:val="22"/>
          <w:szCs w:val="22"/>
          <w:lang w:eastAsia="en-US" w:bidi="ar-SA"/>
        </w:rPr>
        <w:t xml:space="preserve"> zdecydowano się na przeprowadzenie analizy wskaźnikowej badającej nagromadzenie negatywnych zjawisk, w każdym sołectwie. Analiza poddaje badaniu występowanie negatywnych zjawisk, w każdym koniecznym do wybrania obszaru zdegradowanego zakresie. Problem obrazowany jest wskaźnikiem, najczęściej jest to wskaźnik ukazujący zjawisko </w:t>
      </w:r>
      <w:r w:rsidR="00C70411">
        <w:rPr>
          <w:rFonts w:ascii="Arial" w:eastAsia="Arial" w:hAnsi="Arial" w:cs="Arial"/>
          <w:kern w:val="0"/>
          <w:sz w:val="22"/>
          <w:szCs w:val="22"/>
          <w:lang w:eastAsia="en-US" w:bidi="ar-SA"/>
        </w:rPr>
        <w:br/>
      </w:r>
      <w:r w:rsidRPr="00601FA3">
        <w:rPr>
          <w:rFonts w:ascii="Arial" w:eastAsia="Arial" w:hAnsi="Arial" w:cs="Arial"/>
          <w:kern w:val="0"/>
          <w:sz w:val="22"/>
          <w:szCs w:val="22"/>
          <w:lang w:eastAsia="en-US" w:bidi="ar-SA"/>
        </w:rPr>
        <w:t>w przeliczeniu na 100 mieszkańców. Wartość wskaźnika określana jest jako niekorzystna kiedy wskaźniki te przyjmują w miejscowości wartości mniej korzystne od średniej ich wartości dla gminy.</w:t>
      </w:r>
    </w:p>
    <w:p w14:paraId="49752B5F" w14:textId="77777777" w:rsidR="00875D80" w:rsidRDefault="00601FA3" w:rsidP="00601FA3">
      <w:pPr>
        <w:pStyle w:val="Tekstpodstawowy"/>
        <w:tabs>
          <w:tab w:val="left" w:pos="5984"/>
        </w:tabs>
        <w:spacing w:before="2" w:line="276" w:lineRule="auto"/>
        <w:ind w:right="-284"/>
        <w:jc w:val="both"/>
        <w:rPr>
          <w:rFonts w:ascii="Arial" w:eastAsia="Arial" w:hAnsi="Arial" w:cs="Arial"/>
          <w:kern w:val="0"/>
          <w:sz w:val="22"/>
          <w:szCs w:val="22"/>
          <w:lang w:eastAsia="en-US" w:bidi="ar-SA"/>
        </w:rPr>
        <w:sectPr w:rsidR="00875D80" w:rsidSect="0066137C">
          <w:pgSz w:w="11910" w:h="16840"/>
          <w:pgMar w:top="1180" w:right="1300" w:bottom="1276" w:left="1562" w:header="397" w:footer="0" w:gutter="0"/>
          <w:cols w:space="708"/>
          <w:docGrid w:linePitch="299"/>
        </w:sectPr>
      </w:pPr>
      <w:r w:rsidRPr="00601FA3">
        <w:rPr>
          <w:rFonts w:ascii="Arial" w:eastAsia="Arial" w:hAnsi="Arial" w:cs="Arial"/>
          <w:kern w:val="0"/>
          <w:sz w:val="22"/>
          <w:szCs w:val="22"/>
          <w:lang w:eastAsia="en-US" w:bidi="ar-SA"/>
        </w:rPr>
        <w:t xml:space="preserve">Wyznaczając obszar zdegradowany, przyjęto zasadę, iż obszar wymagający działań naprawczych cechuje sołectwo o wartości wskaźnika powyżej średniej dla </w:t>
      </w:r>
      <w:r>
        <w:rPr>
          <w:rFonts w:ascii="Arial" w:eastAsia="Arial" w:hAnsi="Arial" w:cs="Arial"/>
          <w:kern w:val="0"/>
          <w:sz w:val="22"/>
          <w:szCs w:val="22"/>
          <w:lang w:eastAsia="en-US" w:bidi="ar-SA"/>
        </w:rPr>
        <w:t>G</w:t>
      </w:r>
      <w:r w:rsidRPr="00601FA3">
        <w:rPr>
          <w:rFonts w:ascii="Arial" w:eastAsia="Arial" w:hAnsi="Arial" w:cs="Arial"/>
          <w:kern w:val="0"/>
          <w:sz w:val="22"/>
          <w:szCs w:val="22"/>
          <w:lang w:eastAsia="en-US" w:bidi="ar-SA"/>
        </w:rPr>
        <w:t xml:space="preserve">miny </w:t>
      </w:r>
      <w:r w:rsidR="00C70411">
        <w:rPr>
          <w:rFonts w:ascii="Arial" w:eastAsia="Arial" w:hAnsi="Arial" w:cs="Arial"/>
          <w:kern w:val="0"/>
          <w:sz w:val="22"/>
          <w:szCs w:val="22"/>
          <w:lang w:eastAsia="en-US" w:bidi="ar-SA"/>
        </w:rPr>
        <w:t>Głusk</w:t>
      </w:r>
      <w:r w:rsidRPr="00601FA3">
        <w:rPr>
          <w:rFonts w:ascii="Arial" w:eastAsia="Arial" w:hAnsi="Arial" w:cs="Arial"/>
          <w:kern w:val="0"/>
          <w:sz w:val="22"/>
          <w:szCs w:val="22"/>
          <w:lang w:eastAsia="en-US" w:bidi="ar-SA"/>
        </w:rPr>
        <w:t xml:space="preserve">, co przedstawiono w </w:t>
      </w:r>
      <w:r>
        <w:rPr>
          <w:rFonts w:ascii="Arial" w:eastAsia="Arial" w:hAnsi="Arial" w:cs="Arial"/>
          <w:kern w:val="0"/>
          <w:sz w:val="22"/>
          <w:szCs w:val="22"/>
          <w:lang w:eastAsia="en-US" w:bidi="ar-SA"/>
        </w:rPr>
        <w:t>tabelach poniżej</w:t>
      </w:r>
      <w:r w:rsidRPr="00601FA3">
        <w:rPr>
          <w:rFonts w:ascii="Arial" w:eastAsia="Arial" w:hAnsi="Arial" w:cs="Arial"/>
          <w:kern w:val="0"/>
          <w:sz w:val="22"/>
          <w:szCs w:val="22"/>
          <w:lang w:eastAsia="en-US" w:bidi="ar-SA"/>
        </w:rPr>
        <w:t>.</w:t>
      </w:r>
    </w:p>
    <w:p w14:paraId="4BB45011" w14:textId="4BB7E46A" w:rsidR="00BD012D" w:rsidRPr="00BD012D" w:rsidRDefault="00BD012D" w:rsidP="00601FA3">
      <w:pPr>
        <w:pStyle w:val="Tekstpodstawowy"/>
        <w:tabs>
          <w:tab w:val="left" w:pos="5984"/>
        </w:tabs>
        <w:spacing w:before="2" w:line="276" w:lineRule="auto"/>
        <w:ind w:right="-284"/>
        <w:jc w:val="both"/>
        <w:rPr>
          <w:rFonts w:ascii="Arial" w:eastAsia="Arial" w:hAnsi="Arial" w:cs="Arial"/>
          <w:b/>
          <w:color w:val="002060"/>
          <w:kern w:val="0"/>
          <w:sz w:val="22"/>
          <w:szCs w:val="22"/>
          <w:lang w:eastAsia="en-US" w:bidi="ar-SA"/>
          <w14:shadow w14:blurRad="50800" w14:dist="38100" w14:dir="18900000" w14:sx="100000" w14:sy="100000" w14:kx="0" w14:ky="0" w14:algn="bl">
            <w14:srgbClr w14:val="000000">
              <w14:alpha w14:val="60000"/>
            </w14:srgbClr>
          </w14:shadow>
        </w:rPr>
      </w:pPr>
      <w:r w:rsidRPr="00BD012D">
        <w:rPr>
          <w:rFonts w:ascii="Arial" w:eastAsia="Arial" w:hAnsi="Arial" w:cs="Arial"/>
          <w:b/>
          <w:color w:val="002060"/>
          <w:kern w:val="0"/>
          <w:sz w:val="22"/>
          <w:szCs w:val="22"/>
          <w:lang w:eastAsia="en-US" w:bidi="ar-SA"/>
          <w14:shadow w14:blurRad="50800" w14:dist="38100" w14:dir="18900000" w14:sx="100000" w14:sy="100000" w14:kx="0" w14:ky="0" w14:algn="bl">
            <w14:srgbClr w14:val="000000">
              <w14:alpha w14:val="60000"/>
            </w14:srgbClr>
          </w14:shadow>
        </w:rPr>
        <w:lastRenderedPageBreak/>
        <w:t>Strefa społeczna:</w:t>
      </w:r>
    </w:p>
    <w:p w14:paraId="7A0A865C" w14:textId="695D5F3A" w:rsidR="00512A01" w:rsidRDefault="00E12E12" w:rsidP="00E12E12">
      <w:pPr>
        <w:pStyle w:val="Legenda"/>
      </w:pPr>
      <w:bookmarkStart w:id="45" w:name="_Toc156919140"/>
      <w:r>
        <w:t xml:space="preserve">Wykres </w:t>
      </w:r>
      <w:fldSimple w:instr=" SEQ Wykres \* ARABIC ">
        <w:r w:rsidR="00F91D7D">
          <w:rPr>
            <w:noProof/>
          </w:rPr>
          <w:t>16</w:t>
        </w:r>
      </w:fldSimple>
      <w:r>
        <w:t xml:space="preserve"> </w:t>
      </w:r>
      <w:r w:rsidR="00BD012D">
        <w:t>U</w:t>
      </w:r>
      <w:r w:rsidR="00F50791">
        <w:t>dział liczby ludności w wieku przedprodukcyjnym w ogólnej liczbie ludności obszaru/sołectwa w roku 2021</w:t>
      </w:r>
      <w:r w:rsidR="00E66BEA">
        <w:t xml:space="preserve"> [%]</w:t>
      </w:r>
      <w:bookmarkEnd w:id="45"/>
    </w:p>
    <w:tbl>
      <w:tblPr>
        <w:tblStyle w:val="TableNormal"/>
        <w:tblW w:w="14750" w:type="dxa"/>
        <w:jc w:val="center"/>
        <w:tblBorders>
          <w:top w:val="single" w:sz="8" w:space="0" w:color="A66361"/>
          <w:left w:val="single" w:sz="8" w:space="0" w:color="A66361"/>
          <w:bottom w:val="single" w:sz="8" w:space="0" w:color="A66361"/>
          <w:right w:val="single" w:sz="8" w:space="0" w:color="A66361"/>
          <w:insideH w:val="single" w:sz="8" w:space="0" w:color="A66361"/>
          <w:insideV w:val="single" w:sz="8" w:space="0" w:color="A66361"/>
        </w:tblBorders>
        <w:tblLayout w:type="fixed"/>
        <w:tblLook w:val="01E0" w:firstRow="1" w:lastRow="1" w:firstColumn="1" w:lastColumn="1" w:noHBand="0" w:noVBand="0"/>
      </w:tblPr>
      <w:tblGrid>
        <w:gridCol w:w="2542"/>
        <w:gridCol w:w="1134"/>
        <w:gridCol w:w="11074"/>
      </w:tblGrid>
      <w:tr w:rsidR="00EE2545" w14:paraId="539E030B" w14:textId="77777777" w:rsidTr="00E12E12">
        <w:trPr>
          <w:trHeight w:val="598"/>
          <w:jc w:val="center"/>
        </w:trPr>
        <w:tc>
          <w:tcPr>
            <w:tcW w:w="2542" w:type="dxa"/>
            <w:shd w:val="clear" w:color="auto" w:fill="E2EFD9" w:themeFill="accent6" w:themeFillTint="33"/>
          </w:tcPr>
          <w:p w14:paraId="6E9D29C9" w14:textId="77777777" w:rsidR="00E12E12" w:rsidRPr="00C46408" w:rsidRDefault="00E12E12" w:rsidP="00E12E12">
            <w:pPr>
              <w:pStyle w:val="TableParagraph"/>
              <w:tabs>
                <w:tab w:val="left" w:pos="1547"/>
              </w:tabs>
              <w:spacing w:line="244" w:lineRule="auto"/>
              <w:ind w:left="104" w:right="-10"/>
              <w:rPr>
                <w:b/>
                <w:sz w:val="18"/>
                <w:lang w:val="pl-PL"/>
              </w:rPr>
            </w:pPr>
          </w:p>
          <w:p w14:paraId="75811346" w14:textId="2E6B8A16" w:rsidR="00EE2545" w:rsidRPr="00E12E12" w:rsidRDefault="00EE2545" w:rsidP="00E12E12">
            <w:pPr>
              <w:pStyle w:val="TableParagraph"/>
              <w:tabs>
                <w:tab w:val="left" w:pos="1547"/>
              </w:tabs>
              <w:spacing w:line="244" w:lineRule="auto"/>
              <w:ind w:left="104" w:right="-10"/>
              <w:rPr>
                <w:b/>
                <w:sz w:val="18"/>
              </w:rPr>
            </w:pPr>
            <w:r w:rsidRPr="00E12E12">
              <w:rPr>
                <w:b/>
                <w:sz w:val="18"/>
              </w:rPr>
              <w:t>Nazwa</w:t>
            </w:r>
            <w:r w:rsidRPr="00E12E12">
              <w:rPr>
                <w:b/>
                <w:spacing w:val="1"/>
                <w:sz w:val="18"/>
              </w:rPr>
              <w:t xml:space="preserve"> </w:t>
            </w:r>
            <w:proofErr w:type="spellStart"/>
            <w:r w:rsidRPr="00E12E12">
              <w:rPr>
                <w:b/>
                <w:w w:val="90"/>
                <w:sz w:val="18"/>
              </w:rPr>
              <w:t>obszaru</w:t>
            </w:r>
            <w:proofErr w:type="spellEnd"/>
            <w:r w:rsidRPr="00E12E12">
              <w:rPr>
                <w:b/>
                <w:w w:val="90"/>
                <w:sz w:val="18"/>
              </w:rPr>
              <w:t>/</w:t>
            </w:r>
            <w:r w:rsidR="00E12E12">
              <w:rPr>
                <w:b/>
                <w:w w:val="90"/>
                <w:sz w:val="18"/>
              </w:rPr>
              <w:t xml:space="preserve"> </w:t>
            </w:r>
            <w:proofErr w:type="spellStart"/>
            <w:r w:rsidR="00E12E12">
              <w:rPr>
                <w:b/>
                <w:w w:val="90"/>
                <w:sz w:val="18"/>
              </w:rPr>
              <w:t>s</w:t>
            </w:r>
            <w:r w:rsidRPr="00E12E12">
              <w:rPr>
                <w:b/>
                <w:sz w:val="18"/>
              </w:rPr>
              <w:t>ołectwa</w:t>
            </w:r>
            <w:proofErr w:type="spellEnd"/>
          </w:p>
        </w:tc>
        <w:tc>
          <w:tcPr>
            <w:tcW w:w="1134" w:type="dxa"/>
            <w:shd w:val="clear" w:color="auto" w:fill="E2EFD9" w:themeFill="accent6" w:themeFillTint="33"/>
          </w:tcPr>
          <w:p w14:paraId="73CD612F" w14:textId="77777777" w:rsidR="00EE2545" w:rsidRPr="00E12E12" w:rsidRDefault="00EE2545" w:rsidP="00EE2545">
            <w:pPr>
              <w:pStyle w:val="TableParagraph"/>
              <w:spacing w:before="107" w:line="244" w:lineRule="auto"/>
              <w:ind w:left="104"/>
              <w:rPr>
                <w:b/>
                <w:sz w:val="18"/>
              </w:rPr>
            </w:pPr>
            <w:proofErr w:type="spellStart"/>
            <w:r w:rsidRPr="00E12E12">
              <w:rPr>
                <w:b/>
                <w:sz w:val="18"/>
              </w:rPr>
              <w:t>Wartość</w:t>
            </w:r>
            <w:proofErr w:type="spellEnd"/>
            <w:r w:rsidRPr="00E12E12">
              <w:rPr>
                <w:b/>
                <w:spacing w:val="1"/>
                <w:sz w:val="18"/>
              </w:rPr>
              <w:t xml:space="preserve"> </w:t>
            </w:r>
            <w:proofErr w:type="spellStart"/>
            <w:r w:rsidRPr="00E12E12">
              <w:rPr>
                <w:b/>
                <w:sz w:val="18"/>
              </w:rPr>
              <w:t>wskaźnika</w:t>
            </w:r>
            <w:proofErr w:type="spellEnd"/>
          </w:p>
        </w:tc>
        <w:tc>
          <w:tcPr>
            <w:tcW w:w="11074" w:type="dxa"/>
            <w:vMerge w:val="restart"/>
          </w:tcPr>
          <w:p w14:paraId="2916328D" w14:textId="07B073EA" w:rsidR="00EE2545" w:rsidRDefault="00A400ED" w:rsidP="00EE2545">
            <w:pPr>
              <w:pStyle w:val="TableParagraph"/>
              <w:ind w:left="105" w:right="-582"/>
              <w:rPr>
                <w:sz w:val="20"/>
              </w:rPr>
            </w:pPr>
            <w:r>
              <w:rPr>
                <w:lang w:val="pl-PL"/>
              </w:rPr>
              <w:object w:dxaOrig="17880" w:dyaOrig="10155" w14:anchorId="6C223B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2.5pt;height:313.8pt" o:ole="">
                  <v:imagedata r:id="rId25" o:title=""/>
                </v:shape>
                <o:OLEObject Type="Embed" ProgID="PBrush" ShapeID="_x0000_i1025" DrawAspect="Content" ObjectID="_1767537191" r:id="rId26"/>
              </w:object>
            </w:r>
          </w:p>
        </w:tc>
      </w:tr>
      <w:tr w:rsidR="00DF21E5" w14:paraId="33C7C756" w14:textId="77777777" w:rsidTr="00F70BC1">
        <w:trPr>
          <w:trHeight w:val="315"/>
          <w:jc w:val="center"/>
        </w:trPr>
        <w:tc>
          <w:tcPr>
            <w:tcW w:w="2542" w:type="dxa"/>
          </w:tcPr>
          <w:p w14:paraId="246CAC14" w14:textId="2D1F9A96" w:rsidR="00DF21E5" w:rsidRPr="00DF21E5" w:rsidRDefault="00DF21E5" w:rsidP="00DF21E5">
            <w:pPr>
              <w:pStyle w:val="TableParagraph"/>
              <w:spacing w:before="61"/>
              <w:ind w:left="104"/>
              <w:rPr>
                <w:sz w:val="18"/>
                <w:szCs w:val="18"/>
              </w:rPr>
            </w:pPr>
            <w:bookmarkStart w:id="46" w:name="_Hlk86405705"/>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Kościelne</w:t>
            </w:r>
            <w:proofErr w:type="spellEnd"/>
          </w:p>
        </w:tc>
        <w:tc>
          <w:tcPr>
            <w:tcW w:w="1134" w:type="dxa"/>
            <w:shd w:val="clear" w:color="auto" w:fill="C5E0B3" w:themeFill="accent6" w:themeFillTint="66"/>
            <w:vAlign w:val="bottom"/>
          </w:tcPr>
          <w:p w14:paraId="781238EE" w14:textId="24B1BBC8" w:rsidR="00DF21E5" w:rsidRPr="00DF21E5" w:rsidRDefault="00DF21E5" w:rsidP="00DF21E5">
            <w:pPr>
              <w:pStyle w:val="TableParagraph"/>
              <w:spacing w:before="61"/>
              <w:ind w:left="517"/>
              <w:rPr>
                <w:color w:val="323E4F" w:themeColor="text2" w:themeShade="BF"/>
                <w:sz w:val="18"/>
                <w:szCs w:val="18"/>
              </w:rPr>
            </w:pPr>
            <w:r w:rsidRPr="00DF21E5">
              <w:rPr>
                <w:color w:val="000000"/>
                <w:sz w:val="18"/>
                <w:szCs w:val="18"/>
              </w:rPr>
              <w:t>0,07</w:t>
            </w:r>
          </w:p>
        </w:tc>
        <w:tc>
          <w:tcPr>
            <w:tcW w:w="11074" w:type="dxa"/>
            <w:vMerge/>
            <w:tcBorders>
              <w:top w:val="nil"/>
            </w:tcBorders>
          </w:tcPr>
          <w:p w14:paraId="6E1EEF1B" w14:textId="77777777" w:rsidR="00DF21E5" w:rsidRDefault="00DF21E5" w:rsidP="00DF21E5">
            <w:pPr>
              <w:rPr>
                <w:sz w:val="2"/>
                <w:szCs w:val="2"/>
              </w:rPr>
            </w:pPr>
          </w:p>
        </w:tc>
      </w:tr>
      <w:tr w:rsidR="00DF21E5" w14:paraId="149BDFB8" w14:textId="77777777" w:rsidTr="004904B1">
        <w:trPr>
          <w:trHeight w:val="313"/>
          <w:jc w:val="center"/>
        </w:trPr>
        <w:tc>
          <w:tcPr>
            <w:tcW w:w="2542" w:type="dxa"/>
          </w:tcPr>
          <w:p w14:paraId="60BD07A6" w14:textId="5A1A8864" w:rsidR="00DF21E5" w:rsidRPr="00DF21E5" w:rsidRDefault="00DF21E5" w:rsidP="00DF21E5">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Prywatne</w:t>
            </w:r>
            <w:proofErr w:type="spellEnd"/>
          </w:p>
        </w:tc>
        <w:tc>
          <w:tcPr>
            <w:tcW w:w="1134" w:type="dxa"/>
            <w:shd w:val="clear" w:color="auto" w:fill="auto"/>
            <w:vAlign w:val="bottom"/>
          </w:tcPr>
          <w:p w14:paraId="4EDB587A" w14:textId="517DBD00" w:rsidR="00DF21E5" w:rsidRPr="00DF21E5" w:rsidRDefault="00DF21E5" w:rsidP="00DF21E5">
            <w:pPr>
              <w:pStyle w:val="TableParagraph"/>
              <w:spacing w:before="61"/>
              <w:ind w:left="517"/>
              <w:rPr>
                <w:color w:val="323E4F" w:themeColor="text2" w:themeShade="BF"/>
                <w:sz w:val="18"/>
                <w:szCs w:val="18"/>
              </w:rPr>
            </w:pPr>
            <w:r w:rsidRPr="00DF21E5">
              <w:rPr>
                <w:color w:val="000000"/>
                <w:sz w:val="18"/>
                <w:szCs w:val="18"/>
              </w:rPr>
              <w:t>2,00</w:t>
            </w:r>
          </w:p>
        </w:tc>
        <w:tc>
          <w:tcPr>
            <w:tcW w:w="11074" w:type="dxa"/>
            <w:vMerge/>
            <w:tcBorders>
              <w:top w:val="nil"/>
            </w:tcBorders>
          </w:tcPr>
          <w:p w14:paraId="4FDE0CBF" w14:textId="77777777" w:rsidR="00DF21E5" w:rsidRDefault="00DF21E5" w:rsidP="00DF21E5">
            <w:pPr>
              <w:rPr>
                <w:sz w:val="2"/>
                <w:szCs w:val="2"/>
              </w:rPr>
            </w:pPr>
          </w:p>
        </w:tc>
      </w:tr>
      <w:tr w:rsidR="00DF21E5" w14:paraId="218F8A9B" w14:textId="77777777" w:rsidTr="004904B1">
        <w:trPr>
          <w:trHeight w:val="315"/>
          <w:jc w:val="center"/>
        </w:trPr>
        <w:tc>
          <w:tcPr>
            <w:tcW w:w="2542" w:type="dxa"/>
          </w:tcPr>
          <w:p w14:paraId="1762B21C" w14:textId="6583CE85" w:rsidR="00DF21E5" w:rsidRPr="00DF21E5" w:rsidRDefault="00DF21E5" w:rsidP="00DF21E5">
            <w:pPr>
              <w:pStyle w:val="TableParagraph"/>
              <w:spacing w:before="61"/>
              <w:ind w:left="104"/>
              <w:rPr>
                <w:sz w:val="18"/>
                <w:szCs w:val="18"/>
              </w:rPr>
            </w:pPr>
            <w:proofErr w:type="spellStart"/>
            <w:r w:rsidRPr="00DF21E5">
              <w:rPr>
                <w:rFonts w:eastAsia="Times New Roman"/>
                <w:color w:val="000000"/>
                <w:sz w:val="18"/>
                <w:szCs w:val="18"/>
              </w:rPr>
              <w:t>Ćmiłów</w:t>
            </w:r>
            <w:proofErr w:type="spellEnd"/>
          </w:p>
        </w:tc>
        <w:tc>
          <w:tcPr>
            <w:tcW w:w="1134" w:type="dxa"/>
            <w:shd w:val="clear" w:color="auto" w:fill="auto"/>
            <w:vAlign w:val="bottom"/>
          </w:tcPr>
          <w:p w14:paraId="4057921F" w14:textId="5FC87E91" w:rsidR="00DF21E5" w:rsidRPr="00DF21E5" w:rsidRDefault="00DF21E5" w:rsidP="00DF21E5">
            <w:pPr>
              <w:pStyle w:val="TableParagraph"/>
              <w:spacing w:before="61"/>
              <w:ind w:left="517"/>
              <w:rPr>
                <w:color w:val="323E4F" w:themeColor="text2" w:themeShade="BF"/>
                <w:sz w:val="18"/>
                <w:szCs w:val="18"/>
              </w:rPr>
            </w:pPr>
            <w:r w:rsidRPr="00DF21E5">
              <w:rPr>
                <w:color w:val="000000"/>
                <w:sz w:val="18"/>
                <w:szCs w:val="18"/>
              </w:rPr>
              <w:t>2,50</w:t>
            </w:r>
          </w:p>
        </w:tc>
        <w:tc>
          <w:tcPr>
            <w:tcW w:w="11074" w:type="dxa"/>
            <w:vMerge/>
            <w:tcBorders>
              <w:top w:val="nil"/>
            </w:tcBorders>
          </w:tcPr>
          <w:p w14:paraId="7A8D80B5" w14:textId="77777777" w:rsidR="00DF21E5" w:rsidRDefault="00DF21E5" w:rsidP="00DF21E5">
            <w:pPr>
              <w:rPr>
                <w:sz w:val="2"/>
                <w:szCs w:val="2"/>
              </w:rPr>
            </w:pPr>
          </w:p>
        </w:tc>
      </w:tr>
      <w:tr w:rsidR="00DF21E5" w14:paraId="49BA2939" w14:textId="77777777" w:rsidTr="004904B1">
        <w:trPr>
          <w:trHeight w:val="328"/>
          <w:jc w:val="center"/>
        </w:trPr>
        <w:tc>
          <w:tcPr>
            <w:tcW w:w="2542" w:type="dxa"/>
          </w:tcPr>
          <w:p w14:paraId="151DE224" w14:textId="0D90E46B" w:rsidR="00DF21E5" w:rsidRPr="00DF21E5" w:rsidRDefault="00DF21E5" w:rsidP="00DF21E5">
            <w:pPr>
              <w:pStyle w:val="TableParagraph"/>
              <w:spacing w:before="61"/>
              <w:ind w:left="104"/>
              <w:rPr>
                <w:sz w:val="18"/>
                <w:szCs w:val="18"/>
              </w:rPr>
            </w:pPr>
            <w:proofErr w:type="spellStart"/>
            <w:r w:rsidRPr="00DF21E5">
              <w:rPr>
                <w:rFonts w:eastAsia="Times New Roman"/>
                <w:color w:val="000000"/>
                <w:sz w:val="18"/>
                <w:szCs w:val="18"/>
              </w:rPr>
              <w:t>Dominów</w:t>
            </w:r>
            <w:proofErr w:type="spellEnd"/>
          </w:p>
        </w:tc>
        <w:tc>
          <w:tcPr>
            <w:tcW w:w="1134" w:type="dxa"/>
            <w:shd w:val="clear" w:color="auto" w:fill="auto"/>
            <w:vAlign w:val="bottom"/>
          </w:tcPr>
          <w:p w14:paraId="36794D61" w14:textId="29AC6B27" w:rsidR="00DF21E5" w:rsidRPr="00DF21E5" w:rsidRDefault="00DF21E5" w:rsidP="00DF21E5">
            <w:pPr>
              <w:pStyle w:val="TableParagraph"/>
              <w:spacing w:before="61"/>
              <w:ind w:left="517"/>
              <w:rPr>
                <w:color w:val="323E4F" w:themeColor="text2" w:themeShade="BF"/>
                <w:sz w:val="18"/>
                <w:szCs w:val="18"/>
              </w:rPr>
            </w:pPr>
            <w:r w:rsidRPr="00DF21E5">
              <w:rPr>
                <w:color w:val="000000"/>
                <w:sz w:val="18"/>
                <w:szCs w:val="18"/>
              </w:rPr>
              <w:t>3,67</w:t>
            </w:r>
          </w:p>
        </w:tc>
        <w:tc>
          <w:tcPr>
            <w:tcW w:w="11074" w:type="dxa"/>
            <w:vMerge/>
            <w:tcBorders>
              <w:top w:val="nil"/>
            </w:tcBorders>
          </w:tcPr>
          <w:p w14:paraId="669A54F5" w14:textId="77777777" w:rsidR="00DF21E5" w:rsidRDefault="00DF21E5" w:rsidP="00DF21E5">
            <w:pPr>
              <w:rPr>
                <w:sz w:val="2"/>
                <w:szCs w:val="2"/>
              </w:rPr>
            </w:pPr>
          </w:p>
        </w:tc>
      </w:tr>
      <w:tr w:rsidR="00DF21E5" w14:paraId="3566F79A" w14:textId="77777777" w:rsidTr="00F70BC1">
        <w:trPr>
          <w:trHeight w:val="403"/>
          <w:jc w:val="center"/>
        </w:trPr>
        <w:tc>
          <w:tcPr>
            <w:tcW w:w="2542" w:type="dxa"/>
          </w:tcPr>
          <w:p w14:paraId="0A4AE4BB" w14:textId="716A3072" w:rsidR="00DF21E5" w:rsidRPr="00DF21E5" w:rsidRDefault="00DF21E5" w:rsidP="00DF21E5">
            <w:pPr>
              <w:pStyle w:val="TableParagraph"/>
              <w:tabs>
                <w:tab w:val="left" w:pos="1194"/>
              </w:tabs>
              <w:spacing w:before="61" w:line="256" w:lineRule="auto"/>
              <w:ind w:left="104" w:right="85"/>
              <w:rPr>
                <w:sz w:val="18"/>
                <w:szCs w:val="18"/>
              </w:rPr>
            </w:pPr>
            <w:proofErr w:type="spellStart"/>
            <w:r w:rsidRPr="00DF21E5">
              <w:rPr>
                <w:rFonts w:eastAsia="Times New Roman"/>
                <w:color w:val="000000"/>
                <w:sz w:val="18"/>
                <w:szCs w:val="18"/>
              </w:rPr>
              <w:t>Głusk</w:t>
            </w:r>
            <w:proofErr w:type="spellEnd"/>
          </w:p>
        </w:tc>
        <w:tc>
          <w:tcPr>
            <w:tcW w:w="1134" w:type="dxa"/>
            <w:shd w:val="clear" w:color="auto" w:fill="C5E0B3" w:themeFill="accent6" w:themeFillTint="66"/>
            <w:vAlign w:val="bottom"/>
          </w:tcPr>
          <w:p w14:paraId="76359AF8" w14:textId="56976EEA" w:rsidR="00DF21E5" w:rsidRPr="00DF21E5" w:rsidRDefault="00DF21E5" w:rsidP="00DF21E5">
            <w:pPr>
              <w:pStyle w:val="TableParagraph"/>
              <w:spacing w:before="174"/>
              <w:ind w:left="517"/>
              <w:rPr>
                <w:color w:val="323E4F" w:themeColor="text2" w:themeShade="BF"/>
                <w:sz w:val="18"/>
                <w:szCs w:val="18"/>
              </w:rPr>
            </w:pPr>
            <w:r w:rsidRPr="00DF21E5">
              <w:rPr>
                <w:color w:val="000000"/>
                <w:sz w:val="18"/>
                <w:szCs w:val="18"/>
              </w:rPr>
              <w:t>0,00</w:t>
            </w:r>
          </w:p>
        </w:tc>
        <w:tc>
          <w:tcPr>
            <w:tcW w:w="11074" w:type="dxa"/>
            <w:vMerge/>
            <w:tcBorders>
              <w:top w:val="nil"/>
            </w:tcBorders>
          </w:tcPr>
          <w:p w14:paraId="01870F6A" w14:textId="77777777" w:rsidR="00DF21E5" w:rsidRDefault="00DF21E5" w:rsidP="00DF21E5">
            <w:pPr>
              <w:rPr>
                <w:sz w:val="2"/>
                <w:szCs w:val="2"/>
              </w:rPr>
            </w:pPr>
          </w:p>
        </w:tc>
      </w:tr>
      <w:tr w:rsidR="00DF21E5" w14:paraId="6B8FA307" w14:textId="77777777" w:rsidTr="00F70BC1">
        <w:trPr>
          <w:trHeight w:val="313"/>
          <w:jc w:val="center"/>
        </w:trPr>
        <w:tc>
          <w:tcPr>
            <w:tcW w:w="2542" w:type="dxa"/>
          </w:tcPr>
          <w:p w14:paraId="0590BB91" w14:textId="29EC5F04" w:rsidR="00DF21E5" w:rsidRPr="00DF21E5" w:rsidRDefault="00DF21E5" w:rsidP="00DF21E5">
            <w:pPr>
              <w:pStyle w:val="TableParagraph"/>
              <w:spacing w:before="61"/>
              <w:ind w:left="104"/>
              <w:rPr>
                <w:sz w:val="18"/>
                <w:szCs w:val="18"/>
              </w:rPr>
            </w:pPr>
            <w:proofErr w:type="spellStart"/>
            <w:r w:rsidRPr="00DF21E5">
              <w:rPr>
                <w:rFonts w:eastAsia="Times New Roman"/>
                <w:color w:val="000000"/>
                <w:sz w:val="18"/>
                <w:szCs w:val="18"/>
              </w:rPr>
              <w:t>Głuszczyzna</w:t>
            </w:r>
            <w:proofErr w:type="spellEnd"/>
          </w:p>
        </w:tc>
        <w:tc>
          <w:tcPr>
            <w:tcW w:w="1134" w:type="dxa"/>
            <w:shd w:val="clear" w:color="auto" w:fill="C5E0B3" w:themeFill="accent6" w:themeFillTint="66"/>
            <w:vAlign w:val="bottom"/>
          </w:tcPr>
          <w:p w14:paraId="1C7865B2" w14:textId="0A86E63F" w:rsidR="00DF21E5" w:rsidRPr="00DF21E5" w:rsidRDefault="00DF21E5" w:rsidP="00DF21E5">
            <w:pPr>
              <w:pStyle w:val="TableParagraph"/>
              <w:spacing w:before="61"/>
              <w:ind w:left="517"/>
              <w:rPr>
                <w:color w:val="323E4F" w:themeColor="text2" w:themeShade="BF"/>
                <w:sz w:val="18"/>
                <w:szCs w:val="18"/>
              </w:rPr>
            </w:pPr>
            <w:r w:rsidRPr="00DF21E5">
              <w:rPr>
                <w:color w:val="000000"/>
                <w:sz w:val="18"/>
                <w:szCs w:val="18"/>
              </w:rPr>
              <w:t>0,94</w:t>
            </w:r>
          </w:p>
        </w:tc>
        <w:tc>
          <w:tcPr>
            <w:tcW w:w="11074" w:type="dxa"/>
            <w:vMerge/>
            <w:tcBorders>
              <w:top w:val="nil"/>
            </w:tcBorders>
          </w:tcPr>
          <w:p w14:paraId="51E22419" w14:textId="77777777" w:rsidR="00DF21E5" w:rsidRDefault="00DF21E5" w:rsidP="00DF21E5">
            <w:pPr>
              <w:rPr>
                <w:sz w:val="2"/>
                <w:szCs w:val="2"/>
              </w:rPr>
            </w:pPr>
          </w:p>
        </w:tc>
      </w:tr>
      <w:tr w:rsidR="00DF21E5" w14:paraId="1C5BB865" w14:textId="77777777" w:rsidTr="004904B1">
        <w:trPr>
          <w:trHeight w:val="357"/>
          <w:jc w:val="center"/>
        </w:trPr>
        <w:tc>
          <w:tcPr>
            <w:tcW w:w="2542" w:type="dxa"/>
          </w:tcPr>
          <w:p w14:paraId="2012F4C1" w14:textId="3BAC8E15" w:rsidR="00DF21E5" w:rsidRPr="00DF21E5" w:rsidRDefault="00DF21E5" w:rsidP="00DF21E5">
            <w:pPr>
              <w:pStyle w:val="TableParagraph"/>
              <w:spacing w:before="63" w:line="254" w:lineRule="auto"/>
              <w:ind w:left="104"/>
              <w:rPr>
                <w:sz w:val="18"/>
                <w:szCs w:val="18"/>
              </w:rPr>
            </w:pPr>
            <w:proofErr w:type="spellStart"/>
            <w:r w:rsidRPr="00DF21E5">
              <w:rPr>
                <w:rFonts w:eastAsia="Times New Roman"/>
                <w:color w:val="000000"/>
                <w:sz w:val="18"/>
                <w:szCs w:val="18"/>
              </w:rPr>
              <w:t>Kalinówka</w:t>
            </w:r>
            <w:proofErr w:type="spellEnd"/>
          </w:p>
        </w:tc>
        <w:tc>
          <w:tcPr>
            <w:tcW w:w="1134" w:type="dxa"/>
            <w:shd w:val="clear" w:color="auto" w:fill="auto"/>
            <w:vAlign w:val="bottom"/>
          </w:tcPr>
          <w:p w14:paraId="12446131" w14:textId="743BAD31" w:rsidR="00DF21E5" w:rsidRPr="00DF21E5" w:rsidRDefault="00DF21E5" w:rsidP="00DF21E5">
            <w:pPr>
              <w:pStyle w:val="TableParagraph"/>
              <w:spacing w:before="174"/>
              <w:ind w:left="517"/>
              <w:rPr>
                <w:color w:val="323E4F" w:themeColor="text2" w:themeShade="BF"/>
                <w:sz w:val="18"/>
                <w:szCs w:val="18"/>
              </w:rPr>
            </w:pPr>
            <w:r w:rsidRPr="00DF21E5">
              <w:rPr>
                <w:color w:val="000000"/>
                <w:sz w:val="18"/>
                <w:szCs w:val="18"/>
              </w:rPr>
              <w:t>7,46</w:t>
            </w:r>
          </w:p>
        </w:tc>
        <w:tc>
          <w:tcPr>
            <w:tcW w:w="11074" w:type="dxa"/>
            <w:vMerge/>
            <w:tcBorders>
              <w:top w:val="nil"/>
            </w:tcBorders>
          </w:tcPr>
          <w:p w14:paraId="645141F1" w14:textId="77777777" w:rsidR="00DF21E5" w:rsidRDefault="00DF21E5" w:rsidP="00DF21E5">
            <w:pPr>
              <w:rPr>
                <w:sz w:val="2"/>
                <w:szCs w:val="2"/>
              </w:rPr>
            </w:pPr>
          </w:p>
        </w:tc>
      </w:tr>
      <w:tr w:rsidR="00DF21E5" w14:paraId="7FB5EE71" w14:textId="77777777" w:rsidTr="00F70BC1">
        <w:trPr>
          <w:trHeight w:val="315"/>
          <w:jc w:val="center"/>
        </w:trPr>
        <w:tc>
          <w:tcPr>
            <w:tcW w:w="2542" w:type="dxa"/>
          </w:tcPr>
          <w:p w14:paraId="5C0E33EB" w14:textId="00DAB11D" w:rsidR="00DF21E5" w:rsidRPr="00DF21E5" w:rsidRDefault="00DF21E5" w:rsidP="00DF21E5">
            <w:pPr>
              <w:pStyle w:val="TableParagraph"/>
              <w:spacing w:before="61"/>
              <w:ind w:left="104"/>
              <w:rPr>
                <w:sz w:val="18"/>
                <w:szCs w:val="18"/>
              </w:rPr>
            </w:pPr>
            <w:proofErr w:type="spellStart"/>
            <w:r w:rsidRPr="00DF21E5">
              <w:rPr>
                <w:rFonts w:eastAsia="Times New Roman"/>
                <w:color w:val="000000"/>
                <w:sz w:val="18"/>
                <w:szCs w:val="18"/>
              </w:rPr>
              <w:t>Kazimierzówka</w:t>
            </w:r>
            <w:proofErr w:type="spellEnd"/>
          </w:p>
        </w:tc>
        <w:tc>
          <w:tcPr>
            <w:tcW w:w="1134" w:type="dxa"/>
            <w:shd w:val="clear" w:color="auto" w:fill="C5E0B3" w:themeFill="accent6" w:themeFillTint="66"/>
            <w:vAlign w:val="bottom"/>
          </w:tcPr>
          <w:p w14:paraId="27EA960A" w14:textId="30701462" w:rsidR="00DF21E5" w:rsidRPr="00DF21E5" w:rsidRDefault="00DF21E5" w:rsidP="00DF21E5">
            <w:pPr>
              <w:pStyle w:val="TableParagraph"/>
              <w:spacing w:before="61"/>
              <w:ind w:left="517"/>
              <w:rPr>
                <w:color w:val="323E4F" w:themeColor="text2" w:themeShade="BF"/>
                <w:sz w:val="18"/>
                <w:szCs w:val="18"/>
              </w:rPr>
            </w:pPr>
            <w:r w:rsidRPr="00DF21E5">
              <w:rPr>
                <w:color w:val="000000"/>
                <w:sz w:val="18"/>
                <w:szCs w:val="18"/>
              </w:rPr>
              <w:t>1,30</w:t>
            </w:r>
          </w:p>
        </w:tc>
        <w:tc>
          <w:tcPr>
            <w:tcW w:w="11074" w:type="dxa"/>
            <w:vMerge/>
            <w:tcBorders>
              <w:top w:val="nil"/>
            </w:tcBorders>
          </w:tcPr>
          <w:p w14:paraId="6D8AC509" w14:textId="77777777" w:rsidR="00DF21E5" w:rsidRDefault="00DF21E5" w:rsidP="00DF21E5">
            <w:pPr>
              <w:rPr>
                <w:sz w:val="2"/>
                <w:szCs w:val="2"/>
              </w:rPr>
            </w:pPr>
          </w:p>
        </w:tc>
      </w:tr>
      <w:tr w:rsidR="00DF21E5" w14:paraId="4A66496B" w14:textId="77777777" w:rsidTr="00F70BC1">
        <w:trPr>
          <w:trHeight w:val="313"/>
          <w:jc w:val="center"/>
        </w:trPr>
        <w:tc>
          <w:tcPr>
            <w:tcW w:w="2542" w:type="dxa"/>
          </w:tcPr>
          <w:p w14:paraId="0B9FE729" w14:textId="296E027C" w:rsidR="00DF21E5" w:rsidRPr="00DF21E5" w:rsidRDefault="00DF21E5" w:rsidP="00DF21E5">
            <w:pPr>
              <w:pStyle w:val="TableParagraph"/>
              <w:spacing w:before="61"/>
              <w:ind w:left="104"/>
              <w:rPr>
                <w:sz w:val="18"/>
                <w:szCs w:val="18"/>
              </w:rPr>
            </w:pPr>
            <w:proofErr w:type="spellStart"/>
            <w:r w:rsidRPr="00DF21E5">
              <w:rPr>
                <w:rFonts w:eastAsia="Times New Roman"/>
                <w:color w:val="000000"/>
                <w:sz w:val="18"/>
                <w:szCs w:val="18"/>
              </w:rPr>
              <w:t>Kliny</w:t>
            </w:r>
            <w:proofErr w:type="spellEnd"/>
          </w:p>
        </w:tc>
        <w:tc>
          <w:tcPr>
            <w:tcW w:w="1134" w:type="dxa"/>
            <w:shd w:val="clear" w:color="auto" w:fill="C5E0B3" w:themeFill="accent6" w:themeFillTint="66"/>
            <w:vAlign w:val="bottom"/>
          </w:tcPr>
          <w:p w14:paraId="1073D296" w14:textId="56CAB683" w:rsidR="00DF21E5" w:rsidRPr="00DF21E5" w:rsidRDefault="00DF21E5" w:rsidP="00DF21E5">
            <w:pPr>
              <w:pStyle w:val="TableParagraph"/>
              <w:spacing w:before="61"/>
              <w:ind w:left="517"/>
              <w:rPr>
                <w:color w:val="323E4F" w:themeColor="text2" w:themeShade="BF"/>
                <w:sz w:val="18"/>
                <w:szCs w:val="18"/>
              </w:rPr>
            </w:pPr>
            <w:r w:rsidRPr="00DF21E5">
              <w:rPr>
                <w:color w:val="000000"/>
                <w:sz w:val="18"/>
                <w:szCs w:val="18"/>
              </w:rPr>
              <w:t>0,69</w:t>
            </w:r>
          </w:p>
        </w:tc>
        <w:tc>
          <w:tcPr>
            <w:tcW w:w="11074" w:type="dxa"/>
            <w:vMerge/>
            <w:tcBorders>
              <w:top w:val="nil"/>
            </w:tcBorders>
          </w:tcPr>
          <w:p w14:paraId="4662766F" w14:textId="77777777" w:rsidR="00DF21E5" w:rsidRDefault="00DF21E5" w:rsidP="00DF21E5">
            <w:pPr>
              <w:rPr>
                <w:sz w:val="2"/>
                <w:szCs w:val="2"/>
              </w:rPr>
            </w:pPr>
          </w:p>
        </w:tc>
      </w:tr>
      <w:tr w:rsidR="00DF21E5" w14:paraId="2248709E" w14:textId="77777777" w:rsidTr="00F70BC1">
        <w:trPr>
          <w:trHeight w:val="315"/>
          <w:jc w:val="center"/>
        </w:trPr>
        <w:tc>
          <w:tcPr>
            <w:tcW w:w="2542" w:type="dxa"/>
          </w:tcPr>
          <w:p w14:paraId="219D775B" w14:textId="5C7F815E" w:rsidR="00DF21E5" w:rsidRPr="00DF21E5" w:rsidRDefault="00DF21E5" w:rsidP="00DF21E5">
            <w:pPr>
              <w:pStyle w:val="TableParagraph"/>
              <w:spacing w:before="63"/>
              <w:ind w:left="104"/>
              <w:rPr>
                <w:sz w:val="18"/>
                <w:szCs w:val="18"/>
              </w:rPr>
            </w:pPr>
            <w:proofErr w:type="spellStart"/>
            <w:r w:rsidRPr="00DF21E5">
              <w:rPr>
                <w:rFonts w:eastAsia="Times New Roman"/>
                <w:color w:val="000000"/>
                <w:sz w:val="18"/>
                <w:szCs w:val="18"/>
              </w:rPr>
              <w:t>Majdan</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Mętowski</w:t>
            </w:r>
            <w:proofErr w:type="spellEnd"/>
          </w:p>
        </w:tc>
        <w:tc>
          <w:tcPr>
            <w:tcW w:w="1134" w:type="dxa"/>
            <w:shd w:val="clear" w:color="auto" w:fill="C5E0B3" w:themeFill="accent6" w:themeFillTint="66"/>
            <w:vAlign w:val="bottom"/>
          </w:tcPr>
          <w:p w14:paraId="30F89428" w14:textId="39C8A14C" w:rsidR="00DF21E5" w:rsidRPr="00DF21E5" w:rsidRDefault="00DF21E5" w:rsidP="00DF21E5">
            <w:pPr>
              <w:pStyle w:val="TableParagraph"/>
              <w:spacing w:before="63"/>
              <w:ind w:left="517"/>
              <w:rPr>
                <w:color w:val="323E4F" w:themeColor="text2" w:themeShade="BF"/>
                <w:sz w:val="18"/>
                <w:szCs w:val="18"/>
              </w:rPr>
            </w:pPr>
            <w:r w:rsidRPr="00DF21E5">
              <w:rPr>
                <w:color w:val="000000"/>
                <w:sz w:val="18"/>
                <w:szCs w:val="18"/>
              </w:rPr>
              <w:t>0,49</w:t>
            </w:r>
          </w:p>
        </w:tc>
        <w:tc>
          <w:tcPr>
            <w:tcW w:w="11074" w:type="dxa"/>
            <w:vMerge/>
            <w:tcBorders>
              <w:top w:val="nil"/>
            </w:tcBorders>
          </w:tcPr>
          <w:p w14:paraId="4B58A1EA" w14:textId="77777777" w:rsidR="00DF21E5" w:rsidRDefault="00DF21E5" w:rsidP="00DF21E5">
            <w:pPr>
              <w:rPr>
                <w:sz w:val="2"/>
                <w:szCs w:val="2"/>
              </w:rPr>
            </w:pPr>
          </w:p>
        </w:tc>
      </w:tr>
      <w:tr w:rsidR="00DF21E5" w14:paraId="0BE208F5" w14:textId="77777777" w:rsidTr="004904B1">
        <w:trPr>
          <w:trHeight w:val="383"/>
          <w:jc w:val="center"/>
        </w:trPr>
        <w:tc>
          <w:tcPr>
            <w:tcW w:w="2542" w:type="dxa"/>
          </w:tcPr>
          <w:p w14:paraId="536EB076" w14:textId="78B16AD5" w:rsidR="00DF21E5" w:rsidRPr="00DF21E5" w:rsidRDefault="00DF21E5" w:rsidP="00DF21E5">
            <w:pPr>
              <w:pStyle w:val="TableParagraph"/>
              <w:tabs>
                <w:tab w:val="left" w:pos="1194"/>
              </w:tabs>
              <w:spacing w:before="61" w:line="254" w:lineRule="auto"/>
              <w:ind w:left="104" w:right="85"/>
              <w:rPr>
                <w:sz w:val="18"/>
                <w:szCs w:val="18"/>
              </w:rPr>
            </w:pPr>
            <w:proofErr w:type="spellStart"/>
            <w:r w:rsidRPr="00DF21E5">
              <w:rPr>
                <w:rFonts w:eastAsia="Times New Roman"/>
                <w:color w:val="000000"/>
                <w:sz w:val="18"/>
                <w:szCs w:val="18"/>
              </w:rPr>
              <w:t>Mętów</w:t>
            </w:r>
            <w:proofErr w:type="spellEnd"/>
          </w:p>
        </w:tc>
        <w:tc>
          <w:tcPr>
            <w:tcW w:w="1134" w:type="dxa"/>
            <w:shd w:val="clear" w:color="auto" w:fill="auto"/>
            <w:vAlign w:val="bottom"/>
          </w:tcPr>
          <w:p w14:paraId="58747290" w14:textId="60E0B50D" w:rsidR="00DF21E5" w:rsidRPr="00DF21E5" w:rsidRDefault="00DF21E5" w:rsidP="00DF21E5">
            <w:pPr>
              <w:pStyle w:val="TableParagraph"/>
              <w:spacing w:before="174"/>
              <w:ind w:left="517"/>
              <w:rPr>
                <w:color w:val="323E4F" w:themeColor="text2" w:themeShade="BF"/>
                <w:sz w:val="18"/>
                <w:szCs w:val="18"/>
              </w:rPr>
            </w:pPr>
            <w:r w:rsidRPr="00DF21E5">
              <w:rPr>
                <w:color w:val="000000"/>
                <w:sz w:val="18"/>
                <w:szCs w:val="18"/>
              </w:rPr>
              <w:t>2,98</w:t>
            </w:r>
          </w:p>
        </w:tc>
        <w:tc>
          <w:tcPr>
            <w:tcW w:w="11074" w:type="dxa"/>
            <w:vMerge/>
            <w:tcBorders>
              <w:top w:val="nil"/>
            </w:tcBorders>
          </w:tcPr>
          <w:p w14:paraId="065BD409" w14:textId="77777777" w:rsidR="00DF21E5" w:rsidRDefault="00DF21E5" w:rsidP="00DF21E5">
            <w:pPr>
              <w:rPr>
                <w:sz w:val="2"/>
                <w:szCs w:val="2"/>
              </w:rPr>
            </w:pPr>
          </w:p>
        </w:tc>
      </w:tr>
      <w:tr w:rsidR="00DF21E5" w14:paraId="4781D552" w14:textId="77777777" w:rsidTr="00F70BC1">
        <w:trPr>
          <w:trHeight w:val="263"/>
          <w:jc w:val="center"/>
        </w:trPr>
        <w:tc>
          <w:tcPr>
            <w:tcW w:w="2542" w:type="dxa"/>
          </w:tcPr>
          <w:p w14:paraId="7D96B135" w14:textId="78DC4AC5" w:rsidR="00DF21E5" w:rsidRPr="00DF21E5" w:rsidRDefault="00DF21E5" w:rsidP="00DF21E5">
            <w:pPr>
              <w:pStyle w:val="TableParagraph"/>
              <w:spacing w:before="63" w:line="254" w:lineRule="auto"/>
              <w:ind w:left="104" w:right="408"/>
              <w:rPr>
                <w:sz w:val="18"/>
                <w:szCs w:val="18"/>
              </w:rPr>
            </w:pPr>
            <w:proofErr w:type="spellStart"/>
            <w:r w:rsidRPr="00DF21E5">
              <w:rPr>
                <w:rFonts w:eastAsia="Times New Roman"/>
                <w:color w:val="000000"/>
                <w:sz w:val="18"/>
                <w:szCs w:val="18"/>
              </w:rPr>
              <w:t>Nowiny</w:t>
            </w:r>
            <w:proofErr w:type="spellEnd"/>
          </w:p>
        </w:tc>
        <w:tc>
          <w:tcPr>
            <w:tcW w:w="1134" w:type="dxa"/>
            <w:shd w:val="clear" w:color="auto" w:fill="C5E0B3" w:themeFill="accent6" w:themeFillTint="66"/>
            <w:vAlign w:val="bottom"/>
          </w:tcPr>
          <w:p w14:paraId="19193252" w14:textId="278EA8C3" w:rsidR="00DF21E5" w:rsidRPr="00DF21E5" w:rsidRDefault="00DF21E5" w:rsidP="00DF21E5">
            <w:pPr>
              <w:pStyle w:val="TableParagraph"/>
              <w:spacing w:before="174"/>
              <w:ind w:left="517"/>
              <w:rPr>
                <w:color w:val="323E4F" w:themeColor="text2" w:themeShade="BF"/>
                <w:sz w:val="18"/>
                <w:szCs w:val="18"/>
              </w:rPr>
            </w:pPr>
            <w:r w:rsidRPr="00DF21E5">
              <w:rPr>
                <w:color w:val="000000"/>
                <w:sz w:val="18"/>
                <w:szCs w:val="18"/>
              </w:rPr>
              <w:t>0,00</w:t>
            </w:r>
          </w:p>
        </w:tc>
        <w:tc>
          <w:tcPr>
            <w:tcW w:w="11074" w:type="dxa"/>
            <w:vMerge/>
            <w:tcBorders>
              <w:top w:val="nil"/>
            </w:tcBorders>
          </w:tcPr>
          <w:p w14:paraId="76AC3533" w14:textId="77777777" w:rsidR="00DF21E5" w:rsidRDefault="00DF21E5" w:rsidP="00DF21E5">
            <w:pPr>
              <w:rPr>
                <w:sz w:val="2"/>
                <w:szCs w:val="2"/>
              </w:rPr>
            </w:pPr>
          </w:p>
        </w:tc>
      </w:tr>
      <w:tr w:rsidR="00DF21E5" w14:paraId="25F1BA9F" w14:textId="77777777" w:rsidTr="004904B1">
        <w:trPr>
          <w:trHeight w:val="316"/>
          <w:jc w:val="center"/>
        </w:trPr>
        <w:tc>
          <w:tcPr>
            <w:tcW w:w="2542" w:type="dxa"/>
          </w:tcPr>
          <w:p w14:paraId="18B565A5" w14:textId="07405EE6" w:rsidR="00DF21E5" w:rsidRPr="00DF21E5" w:rsidRDefault="00DF21E5" w:rsidP="00DF21E5">
            <w:pPr>
              <w:pStyle w:val="TableParagraph"/>
              <w:spacing w:before="64"/>
              <w:ind w:left="104"/>
              <w:rPr>
                <w:sz w:val="18"/>
                <w:szCs w:val="18"/>
              </w:rPr>
            </w:pPr>
            <w:proofErr w:type="spellStart"/>
            <w:r w:rsidRPr="00DF21E5">
              <w:rPr>
                <w:rFonts w:eastAsia="Times New Roman"/>
                <w:color w:val="000000"/>
                <w:sz w:val="18"/>
                <w:szCs w:val="18"/>
              </w:rPr>
              <w:t>Prawiedniki</w:t>
            </w:r>
            <w:proofErr w:type="spellEnd"/>
          </w:p>
        </w:tc>
        <w:tc>
          <w:tcPr>
            <w:tcW w:w="1134" w:type="dxa"/>
            <w:shd w:val="clear" w:color="auto" w:fill="auto"/>
            <w:vAlign w:val="bottom"/>
          </w:tcPr>
          <w:p w14:paraId="020933DA" w14:textId="26ED100A" w:rsidR="00DF21E5" w:rsidRPr="00DF21E5" w:rsidRDefault="00DF21E5" w:rsidP="00DF21E5">
            <w:pPr>
              <w:pStyle w:val="TableParagraph"/>
              <w:spacing w:before="64"/>
              <w:ind w:left="517"/>
              <w:rPr>
                <w:color w:val="323E4F" w:themeColor="text2" w:themeShade="BF"/>
                <w:sz w:val="18"/>
                <w:szCs w:val="18"/>
              </w:rPr>
            </w:pPr>
            <w:r w:rsidRPr="00DF21E5">
              <w:rPr>
                <w:color w:val="000000"/>
                <w:sz w:val="18"/>
                <w:szCs w:val="18"/>
              </w:rPr>
              <w:t>3,66</w:t>
            </w:r>
          </w:p>
        </w:tc>
        <w:tc>
          <w:tcPr>
            <w:tcW w:w="11074" w:type="dxa"/>
            <w:vMerge/>
            <w:tcBorders>
              <w:top w:val="nil"/>
            </w:tcBorders>
          </w:tcPr>
          <w:p w14:paraId="3616DB8F" w14:textId="77777777" w:rsidR="00DF21E5" w:rsidRDefault="00DF21E5" w:rsidP="00DF21E5">
            <w:pPr>
              <w:rPr>
                <w:sz w:val="2"/>
                <w:szCs w:val="2"/>
              </w:rPr>
            </w:pPr>
          </w:p>
        </w:tc>
      </w:tr>
      <w:tr w:rsidR="00DF21E5" w14:paraId="7BFB0757" w14:textId="77777777" w:rsidTr="00F70BC1">
        <w:trPr>
          <w:trHeight w:val="313"/>
          <w:jc w:val="center"/>
        </w:trPr>
        <w:tc>
          <w:tcPr>
            <w:tcW w:w="2542" w:type="dxa"/>
          </w:tcPr>
          <w:p w14:paraId="6B0644E1" w14:textId="571A73B4" w:rsidR="00DF21E5" w:rsidRPr="00DF21E5" w:rsidRDefault="00DF21E5" w:rsidP="00DF21E5">
            <w:pPr>
              <w:pStyle w:val="TableParagraph"/>
              <w:spacing w:before="61"/>
              <w:ind w:left="104"/>
              <w:rPr>
                <w:sz w:val="18"/>
                <w:szCs w:val="18"/>
              </w:rPr>
            </w:pPr>
            <w:proofErr w:type="spellStart"/>
            <w:r w:rsidRPr="00DF21E5">
              <w:rPr>
                <w:rFonts w:eastAsia="Times New Roman"/>
                <w:color w:val="000000"/>
                <w:sz w:val="18"/>
                <w:szCs w:val="18"/>
              </w:rPr>
              <w:t>Prawiedniki</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C5E0B3" w:themeFill="accent6" w:themeFillTint="66"/>
            <w:vAlign w:val="bottom"/>
          </w:tcPr>
          <w:p w14:paraId="6A8D6DBD" w14:textId="6F8D293F" w:rsidR="00DF21E5" w:rsidRPr="00DF21E5" w:rsidRDefault="00DF21E5" w:rsidP="00DF21E5">
            <w:pPr>
              <w:pStyle w:val="TableParagraph"/>
              <w:spacing w:before="61"/>
              <w:ind w:left="517"/>
              <w:rPr>
                <w:color w:val="323E4F" w:themeColor="text2" w:themeShade="BF"/>
                <w:sz w:val="18"/>
                <w:szCs w:val="18"/>
              </w:rPr>
            </w:pPr>
            <w:r w:rsidRPr="00DF21E5">
              <w:rPr>
                <w:color w:val="000000"/>
                <w:sz w:val="18"/>
                <w:szCs w:val="18"/>
              </w:rPr>
              <w:t>0,41</w:t>
            </w:r>
          </w:p>
        </w:tc>
        <w:tc>
          <w:tcPr>
            <w:tcW w:w="11074" w:type="dxa"/>
            <w:vMerge/>
            <w:tcBorders>
              <w:top w:val="nil"/>
            </w:tcBorders>
          </w:tcPr>
          <w:p w14:paraId="4EB7CB31" w14:textId="77777777" w:rsidR="00DF21E5" w:rsidRDefault="00DF21E5" w:rsidP="00DF21E5">
            <w:pPr>
              <w:rPr>
                <w:sz w:val="2"/>
                <w:szCs w:val="2"/>
              </w:rPr>
            </w:pPr>
          </w:p>
        </w:tc>
      </w:tr>
      <w:tr w:rsidR="00DF21E5" w14:paraId="5532ADB0" w14:textId="77777777" w:rsidTr="004904B1">
        <w:trPr>
          <w:trHeight w:val="315"/>
          <w:jc w:val="center"/>
        </w:trPr>
        <w:tc>
          <w:tcPr>
            <w:tcW w:w="2542" w:type="dxa"/>
          </w:tcPr>
          <w:p w14:paraId="3537E696" w14:textId="1A8A6F99" w:rsidR="00DF21E5" w:rsidRPr="00DF21E5" w:rsidRDefault="00DF21E5" w:rsidP="00DF21E5">
            <w:pPr>
              <w:pStyle w:val="TableParagraph"/>
              <w:spacing w:before="63"/>
              <w:ind w:left="104"/>
              <w:rPr>
                <w:sz w:val="18"/>
                <w:szCs w:val="18"/>
              </w:rPr>
            </w:pPr>
            <w:proofErr w:type="spellStart"/>
            <w:r w:rsidRPr="00DF21E5">
              <w:rPr>
                <w:rFonts w:eastAsia="Times New Roman"/>
                <w:color w:val="000000"/>
                <w:sz w:val="18"/>
                <w:szCs w:val="18"/>
              </w:rPr>
              <w:t>Wilczopole</w:t>
            </w:r>
            <w:proofErr w:type="spellEnd"/>
          </w:p>
        </w:tc>
        <w:tc>
          <w:tcPr>
            <w:tcW w:w="1134" w:type="dxa"/>
            <w:shd w:val="clear" w:color="auto" w:fill="auto"/>
            <w:vAlign w:val="bottom"/>
          </w:tcPr>
          <w:p w14:paraId="3C95DC1D" w14:textId="15743905" w:rsidR="00DF21E5" w:rsidRPr="00DF21E5" w:rsidRDefault="00DF21E5" w:rsidP="00DF21E5">
            <w:pPr>
              <w:pStyle w:val="TableParagraph"/>
              <w:spacing w:before="63"/>
              <w:ind w:left="517"/>
              <w:rPr>
                <w:color w:val="323E4F" w:themeColor="text2" w:themeShade="BF"/>
                <w:sz w:val="18"/>
                <w:szCs w:val="18"/>
              </w:rPr>
            </w:pPr>
            <w:r w:rsidRPr="00DF21E5">
              <w:rPr>
                <w:color w:val="000000"/>
                <w:sz w:val="18"/>
                <w:szCs w:val="18"/>
              </w:rPr>
              <w:t>2,63</w:t>
            </w:r>
          </w:p>
        </w:tc>
        <w:tc>
          <w:tcPr>
            <w:tcW w:w="11074" w:type="dxa"/>
            <w:vMerge/>
            <w:tcBorders>
              <w:top w:val="nil"/>
            </w:tcBorders>
          </w:tcPr>
          <w:p w14:paraId="5C2A1349" w14:textId="77777777" w:rsidR="00DF21E5" w:rsidRDefault="00DF21E5" w:rsidP="00DF21E5">
            <w:pPr>
              <w:rPr>
                <w:sz w:val="2"/>
                <w:szCs w:val="2"/>
              </w:rPr>
            </w:pPr>
          </w:p>
        </w:tc>
      </w:tr>
      <w:tr w:rsidR="00DF21E5" w14:paraId="047EE8EA" w14:textId="77777777" w:rsidTr="004904B1">
        <w:trPr>
          <w:trHeight w:val="313"/>
          <w:jc w:val="center"/>
        </w:trPr>
        <w:tc>
          <w:tcPr>
            <w:tcW w:w="2542" w:type="dxa"/>
          </w:tcPr>
          <w:p w14:paraId="2BBC7578" w14:textId="1F0038CD" w:rsidR="00DF21E5" w:rsidRPr="00DF21E5" w:rsidRDefault="00DF21E5" w:rsidP="00DF21E5">
            <w:pPr>
              <w:pStyle w:val="TableParagraph"/>
              <w:spacing w:before="61"/>
              <w:ind w:left="104"/>
              <w:rPr>
                <w:sz w:val="18"/>
                <w:szCs w:val="18"/>
              </w:rPr>
            </w:pPr>
            <w:proofErr w:type="spellStart"/>
            <w:r w:rsidRPr="00DF21E5">
              <w:rPr>
                <w:rFonts w:eastAsia="Times New Roman"/>
                <w:color w:val="000000"/>
                <w:sz w:val="18"/>
                <w:szCs w:val="18"/>
              </w:rPr>
              <w:t>Wilczopole</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auto"/>
            <w:vAlign w:val="bottom"/>
          </w:tcPr>
          <w:p w14:paraId="77F33875" w14:textId="0E5A5B89" w:rsidR="00DF21E5" w:rsidRPr="00DF21E5" w:rsidRDefault="00F70BC1" w:rsidP="00DF21E5">
            <w:pPr>
              <w:pStyle w:val="TableParagraph"/>
              <w:spacing w:before="61"/>
              <w:ind w:left="517"/>
              <w:rPr>
                <w:color w:val="323E4F" w:themeColor="text2" w:themeShade="BF"/>
                <w:sz w:val="18"/>
                <w:szCs w:val="18"/>
              </w:rPr>
            </w:pPr>
            <w:r>
              <w:rPr>
                <w:color w:val="000000"/>
                <w:sz w:val="18"/>
                <w:szCs w:val="18"/>
              </w:rPr>
              <w:t>2,63</w:t>
            </w:r>
          </w:p>
        </w:tc>
        <w:tc>
          <w:tcPr>
            <w:tcW w:w="11074" w:type="dxa"/>
            <w:vMerge/>
            <w:tcBorders>
              <w:top w:val="nil"/>
            </w:tcBorders>
          </w:tcPr>
          <w:p w14:paraId="48C9E5BA" w14:textId="77777777" w:rsidR="00DF21E5" w:rsidRDefault="00DF21E5" w:rsidP="00DF21E5">
            <w:pPr>
              <w:rPr>
                <w:sz w:val="2"/>
                <w:szCs w:val="2"/>
              </w:rPr>
            </w:pPr>
          </w:p>
        </w:tc>
      </w:tr>
      <w:tr w:rsidR="00DF21E5" w14:paraId="0F60DA29" w14:textId="77777777" w:rsidTr="00F70BC1">
        <w:trPr>
          <w:trHeight w:val="315"/>
          <w:jc w:val="center"/>
        </w:trPr>
        <w:tc>
          <w:tcPr>
            <w:tcW w:w="2542" w:type="dxa"/>
          </w:tcPr>
          <w:p w14:paraId="6460D880" w14:textId="3706544D" w:rsidR="00DF21E5" w:rsidRPr="00DF21E5" w:rsidRDefault="00DF21E5" w:rsidP="00DF21E5">
            <w:pPr>
              <w:pStyle w:val="TableParagraph"/>
              <w:spacing w:before="63"/>
              <w:ind w:left="104"/>
              <w:rPr>
                <w:sz w:val="18"/>
                <w:szCs w:val="18"/>
              </w:rPr>
            </w:pPr>
            <w:proofErr w:type="spellStart"/>
            <w:r w:rsidRPr="00DF21E5">
              <w:rPr>
                <w:rFonts w:eastAsia="Times New Roman"/>
                <w:color w:val="000000"/>
                <w:sz w:val="18"/>
                <w:szCs w:val="18"/>
              </w:rPr>
              <w:t>Wólka</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Abramowicka</w:t>
            </w:r>
            <w:proofErr w:type="spellEnd"/>
          </w:p>
        </w:tc>
        <w:tc>
          <w:tcPr>
            <w:tcW w:w="1134" w:type="dxa"/>
            <w:shd w:val="clear" w:color="auto" w:fill="C5E0B3" w:themeFill="accent6" w:themeFillTint="66"/>
            <w:vAlign w:val="bottom"/>
          </w:tcPr>
          <w:p w14:paraId="725E9398" w14:textId="1D2E823A" w:rsidR="00DF21E5" w:rsidRPr="00DF21E5" w:rsidRDefault="00DF21E5" w:rsidP="00DF21E5">
            <w:pPr>
              <w:pStyle w:val="TableParagraph"/>
              <w:spacing w:before="63"/>
              <w:ind w:left="517"/>
              <w:rPr>
                <w:color w:val="323E4F" w:themeColor="text2" w:themeShade="BF"/>
                <w:sz w:val="18"/>
                <w:szCs w:val="18"/>
              </w:rPr>
            </w:pPr>
            <w:r w:rsidRPr="00DF21E5">
              <w:rPr>
                <w:color w:val="000000"/>
                <w:sz w:val="18"/>
                <w:szCs w:val="18"/>
              </w:rPr>
              <w:t>0,75</w:t>
            </w:r>
          </w:p>
        </w:tc>
        <w:tc>
          <w:tcPr>
            <w:tcW w:w="11074" w:type="dxa"/>
            <w:vMerge/>
            <w:tcBorders>
              <w:top w:val="nil"/>
            </w:tcBorders>
          </w:tcPr>
          <w:p w14:paraId="31511A0B" w14:textId="77777777" w:rsidR="00DF21E5" w:rsidRDefault="00DF21E5" w:rsidP="00DF21E5">
            <w:pPr>
              <w:rPr>
                <w:sz w:val="2"/>
                <w:szCs w:val="2"/>
              </w:rPr>
            </w:pPr>
          </w:p>
        </w:tc>
      </w:tr>
      <w:tr w:rsidR="00EE2545" w14:paraId="22EE69B0" w14:textId="77777777" w:rsidTr="00F70BC1">
        <w:trPr>
          <w:gridAfter w:val="1"/>
          <w:wAfter w:w="11074" w:type="dxa"/>
          <w:trHeight w:val="313"/>
          <w:jc w:val="center"/>
        </w:trPr>
        <w:tc>
          <w:tcPr>
            <w:tcW w:w="2542" w:type="dxa"/>
            <w:shd w:val="clear" w:color="auto" w:fill="FFFFFF" w:themeFill="background1"/>
          </w:tcPr>
          <w:p w14:paraId="293024B5" w14:textId="5C86F534" w:rsidR="00EE2545" w:rsidRPr="00DF21E5" w:rsidRDefault="00EE2545" w:rsidP="00EE2545">
            <w:pPr>
              <w:pStyle w:val="TableParagraph"/>
              <w:rPr>
                <w:b/>
                <w:sz w:val="18"/>
                <w:szCs w:val="18"/>
                <w:lang w:val="pl-PL"/>
              </w:rPr>
            </w:pPr>
            <w:r w:rsidRPr="00DF21E5">
              <w:rPr>
                <w:rFonts w:eastAsia="Times New Roman"/>
                <w:color w:val="000000"/>
                <w:sz w:val="18"/>
                <w:szCs w:val="18"/>
              </w:rPr>
              <w:t xml:space="preserve">   </w:t>
            </w:r>
            <w:proofErr w:type="spellStart"/>
            <w:r w:rsidRPr="00DF21E5">
              <w:rPr>
                <w:rFonts w:eastAsia="Times New Roman"/>
                <w:color w:val="000000"/>
                <w:sz w:val="18"/>
                <w:szCs w:val="18"/>
              </w:rPr>
              <w:t>Żabia</w:t>
            </w:r>
            <w:proofErr w:type="spellEnd"/>
            <w:r w:rsidRPr="00DF21E5">
              <w:rPr>
                <w:rFonts w:eastAsia="Times New Roman"/>
                <w:color w:val="000000"/>
                <w:sz w:val="18"/>
                <w:szCs w:val="18"/>
              </w:rPr>
              <w:t xml:space="preserve"> Wola</w:t>
            </w:r>
          </w:p>
        </w:tc>
        <w:tc>
          <w:tcPr>
            <w:tcW w:w="1134" w:type="dxa"/>
            <w:tcBorders>
              <w:top w:val="nil"/>
              <w:bottom w:val="single" w:sz="4" w:space="0" w:color="auto"/>
            </w:tcBorders>
            <w:shd w:val="clear" w:color="auto" w:fill="C5E0B3" w:themeFill="accent6" w:themeFillTint="66"/>
          </w:tcPr>
          <w:p w14:paraId="36FCFFCF" w14:textId="3EA6E672" w:rsidR="00EE2545" w:rsidRPr="00DF21E5" w:rsidRDefault="00DF21E5" w:rsidP="00DF21E5">
            <w:pPr>
              <w:ind w:left="517"/>
              <w:rPr>
                <w:rFonts w:ascii="Arial" w:hAnsi="Arial" w:cs="Arial"/>
                <w:sz w:val="18"/>
                <w:szCs w:val="18"/>
                <w:lang w:val="pl-PL"/>
              </w:rPr>
            </w:pPr>
            <w:r>
              <w:rPr>
                <w:rFonts w:ascii="Arial" w:hAnsi="Arial" w:cs="Arial"/>
                <w:sz w:val="18"/>
                <w:szCs w:val="18"/>
                <w:lang w:val="pl-PL"/>
              </w:rPr>
              <w:t>0,51</w:t>
            </w:r>
          </w:p>
        </w:tc>
      </w:tr>
      <w:tr w:rsidR="00DF21E5" w14:paraId="150E3136" w14:textId="77777777" w:rsidTr="00F70BC1">
        <w:trPr>
          <w:gridAfter w:val="1"/>
          <w:wAfter w:w="11074" w:type="dxa"/>
          <w:trHeight w:val="313"/>
          <w:jc w:val="center"/>
        </w:trPr>
        <w:tc>
          <w:tcPr>
            <w:tcW w:w="2542" w:type="dxa"/>
            <w:tcBorders>
              <w:top w:val="single" w:sz="4" w:space="0" w:color="auto"/>
            </w:tcBorders>
            <w:shd w:val="clear" w:color="auto" w:fill="FFFFFF" w:themeFill="background1"/>
          </w:tcPr>
          <w:p w14:paraId="68A5D7D2" w14:textId="4604DF4E" w:rsidR="00DF21E5" w:rsidRPr="00DF21E5" w:rsidRDefault="00DF21E5" w:rsidP="00F70BC1">
            <w:pPr>
              <w:pStyle w:val="TableParagraph"/>
              <w:jc w:val="center"/>
              <w:rPr>
                <w:rFonts w:eastAsia="Times New Roman"/>
                <w:color w:val="000000"/>
                <w:sz w:val="18"/>
                <w:szCs w:val="18"/>
              </w:rPr>
            </w:pPr>
            <w:proofErr w:type="spellStart"/>
            <w:r>
              <w:rPr>
                <w:rFonts w:eastAsia="Times New Roman"/>
                <w:color w:val="000000"/>
                <w:sz w:val="18"/>
                <w:szCs w:val="18"/>
              </w:rPr>
              <w:t>Średnia</w:t>
            </w:r>
            <w:proofErr w:type="spellEnd"/>
          </w:p>
        </w:tc>
        <w:tc>
          <w:tcPr>
            <w:tcW w:w="1134" w:type="dxa"/>
            <w:tcBorders>
              <w:top w:val="single" w:sz="4" w:space="0" w:color="auto"/>
            </w:tcBorders>
          </w:tcPr>
          <w:p w14:paraId="3D55864E" w14:textId="36FEA944" w:rsidR="00DF21E5" w:rsidRDefault="00F70BC1" w:rsidP="00DF21E5">
            <w:pPr>
              <w:ind w:left="517"/>
              <w:rPr>
                <w:rFonts w:ascii="Arial" w:hAnsi="Arial" w:cs="Arial"/>
                <w:sz w:val="18"/>
                <w:szCs w:val="18"/>
              </w:rPr>
            </w:pPr>
            <w:r>
              <w:rPr>
                <w:rFonts w:ascii="Arial" w:hAnsi="Arial" w:cs="Arial"/>
                <w:sz w:val="18"/>
                <w:szCs w:val="18"/>
              </w:rPr>
              <w:t>1,82</w:t>
            </w:r>
          </w:p>
        </w:tc>
      </w:tr>
    </w:tbl>
    <w:bookmarkEnd w:id="46"/>
    <w:p w14:paraId="6AACEC4C" w14:textId="07F921A8" w:rsidR="00CE4B01" w:rsidRPr="00CE4B01" w:rsidRDefault="00CE4B01" w:rsidP="00CE4B01">
      <w:pPr>
        <w:widowControl w:val="0"/>
        <w:autoSpaceDE w:val="0"/>
        <w:autoSpaceDN w:val="0"/>
        <w:rPr>
          <w:rFonts w:ascii="Calibri Light" w:eastAsia="Arial" w:hAnsi="Calibri Light" w:cs="Arial"/>
          <w:i/>
          <w:iCs/>
          <w:color w:val="808080"/>
          <w:sz w:val="16"/>
          <w:szCs w:val="18"/>
          <w:lang w:eastAsia="en-US"/>
        </w:rPr>
      </w:pPr>
      <w:r w:rsidRPr="00CE4B01">
        <w:rPr>
          <w:rFonts w:ascii="Calibri Light" w:eastAsia="Arial" w:hAnsi="Calibri Light" w:cs="Arial"/>
          <w:i/>
          <w:iCs/>
          <w:color w:val="808080"/>
          <w:sz w:val="16"/>
          <w:szCs w:val="18"/>
          <w:lang w:eastAsia="en-US"/>
        </w:rPr>
        <w:t xml:space="preserve">Źródło: Opracowanie własne. Sporządzono na podstawie danych </w:t>
      </w:r>
      <w:r w:rsidR="001B6BA6">
        <w:rPr>
          <w:rFonts w:ascii="Calibri Light" w:eastAsia="Arial" w:hAnsi="Calibri Light" w:cs="Arial"/>
          <w:i/>
          <w:iCs/>
          <w:color w:val="808080"/>
          <w:sz w:val="16"/>
          <w:szCs w:val="18"/>
          <w:lang w:eastAsia="en-US"/>
        </w:rPr>
        <w:t xml:space="preserve"> Narodowy Spis Powszechny 2021</w:t>
      </w:r>
    </w:p>
    <w:p w14:paraId="5C616C84" w14:textId="73CCD56D" w:rsidR="00791001" w:rsidRDefault="004B6C0F" w:rsidP="001B6BA6">
      <w:pPr>
        <w:pStyle w:val="Legenda"/>
      </w:pPr>
      <w:bookmarkStart w:id="47" w:name="_Toc156919141"/>
      <w:bookmarkStart w:id="48" w:name="_Toc100090020"/>
      <w:r>
        <w:lastRenderedPageBreak/>
        <w:t>Wykres</w:t>
      </w:r>
      <w:r w:rsidR="001B6BA6">
        <w:t xml:space="preserve"> </w:t>
      </w:r>
      <w:fldSimple w:instr=" SEQ Wykres \* ARABIC ">
        <w:r w:rsidR="00F91D7D">
          <w:rPr>
            <w:noProof/>
          </w:rPr>
          <w:t>17</w:t>
        </w:r>
      </w:fldSimple>
      <w:r w:rsidR="001B6BA6">
        <w:t xml:space="preserve"> Udział liczby ludności w wieku poprodukcyjnym w ogólnej liczbie ludności obszaru/sołectwa w 2021 r. [%]</w:t>
      </w:r>
      <w:bookmarkEnd w:id="47"/>
    </w:p>
    <w:tbl>
      <w:tblPr>
        <w:tblStyle w:val="TableNormal"/>
        <w:tblW w:w="14750" w:type="dxa"/>
        <w:jc w:val="center"/>
        <w:tblBorders>
          <w:top w:val="single" w:sz="8" w:space="0" w:color="A66361"/>
          <w:left w:val="single" w:sz="8" w:space="0" w:color="A66361"/>
          <w:bottom w:val="single" w:sz="8" w:space="0" w:color="A66361"/>
          <w:right w:val="single" w:sz="8" w:space="0" w:color="A66361"/>
          <w:insideH w:val="single" w:sz="8" w:space="0" w:color="A66361"/>
          <w:insideV w:val="single" w:sz="8" w:space="0" w:color="A66361"/>
        </w:tblBorders>
        <w:tblLayout w:type="fixed"/>
        <w:tblLook w:val="01E0" w:firstRow="1" w:lastRow="1" w:firstColumn="1" w:lastColumn="1" w:noHBand="0" w:noVBand="0"/>
      </w:tblPr>
      <w:tblGrid>
        <w:gridCol w:w="2542"/>
        <w:gridCol w:w="1134"/>
        <w:gridCol w:w="11074"/>
      </w:tblGrid>
      <w:tr w:rsidR="00634B5E" w14:paraId="1A9D896E" w14:textId="77777777" w:rsidTr="006B662E">
        <w:trPr>
          <w:trHeight w:val="598"/>
          <w:jc w:val="center"/>
        </w:trPr>
        <w:tc>
          <w:tcPr>
            <w:tcW w:w="2542" w:type="dxa"/>
            <w:shd w:val="clear" w:color="auto" w:fill="E2EFD9" w:themeFill="accent6" w:themeFillTint="33"/>
          </w:tcPr>
          <w:p w14:paraId="48A3EABD" w14:textId="77777777" w:rsidR="00634B5E" w:rsidRPr="00634B5E" w:rsidRDefault="00634B5E" w:rsidP="006B662E">
            <w:pPr>
              <w:pStyle w:val="TableParagraph"/>
              <w:tabs>
                <w:tab w:val="left" w:pos="1547"/>
              </w:tabs>
              <w:spacing w:line="244" w:lineRule="auto"/>
              <w:ind w:left="104" w:right="-10"/>
              <w:rPr>
                <w:b/>
                <w:sz w:val="18"/>
                <w:lang w:val="pl-PL"/>
              </w:rPr>
            </w:pPr>
          </w:p>
          <w:p w14:paraId="53714234" w14:textId="77777777" w:rsidR="00634B5E" w:rsidRPr="00E12E12" w:rsidRDefault="00634B5E" w:rsidP="006B662E">
            <w:pPr>
              <w:pStyle w:val="TableParagraph"/>
              <w:tabs>
                <w:tab w:val="left" w:pos="1547"/>
              </w:tabs>
              <w:spacing w:line="244" w:lineRule="auto"/>
              <w:ind w:left="104" w:right="-10"/>
              <w:rPr>
                <w:b/>
                <w:sz w:val="18"/>
              </w:rPr>
            </w:pPr>
            <w:r w:rsidRPr="00E12E12">
              <w:rPr>
                <w:b/>
                <w:sz w:val="18"/>
              </w:rPr>
              <w:t>Nazwa</w:t>
            </w:r>
            <w:r w:rsidRPr="00E12E12">
              <w:rPr>
                <w:b/>
                <w:spacing w:val="1"/>
                <w:sz w:val="18"/>
              </w:rPr>
              <w:t xml:space="preserve"> </w:t>
            </w:r>
            <w:proofErr w:type="spellStart"/>
            <w:r w:rsidRPr="00E12E12">
              <w:rPr>
                <w:b/>
                <w:w w:val="90"/>
                <w:sz w:val="18"/>
              </w:rPr>
              <w:t>obszaru</w:t>
            </w:r>
            <w:proofErr w:type="spellEnd"/>
            <w:r w:rsidRPr="00E12E12">
              <w:rPr>
                <w:b/>
                <w:w w:val="90"/>
                <w:sz w:val="18"/>
              </w:rPr>
              <w:t>/</w:t>
            </w:r>
            <w:r>
              <w:rPr>
                <w:b/>
                <w:w w:val="90"/>
                <w:sz w:val="18"/>
              </w:rPr>
              <w:t xml:space="preserve"> </w:t>
            </w:r>
            <w:proofErr w:type="spellStart"/>
            <w:r>
              <w:rPr>
                <w:b/>
                <w:w w:val="90"/>
                <w:sz w:val="18"/>
              </w:rPr>
              <w:t>s</w:t>
            </w:r>
            <w:r w:rsidRPr="00E12E12">
              <w:rPr>
                <w:b/>
                <w:sz w:val="18"/>
              </w:rPr>
              <w:t>ołectwa</w:t>
            </w:r>
            <w:proofErr w:type="spellEnd"/>
          </w:p>
        </w:tc>
        <w:tc>
          <w:tcPr>
            <w:tcW w:w="1134" w:type="dxa"/>
            <w:shd w:val="clear" w:color="auto" w:fill="E2EFD9" w:themeFill="accent6" w:themeFillTint="33"/>
          </w:tcPr>
          <w:p w14:paraId="3B05B429" w14:textId="77777777" w:rsidR="00634B5E" w:rsidRPr="00E12E12" w:rsidRDefault="00634B5E" w:rsidP="006B662E">
            <w:pPr>
              <w:pStyle w:val="TableParagraph"/>
              <w:spacing w:before="107" w:line="244" w:lineRule="auto"/>
              <w:ind w:left="104"/>
              <w:rPr>
                <w:b/>
                <w:sz w:val="18"/>
              </w:rPr>
            </w:pPr>
            <w:proofErr w:type="spellStart"/>
            <w:r w:rsidRPr="00E12E12">
              <w:rPr>
                <w:b/>
                <w:sz w:val="18"/>
              </w:rPr>
              <w:t>Wartość</w:t>
            </w:r>
            <w:proofErr w:type="spellEnd"/>
            <w:r w:rsidRPr="00E12E12">
              <w:rPr>
                <w:b/>
                <w:spacing w:val="1"/>
                <w:sz w:val="18"/>
              </w:rPr>
              <w:t xml:space="preserve"> </w:t>
            </w:r>
            <w:proofErr w:type="spellStart"/>
            <w:r w:rsidRPr="00E12E12">
              <w:rPr>
                <w:b/>
                <w:sz w:val="18"/>
              </w:rPr>
              <w:t>wskaźnika</w:t>
            </w:r>
            <w:proofErr w:type="spellEnd"/>
          </w:p>
        </w:tc>
        <w:tc>
          <w:tcPr>
            <w:tcW w:w="11074" w:type="dxa"/>
            <w:vMerge w:val="restart"/>
          </w:tcPr>
          <w:p w14:paraId="64DD589E" w14:textId="286ACED8" w:rsidR="00634B5E" w:rsidRDefault="001716E2" w:rsidP="006B662E">
            <w:pPr>
              <w:pStyle w:val="TableParagraph"/>
              <w:ind w:left="105" w:right="-582"/>
              <w:rPr>
                <w:sz w:val="20"/>
              </w:rPr>
            </w:pPr>
            <w:r>
              <w:rPr>
                <w:lang w:val="pl-PL"/>
              </w:rPr>
              <w:object w:dxaOrig="17700" w:dyaOrig="10140" w14:anchorId="25A886EA">
                <v:shape id="_x0000_i1026" type="#_x0000_t75" style="width:552.25pt;height:316.35pt" o:ole="">
                  <v:imagedata r:id="rId27" o:title=""/>
                </v:shape>
                <o:OLEObject Type="Embed" ProgID="PBrush" ShapeID="_x0000_i1026" DrawAspect="Content" ObjectID="_1767537192" r:id="rId28"/>
              </w:object>
            </w:r>
          </w:p>
        </w:tc>
      </w:tr>
      <w:tr w:rsidR="00A400ED" w14:paraId="7CAD24AE" w14:textId="77777777" w:rsidTr="00824AB9">
        <w:trPr>
          <w:trHeight w:val="315"/>
          <w:jc w:val="center"/>
        </w:trPr>
        <w:tc>
          <w:tcPr>
            <w:tcW w:w="2542" w:type="dxa"/>
          </w:tcPr>
          <w:p w14:paraId="28AE073F" w14:textId="77777777" w:rsidR="00A400ED" w:rsidRPr="00DF21E5" w:rsidRDefault="00A400ED" w:rsidP="00A400ED">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Kościelne</w:t>
            </w:r>
            <w:proofErr w:type="spellEnd"/>
          </w:p>
        </w:tc>
        <w:tc>
          <w:tcPr>
            <w:tcW w:w="1134" w:type="dxa"/>
            <w:shd w:val="clear" w:color="auto" w:fill="FFFFFF" w:themeFill="background1"/>
            <w:vAlign w:val="bottom"/>
          </w:tcPr>
          <w:p w14:paraId="3758BDE6" w14:textId="65526608" w:rsidR="00A400ED" w:rsidRPr="00A400ED" w:rsidRDefault="00A400ED" w:rsidP="00A400ED">
            <w:pPr>
              <w:pStyle w:val="TableParagraph"/>
              <w:spacing w:before="61"/>
              <w:ind w:left="517"/>
              <w:rPr>
                <w:color w:val="323E4F" w:themeColor="text2" w:themeShade="BF"/>
                <w:sz w:val="18"/>
                <w:szCs w:val="18"/>
              </w:rPr>
            </w:pPr>
            <w:r w:rsidRPr="00A400ED">
              <w:rPr>
                <w:sz w:val="18"/>
                <w:szCs w:val="18"/>
              </w:rPr>
              <w:t>0,00</w:t>
            </w:r>
          </w:p>
        </w:tc>
        <w:tc>
          <w:tcPr>
            <w:tcW w:w="11074" w:type="dxa"/>
            <w:vMerge/>
            <w:tcBorders>
              <w:top w:val="nil"/>
            </w:tcBorders>
          </w:tcPr>
          <w:p w14:paraId="6279FB5E" w14:textId="77777777" w:rsidR="00A400ED" w:rsidRDefault="00A400ED" w:rsidP="00A400ED">
            <w:pPr>
              <w:rPr>
                <w:sz w:val="2"/>
                <w:szCs w:val="2"/>
              </w:rPr>
            </w:pPr>
          </w:p>
        </w:tc>
      </w:tr>
      <w:tr w:rsidR="00A400ED" w14:paraId="7B8F2A12" w14:textId="77777777" w:rsidTr="00A400ED">
        <w:trPr>
          <w:trHeight w:val="313"/>
          <w:jc w:val="center"/>
        </w:trPr>
        <w:tc>
          <w:tcPr>
            <w:tcW w:w="2542" w:type="dxa"/>
          </w:tcPr>
          <w:p w14:paraId="196517C2" w14:textId="77777777" w:rsidR="00A400ED" w:rsidRPr="00DF21E5" w:rsidRDefault="00A400ED" w:rsidP="00A400ED">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Prywatne</w:t>
            </w:r>
            <w:proofErr w:type="spellEnd"/>
          </w:p>
        </w:tc>
        <w:tc>
          <w:tcPr>
            <w:tcW w:w="1134" w:type="dxa"/>
            <w:shd w:val="clear" w:color="auto" w:fill="C5E0B3" w:themeFill="accent6" w:themeFillTint="66"/>
            <w:vAlign w:val="bottom"/>
          </w:tcPr>
          <w:p w14:paraId="564D1A5C" w14:textId="2521222A" w:rsidR="00A400ED" w:rsidRPr="00A400ED" w:rsidRDefault="00A400ED" w:rsidP="00A400ED">
            <w:pPr>
              <w:pStyle w:val="TableParagraph"/>
              <w:spacing w:before="61"/>
              <w:ind w:left="517"/>
              <w:rPr>
                <w:color w:val="323E4F" w:themeColor="text2" w:themeShade="BF"/>
                <w:sz w:val="18"/>
                <w:szCs w:val="18"/>
              </w:rPr>
            </w:pPr>
            <w:r w:rsidRPr="00A400ED">
              <w:rPr>
                <w:sz w:val="18"/>
                <w:szCs w:val="18"/>
              </w:rPr>
              <w:t>0,16</w:t>
            </w:r>
          </w:p>
        </w:tc>
        <w:tc>
          <w:tcPr>
            <w:tcW w:w="11074" w:type="dxa"/>
            <w:vMerge/>
            <w:tcBorders>
              <w:top w:val="nil"/>
            </w:tcBorders>
          </w:tcPr>
          <w:p w14:paraId="66F90DB1" w14:textId="77777777" w:rsidR="00A400ED" w:rsidRDefault="00A400ED" w:rsidP="00A400ED">
            <w:pPr>
              <w:rPr>
                <w:sz w:val="2"/>
                <w:szCs w:val="2"/>
              </w:rPr>
            </w:pPr>
          </w:p>
        </w:tc>
      </w:tr>
      <w:tr w:rsidR="00A400ED" w14:paraId="03C3727C" w14:textId="77777777" w:rsidTr="00A400ED">
        <w:trPr>
          <w:trHeight w:val="315"/>
          <w:jc w:val="center"/>
        </w:trPr>
        <w:tc>
          <w:tcPr>
            <w:tcW w:w="2542" w:type="dxa"/>
          </w:tcPr>
          <w:p w14:paraId="3E4DEE86" w14:textId="77777777" w:rsidR="00A400ED" w:rsidRPr="00DF21E5" w:rsidRDefault="00A400ED" w:rsidP="00A400ED">
            <w:pPr>
              <w:pStyle w:val="TableParagraph"/>
              <w:spacing w:before="61"/>
              <w:ind w:left="104"/>
              <w:rPr>
                <w:sz w:val="18"/>
                <w:szCs w:val="18"/>
              </w:rPr>
            </w:pPr>
            <w:proofErr w:type="spellStart"/>
            <w:r w:rsidRPr="00DF21E5">
              <w:rPr>
                <w:rFonts w:eastAsia="Times New Roman"/>
                <w:color w:val="000000"/>
                <w:sz w:val="18"/>
                <w:szCs w:val="18"/>
              </w:rPr>
              <w:t>Ćmiłów</w:t>
            </w:r>
            <w:proofErr w:type="spellEnd"/>
          </w:p>
        </w:tc>
        <w:tc>
          <w:tcPr>
            <w:tcW w:w="1134" w:type="dxa"/>
            <w:shd w:val="clear" w:color="auto" w:fill="C5E0B3" w:themeFill="accent6" w:themeFillTint="66"/>
            <w:vAlign w:val="bottom"/>
          </w:tcPr>
          <w:p w14:paraId="4EC4596E" w14:textId="03287642" w:rsidR="00A400ED" w:rsidRPr="00A400ED" w:rsidRDefault="00A400ED" w:rsidP="00A400ED">
            <w:pPr>
              <w:pStyle w:val="TableParagraph"/>
              <w:spacing w:before="61"/>
              <w:ind w:left="517"/>
              <w:rPr>
                <w:color w:val="323E4F" w:themeColor="text2" w:themeShade="BF"/>
                <w:sz w:val="18"/>
                <w:szCs w:val="18"/>
              </w:rPr>
            </w:pPr>
            <w:r w:rsidRPr="00A400ED">
              <w:rPr>
                <w:sz w:val="18"/>
                <w:szCs w:val="18"/>
              </w:rPr>
              <w:t>0,22</w:t>
            </w:r>
          </w:p>
        </w:tc>
        <w:tc>
          <w:tcPr>
            <w:tcW w:w="11074" w:type="dxa"/>
            <w:vMerge/>
            <w:tcBorders>
              <w:top w:val="nil"/>
            </w:tcBorders>
          </w:tcPr>
          <w:p w14:paraId="5DA7A721" w14:textId="77777777" w:rsidR="00A400ED" w:rsidRDefault="00A400ED" w:rsidP="00A400ED">
            <w:pPr>
              <w:rPr>
                <w:sz w:val="2"/>
                <w:szCs w:val="2"/>
              </w:rPr>
            </w:pPr>
          </w:p>
        </w:tc>
      </w:tr>
      <w:tr w:rsidR="00875D80" w14:paraId="7BC9B23E" w14:textId="77777777" w:rsidTr="00A400ED">
        <w:trPr>
          <w:trHeight w:val="328"/>
          <w:jc w:val="center"/>
        </w:trPr>
        <w:tc>
          <w:tcPr>
            <w:tcW w:w="2542" w:type="dxa"/>
          </w:tcPr>
          <w:p w14:paraId="7C0BBC2F" w14:textId="77777777" w:rsidR="00A400ED" w:rsidRPr="00DF21E5" w:rsidRDefault="00A400ED" w:rsidP="00A400ED">
            <w:pPr>
              <w:pStyle w:val="TableParagraph"/>
              <w:spacing w:before="61"/>
              <w:ind w:left="104"/>
              <w:rPr>
                <w:sz w:val="18"/>
                <w:szCs w:val="18"/>
              </w:rPr>
            </w:pPr>
            <w:proofErr w:type="spellStart"/>
            <w:r w:rsidRPr="00DF21E5">
              <w:rPr>
                <w:rFonts w:eastAsia="Times New Roman"/>
                <w:color w:val="000000"/>
                <w:sz w:val="18"/>
                <w:szCs w:val="18"/>
              </w:rPr>
              <w:t>Dominów</w:t>
            </w:r>
            <w:proofErr w:type="spellEnd"/>
          </w:p>
        </w:tc>
        <w:tc>
          <w:tcPr>
            <w:tcW w:w="1134" w:type="dxa"/>
            <w:shd w:val="clear" w:color="auto" w:fill="C5E0B3" w:themeFill="accent6" w:themeFillTint="66"/>
            <w:vAlign w:val="bottom"/>
          </w:tcPr>
          <w:p w14:paraId="693F5FAB" w14:textId="424D8304" w:rsidR="00A400ED" w:rsidRPr="00A400ED" w:rsidRDefault="00A400ED" w:rsidP="00A400ED">
            <w:pPr>
              <w:pStyle w:val="TableParagraph"/>
              <w:spacing w:before="61"/>
              <w:ind w:left="517"/>
              <w:rPr>
                <w:color w:val="323E4F" w:themeColor="text2" w:themeShade="BF"/>
                <w:sz w:val="18"/>
                <w:szCs w:val="18"/>
              </w:rPr>
            </w:pPr>
            <w:r w:rsidRPr="00A400ED">
              <w:rPr>
                <w:sz w:val="18"/>
                <w:szCs w:val="18"/>
              </w:rPr>
              <w:t>0,13</w:t>
            </w:r>
          </w:p>
        </w:tc>
        <w:tc>
          <w:tcPr>
            <w:tcW w:w="11074" w:type="dxa"/>
            <w:vMerge/>
            <w:tcBorders>
              <w:top w:val="nil"/>
            </w:tcBorders>
          </w:tcPr>
          <w:p w14:paraId="3F46020E" w14:textId="77777777" w:rsidR="00A400ED" w:rsidRDefault="00A400ED" w:rsidP="00A400ED">
            <w:pPr>
              <w:rPr>
                <w:sz w:val="2"/>
                <w:szCs w:val="2"/>
              </w:rPr>
            </w:pPr>
          </w:p>
        </w:tc>
      </w:tr>
      <w:tr w:rsidR="00A400ED" w14:paraId="658FFC46" w14:textId="77777777" w:rsidTr="00824AB9">
        <w:trPr>
          <w:trHeight w:val="403"/>
          <w:jc w:val="center"/>
        </w:trPr>
        <w:tc>
          <w:tcPr>
            <w:tcW w:w="2542" w:type="dxa"/>
          </w:tcPr>
          <w:p w14:paraId="03C7E897" w14:textId="77777777" w:rsidR="00A400ED" w:rsidRPr="00DF21E5" w:rsidRDefault="00A400ED" w:rsidP="00A400ED">
            <w:pPr>
              <w:pStyle w:val="TableParagraph"/>
              <w:tabs>
                <w:tab w:val="left" w:pos="1194"/>
              </w:tabs>
              <w:spacing w:before="61" w:line="256" w:lineRule="auto"/>
              <w:ind w:left="104" w:right="85"/>
              <w:rPr>
                <w:sz w:val="18"/>
                <w:szCs w:val="18"/>
              </w:rPr>
            </w:pPr>
            <w:proofErr w:type="spellStart"/>
            <w:r w:rsidRPr="00DF21E5">
              <w:rPr>
                <w:rFonts w:eastAsia="Times New Roman"/>
                <w:color w:val="000000"/>
                <w:sz w:val="18"/>
                <w:szCs w:val="18"/>
              </w:rPr>
              <w:t>Głusk</w:t>
            </w:r>
            <w:proofErr w:type="spellEnd"/>
          </w:p>
        </w:tc>
        <w:tc>
          <w:tcPr>
            <w:tcW w:w="1134" w:type="dxa"/>
            <w:shd w:val="clear" w:color="auto" w:fill="FFFFFF" w:themeFill="background1"/>
            <w:vAlign w:val="bottom"/>
          </w:tcPr>
          <w:p w14:paraId="2732AA45" w14:textId="32A7FD68" w:rsidR="00A400ED" w:rsidRPr="00A400ED" w:rsidRDefault="00A400ED" w:rsidP="00A400ED">
            <w:pPr>
              <w:pStyle w:val="TableParagraph"/>
              <w:spacing w:before="174"/>
              <w:ind w:left="517"/>
              <w:rPr>
                <w:color w:val="323E4F" w:themeColor="text2" w:themeShade="BF"/>
                <w:sz w:val="18"/>
                <w:szCs w:val="18"/>
              </w:rPr>
            </w:pPr>
            <w:r w:rsidRPr="00A400ED">
              <w:rPr>
                <w:sz w:val="18"/>
                <w:szCs w:val="18"/>
              </w:rPr>
              <w:t>0,00</w:t>
            </w:r>
          </w:p>
        </w:tc>
        <w:tc>
          <w:tcPr>
            <w:tcW w:w="11074" w:type="dxa"/>
            <w:vMerge/>
            <w:tcBorders>
              <w:top w:val="nil"/>
            </w:tcBorders>
          </w:tcPr>
          <w:p w14:paraId="5DBAE27F" w14:textId="77777777" w:rsidR="00A400ED" w:rsidRDefault="00A400ED" w:rsidP="00A400ED">
            <w:pPr>
              <w:rPr>
                <w:sz w:val="2"/>
                <w:szCs w:val="2"/>
              </w:rPr>
            </w:pPr>
          </w:p>
        </w:tc>
      </w:tr>
      <w:tr w:rsidR="00A400ED" w14:paraId="0005F948" w14:textId="77777777" w:rsidTr="00824AB9">
        <w:trPr>
          <w:trHeight w:val="313"/>
          <w:jc w:val="center"/>
        </w:trPr>
        <w:tc>
          <w:tcPr>
            <w:tcW w:w="2542" w:type="dxa"/>
          </w:tcPr>
          <w:p w14:paraId="5FCDF6F9" w14:textId="77777777" w:rsidR="00A400ED" w:rsidRPr="00DF21E5" w:rsidRDefault="00A400ED" w:rsidP="00A400ED">
            <w:pPr>
              <w:pStyle w:val="TableParagraph"/>
              <w:spacing w:before="61"/>
              <w:ind w:left="104"/>
              <w:rPr>
                <w:sz w:val="18"/>
                <w:szCs w:val="18"/>
              </w:rPr>
            </w:pPr>
            <w:proofErr w:type="spellStart"/>
            <w:r w:rsidRPr="00DF21E5">
              <w:rPr>
                <w:rFonts w:eastAsia="Times New Roman"/>
                <w:color w:val="000000"/>
                <w:sz w:val="18"/>
                <w:szCs w:val="18"/>
              </w:rPr>
              <w:t>Głuszczyzna</w:t>
            </w:r>
            <w:proofErr w:type="spellEnd"/>
          </w:p>
        </w:tc>
        <w:tc>
          <w:tcPr>
            <w:tcW w:w="1134" w:type="dxa"/>
            <w:shd w:val="clear" w:color="auto" w:fill="FFFFFF" w:themeFill="background1"/>
            <w:vAlign w:val="bottom"/>
          </w:tcPr>
          <w:p w14:paraId="7B889DB9" w14:textId="71B15E2A" w:rsidR="00A400ED" w:rsidRPr="00A400ED" w:rsidRDefault="00A400ED" w:rsidP="00A400ED">
            <w:pPr>
              <w:pStyle w:val="TableParagraph"/>
              <w:spacing w:before="61"/>
              <w:ind w:left="517"/>
              <w:rPr>
                <w:color w:val="323E4F" w:themeColor="text2" w:themeShade="BF"/>
                <w:sz w:val="18"/>
                <w:szCs w:val="18"/>
              </w:rPr>
            </w:pPr>
            <w:r w:rsidRPr="00A400ED">
              <w:rPr>
                <w:sz w:val="18"/>
                <w:szCs w:val="18"/>
              </w:rPr>
              <w:t>0,05</w:t>
            </w:r>
          </w:p>
        </w:tc>
        <w:tc>
          <w:tcPr>
            <w:tcW w:w="11074" w:type="dxa"/>
            <w:vMerge/>
            <w:tcBorders>
              <w:top w:val="nil"/>
            </w:tcBorders>
          </w:tcPr>
          <w:p w14:paraId="4317B84B" w14:textId="77777777" w:rsidR="00A400ED" w:rsidRDefault="00A400ED" w:rsidP="00A400ED">
            <w:pPr>
              <w:rPr>
                <w:sz w:val="2"/>
                <w:szCs w:val="2"/>
              </w:rPr>
            </w:pPr>
          </w:p>
        </w:tc>
      </w:tr>
      <w:tr w:rsidR="00A400ED" w14:paraId="0D9CA169" w14:textId="77777777" w:rsidTr="00A400ED">
        <w:trPr>
          <w:trHeight w:val="357"/>
          <w:jc w:val="center"/>
        </w:trPr>
        <w:tc>
          <w:tcPr>
            <w:tcW w:w="2542" w:type="dxa"/>
          </w:tcPr>
          <w:p w14:paraId="0038DF14" w14:textId="77777777" w:rsidR="00A400ED" w:rsidRPr="00DF21E5" w:rsidRDefault="00A400ED" w:rsidP="00A400ED">
            <w:pPr>
              <w:pStyle w:val="TableParagraph"/>
              <w:spacing w:before="63" w:line="254" w:lineRule="auto"/>
              <w:ind w:left="104"/>
              <w:rPr>
                <w:sz w:val="18"/>
                <w:szCs w:val="18"/>
              </w:rPr>
            </w:pPr>
            <w:proofErr w:type="spellStart"/>
            <w:r w:rsidRPr="00DF21E5">
              <w:rPr>
                <w:rFonts w:eastAsia="Times New Roman"/>
                <w:color w:val="000000"/>
                <w:sz w:val="18"/>
                <w:szCs w:val="18"/>
              </w:rPr>
              <w:t>Kalinówka</w:t>
            </w:r>
            <w:proofErr w:type="spellEnd"/>
          </w:p>
        </w:tc>
        <w:tc>
          <w:tcPr>
            <w:tcW w:w="1134" w:type="dxa"/>
            <w:shd w:val="clear" w:color="auto" w:fill="C5E0B3" w:themeFill="accent6" w:themeFillTint="66"/>
            <w:vAlign w:val="bottom"/>
          </w:tcPr>
          <w:p w14:paraId="20D2C448" w14:textId="3C7653DD" w:rsidR="00A400ED" w:rsidRPr="00A400ED" w:rsidRDefault="00A400ED" w:rsidP="00A400ED">
            <w:pPr>
              <w:pStyle w:val="TableParagraph"/>
              <w:spacing w:before="174"/>
              <w:ind w:left="517"/>
              <w:rPr>
                <w:color w:val="323E4F" w:themeColor="text2" w:themeShade="BF"/>
                <w:sz w:val="18"/>
                <w:szCs w:val="18"/>
              </w:rPr>
            </w:pPr>
            <w:r w:rsidRPr="00A400ED">
              <w:rPr>
                <w:sz w:val="18"/>
                <w:szCs w:val="18"/>
              </w:rPr>
              <w:t>0,30</w:t>
            </w:r>
          </w:p>
        </w:tc>
        <w:tc>
          <w:tcPr>
            <w:tcW w:w="11074" w:type="dxa"/>
            <w:vMerge/>
            <w:tcBorders>
              <w:top w:val="nil"/>
            </w:tcBorders>
          </w:tcPr>
          <w:p w14:paraId="50C0C043" w14:textId="77777777" w:rsidR="00A400ED" w:rsidRDefault="00A400ED" w:rsidP="00A400ED">
            <w:pPr>
              <w:rPr>
                <w:sz w:val="2"/>
                <w:szCs w:val="2"/>
              </w:rPr>
            </w:pPr>
          </w:p>
        </w:tc>
      </w:tr>
      <w:tr w:rsidR="00A400ED" w14:paraId="3AC5B99A" w14:textId="77777777" w:rsidTr="00824AB9">
        <w:trPr>
          <w:trHeight w:val="315"/>
          <w:jc w:val="center"/>
        </w:trPr>
        <w:tc>
          <w:tcPr>
            <w:tcW w:w="2542" w:type="dxa"/>
          </w:tcPr>
          <w:p w14:paraId="4CE8EF2B" w14:textId="77777777" w:rsidR="00A400ED" w:rsidRPr="00DF21E5" w:rsidRDefault="00A400ED" w:rsidP="00A400ED">
            <w:pPr>
              <w:pStyle w:val="TableParagraph"/>
              <w:spacing w:before="61"/>
              <w:ind w:left="104"/>
              <w:rPr>
                <w:sz w:val="18"/>
                <w:szCs w:val="18"/>
              </w:rPr>
            </w:pPr>
            <w:proofErr w:type="spellStart"/>
            <w:r w:rsidRPr="00DF21E5">
              <w:rPr>
                <w:rFonts w:eastAsia="Times New Roman"/>
                <w:color w:val="000000"/>
                <w:sz w:val="18"/>
                <w:szCs w:val="18"/>
              </w:rPr>
              <w:t>Kazimierzówka</w:t>
            </w:r>
            <w:proofErr w:type="spellEnd"/>
          </w:p>
        </w:tc>
        <w:tc>
          <w:tcPr>
            <w:tcW w:w="1134" w:type="dxa"/>
            <w:shd w:val="clear" w:color="auto" w:fill="FFFFFF" w:themeFill="background1"/>
            <w:vAlign w:val="bottom"/>
          </w:tcPr>
          <w:p w14:paraId="1F2C1D0A" w14:textId="227C20A0" w:rsidR="00A400ED" w:rsidRPr="00A400ED" w:rsidRDefault="00A400ED" w:rsidP="00A400ED">
            <w:pPr>
              <w:pStyle w:val="TableParagraph"/>
              <w:spacing w:before="61"/>
              <w:ind w:left="517"/>
              <w:rPr>
                <w:color w:val="323E4F" w:themeColor="text2" w:themeShade="BF"/>
                <w:sz w:val="18"/>
                <w:szCs w:val="18"/>
              </w:rPr>
            </w:pPr>
            <w:r w:rsidRPr="00A400ED">
              <w:rPr>
                <w:sz w:val="18"/>
                <w:szCs w:val="18"/>
              </w:rPr>
              <w:t>0,07</w:t>
            </w:r>
          </w:p>
        </w:tc>
        <w:tc>
          <w:tcPr>
            <w:tcW w:w="11074" w:type="dxa"/>
            <w:vMerge/>
            <w:tcBorders>
              <w:top w:val="nil"/>
            </w:tcBorders>
          </w:tcPr>
          <w:p w14:paraId="7A62C8FE" w14:textId="77777777" w:rsidR="00A400ED" w:rsidRDefault="00A400ED" w:rsidP="00A400ED">
            <w:pPr>
              <w:rPr>
                <w:sz w:val="2"/>
                <w:szCs w:val="2"/>
              </w:rPr>
            </w:pPr>
          </w:p>
        </w:tc>
      </w:tr>
      <w:tr w:rsidR="00A400ED" w14:paraId="4F3E3F50" w14:textId="77777777" w:rsidTr="00824AB9">
        <w:trPr>
          <w:trHeight w:val="313"/>
          <w:jc w:val="center"/>
        </w:trPr>
        <w:tc>
          <w:tcPr>
            <w:tcW w:w="2542" w:type="dxa"/>
          </w:tcPr>
          <w:p w14:paraId="4E6E1034" w14:textId="77777777" w:rsidR="00A400ED" w:rsidRPr="00DF21E5" w:rsidRDefault="00A400ED" w:rsidP="00A400ED">
            <w:pPr>
              <w:pStyle w:val="TableParagraph"/>
              <w:spacing w:before="61"/>
              <w:ind w:left="104"/>
              <w:rPr>
                <w:sz w:val="18"/>
                <w:szCs w:val="18"/>
              </w:rPr>
            </w:pPr>
            <w:proofErr w:type="spellStart"/>
            <w:r w:rsidRPr="00DF21E5">
              <w:rPr>
                <w:rFonts w:eastAsia="Times New Roman"/>
                <w:color w:val="000000"/>
                <w:sz w:val="18"/>
                <w:szCs w:val="18"/>
              </w:rPr>
              <w:t>Kliny</w:t>
            </w:r>
            <w:proofErr w:type="spellEnd"/>
          </w:p>
        </w:tc>
        <w:tc>
          <w:tcPr>
            <w:tcW w:w="1134" w:type="dxa"/>
            <w:shd w:val="clear" w:color="auto" w:fill="FFFFFF" w:themeFill="background1"/>
            <w:vAlign w:val="bottom"/>
          </w:tcPr>
          <w:p w14:paraId="6F706AC3" w14:textId="0EFC5DB7" w:rsidR="00A400ED" w:rsidRPr="00A400ED" w:rsidRDefault="00A400ED" w:rsidP="00A400ED">
            <w:pPr>
              <w:pStyle w:val="TableParagraph"/>
              <w:spacing w:before="61"/>
              <w:ind w:left="517"/>
              <w:rPr>
                <w:color w:val="323E4F" w:themeColor="text2" w:themeShade="BF"/>
                <w:sz w:val="18"/>
                <w:szCs w:val="18"/>
              </w:rPr>
            </w:pPr>
            <w:r w:rsidRPr="00A400ED">
              <w:rPr>
                <w:sz w:val="18"/>
                <w:szCs w:val="18"/>
              </w:rPr>
              <w:t>0,01</w:t>
            </w:r>
          </w:p>
        </w:tc>
        <w:tc>
          <w:tcPr>
            <w:tcW w:w="11074" w:type="dxa"/>
            <w:vMerge/>
            <w:tcBorders>
              <w:top w:val="nil"/>
            </w:tcBorders>
          </w:tcPr>
          <w:p w14:paraId="46BCACCE" w14:textId="77777777" w:rsidR="00A400ED" w:rsidRDefault="00A400ED" w:rsidP="00A400ED">
            <w:pPr>
              <w:rPr>
                <w:sz w:val="2"/>
                <w:szCs w:val="2"/>
              </w:rPr>
            </w:pPr>
          </w:p>
        </w:tc>
      </w:tr>
      <w:tr w:rsidR="00A400ED" w14:paraId="2AA66156" w14:textId="77777777" w:rsidTr="00824AB9">
        <w:trPr>
          <w:trHeight w:val="315"/>
          <w:jc w:val="center"/>
        </w:trPr>
        <w:tc>
          <w:tcPr>
            <w:tcW w:w="2542" w:type="dxa"/>
          </w:tcPr>
          <w:p w14:paraId="220FD028" w14:textId="77777777" w:rsidR="00A400ED" w:rsidRPr="00DF21E5" w:rsidRDefault="00A400ED" w:rsidP="00A400ED">
            <w:pPr>
              <w:pStyle w:val="TableParagraph"/>
              <w:spacing w:before="63"/>
              <w:ind w:left="104"/>
              <w:rPr>
                <w:sz w:val="18"/>
                <w:szCs w:val="18"/>
              </w:rPr>
            </w:pPr>
            <w:proofErr w:type="spellStart"/>
            <w:r w:rsidRPr="00DF21E5">
              <w:rPr>
                <w:rFonts w:eastAsia="Times New Roman"/>
                <w:color w:val="000000"/>
                <w:sz w:val="18"/>
                <w:szCs w:val="18"/>
              </w:rPr>
              <w:t>Majdan</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Mętowski</w:t>
            </w:r>
            <w:proofErr w:type="spellEnd"/>
          </w:p>
        </w:tc>
        <w:tc>
          <w:tcPr>
            <w:tcW w:w="1134" w:type="dxa"/>
            <w:shd w:val="clear" w:color="auto" w:fill="FFFFFF" w:themeFill="background1"/>
            <w:vAlign w:val="bottom"/>
          </w:tcPr>
          <w:p w14:paraId="53B15E2E" w14:textId="02A3E2D1" w:rsidR="00A400ED" w:rsidRPr="00A400ED" w:rsidRDefault="00A400ED" w:rsidP="00A400ED">
            <w:pPr>
              <w:pStyle w:val="TableParagraph"/>
              <w:spacing w:before="63"/>
              <w:ind w:left="517"/>
              <w:rPr>
                <w:color w:val="323E4F" w:themeColor="text2" w:themeShade="BF"/>
                <w:sz w:val="18"/>
                <w:szCs w:val="18"/>
              </w:rPr>
            </w:pPr>
            <w:r w:rsidRPr="00A400ED">
              <w:rPr>
                <w:sz w:val="18"/>
                <w:szCs w:val="18"/>
              </w:rPr>
              <w:t>0,02</w:t>
            </w:r>
          </w:p>
        </w:tc>
        <w:tc>
          <w:tcPr>
            <w:tcW w:w="11074" w:type="dxa"/>
            <w:vMerge/>
            <w:tcBorders>
              <w:top w:val="nil"/>
            </w:tcBorders>
          </w:tcPr>
          <w:p w14:paraId="5676E7C5" w14:textId="77777777" w:rsidR="00A400ED" w:rsidRDefault="00A400ED" w:rsidP="00A400ED">
            <w:pPr>
              <w:rPr>
                <w:sz w:val="2"/>
                <w:szCs w:val="2"/>
              </w:rPr>
            </w:pPr>
          </w:p>
        </w:tc>
      </w:tr>
      <w:tr w:rsidR="00A400ED" w14:paraId="074854AC" w14:textId="77777777" w:rsidTr="00A400ED">
        <w:trPr>
          <w:trHeight w:val="383"/>
          <w:jc w:val="center"/>
        </w:trPr>
        <w:tc>
          <w:tcPr>
            <w:tcW w:w="2542" w:type="dxa"/>
          </w:tcPr>
          <w:p w14:paraId="4BF0E1E1" w14:textId="77777777" w:rsidR="00A400ED" w:rsidRPr="00DF21E5" w:rsidRDefault="00A400ED" w:rsidP="00A400ED">
            <w:pPr>
              <w:pStyle w:val="TableParagraph"/>
              <w:tabs>
                <w:tab w:val="left" w:pos="1194"/>
              </w:tabs>
              <w:spacing w:before="61" w:line="254" w:lineRule="auto"/>
              <w:ind w:left="104" w:right="85"/>
              <w:rPr>
                <w:sz w:val="18"/>
                <w:szCs w:val="18"/>
              </w:rPr>
            </w:pPr>
            <w:proofErr w:type="spellStart"/>
            <w:r w:rsidRPr="00DF21E5">
              <w:rPr>
                <w:rFonts w:eastAsia="Times New Roman"/>
                <w:color w:val="000000"/>
                <w:sz w:val="18"/>
                <w:szCs w:val="18"/>
              </w:rPr>
              <w:t>Mętów</w:t>
            </w:r>
            <w:proofErr w:type="spellEnd"/>
          </w:p>
        </w:tc>
        <w:tc>
          <w:tcPr>
            <w:tcW w:w="1134" w:type="dxa"/>
            <w:shd w:val="clear" w:color="auto" w:fill="C5E0B3" w:themeFill="accent6" w:themeFillTint="66"/>
            <w:vAlign w:val="bottom"/>
          </w:tcPr>
          <w:p w14:paraId="73165312" w14:textId="64411B47" w:rsidR="00A400ED" w:rsidRPr="00A400ED" w:rsidRDefault="00A400ED" w:rsidP="00A400ED">
            <w:pPr>
              <w:pStyle w:val="TableParagraph"/>
              <w:spacing w:before="174"/>
              <w:ind w:left="517"/>
              <w:rPr>
                <w:color w:val="323E4F" w:themeColor="text2" w:themeShade="BF"/>
                <w:sz w:val="18"/>
                <w:szCs w:val="18"/>
              </w:rPr>
            </w:pPr>
            <w:r w:rsidRPr="00A400ED">
              <w:rPr>
                <w:sz w:val="18"/>
                <w:szCs w:val="18"/>
              </w:rPr>
              <w:t>0,33</w:t>
            </w:r>
          </w:p>
        </w:tc>
        <w:tc>
          <w:tcPr>
            <w:tcW w:w="11074" w:type="dxa"/>
            <w:vMerge/>
            <w:tcBorders>
              <w:top w:val="nil"/>
            </w:tcBorders>
          </w:tcPr>
          <w:p w14:paraId="3A7DCDAE" w14:textId="77777777" w:rsidR="00A400ED" w:rsidRDefault="00A400ED" w:rsidP="00A400ED">
            <w:pPr>
              <w:rPr>
                <w:sz w:val="2"/>
                <w:szCs w:val="2"/>
              </w:rPr>
            </w:pPr>
          </w:p>
        </w:tc>
      </w:tr>
      <w:tr w:rsidR="00A400ED" w14:paraId="31DE8CA7" w14:textId="77777777" w:rsidTr="00824AB9">
        <w:trPr>
          <w:trHeight w:val="263"/>
          <w:jc w:val="center"/>
        </w:trPr>
        <w:tc>
          <w:tcPr>
            <w:tcW w:w="2542" w:type="dxa"/>
          </w:tcPr>
          <w:p w14:paraId="7CE4F065" w14:textId="77777777" w:rsidR="00A400ED" w:rsidRPr="00DF21E5" w:rsidRDefault="00A400ED" w:rsidP="00A400ED">
            <w:pPr>
              <w:pStyle w:val="TableParagraph"/>
              <w:spacing w:before="63" w:line="254" w:lineRule="auto"/>
              <w:ind w:left="104" w:right="408"/>
              <w:rPr>
                <w:sz w:val="18"/>
                <w:szCs w:val="18"/>
              </w:rPr>
            </w:pPr>
            <w:proofErr w:type="spellStart"/>
            <w:r w:rsidRPr="00DF21E5">
              <w:rPr>
                <w:rFonts w:eastAsia="Times New Roman"/>
                <w:color w:val="000000"/>
                <w:sz w:val="18"/>
                <w:szCs w:val="18"/>
              </w:rPr>
              <w:t>Nowiny</w:t>
            </w:r>
            <w:proofErr w:type="spellEnd"/>
          </w:p>
        </w:tc>
        <w:tc>
          <w:tcPr>
            <w:tcW w:w="1134" w:type="dxa"/>
            <w:shd w:val="clear" w:color="auto" w:fill="FFFFFF" w:themeFill="background1"/>
            <w:vAlign w:val="bottom"/>
          </w:tcPr>
          <w:p w14:paraId="75E74F72" w14:textId="30C06B35" w:rsidR="00A400ED" w:rsidRPr="00A400ED" w:rsidRDefault="00A400ED" w:rsidP="00A400ED">
            <w:pPr>
              <w:pStyle w:val="TableParagraph"/>
              <w:spacing w:before="174"/>
              <w:ind w:left="517"/>
              <w:rPr>
                <w:color w:val="323E4F" w:themeColor="text2" w:themeShade="BF"/>
                <w:sz w:val="18"/>
                <w:szCs w:val="18"/>
              </w:rPr>
            </w:pPr>
            <w:r w:rsidRPr="00A400ED">
              <w:rPr>
                <w:sz w:val="18"/>
                <w:szCs w:val="18"/>
              </w:rPr>
              <w:t>0,02</w:t>
            </w:r>
          </w:p>
        </w:tc>
        <w:tc>
          <w:tcPr>
            <w:tcW w:w="11074" w:type="dxa"/>
            <w:vMerge/>
            <w:tcBorders>
              <w:top w:val="nil"/>
            </w:tcBorders>
          </w:tcPr>
          <w:p w14:paraId="45DFB2E3" w14:textId="77777777" w:rsidR="00A400ED" w:rsidRDefault="00A400ED" w:rsidP="00A400ED">
            <w:pPr>
              <w:rPr>
                <w:sz w:val="2"/>
                <w:szCs w:val="2"/>
              </w:rPr>
            </w:pPr>
          </w:p>
        </w:tc>
      </w:tr>
      <w:tr w:rsidR="00A400ED" w14:paraId="6109C3ED" w14:textId="77777777" w:rsidTr="00A400ED">
        <w:trPr>
          <w:trHeight w:val="316"/>
          <w:jc w:val="center"/>
        </w:trPr>
        <w:tc>
          <w:tcPr>
            <w:tcW w:w="2542" w:type="dxa"/>
          </w:tcPr>
          <w:p w14:paraId="41C6A282" w14:textId="77777777" w:rsidR="00A400ED" w:rsidRPr="00DF21E5" w:rsidRDefault="00A400ED" w:rsidP="00A400ED">
            <w:pPr>
              <w:pStyle w:val="TableParagraph"/>
              <w:spacing w:before="64"/>
              <w:ind w:left="104"/>
              <w:rPr>
                <w:sz w:val="18"/>
                <w:szCs w:val="18"/>
              </w:rPr>
            </w:pPr>
            <w:proofErr w:type="spellStart"/>
            <w:r w:rsidRPr="00DF21E5">
              <w:rPr>
                <w:rFonts w:eastAsia="Times New Roman"/>
                <w:color w:val="000000"/>
                <w:sz w:val="18"/>
                <w:szCs w:val="18"/>
              </w:rPr>
              <w:t>Prawiedniki</w:t>
            </w:r>
            <w:proofErr w:type="spellEnd"/>
          </w:p>
        </w:tc>
        <w:tc>
          <w:tcPr>
            <w:tcW w:w="1134" w:type="dxa"/>
            <w:shd w:val="clear" w:color="auto" w:fill="C5E0B3" w:themeFill="accent6" w:themeFillTint="66"/>
            <w:vAlign w:val="bottom"/>
          </w:tcPr>
          <w:p w14:paraId="7C5525C5" w14:textId="60DD96C2" w:rsidR="00A400ED" w:rsidRPr="00A400ED" w:rsidRDefault="00A400ED" w:rsidP="00A400ED">
            <w:pPr>
              <w:pStyle w:val="TableParagraph"/>
              <w:spacing w:before="64"/>
              <w:ind w:left="517"/>
              <w:rPr>
                <w:color w:val="323E4F" w:themeColor="text2" w:themeShade="BF"/>
                <w:sz w:val="18"/>
                <w:szCs w:val="18"/>
              </w:rPr>
            </w:pPr>
            <w:r w:rsidRPr="00A400ED">
              <w:rPr>
                <w:sz w:val="18"/>
                <w:szCs w:val="18"/>
              </w:rPr>
              <w:t>0,24</w:t>
            </w:r>
          </w:p>
        </w:tc>
        <w:tc>
          <w:tcPr>
            <w:tcW w:w="11074" w:type="dxa"/>
            <w:vMerge/>
            <w:tcBorders>
              <w:top w:val="nil"/>
            </w:tcBorders>
          </w:tcPr>
          <w:p w14:paraId="699700E2" w14:textId="77777777" w:rsidR="00A400ED" w:rsidRDefault="00A400ED" w:rsidP="00A400ED">
            <w:pPr>
              <w:rPr>
                <w:sz w:val="2"/>
                <w:szCs w:val="2"/>
              </w:rPr>
            </w:pPr>
          </w:p>
        </w:tc>
      </w:tr>
      <w:tr w:rsidR="00A400ED" w14:paraId="756C0C7D" w14:textId="77777777" w:rsidTr="00824AB9">
        <w:trPr>
          <w:trHeight w:val="313"/>
          <w:jc w:val="center"/>
        </w:trPr>
        <w:tc>
          <w:tcPr>
            <w:tcW w:w="2542" w:type="dxa"/>
          </w:tcPr>
          <w:p w14:paraId="4EAE5588" w14:textId="77777777" w:rsidR="00A400ED" w:rsidRPr="00DF21E5" w:rsidRDefault="00A400ED" w:rsidP="00A400ED">
            <w:pPr>
              <w:pStyle w:val="TableParagraph"/>
              <w:spacing w:before="61"/>
              <w:ind w:left="104"/>
              <w:rPr>
                <w:sz w:val="18"/>
                <w:szCs w:val="18"/>
              </w:rPr>
            </w:pPr>
            <w:proofErr w:type="spellStart"/>
            <w:r w:rsidRPr="00DF21E5">
              <w:rPr>
                <w:rFonts w:eastAsia="Times New Roman"/>
                <w:color w:val="000000"/>
                <w:sz w:val="18"/>
                <w:szCs w:val="18"/>
              </w:rPr>
              <w:t>Prawiedniki</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FFFFF" w:themeFill="background1"/>
            <w:vAlign w:val="bottom"/>
          </w:tcPr>
          <w:p w14:paraId="1114149B" w14:textId="2FED8DC2" w:rsidR="00A400ED" w:rsidRPr="00A400ED" w:rsidRDefault="00A400ED" w:rsidP="00A400ED">
            <w:pPr>
              <w:pStyle w:val="TableParagraph"/>
              <w:spacing w:before="61"/>
              <w:ind w:left="517"/>
              <w:rPr>
                <w:color w:val="323E4F" w:themeColor="text2" w:themeShade="BF"/>
                <w:sz w:val="18"/>
                <w:szCs w:val="18"/>
              </w:rPr>
            </w:pPr>
            <w:r w:rsidRPr="00A400ED">
              <w:rPr>
                <w:sz w:val="18"/>
                <w:szCs w:val="18"/>
              </w:rPr>
              <w:t>0,04</w:t>
            </w:r>
          </w:p>
        </w:tc>
        <w:tc>
          <w:tcPr>
            <w:tcW w:w="11074" w:type="dxa"/>
            <w:vMerge/>
            <w:tcBorders>
              <w:top w:val="nil"/>
            </w:tcBorders>
          </w:tcPr>
          <w:p w14:paraId="4A673BC0" w14:textId="77777777" w:rsidR="00A400ED" w:rsidRDefault="00A400ED" w:rsidP="00A400ED">
            <w:pPr>
              <w:rPr>
                <w:sz w:val="2"/>
                <w:szCs w:val="2"/>
              </w:rPr>
            </w:pPr>
          </w:p>
        </w:tc>
      </w:tr>
      <w:tr w:rsidR="00A400ED" w14:paraId="60C03E6C" w14:textId="77777777" w:rsidTr="00824AB9">
        <w:trPr>
          <w:trHeight w:val="315"/>
          <w:jc w:val="center"/>
        </w:trPr>
        <w:tc>
          <w:tcPr>
            <w:tcW w:w="2542" w:type="dxa"/>
          </w:tcPr>
          <w:p w14:paraId="4D280C26" w14:textId="77777777" w:rsidR="00A400ED" w:rsidRPr="00DF21E5" w:rsidRDefault="00A400ED" w:rsidP="00A400ED">
            <w:pPr>
              <w:pStyle w:val="TableParagraph"/>
              <w:spacing w:before="63"/>
              <w:ind w:left="104"/>
              <w:rPr>
                <w:sz w:val="18"/>
                <w:szCs w:val="18"/>
              </w:rPr>
            </w:pPr>
            <w:proofErr w:type="spellStart"/>
            <w:r w:rsidRPr="00DF21E5">
              <w:rPr>
                <w:rFonts w:eastAsia="Times New Roman"/>
                <w:color w:val="000000"/>
                <w:sz w:val="18"/>
                <w:szCs w:val="18"/>
              </w:rPr>
              <w:t>Wilczopole</w:t>
            </w:r>
            <w:proofErr w:type="spellEnd"/>
          </w:p>
        </w:tc>
        <w:tc>
          <w:tcPr>
            <w:tcW w:w="1134" w:type="dxa"/>
            <w:shd w:val="clear" w:color="auto" w:fill="FFFFFF" w:themeFill="background1"/>
            <w:vAlign w:val="bottom"/>
          </w:tcPr>
          <w:p w14:paraId="1466E7A6" w14:textId="476419ED" w:rsidR="00A400ED" w:rsidRPr="00A400ED" w:rsidRDefault="00A400ED" w:rsidP="00A400ED">
            <w:pPr>
              <w:pStyle w:val="TableParagraph"/>
              <w:spacing w:before="63"/>
              <w:ind w:left="517"/>
              <w:rPr>
                <w:color w:val="323E4F" w:themeColor="text2" w:themeShade="BF"/>
                <w:sz w:val="18"/>
                <w:szCs w:val="18"/>
              </w:rPr>
            </w:pPr>
            <w:r w:rsidRPr="00A400ED">
              <w:rPr>
                <w:sz w:val="18"/>
                <w:szCs w:val="18"/>
              </w:rPr>
              <w:t>0,10</w:t>
            </w:r>
          </w:p>
        </w:tc>
        <w:tc>
          <w:tcPr>
            <w:tcW w:w="11074" w:type="dxa"/>
            <w:vMerge/>
            <w:tcBorders>
              <w:top w:val="nil"/>
            </w:tcBorders>
          </w:tcPr>
          <w:p w14:paraId="4AD1769D" w14:textId="77777777" w:rsidR="00A400ED" w:rsidRDefault="00A400ED" w:rsidP="00A400ED">
            <w:pPr>
              <w:rPr>
                <w:sz w:val="2"/>
                <w:szCs w:val="2"/>
              </w:rPr>
            </w:pPr>
          </w:p>
        </w:tc>
      </w:tr>
      <w:tr w:rsidR="00A400ED" w14:paraId="1ACEB783" w14:textId="77777777" w:rsidTr="00824AB9">
        <w:trPr>
          <w:trHeight w:val="313"/>
          <w:jc w:val="center"/>
        </w:trPr>
        <w:tc>
          <w:tcPr>
            <w:tcW w:w="2542" w:type="dxa"/>
          </w:tcPr>
          <w:p w14:paraId="4A27A9D3" w14:textId="77777777" w:rsidR="00A400ED" w:rsidRPr="00DF21E5" w:rsidRDefault="00A400ED" w:rsidP="00A400ED">
            <w:pPr>
              <w:pStyle w:val="TableParagraph"/>
              <w:spacing w:before="61"/>
              <w:ind w:left="104"/>
              <w:rPr>
                <w:sz w:val="18"/>
                <w:szCs w:val="18"/>
              </w:rPr>
            </w:pPr>
            <w:proofErr w:type="spellStart"/>
            <w:r w:rsidRPr="00DF21E5">
              <w:rPr>
                <w:rFonts w:eastAsia="Times New Roman"/>
                <w:color w:val="000000"/>
                <w:sz w:val="18"/>
                <w:szCs w:val="18"/>
              </w:rPr>
              <w:t>Wilczopole</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FFFFF" w:themeFill="background1"/>
            <w:vAlign w:val="bottom"/>
          </w:tcPr>
          <w:p w14:paraId="6EAACF67" w14:textId="664379C1" w:rsidR="00A400ED" w:rsidRPr="00A400ED" w:rsidRDefault="00A400ED" w:rsidP="00A400ED">
            <w:pPr>
              <w:pStyle w:val="TableParagraph"/>
              <w:spacing w:before="61"/>
              <w:ind w:left="517"/>
              <w:rPr>
                <w:color w:val="323E4F" w:themeColor="text2" w:themeShade="BF"/>
                <w:sz w:val="18"/>
                <w:szCs w:val="18"/>
              </w:rPr>
            </w:pPr>
            <w:r w:rsidRPr="00A400ED">
              <w:rPr>
                <w:sz w:val="18"/>
                <w:szCs w:val="18"/>
              </w:rPr>
              <w:t>0,08</w:t>
            </w:r>
          </w:p>
        </w:tc>
        <w:tc>
          <w:tcPr>
            <w:tcW w:w="11074" w:type="dxa"/>
            <w:vMerge/>
            <w:tcBorders>
              <w:top w:val="nil"/>
            </w:tcBorders>
          </w:tcPr>
          <w:p w14:paraId="29E394C3" w14:textId="77777777" w:rsidR="00A400ED" w:rsidRDefault="00A400ED" w:rsidP="00A400ED">
            <w:pPr>
              <w:rPr>
                <w:sz w:val="2"/>
                <w:szCs w:val="2"/>
              </w:rPr>
            </w:pPr>
          </w:p>
        </w:tc>
      </w:tr>
      <w:tr w:rsidR="00A400ED" w14:paraId="72F39B3F" w14:textId="77777777" w:rsidTr="00824AB9">
        <w:trPr>
          <w:trHeight w:val="315"/>
          <w:jc w:val="center"/>
        </w:trPr>
        <w:tc>
          <w:tcPr>
            <w:tcW w:w="2542" w:type="dxa"/>
          </w:tcPr>
          <w:p w14:paraId="0762D8B0" w14:textId="77777777" w:rsidR="00A400ED" w:rsidRPr="00DF21E5" w:rsidRDefault="00A400ED" w:rsidP="00A400ED">
            <w:pPr>
              <w:pStyle w:val="TableParagraph"/>
              <w:spacing w:before="63"/>
              <w:ind w:left="104"/>
              <w:rPr>
                <w:sz w:val="18"/>
                <w:szCs w:val="18"/>
              </w:rPr>
            </w:pPr>
            <w:proofErr w:type="spellStart"/>
            <w:r w:rsidRPr="00DF21E5">
              <w:rPr>
                <w:rFonts w:eastAsia="Times New Roman"/>
                <w:color w:val="000000"/>
                <w:sz w:val="18"/>
                <w:szCs w:val="18"/>
              </w:rPr>
              <w:t>Wólka</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Abramowicka</w:t>
            </w:r>
            <w:proofErr w:type="spellEnd"/>
          </w:p>
        </w:tc>
        <w:tc>
          <w:tcPr>
            <w:tcW w:w="1134" w:type="dxa"/>
            <w:shd w:val="clear" w:color="auto" w:fill="FFFFFF" w:themeFill="background1"/>
            <w:vAlign w:val="bottom"/>
          </w:tcPr>
          <w:p w14:paraId="761F7EF9" w14:textId="45A2C717" w:rsidR="00A400ED" w:rsidRPr="00A400ED" w:rsidRDefault="00A400ED" w:rsidP="00A400ED">
            <w:pPr>
              <w:pStyle w:val="TableParagraph"/>
              <w:spacing w:before="63"/>
              <w:ind w:left="517"/>
              <w:rPr>
                <w:color w:val="323E4F" w:themeColor="text2" w:themeShade="BF"/>
                <w:sz w:val="18"/>
                <w:szCs w:val="18"/>
              </w:rPr>
            </w:pPr>
            <w:r w:rsidRPr="00A400ED">
              <w:rPr>
                <w:sz w:val="18"/>
                <w:szCs w:val="18"/>
              </w:rPr>
              <w:t>0,10</w:t>
            </w:r>
          </w:p>
        </w:tc>
        <w:tc>
          <w:tcPr>
            <w:tcW w:w="11074" w:type="dxa"/>
            <w:vMerge/>
            <w:tcBorders>
              <w:top w:val="nil"/>
            </w:tcBorders>
          </w:tcPr>
          <w:p w14:paraId="315708A6" w14:textId="77777777" w:rsidR="00A400ED" w:rsidRDefault="00A400ED" w:rsidP="00A400ED">
            <w:pPr>
              <w:rPr>
                <w:sz w:val="2"/>
                <w:szCs w:val="2"/>
              </w:rPr>
            </w:pPr>
          </w:p>
        </w:tc>
      </w:tr>
      <w:tr w:rsidR="00A400ED" w14:paraId="1CB43B6A" w14:textId="77777777" w:rsidTr="00824AB9">
        <w:trPr>
          <w:gridAfter w:val="1"/>
          <w:wAfter w:w="11074" w:type="dxa"/>
          <w:trHeight w:val="313"/>
          <w:jc w:val="center"/>
        </w:trPr>
        <w:tc>
          <w:tcPr>
            <w:tcW w:w="2542" w:type="dxa"/>
            <w:shd w:val="clear" w:color="auto" w:fill="FFFFFF" w:themeFill="background1"/>
          </w:tcPr>
          <w:p w14:paraId="0697C304" w14:textId="77777777" w:rsidR="00A400ED" w:rsidRPr="00DF21E5" w:rsidRDefault="00A400ED" w:rsidP="00A400ED">
            <w:pPr>
              <w:pStyle w:val="TableParagraph"/>
              <w:rPr>
                <w:b/>
                <w:sz w:val="18"/>
                <w:szCs w:val="18"/>
                <w:lang w:val="pl-PL"/>
              </w:rPr>
            </w:pPr>
            <w:r w:rsidRPr="00DF21E5">
              <w:rPr>
                <w:rFonts w:eastAsia="Times New Roman"/>
                <w:color w:val="000000"/>
                <w:sz w:val="18"/>
                <w:szCs w:val="18"/>
              </w:rPr>
              <w:t xml:space="preserve">   </w:t>
            </w:r>
            <w:proofErr w:type="spellStart"/>
            <w:r w:rsidRPr="00DF21E5">
              <w:rPr>
                <w:rFonts w:eastAsia="Times New Roman"/>
                <w:color w:val="000000"/>
                <w:sz w:val="18"/>
                <w:szCs w:val="18"/>
              </w:rPr>
              <w:t>Żabia</w:t>
            </w:r>
            <w:proofErr w:type="spellEnd"/>
            <w:r w:rsidRPr="00DF21E5">
              <w:rPr>
                <w:rFonts w:eastAsia="Times New Roman"/>
                <w:color w:val="000000"/>
                <w:sz w:val="18"/>
                <w:szCs w:val="18"/>
              </w:rPr>
              <w:t xml:space="preserve"> Wola</w:t>
            </w:r>
          </w:p>
        </w:tc>
        <w:tc>
          <w:tcPr>
            <w:tcW w:w="1134" w:type="dxa"/>
            <w:tcBorders>
              <w:top w:val="nil"/>
              <w:bottom w:val="single" w:sz="4" w:space="0" w:color="auto"/>
            </w:tcBorders>
            <w:shd w:val="clear" w:color="auto" w:fill="FFFFFF" w:themeFill="background1"/>
            <w:vAlign w:val="bottom"/>
          </w:tcPr>
          <w:p w14:paraId="07211F23" w14:textId="10BC9F5D" w:rsidR="00A400ED" w:rsidRPr="00A400ED" w:rsidRDefault="00A400ED" w:rsidP="00A400ED">
            <w:pPr>
              <w:ind w:left="517"/>
              <w:rPr>
                <w:rFonts w:ascii="Arial" w:hAnsi="Arial" w:cs="Arial"/>
                <w:sz w:val="18"/>
                <w:szCs w:val="18"/>
                <w:lang w:val="pl-PL"/>
              </w:rPr>
            </w:pPr>
            <w:r w:rsidRPr="00A400ED">
              <w:rPr>
                <w:rFonts w:ascii="Arial" w:hAnsi="Arial" w:cs="Arial"/>
                <w:sz w:val="18"/>
                <w:szCs w:val="18"/>
              </w:rPr>
              <w:t>0,00</w:t>
            </w:r>
          </w:p>
        </w:tc>
      </w:tr>
      <w:tr w:rsidR="00634B5E" w14:paraId="64618E63" w14:textId="77777777" w:rsidTr="006B662E">
        <w:trPr>
          <w:gridAfter w:val="1"/>
          <w:wAfter w:w="11074" w:type="dxa"/>
          <w:trHeight w:val="313"/>
          <w:jc w:val="center"/>
        </w:trPr>
        <w:tc>
          <w:tcPr>
            <w:tcW w:w="2542" w:type="dxa"/>
            <w:tcBorders>
              <w:top w:val="single" w:sz="4" w:space="0" w:color="auto"/>
            </w:tcBorders>
            <w:shd w:val="clear" w:color="auto" w:fill="FFFFFF" w:themeFill="background1"/>
          </w:tcPr>
          <w:p w14:paraId="4957FFBD" w14:textId="77777777" w:rsidR="00634B5E" w:rsidRPr="00DF21E5" w:rsidRDefault="00634B5E" w:rsidP="006B662E">
            <w:pPr>
              <w:pStyle w:val="TableParagraph"/>
              <w:jc w:val="center"/>
              <w:rPr>
                <w:rFonts w:eastAsia="Times New Roman"/>
                <w:color w:val="000000"/>
                <w:sz w:val="18"/>
                <w:szCs w:val="18"/>
              </w:rPr>
            </w:pPr>
            <w:proofErr w:type="spellStart"/>
            <w:r>
              <w:rPr>
                <w:rFonts w:eastAsia="Times New Roman"/>
                <w:color w:val="000000"/>
                <w:sz w:val="18"/>
                <w:szCs w:val="18"/>
              </w:rPr>
              <w:t>Średnia</w:t>
            </w:r>
            <w:proofErr w:type="spellEnd"/>
          </w:p>
        </w:tc>
        <w:tc>
          <w:tcPr>
            <w:tcW w:w="1134" w:type="dxa"/>
            <w:tcBorders>
              <w:top w:val="single" w:sz="4" w:space="0" w:color="auto"/>
            </w:tcBorders>
          </w:tcPr>
          <w:p w14:paraId="4FFAD245" w14:textId="2CDC8FD1" w:rsidR="00634B5E" w:rsidRPr="00A400ED" w:rsidRDefault="00A400ED" w:rsidP="006B662E">
            <w:pPr>
              <w:ind w:left="517"/>
              <w:rPr>
                <w:rFonts w:ascii="Arial" w:hAnsi="Arial" w:cs="Arial"/>
                <w:sz w:val="18"/>
                <w:szCs w:val="18"/>
              </w:rPr>
            </w:pPr>
            <w:r w:rsidRPr="00A400ED">
              <w:rPr>
                <w:rFonts w:ascii="Arial" w:hAnsi="Arial" w:cs="Arial"/>
                <w:sz w:val="18"/>
                <w:szCs w:val="18"/>
              </w:rPr>
              <w:t>0,11</w:t>
            </w:r>
          </w:p>
        </w:tc>
      </w:tr>
    </w:tbl>
    <w:p w14:paraId="645FE9D0" w14:textId="4301E641" w:rsidR="001B6BA6" w:rsidRPr="00CE4B01" w:rsidRDefault="001B6BA6" w:rsidP="001B6BA6">
      <w:pPr>
        <w:widowControl w:val="0"/>
        <w:autoSpaceDE w:val="0"/>
        <w:autoSpaceDN w:val="0"/>
        <w:rPr>
          <w:rFonts w:ascii="Calibri Light" w:eastAsia="Arial" w:hAnsi="Calibri Light" w:cs="Arial"/>
          <w:i/>
          <w:iCs/>
          <w:color w:val="808080"/>
          <w:sz w:val="16"/>
          <w:szCs w:val="18"/>
          <w:lang w:eastAsia="en-US"/>
        </w:rPr>
      </w:pPr>
      <w:r w:rsidRPr="00CE4B01">
        <w:rPr>
          <w:rFonts w:ascii="Calibri Light" w:eastAsia="Arial" w:hAnsi="Calibri Light" w:cs="Arial"/>
          <w:i/>
          <w:iCs/>
          <w:color w:val="808080"/>
          <w:sz w:val="16"/>
          <w:szCs w:val="18"/>
          <w:lang w:eastAsia="en-US"/>
        </w:rPr>
        <w:t xml:space="preserve">Źródło: Opracowanie własne. Sporządzono na podstawie danych </w:t>
      </w:r>
      <w:r>
        <w:rPr>
          <w:rFonts w:ascii="Calibri Light" w:eastAsia="Arial" w:hAnsi="Calibri Light" w:cs="Arial"/>
          <w:i/>
          <w:iCs/>
          <w:color w:val="808080"/>
          <w:sz w:val="16"/>
          <w:szCs w:val="18"/>
          <w:lang w:eastAsia="en-US"/>
        </w:rPr>
        <w:t xml:space="preserve"> Narodowy Spis Powszechny 2021</w:t>
      </w:r>
    </w:p>
    <w:p w14:paraId="023D4C73" w14:textId="1494FD79" w:rsidR="00A2220C" w:rsidRDefault="00A2220C" w:rsidP="00EC4CAC">
      <w:pPr>
        <w:pStyle w:val="Legenda"/>
      </w:pPr>
    </w:p>
    <w:p w14:paraId="017F1AC9" w14:textId="11EC575A" w:rsidR="00791001" w:rsidRDefault="004B6C0F" w:rsidP="00EC4CAC">
      <w:pPr>
        <w:pStyle w:val="Legenda"/>
      </w:pPr>
      <w:bookmarkStart w:id="49" w:name="_Toc156919142"/>
      <w:r>
        <w:lastRenderedPageBreak/>
        <w:t>Wykres</w:t>
      </w:r>
      <w:r w:rsidR="00EC4CAC">
        <w:t xml:space="preserve"> </w:t>
      </w:r>
      <w:fldSimple w:instr=" SEQ Wykres \* ARABIC ">
        <w:r w:rsidR="00F91D7D">
          <w:rPr>
            <w:noProof/>
          </w:rPr>
          <w:t>18</w:t>
        </w:r>
      </w:fldSimple>
      <w:r w:rsidR="00EC4CAC">
        <w:t xml:space="preserve"> </w:t>
      </w:r>
      <w:r w:rsidR="00AA4BBD">
        <w:t>U</w:t>
      </w:r>
      <w:r w:rsidR="00EC4CAC">
        <w:t>dział bezrobotnych w liczbie ludności w wieku produkcyjnym obszaru/sołectwa</w:t>
      </w:r>
      <w:r w:rsidR="00A2220C">
        <w:t xml:space="preserve"> w roku 2021 [%]</w:t>
      </w:r>
      <w:bookmarkEnd w:id="49"/>
    </w:p>
    <w:tbl>
      <w:tblPr>
        <w:tblStyle w:val="TableNormal"/>
        <w:tblW w:w="14750" w:type="dxa"/>
        <w:jc w:val="center"/>
        <w:tblBorders>
          <w:top w:val="single" w:sz="8" w:space="0" w:color="A66361"/>
          <w:left w:val="single" w:sz="8" w:space="0" w:color="A66361"/>
          <w:bottom w:val="single" w:sz="8" w:space="0" w:color="A66361"/>
          <w:right w:val="single" w:sz="8" w:space="0" w:color="A66361"/>
          <w:insideH w:val="single" w:sz="8" w:space="0" w:color="A66361"/>
          <w:insideV w:val="single" w:sz="8" w:space="0" w:color="A66361"/>
        </w:tblBorders>
        <w:tblLayout w:type="fixed"/>
        <w:tblLook w:val="01E0" w:firstRow="1" w:lastRow="1" w:firstColumn="1" w:lastColumn="1" w:noHBand="0" w:noVBand="0"/>
      </w:tblPr>
      <w:tblGrid>
        <w:gridCol w:w="2542"/>
        <w:gridCol w:w="1134"/>
        <w:gridCol w:w="11074"/>
      </w:tblGrid>
      <w:tr w:rsidR="00A7798D" w14:paraId="56475BE0" w14:textId="77777777" w:rsidTr="006B662E">
        <w:trPr>
          <w:trHeight w:val="598"/>
          <w:jc w:val="center"/>
        </w:trPr>
        <w:tc>
          <w:tcPr>
            <w:tcW w:w="2542" w:type="dxa"/>
            <w:shd w:val="clear" w:color="auto" w:fill="E2EFD9" w:themeFill="accent6" w:themeFillTint="33"/>
          </w:tcPr>
          <w:p w14:paraId="5D02366C" w14:textId="77777777" w:rsidR="00A7798D" w:rsidRPr="00634B5E" w:rsidRDefault="00A7798D" w:rsidP="006B662E">
            <w:pPr>
              <w:pStyle w:val="TableParagraph"/>
              <w:tabs>
                <w:tab w:val="left" w:pos="1547"/>
              </w:tabs>
              <w:spacing w:line="244" w:lineRule="auto"/>
              <w:ind w:left="104" w:right="-10"/>
              <w:rPr>
                <w:b/>
                <w:sz w:val="18"/>
                <w:lang w:val="pl-PL"/>
              </w:rPr>
            </w:pPr>
          </w:p>
          <w:p w14:paraId="38EEB4B6" w14:textId="77777777" w:rsidR="00A7798D" w:rsidRPr="00E12E12" w:rsidRDefault="00A7798D" w:rsidP="006B662E">
            <w:pPr>
              <w:pStyle w:val="TableParagraph"/>
              <w:tabs>
                <w:tab w:val="left" w:pos="1547"/>
              </w:tabs>
              <w:spacing w:line="244" w:lineRule="auto"/>
              <w:ind w:left="104" w:right="-10"/>
              <w:rPr>
                <w:b/>
                <w:sz w:val="18"/>
              </w:rPr>
            </w:pPr>
            <w:r w:rsidRPr="00E12E12">
              <w:rPr>
                <w:b/>
                <w:sz w:val="18"/>
              </w:rPr>
              <w:t>Nazwa</w:t>
            </w:r>
            <w:r w:rsidRPr="00E12E12">
              <w:rPr>
                <w:b/>
                <w:spacing w:val="1"/>
                <w:sz w:val="18"/>
              </w:rPr>
              <w:t xml:space="preserve"> </w:t>
            </w:r>
            <w:proofErr w:type="spellStart"/>
            <w:r w:rsidRPr="00E12E12">
              <w:rPr>
                <w:b/>
                <w:w w:val="90"/>
                <w:sz w:val="18"/>
              </w:rPr>
              <w:t>obszaru</w:t>
            </w:r>
            <w:proofErr w:type="spellEnd"/>
            <w:r w:rsidRPr="00E12E12">
              <w:rPr>
                <w:b/>
                <w:w w:val="90"/>
                <w:sz w:val="18"/>
              </w:rPr>
              <w:t>/</w:t>
            </w:r>
            <w:r>
              <w:rPr>
                <w:b/>
                <w:w w:val="90"/>
                <w:sz w:val="18"/>
              </w:rPr>
              <w:t xml:space="preserve"> </w:t>
            </w:r>
            <w:proofErr w:type="spellStart"/>
            <w:r>
              <w:rPr>
                <w:b/>
                <w:w w:val="90"/>
                <w:sz w:val="18"/>
              </w:rPr>
              <w:t>s</w:t>
            </w:r>
            <w:r w:rsidRPr="00E12E12">
              <w:rPr>
                <w:b/>
                <w:sz w:val="18"/>
              </w:rPr>
              <w:t>ołectwa</w:t>
            </w:r>
            <w:proofErr w:type="spellEnd"/>
          </w:p>
        </w:tc>
        <w:tc>
          <w:tcPr>
            <w:tcW w:w="1134" w:type="dxa"/>
            <w:shd w:val="clear" w:color="auto" w:fill="E2EFD9" w:themeFill="accent6" w:themeFillTint="33"/>
          </w:tcPr>
          <w:p w14:paraId="38977E0A" w14:textId="77777777" w:rsidR="00A7798D" w:rsidRPr="00E12E12" w:rsidRDefault="00A7798D" w:rsidP="006B662E">
            <w:pPr>
              <w:pStyle w:val="TableParagraph"/>
              <w:spacing w:before="107" w:line="244" w:lineRule="auto"/>
              <w:ind w:left="104"/>
              <w:rPr>
                <w:b/>
                <w:sz w:val="18"/>
              </w:rPr>
            </w:pPr>
            <w:proofErr w:type="spellStart"/>
            <w:r w:rsidRPr="00E12E12">
              <w:rPr>
                <w:b/>
                <w:sz w:val="18"/>
              </w:rPr>
              <w:t>Wartość</w:t>
            </w:r>
            <w:proofErr w:type="spellEnd"/>
            <w:r w:rsidRPr="00E12E12">
              <w:rPr>
                <w:b/>
                <w:spacing w:val="1"/>
                <w:sz w:val="18"/>
              </w:rPr>
              <w:t xml:space="preserve"> </w:t>
            </w:r>
            <w:proofErr w:type="spellStart"/>
            <w:r w:rsidRPr="00E12E12">
              <w:rPr>
                <w:b/>
                <w:sz w:val="18"/>
              </w:rPr>
              <w:t>wskaźnika</w:t>
            </w:r>
            <w:proofErr w:type="spellEnd"/>
          </w:p>
        </w:tc>
        <w:tc>
          <w:tcPr>
            <w:tcW w:w="11074" w:type="dxa"/>
            <w:vMerge w:val="restart"/>
          </w:tcPr>
          <w:p w14:paraId="26CB09E5" w14:textId="6AED3559" w:rsidR="00A7798D" w:rsidRDefault="001716E2" w:rsidP="006B662E">
            <w:pPr>
              <w:pStyle w:val="TableParagraph"/>
              <w:ind w:left="105" w:right="-582"/>
              <w:rPr>
                <w:sz w:val="20"/>
              </w:rPr>
            </w:pPr>
            <w:r>
              <w:rPr>
                <w:lang w:val="pl-PL"/>
              </w:rPr>
              <w:object w:dxaOrig="17550" w:dyaOrig="10140" w14:anchorId="3F79FF8B">
                <v:shape id="_x0000_i1027" type="#_x0000_t75" style="width:551.95pt;height:318.4pt" o:ole="">
                  <v:imagedata r:id="rId29" o:title=""/>
                </v:shape>
                <o:OLEObject Type="Embed" ProgID="PBrush" ShapeID="_x0000_i1027" DrawAspect="Content" ObjectID="_1767537193" r:id="rId30"/>
              </w:object>
            </w:r>
          </w:p>
        </w:tc>
      </w:tr>
      <w:tr w:rsidR="00A7798D" w14:paraId="1CB7AEF9" w14:textId="77777777" w:rsidTr="006B662E">
        <w:trPr>
          <w:trHeight w:val="315"/>
          <w:jc w:val="center"/>
        </w:trPr>
        <w:tc>
          <w:tcPr>
            <w:tcW w:w="2542" w:type="dxa"/>
          </w:tcPr>
          <w:p w14:paraId="0A9C775F" w14:textId="77777777" w:rsidR="00A7798D" w:rsidRPr="00DF21E5" w:rsidRDefault="00A7798D" w:rsidP="006B662E">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Kościelne</w:t>
            </w:r>
            <w:proofErr w:type="spellEnd"/>
          </w:p>
        </w:tc>
        <w:tc>
          <w:tcPr>
            <w:tcW w:w="1134" w:type="dxa"/>
            <w:shd w:val="clear" w:color="auto" w:fill="FFFFFF" w:themeFill="background1"/>
          </w:tcPr>
          <w:p w14:paraId="2F9C2691" w14:textId="77777777" w:rsidR="00A7798D" w:rsidRPr="00634B5E" w:rsidRDefault="00A7798D" w:rsidP="006B662E">
            <w:pPr>
              <w:pStyle w:val="TableParagraph"/>
              <w:spacing w:before="61"/>
              <w:ind w:left="517"/>
              <w:rPr>
                <w:color w:val="323E4F" w:themeColor="text2" w:themeShade="BF"/>
                <w:sz w:val="18"/>
                <w:szCs w:val="18"/>
              </w:rPr>
            </w:pPr>
            <w:r w:rsidRPr="00634B5E">
              <w:rPr>
                <w:sz w:val="18"/>
                <w:szCs w:val="18"/>
              </w:rPr>
              <w:t>0,03</w:t>
            </w:r>
          </w:p>
        </w:tc>
        <w:tc>
          <w:tcPr>
            <w:tcW w:w="11074" w:type="dxa"/>
            <w:vMerge/>
            <w:tcBorders>
              <w:top w:val="nil"/>
            </w:tcBorders>
          </w:tcPr>
          <w:p w14:paraId="14806537" w14:textId="77777777" w:rsidR="00A7798D" w:rsidRDefault="00A7798D" w:rsidP="006B662E">
            <w:pPr>
              <w:rPr>
                <w:sz w:val="2"/>
                <w:szCs w:val="2"/>
              </w:rPr>
            </w:pPr>
          </w:p>
        </w:tc>
      </w:tr>
      <w:tr w:rsidR="00A7798D" w14:paraId="48A981D7" w14:textId="77777777" w:rsidTr="006B662E">
        <w:trPr>
          <w:trHeight w:val="313"/>
          <w:jc w:val="center"/>
        </w:trPr>
        <w:tc>
          <w:tcPr>
            <w:tcW w:w="2542" w:type="dxa"/>
          </w:tcPr>
          <w:p w14:paraId="4DC03E94" w14:textId="77777777" w:rsidR="00A7798D" w:rsidRPr="00DF21E5" w:rsidRDefault="00A7798D" w:rsidP="006B662E">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Prywatne</w:t>
            </w:r>
            <w:proofErr w:type="spellEnd"/>
          </w:p>
        </w:tc>
        <w:tc>
          <w:tcPr>
            <w:tcW w:w="1134" w:type="dxa"/>
            <w:shd w:val="clear" w:color="auto" w:fill="FFFFFF" w:themeFill="background1"/>
          </w:tcPr>
          <w:p w14:paraId="632D8F7A" w14:textId="77777777" w:rsidR="00A7798D" w:rsidRPr="00634B5E" w:rsidRDefault="00A7798D" w:rsidP="006B662E">
            <w:pPr>
              <w:pStyle w:val="TableParagraph"/>
              <w:spacing w:before="61"/>
              <w:ind w:left="517"/>
              <w:rPr>
                <w:color w:val="323E4F" w:themeColor="text2" w:themeShade="BF"/>
                <w:sz w:val="18"/>
                <w:szCs w:val="18"/>
              </w:rPr>
            </w:pPr>
            <w:r w:rsidRPr="00634B5E">
              <w:rPr>
                <w:sz w:val="18"/>
                <w:szCs w:val="18"/>
              </w:rPr>
              <w:t>0,91</w:t>
            </w:r>
          </w:p>
        </w:tc>
        <w:tc>
          <w:tcPr>
            <w:tcW w:w="11074" w:type="dxa"/>
            <w:vMerge/>
            <w:tcBorders>
              <w:top w:val="nil"/>
            </w:tcBorders>
          </w:tcPr>
          <w:p w14:paraId="65E621BF" w14:textId="77777777" w:rsidR="00A7798D" w:rsidRDefault="00A7798D" w:rsidP="006B662E">
            <w:pPr>
              <w:rPr>
                <w:sz w:val="2"/>
                <w:szCs w:val="2"/>
              </w:rPr>
            </w:pPr>
          </w:p>
        </w:tc>
      </w:tr>
      <w:tr w:rsidR="00A7798D" w14:paraId="78E1903E" w14:textId="77777777" w:rsidTr="006B662E">
        <w:trPr>
          <w:trHeight w:val="315"/>
          <w:jc w:val="center"/>
        </w:trPr>
        <w:tc>
          <w:tcPr>
            <w:tcW w:w="2542" w:type="dxa"/>
          </w:tcPr>
          <w:p w14:paraId="29E6ECB3" w14:textId="77777777" w:rsidR="00A7798D" w:rsidRPr="00DF21E5" w:rsidRDefault="00A7798D" w:rsidP="006B662E">
            <w:pPr>
              <w:pStyle w:val="TableParagraph"/>
              <w:spacing w:before="61"/>
              <w:ind w:left="104"/>
              <w:rPr>
                <w:sz w:val="18"/>
                <w:szCs w:val="18"/>
              </w:rPr>
            </w:pPr>
            <w:proofErr w:type="spellStart"/>
            <w:r w:rsidRPr="00DF21E5">
              <w:rPr>
                <w:rFonts w:eastAsia="Times New Roman"/>
                <w:color w:val="000000"/>
                <w:sz w:val="18"/>
                <w:szCs w:val="18"/>
              </w:rPr>
              <w:t>Ćmiłów</w:t>
            </w:r>
            <w:proofErr w:type="spellEnd"/>
          </w:p>
        </w:tc>
        <w:tc>
          <w:tcPr>
            <w:tcW w:w="1134" w:type="dxa"/>
            <w:shd w:val="clear" w:color="auto" w:fill="C5E0B3" w:themeFill="accent6" w:themeFillTint="66"/>
          </w:tcPr>
          <w:p w14:paraId="1B134F78" w14:textId="77777777" w:rsidR="00A7798D" w:rsidRPr="00634B5E" w:rsidRDefault="00A7798D" w:rsidP="006B662E">
            <w:pPr>
              <w:pStyle w:val="TableParagraph"/>
              <w:spacing w:before="61"/>
              <w:ind w:left="517"/>
              <w:rPr>
                <w:color w:val="323E4F" w:themeColor="text2" w:themeShade="BF"/>
                <w:sz w:val="18"/>
                <w:szCs w:val="18"/>
              </w:rPr>
            </w:pPr>
            <w:r w:rsidRPr="00634B5E">
              <w:rPr>
                <w:sz w:val="18"/>
                <w:szCs w:val="18"/>
              </w:rPr>
              <w:t>1,74</w:t>
            </w:r>
          </w:p>
        </w:tc>
        <w:tc>
          <w:tcPr>
            <w:tcW w:w="11074" w:type="dxa"/>
            <w:vMerge/>
            <w:tcBorders>
              <w:top w:val="nil"/>
            </w:tcBorders>
          </w:tcPr>
          <w:p w14:paraId="4EDC6A29" w14:textId="77777777" w:rsidR="00A7798D" w:rsidRDefault="00A7798D" w:rsidP="006B662E">
            <w:pPr>
              <w:rPr>
                <w:sz w:val="2"/>
                <w:szCs w:val="2"/>
              </w:rPr>
            </w:pPr>
          </w:p>
        </w:tc>
      </w:tr>
      <w:tr w:rsidR="00A7798D" w14:paraId="6B0EA9D7" w14:textId="77777777" w:rsidTr="006B662E">
        <w:trPr>
          <w:trHeight w:val="328"/>
          <w:jc w:val="center"/>
        </w:trPr>
        <w:tc>
          <w:tcPr>
            <w:tcW w:w="2542" w:type="dxa"/>
          </w:tcPr>
          <w:p w14:paraId="00678334" w14:textId="77777777" w:rsidR="00A7798D" w:rsidRPr="00DF21E5" w:rsidRDefault="00A7798D" w:rsidP="006B662E">
            <w:pPr>
              <w:pStyle w:val="TableParagraph"/>
              <w:spacing w:before="61"/>
              <w:ind w:left="104"/>
              <w:rPr>
                <w:sz w:val="18"/>
                <w:szCs w:val="18"/>
              </w:rPr>
            </w:pPr>
            <w:proofErr w:type="spellStart"/>
            <w:r w:rsidRPr="00DF21E5">
              <w:rPr>
                <w:rFonts w:eastAsia="Times New Roman"/>
                <w:color w:val="000000"/>
                <w:sz w:val="18"/>
                <w:szCs w:val="18"/>
              </w:rPr>
              <w:t>Dominów</w:t>
            </w:r>
            <w:proofErr w:type="spellEnd"/>
          </w:p>
        </w:tc>
        <w:tc>
          <w:tcPr>
            <w:tcW w:w="1134" w:type="dxa"/>
            <w:shd w:val="clear" w:color="auto" w:fill="C5E0B3" w:themeFill="accent6" w:themeFillTint="66"/>
          </w:tcPr>
          <w:p w14:paraId="1E210BEE" w14:textId="77777777" w:rsidR="00A7798D" w:rsidRPr="00634B5E" w:rsidRDefault="00A7798D" w:rsidP="006B662E">
            <w:pPr>
              <w:pStyle w:val="TableParagraph"/>
              <w:spacing w:before="61"/>
              <w:ind w:left="517"/>
              <w:rPr>
                <w:color w:val="323E4F" w:themeColor="text2" w:themeShade="BF"/>
                <w:sz w:val="18"/>
                <w:szCs w:val="18"/>
              </w:rPr>
            </w:pPr>
            <w:r w:rsidRPr="00634B5E">
              <w:rPr>
                <w:sz w:val="18"/>
                <w:szCs w:val="18"/>
              </w:rPr>
              <w:t>1,53</w:t>
            </w:r>
          </w:p>
        </w:tc>
        <w:tc>
          <w:tcPr>
            <w:tcW w:w="11074" w:type="dxa"/>
            <w:vMerge/>
            <w:tcBorders>
              <w:top w:val="nil"/>
            </w:tcBorders>
          </w:tcPr>
          <w:p w14:paraId="74D3591D" w14:textId="77777777" w:rsidR="00A7798D" w:rsidRDefault="00A7798D" w:rsidP="006B662E">
            <w:pPr>
              <w:rPr>
                <w:sz w:val="2"/>
                <w:szCs w:val="2"/>
              </w:rPr>
            </w:pPr>
          </w:p>
        </w:tc>
      </w:tr>
      <w:tr w:rsidR="00A7798D" w14:paraId="563E2BE7" w14:textId="77777777" w:rsidTr="006B662E">
        <w:trPr>
          <w:trHeight w:val="403"/>
          <w:jc w:val="center"/>
        </w:trPr>
        <w:tc>
          <w:tcPr>
            <w:tcW w:w="2542" w:type="dxa"/>
          </w:tcPr>
          <w:p w14:paraId="2C968422" w14:textId="77777777" w:rsidR="00A7798D" w:rsidRPr="00DF21E5" w:rsidRDefault="00A7798D" w:rsidP="006B662E">
            <w:pPr>
              <w:pStyle w:val="TableParagraph"/>
              <w:tabs>
                <w:tab w:val="left" w:pos="1194"/>
              </w:tabs>
              <w:spacing w:before="61" w:line="256" w:lineRule="auto"/>
              <w:ind w:left="104" w:right="85"/>
              <w:rPr>
                <w:sz w:val="18"/>
                <w:szCs w:val="18"/>
              </w:rPr>
            </w:pPr>
            <w:proofErr w:type="spellStart"/>
            <w:r w:rsidRPr="00DF21E5">
              <w:rPr>
                <w:rFonts w:eastAsia="Times New Roman"/>
                <w:color w:val="000000"/>
                <w:sz w:val="18"/>
                <w:szCs w:val="18"/>
              </w:rPr>
              <w:t>Głusk</w:t>
            </w:r>
            <w:proofErr w:type="spellEnd"/>
          </w:p>
        </w:tc>
        <w:tc>
          <w:tcPr>
            <w:tcW w:w="1134" w:type="dxa"/>
            <w:shd w:val="clear" w:color="auto" w:fill="FFFFFF" w:themeFill="background1"/>
          </w:tcPr>
          <w:p w14:paraId="2557DCE7" w14:textId="77777777" w:rsidR="00A7798D" w:rsidRPr="00634B5E" w:rsidRDefault="00A7798D" w:rsidP="006B662E">
            <w:pPr>
              <w:pStyle w:val="TableParagraph"/>
              <w:spacing w:before="174"/>
              <w:ind w:left="517"/>
              <w:rPr>
                <w:color w:val="323E4F" w:themeColor="text2" w:themeShade="BF"/>
                <w:sz w:val="18"/>
                <w:szCs w:val="18"/>
              </w:rPr>
            </w:pPr>
            <w:r w:rsidRPr="00634B5E">
              <w:rPr>
                <w:sz w:val="18"/>
                <w:szCs w:val="18"/>
              </w:rPr>
              <w:t>0,00</w:t>
            </w:r>
          </w:p>
        </w:tc>
        <w:tc>
          <w:tcPr>
            <w:tcW w:w="11074" w:type="dxa"/>
            <w:vMerge/>
            <w:tcBorders>
              <w:top w:val="nil"/>
            </w:tcBorders>
          </w:tcPr>
          <w:p w14:paraId="36C24783" w14:textId="77777777" w:rsidR="00A7798D" w:rsidRDefault="00A7798D" w:rsidP="006B662E">
            <w:pPr>
              <w:rPr>
                <w:sz w:val="2"/>
                <w:szCs w:val="2"/>
              </w:rPr>
            </w:pPr>
          </w:p>
        </w:tc>
      </w:tr>
      <w:tr w:rsidR="00A7798D" w14:paraId="41D83FE1" w14:textId="77777777" w:rsidTr="006B662E">
        <w:trPr>
          <w:trHeight w:val="313"/>
          <w:jc w:val="center"/>
        </w:trPr>
        <w:tc>
          <w:tcPr>
            <w:tcW w:w="2542" w:type="dxa"/>
          </w:tcPr>
          <w:p w14:paraId="2A27296A" w14:textId="77777777" w:rsidR="00A7798D" w:rsidRPr="00DF21E5" w:rsidRDefault="00A7798D" w:rsidP="006B662E">
            <w:pPr>
              <w:pStyle w:val="TableParagraph"/>
              <w:spacing w:before="61"/>
              <w:ind w:left="104"/>
              <w:rPr>
                <w:sz w:val="18"/>
                <w:szCs w:val="18"/>
              </w:rPr>
            </w:pPr>
            <w:proofErr w:type="spellStart"/>
            <w:r w:rsidRPr="00DF21E5">
              <w:rPr>
                <w:rFonts w:eastAsia="Times New Roman"/>
                <w:color w:val="000000"/>
                <w:sz w:val="18"/>
                <w:szCs w:val="18"/>
              </w:rPr>
              <w:t>Głuszczyzna</w:t>
            </w:r>
            <w:proofErr w:type="spellEnd"/>
          </w:p>
        </w:tc>
        <w:tc>
          <w:tcPr>
            <w:tcW w:w="1134" w:type="dxa"/>
            <w:shd w:val="clear" w:color="auto" w:fill="FFFFFF" w:themeFill="background1"/>
          </w:tcPr>
          <w:p w14:paraId="3B6CA1F2" w14:textId="77777777" w:rsidR="00A7798D" w:rsidRPr="00634B5E" w:rsidRDefault="00A7798D" w:rsidP="006B662E">
            <w:pPr>
              <w:pStyle w:val="TableParagraph"/>
              <w:spacing w:before="61"/>
              <w:ind w:left="517"/>
              <w:rPr>
                <w:color w:val="323E4F" w:themeColor="text2" w:themeShade="BF"/>
                <w:sz w:val="18"/>
                <w:szCs w:val="18"/>
              </w:rPr>
            </w:pPr>
            <w:r w:rsidRPr="00634B5E">
              <w:rPr>
                <w:sz w:val="18"/>
                <w:szCs w:val="18"/>
              </w:rPr>
              <w:t>0,82</w:t>
            </w:r>
          </w:p>
        </w:tc>
        <w:tc>
          <w:tcPr>
            <w:tcW w:w="11074" w:type="dxa"/>
            <w:vMerge/>
            <w:tcBorders>
              <w:top w:val="nil"/>
            </w:tcBorders>
          </w:tcPr>
          <w:p w14:paraId="518DA3F8" w14:textId="77777777" w:rsidR="00A7798D" w:rsidRDefault="00A7798D" w:rsidP="006B662E">
            <w:pPr>
              <w:rPr>
                <w:sz w:val="2"/>
                <w:szCs w:val="2"/>
              </w:rPr>
            </w:pPr>
          </w:p>
        </w:tc>
      </w:tr>
      <w:tr w:rsidR="00A7798D" w14:paraId="546A1B2C" w14:textId="77777777" w:rsidTr="006B662E">
        <w:trPr>
          <w:trHeight w:val="357"/>
          <w:jc w:val="center"/>
        </w:trPr>
        <w:tc>
          <w:tcPr>
            <w:tcW w:w="2542" w:type="dxa"/>
          </w:tcPr>
          <w:p w14:paraId="20176BF6" w14:textId="77777777" w:rsidR="00A7798D" w:rsidRPr="00DF21E5" w:rsidRDefault="00A7798D" w:rsidP="006B662E">
            <w:pPr>
              <w:pStyle w:val="TableParagraph"/>
              <w:spacing w:before="63" w:line="254" w:lineRule="auto"/>
              <w:ind w:left="104"/>
              <w:rPr>
                <w:sz w:val="18"/>
                <w:szCs w:val="18"/>
              </w:rPr>
            </w:pPr>
            <w:proofErr w:type="spellStart"/>
            <w:r w:rsidRPr="00DF21E5">
              <w:rPr>
                <w:rFonts w:eastAsia="Times New Roman"/>
                <w:color w:val="000000"/>
                <w:sz w:val="18"/>
                <w:szCs w:val="18"/>
              </w:rPr>
              <w:t>Kalinówka</w:t>
            </w:r>
            <w:proofErr w:type="spellEnd"/>
          </w:p>
        </w:tc>
        <w:tc>
          <w:tcPr>
            <w:tcW w:w="1134" w:type="dxa"/>
            <w:shd w:val="clear" w:color="auto" w:fill="C5E0B3" w:themeFill="accent6" w:themeFillTint="66"/>
          </w:tcPr>
          <w:p w14:paraId="3D95924F" w14:textId="77777777" w:rsidR="00A7798D" w:rsidRPr="00634B5E" w:rsidRDefault="00A7798D" w:rsidP="006B662E">
            <w:pPr>
              <w:pStyle w:val="TableParagraph"/>
              <w:spacing w:before="174"/>
              <w:ind w:left="517"/>
              <w:rPr>
                <w:color w:val="323E4F" w:themeColor="text2" w:themeShade="BF"/>
                <w:sz w:val="18"/>
                <w:szCs w:val="18"/>
              </w:rPr>
            </w:pPr>
            <w:r w:rsidRPr="00634B5E">
              <w:rPr>
                <w:sz w:val="18"/>
                <w:szCs w:val="18"/>
              </w:rPr>
              <w:t>2,65</w:t>
            </w:r>
          </w:p>
        </w:tc>
        <w:tc>
          <w:tcPr>
            <w:tcW w:w="11074" w:type="dxa"/>
            <w:vMerge/>
            <w:tcBorders>
              <w:top w:val="nil"/>
            </w:tcBorders>
          </w:tcPr>
          <w:p w14:paraId="2E1AC7A7" w14:textId="77777777" w:rsidR="00A7798D" w:rsidRDefault="00A7798D" w:rsidP="006B662E">
            <w:pPr>
              <w:rPr>
                <w:sz w:val="2"/>
                <w:szCs w:val="2"/>
              </w:rPr>
            </w:pPr>
          </w:p>
        </w:tc>
      </w:tr>
      <w:tr w:rsidR="00A7798D" w14:paraId="7ECBBB63" w14:textId="77777777" w:rsidTr="006B662E">
        <w:trPr>
          <w:trHeight w:val="315"/>
          <w:jc w:val="center"/>
        </w:trPr>
        <w:tc>
          <w:tcPr>
            <w:tcW w:w="2542" w:type="dxa"/>
          </w:tcPr>
          <w:p w14:paraId="05A14818" w14:textId="77777777" w:rsidR="00A7798D" w:rsidRPr="00DF21E5" w:rsidRDefault="00A7798D" w:rsidP="006B662E">
            <w:pPr>
              <w:pStyle w:val="TableParagraph"/>
              <w:spacing w:before="61"/>
              <w:ind w:left="104"/>
              <w:rPr>
                <w:sz w:val="18"/>
                <w:szCs w:val="18"/>
              </w:rPr>
            </w:pPr>
            <w:proofErr w:type="spellStart"/>
            <w:r w:rsidRPr="00DF21E5">
              <w:rPr>
                <w:rFonts w:eastAsia="Times New Roman"/>
                <w:color w:val="000000"/>
                <w:sz w:val="18"/>
                <w:szCs w:val="18"/>
              </w:rPr>
              <w:t>Kazimierzówka</w:t>
            </w:r>
            <w:proofErr w:type="spellEnd"/>
          </w:p>
        </w:tc>
        <w:tc>
          <w:tcPr>
            <w:tcW w:w="1134" w:type="dxa"/>
            <w:shd w:val="clear" w:color="auto" w:fill="FFFFFF" w:themeFill="background1"/>
          </w:tcPr>
          <w:p w14:paraId="175783C8" w14:textId="77777777" w:rsidR="00A7798D" w:rsidRPr="00634B5E" w:rsidRDefault="00A7798D" w:rsidP="006B662E">
            <w:pPr>
              <w:pStyle w:val="TableParagraph"/>
              <w:spacing w:before="61"/>
              <w:ind w:left="517"/>
              <w:rPr>
                <w:color w:val="323E4F" w:themeColor="text2" w:themeShade="BF"/>
                <w:sz w:val="18"/>
                <w:szCs w:val="18"/>
              </w:rPr>
            </w:pPr>
            <w:r w:rsidRPr="00634B5E">
              <w:rPr>
                <w:sz w:val="18"/>
                <w:szCs w:val="18"/>
              </w:rPr>
              <w:t>0,89</w:t>
            </w:r>
          </w:p>
        </w:tc>
        <w:tc>
          <w:tcPr>
            <w:tcW w:w="11074" w:type="dxa"/>
            <w:vMerge/>
            <w:tcBorders>
              <w:top w:val="nil"/>
            </w:tcBorders>
          </w:tcPr>
          <w:p w14:paraId="136758F0" w14:textId="77777777" w:rsidR="00A7798D" w:rsidRDefault="00A7798D" w:rsidP="006B662E">
            <w:pPr>
              <w:rPr>
                <w:sz w:val="2"/>
                <w:szCs w:val="2"/>
              </w:rPr>
            </w:pPr>
          </w:p>
        </w:tc>
      </w:tr>
      <w:tr w:rsidR="00A7798D" w14:paraId="389C2142" w14:textId="77777777" w:rsidTr="006B662E">
        <w:trPr>
          <w:trHeight w:val="313"/>
          <w:jc w:val="center"/>
        </w:trPr>
        <w:tc>
          <w:tcPr>
            <w:tcW w:w="2542" w:type="dxa"/>
          </w:tcPr>
          <w:p w14:paraId="68E0BAC0" w14:textId="77777777" w:rsidR="00A7798D" w:rsidRPr="00DF21E5" w:rsidRDefault="00A7798D" w:rsidP="006B662E">
            <w:pPr>
              <w:pStyle w:val="TableParagraph"/>
              <w:spacing w:before="61"/>
              <w:ind w:left="104"/>
              <w:rPr>
                <w:sz w:val="18"/>
                <w:szCs w:val="18"/>
              </w:rPr>
            </w:pPr>
            <w:proofErr w:type="spellStart"/>
            <w:r w:rsidRPr="00DF21E5">
              <w:rPr>
                <w:rFonts w:eastAsia="Times New Roman"/>
                <w:color w:val="000000"/>
                <w:sz w:val="18"/>
                <w:szCs w:val="18"/>
              </w:rPr>
              <w:t>Kliny</w:t>
            </w:r>
            <w:proofErr w:type="spellEnd"/>
          </w:p>
        </w:tc>
        <w:tc>
          <w:tcPr>
            <w:tcW w:w="1134" w:type="dxa"/>
            <w:shd w:val="clear" w:color="auto" w:fill="FFFFFF" w:themeFill="background1"/>
          </w:tcPr>
          <w:p w14:paraId="10694646" w14:textId="77777777" w:rsidR="00A7798D" w:rsidRPr="00634B5E" w:rsidRDefault="00A7798D" w:rsidP="006B662E">
            <w:pPr>
              <w:pStyle w:val="TableParagraph"/>
              <w:spacing w:before="61"/>
              <w:ind w:left="517"/>
              <w:rPr>
                <w:color w:val="323E4F" w:themeColor="text2" w:themeShade="BF"/>
                <w:sz w:val="18"/>
                <w:szCs w:val="18"/>
              </w:rPr>
            </w:pPr>
            <w:r w:rsidRPr="00634B5E">
              <w:rPr>
                <w:sz w:val="18"/>
                <w:szCs w:val="18"/>
              </w:rPr>
              <w:t>0,43</w:t>
            </w:r>
          </w:p>
        </w:tc>
        <w:tc>
          <w:tcPr>
            <w:tcW w:w="11074" w:type="dxa"/>
            <w:vMerge/>
            <w:tcBorders>
              <w:top w:val="nil"/>
            </w:tcBorders>
          </w:tcPr>
          <w:p w14:paraId="31B99BD6" w14:textId="77777777" w:rsidR="00A7798D" w:rsidRDefault="00A7798D" w:rsidP="006B662E">
            <w:pPr>
              <w:rPr>
                <w:sz w:val="2"/>
                <w:szCs w:val="2"/>
              </w:rPr>
            </w:pPr>
          </w:p>
        </w:tc>
      </w:tr>
      <w:tr w:rsidR="00A7798D" w14:paraId="0835BAA0" w14:textId="77777777" w:rsidTr="006B662E">
        <w:trPr>
          <w:trHeight w:val="315"/>
          <w:jc w:val="center"/>
        </w:trPr>
        <w:tc>
          <w:tcPr>
            <w:tcW w:w="2542" w:type="dxa"/>
          </w:tcPr>
          <w:p w14:paraId="58B4A383" w14:textId="77777777" w:rsidR="00A7798D" w:rsidRPr="00DF21E5" w:rsidRDefault="00A7798D" w:rsidP="006B662E">
            <w:pPr>
              <w:pStyle w:val="TableParagraph"/>
              <w:spacing w:before="63"/>
              <w:ind w:left="104"/>
              <w:rPr>
                <w:sz w:val="18"/>
                <w:szCs w:val="18"/>
              </w:rPr>
            </w:pPr>
            <w:proofErr w:type="spellStart"/>
            <w:r w:rsidRPr="00DF21E5">
              <w:rPr>
                <w:rFonts w:eastAsia="Times New Roman"/>
                <w:color w:val="000000"/>
                <w:sz w:val="18"/>
                <w:szCs w:val="18"/>
              </w:rPr>
              <w:t>Majdan</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Mętowski</w:t>
            </w:r>
            <w:proofErr w:type="spellEnd"/>
          </w:p>
        </w:tc>
        <w:tc>
          <w:tcPr>
            <w:tcW w:w="1134" w:type="dxa"/>
            <w:shd w:val="clear" w:color="auto" w:fill="FFFFFF" w:themeFill="background1"/>
          </w:tcPr>
          <w:p w14:paraId="24F1BDD2" w14:textId="77777777" w:rsidR="00A7798D" w:rsidRPr="00634B5E" w:rsidRDefault="00A7798D" w:rsidP="006B662E">
            <w:pPr>
              <w:pStyle w:val="TableParagraph"/>
              <w:spacing w:before="63"/>
              <w:ind w:left="517"/>
              <w:rPr>
                <w:color w:val="323E4F" w:themeColor="text2" w:themeShade="BF"/>
                <w:sz w:val="18"/>
                <w:szCs w:val="18"/>
              </w:rPr>
            </w:pPr>
            <w:r w:rsidRPr="00634B5E">
              <w:rPr>
                <w:sz w:val="18"/>
                <w:szCs w:val="18"/>
              </w:rPr>
              <w:t>0,44</w:t>
            </w:r>
          </w:p>
        </w:tc>
        <w:tc>
          <w:tcPr>
            <w:tcW w:w="11074" w:type="dxa"/>
            <w:vMerge/>
            <w:tcBorders>
              <w:top w:val="nil"/>
            </w:tcBorders>
          </w:tcPr>
          <w:p w14:paraId="690BE3F9" w14:textId="77777777" w:rsidR="00A7798D" w:rsidRDefault="00A7798D" w:rsidP="006B662E">
            <w:pPr>
              <w:rPr>
                <w:sz w:val="2"/>
                <w:szCs w:val="2"/>
              </w:rPr>
            </w:pPr>
          </w:p>
        </w:tc>
      </w:tr>
      <w:tr w:rsidR="00A7798D" w14:paraId="17DEEC78" w14:textId="77777777" w:rsidTr="006B662E">
        <w:trPr>
          <w:trHeight w:val="383"/>
          <w:jc w:val="center"/>
        </w:trPr>
        <w:tc>
          <w:tcPr>
            <w:tcW w:w="2542" w:type="dxa"/>
          </w:tcPr>
          <w:p w14:paraId="10454693" w14:textId="77777777" w:rsidR="00A7798D" w:rsidRPr="00DF21E5" w:rsidRDefault="00A7798D" w:rsidP="006B662E">
            <w:pPr>
              <w:pStyle w:val="TableParagraph"/>
              <w:tabs>
                <w:tab w:val="left" w:pos="1194"/>
              </w:tabs>
              <w:spacing w:before="61" w:line="254" w:lineRule="auto"/>
              <w:ind w:left="104" w:right="85"/>
              <w:rPr>
                <w:sz w:val="18"/>
                <w:szCs w:val="18"/>
              </w:rPr>
            </w:pPr>
            <w:proofErr w:type="spellStart"/>
            <w:r w:rsidRPr="00DF21E5">
              <w:rPr>
                <w:rFonts w:eastAsia="Times New Roman"/>
                <w:color w:val="000000"/>
                <w:sz w:val="18"/>
                <w:szCs w:val="18"/>
              </w:rPr>
              <w:t>Mętów</w:t>
            </w:r>
            <w:proofErr w:type="spellEnd"/>
          </w:p>
        </w:tc>
        <w:tc>
          <w:tcPr>
            <w:tcW w:w="1134" w:type="dxa"/>
            <w:shd w:val="clear" w:color="auto" w:fill="C5E0B3" w:themeFill="accent6" w:themeFillTint="66"/>
          </w:tcPr>
          <w:p w14:paraId="4CB11C97" w14:textId="77777777" w:rsidR="00A7798D" w:rsidRPr="00634B5E" w:rsidRDefault="00A7798D" w:rsidP="006B662E">
            <w:pPr>
              <w:pStyle w:val="TableParagraph"/>
              <w:spacing w:before="174"/>
              <w:ind w:left="517"/>
              <w:rPr>
                <w:color w:val="323E4F" w:themeColor="text2" w:themeShade="BF"/>
                <w:sz w:val="18"/>
                <w:szCs w:val="18"/>
              </w:rPr>
            </w:pPr>
            <w:r w:rsidRPr="00634B5E">
              <w:rPr>
                <w:sz w:val="18"/>
                <w:szCs w:val="18"/>
              </w:rPr>
              <w:t>2,48</w:t>
            </w:r>
          </w:p>
        </w:tc>
        <w:tc>
          <w:tcPr>
            <w:tcW w:w="11074" w:type="dxa"/>
            <w:vMerge/>
            <w:tcBorders>
              <w:top w:val="nil"/>
            </w:tcBorders>
          </w:tcPr>
          <w:p w14:paraId="41A2A69F" w14:textId="77777777" w:rsidR="00A7798D" w:rsidRDefault="00A7798D" w:rsidP="006B662E">
            <w:pPr>
              <w:rPr>
                <w:sz w:val="2"/>
                <w:szCs w:val="2"/>
              </w:rPr>
            </w:pPr>
          </w:p>
        </w:tc>
      </w:tr>
      <w:tr w:rsidR="00A7798D" w14:paraId="49F0BCE3" w14:textId="77777777" w:rsidTr="006B662E">
        <w:trPr>
          <w:trHeight w:val="263"/>
          <w:jc w:val="center"/>
        </w:trPr>
        <w:tc>
          <w:tcPr>
            <w:tcW w:w="2542" w:type="dxa"/>
          </w:tcPr>
          <w:p w14:paraId="5E226EBD" w14:textId="77777777" w:rsidR="00A7798D" w:rsidRPr="00DF21E5" w:rsidRDefault="00A7798D" w:rsidP="006B662E">
            <w:pPr>
              <w:pStyle w:val="TableParagraph"/>
              <w:spacing w:before="63" w:line="254" w:lineRule="auto"/>
              <w:ind w:left="104" w:right="408"/>
              <w:rPr>
                <w:sz w:val="18"/>
                <w:szCs w:val="18"/>
              </w:rPr>
            </w:pPr>
            <w:proofErr w:type="spellStart"/>
            <w:r w:rsidRPr="00DF21E5">
              <w:rPr>
                <w:rFonts w:eastAsia="Times New Roman"/>
                <w:color w:val="000000"/>
                <w:sz w:val="18"/>
                <w:szCs w:val="18"/>
              </w:rPr>
              <w:t>Nowiny</w:t>
            </w:r>
            <w:proofErr w:type="spellEnd"/>
          </w:p>
        </w:tc>
        <w:tc>
          <w:tcPr>
            <w:tcW w:w="1134" w:type="dxa"/>
            <w:shd w:val="clear" w:color="auto" w:fill="FFFFFF" w:themeFill="background1"/>
          </w:tcPr>
          <w:p w14:paraId="69FF3CDF" w14:textId="77777777" w:rsidR="00A7798D" w:rsidRPr="00634B5E" w:rsidRDefault="00A7798D" w:rsidP="006B662E">
            <w:pPr>
              <w:pStyle w:val="TableParagraph"/>
              <w:spacing w:before="174"/>
              <w:ind w:left="517"/>
              <w:rPr>
                <w:color w:val="323E4F" w:themeColor="text2" w:themeShade="BF"/>
                <w:sz w:val="18"/>
                <w:szCs w:val="18"/>
              </w:rPr>
            </w:pPr>
            <w:r w:rsidRPr="00634B5E">
              <w:rPr>
                <w:sz w:val="18"/>
                <w:szCs w:val="18"/>
              </w:rPr>
              <w:t>0,00</w:t>
            </w:r>
          </w:p>
        </w:tc>
        <w:tc>
          <w:tcPr>
            <w:tcW w:w="11074" w:type="dxa"/>
            <w:vMerge/>
            <w:tcBorders>
              <w:top w:val="nil"/>
            </w:tcBorders>
          </w:tcPr>
          <w:p w14:paraId="7FCF2CA5" w14:textId="77777777" w:rsidR="00A7798D" w:rsidRDefault="00A7798D" w:rsidP="006B662E">
            <w:pPr>
              <w:rPr>
                <w:sz w:val="2"/>
                <w:szCs w:val="2"/>
              </w:rPr>
            </w:pPr>
          </w:p>
        </w:tc>
      </w:tr>
      <w:tr w:rsidR="00A7798D" w14:paraId="7E19ED64" w14:textId="77777777" w:rsidTr="006B662E">
        <w:trPr>
          <w:trHeight w:val="316"/>
          <w:jc w:val="center"/>
        </w:trPr>
        <w:tc>
          <w:tcPr>
            <w:tcW w:w="2542" w:type="dxa"/>
          </w:tcPr>
          <w:p w14:paraId="338B2F8D" w14:textId="77777777" w:rsidR="00A7798D" w:rsidRPr="00DF21E5" w:rsidRDefault="00A7798D" w:rsidP="006B662E">
            <w:pPr>
              <w:pStyle w:val="TableParagraph"/>
              <w:spacing w:before="64"/>
              <w:ind w:left="104"/>
              <w:rPr>
                <w:sz w:val="18"/>
                <w:szCs w:val="18"/>
              </w:rPr>
            </w:pPr>
            <w:proofErr w:type="spellStart"/>
            <w:r w:rsidRPr="00DF21E5">
              <w:rPr>
                <w:rFonts w:eastAsia="Times New Roman"/>
                <w:color w:val="000000"/>
                <w:sz w:val="18"/>
                <w:szCs w:val="18"/>
              </w:rPr>
              <w:t>Prawiedniki</w:t>
            </w:r>
            <w:proofErr w:type="spellEnd"/>
          </w:p>
        </w:tc>
        <w:tc>
          <w:tcPr>
            <w:tcW w:w="1134" w:type="dxa"/>
            <w:shd w:val="clear" w:color="auto" w:fill="C5E0B3" w:themeFill="accent6" w:themeFillTint="66"/>
          </w:tcPr>
          <w:p w14:paraId="7DABFAF4" w14:textId="77777777" w:rsidR="00A7798D" w:rsidRPr="00634B5E" w:rsidRDefault="00A7798D" w:rsidP="006B662E">
            <w:pPr>
              <w:pStyle w:val="TableParagraph"/>
              <w:spacing w:before="64"/>
              <w:ind w:left="517"/>
              <w:rPr>
                <w:color w:val="323E4F" w:themeColor="text2" w:themeShade="BF"/>
                <w:sz w:val="18"/>
                <w:szCs w:val="18"/>
              </w:rPr>
            </w:pPr>
            <w:r w:rsidRPr="00634B5E">
              <w:rPr>
                <w:sz w:val="18"/>
                <w:szCs w:val="18"/>
              </w:rPr>
              <w:t>2,26</w:t>
            </w:r>
          </w:p>
        </w:tc>
        <w:tc>
          <w:tcPr>
            <w:tcW w:w="11074" w:type="dxa"/>
            <w:vMerge/>
            <w:tcBorders>
              <w:top w:val="nil"/>
            </w:tcBorders>
          </w:tcPr>
          <w:p w14:paraId="49C74E76" w14:textId="77777777" w:rsidR="00A7798D" w:rsidRDefault="00A7798D" w:rsidP="006B662E">
            <w:pPr>
              <w:rPr>
                <w:sz w:val="2"/>
                <w:szCs w:val="2"/>
              </w:rPr>
            </w:pPr>
          </w:p>
        </w:tc>
      </w:tr>
      <w:tr w:rsidR="00A7798D" w14:paraId="14DFAB93" w14:textId="77777777" w:rsidTr="006B662E">
        <w:trPr>
          <w:trHeight w:val="313"/>
          <w:jc w:val="center"/>
        </w:trPr>
        <w:tc>
          <w:tcPr>
            <w:tcW w:w="2542" w:type="dxa"/>
          </w:tcPr>
          <w:p w14:paraId="43B4FE14" w14:textId="77777777" w:rsidR="00A7798D" w:rsidRPr="00DF21E5" w:rsidRDefault="00A7798D" w:rsidP="006B662E">
            <w:pPr>
              <w:pStyle w:val="TableParagraph"/>
              <w:spacing w:before="61"/>
              <w:ind w:left="104"/>
              <w:rPr>
                <w:sz w:val="18"/>
                <w:szCs w:val="18"/>
              </w:rPr>
            </w:pPr>
            <w:proofErr w:type="spellStart"/>
            <w:r w:rsidRPr="00DF21E5">
              <w:rPr>
                <w:rFonts w:eastAsia="Times New Roman"/>
                <w:color w:val="000000"/>
                <w:sz w:val="18"/>
                <w:szCs w:val="18"/>
              </w:rPr>
              <w:t>Prawiedniki</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FFFFF" w:themeFill="background1"/>
          </w:tcPr>
          <w:p w14:paraId="11841CB6" w14:textId="77777777" w:rsidR="00A7798D" w:rsidRPr="00634B5E" w:rsidRDefault="00A7798D" w:rsidP="006B662E">
            <w:pPr>
              <w:pStyle w:val="TableParagraph"/>
              <w:spacing w:before="61"/>
              <w:ind w:left="517"/>
              <w:rPr>
                <w:color w:val="323E4F" w:themeColor="text2" w:themeShade="BF"/>
                <w:sz w:val="18"/>
                <w:szCs w:val="18"/>
              </w:rPr>
            </w:pPr>
            <w:r w:rsidRPr="00634B5E">
              <w:rPr>
                <w:sz w:val="18"/>
                <w:szCs w:val="18"/>
              </w:rPr>
              <w:t>0,19</w:t>
            </w:r>
          </w:p>
        </w:tc>
        <w:tc>
          <w:tcPr>
            <w:tcW w:w="11074" w:type="dxa"/>
            <w:vMerge/>
            <w:tcBorders>
              <w:top w:val="nil"/>
            </w:tcBorders>
          </w:tcPr>
          <w:p w14:paraId="144E249F" w14:textId="77777777" w:rsidR="00A7798D" w:rsidRDefault="00A7798D" w:rsidP="006B662E">
            <w:pPr>
              <w:rPr>
                <w:sz w:val="2"/>
                <w:szCs w:val="2"/>
              </w:rPr>
            </w:pPr>
          </w:p>
        </w:tc>
      </w:tr>
      <w:tr w:rsidR="00A7798D" w14:paraId="056EFCF2" w14:textId="77777777" w:rsidTr="006B662E">
        <w:trPr>
          <w:trHeight w:val="315"/>
          <w:jc w:val="center"/>
        </w:trPr>
        <w:tc>
          <w:tcPr>
            <w:tcW w:w="2542" w:type="dxa"/>
          </w:tcPr>
          <w:p w14:paraId="63C5E8A3" w14:textId="77777777" w:rsidR="00A7798D" w:rsidRPr="00DF21E5" w:rsidRDefault="00A7798D" w:rsidP="006B662E">
            <w:pPr>
              <w:pStyle w:val="TableParagraph"/>
              <w:spacing w:before="63"/>
              <w:ind w:left="104"/>
              <w:rPr>
                <w:sz w:val="18"/>
                <w:szCs w:val="18"/>
              </w:rPr>
            </w:pPr>
            <w:proofErr w:type="spellStart"/>
            <w:r w:rsidRPr="00DF21E5">
              <w:rPr>
                <w:rFonts w:eastAsia="Times New Roman"/>
                <w:color w:val="000000"/>
                <w:sz w:val="18"/>
                <w:szCs w:val="18"/>
              </w:rPr>
              <w:t>Wilczopole</w:t>
            </w:r>
            <w:proofErr w:type="spellEnd"/>
          </w:p>
        </w:tc>
        <w:tc>
          <w:tcPr>
            <w:tcW w:w="1134" w:type="dxa"/>
            <w:shd w:val="clear" w:color="auto" w:fill="C5E0B3" w:themeFill="accent6" w:themeFillTint="66"/>
          </w:tcPr>
          <w:p w14:paraId="3A7AA4EF" w14:textId="77777777" w:rsidR="00A7798D" w:rsidRPr="00634B5E" w:rsidRDefault="00A7798D" w:rsidP="006B662E">
            <w:pPr>
              <w:pStyle w:val="TableParagraph"/>
              <w:spacing w:before="63"/>
              <w:ind w:left="517"/>
              <w:rPr>
                <w:color w:val="323E4F" w:themeColor="text2" w:themeShade="BF"/>
                <w:sz w:val="18"/>
                <w:szCs w:val="18"/>
              </w:rPr>
            </w:pPr>
            <w:r w:rsidRPr="00634B5E">
              <w:rPr>
                <w:sz w:val="18"/>
                <w:szCs w:val="18"/>
              </w:rPr>
              <w:t>1,87</w:t>
            </w:r>
          </w:p>
        </w:tc>
        <w:tc>
          <w:tcPr>
            <w:tcW w:w="11074" w:type="dxa"/>
            <w:vMerge/>
            <w:tcBorders>
              <w:top w:val="nil"/>
            </w:tcBorders>
          </w:tcPr>
          <w:p w14:paraId="0E1637FF" w14:textId="77777777" w:rsidR="00A7798D" w:rsidRDefault="00A7798D" w:rsidP="006B662E">
            <w:pPr>
              <w:rPr>
                <w:sz w:val="2"/>
                <w:szCs w:val="2"/>
              </w:rPr>
            </w:pPr>
          </w:p>
        </w:tc>
      </w:tr>
      <w:tr w:rsidR="00A7798D" w14:paraId="53F78DDD" w14:textId="77777777" w:rsidTr="006B662E">
        <w:trPr>
          <w:trHeight w:val="313"/>
          <w:jc w:val="center"/>
        </w:trPr>
        <w:tc>
          <w:tcPr>
            <w:tcW w:w="2542" w:type="dxa"/>
          </w:tcPr>
          <w:p w14:paraId="0DEA7216" w14:textId="77777777" w:rsidR="00A7798D" w:rsidRPr="00DF21E5" w:rsidRDefault="00A7798D" w:rsidP="006B662E">
            <w:pPr>
              <w:pStyle w:val="TableParagraph"/>
              <w:spacing w:before="61"/>
              <w:ind w:left="104"/>
              <w:rPr>
                <w:sz w:val="18"/>
                <w:szCs w:val="18"/>
              </w:rPr>
            </w:pPr>
            <w:proofErr w:type="spellStart"/>
            <w:r w:rsidRPr="00DF21E5">
              <w:rPr>
                <w:rFonts w:eastAsia="Times New Roman"/>
                <w:color w:val="000000"/>
                <w:sz w:val="18"/>
                <w:szCs w:val="18"/>
              </w:rPr>
              <w:t>Wilczopole</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C5E0B3" w:themeFill="accent6" w:themeFillTint="66"/>
          </w:tcPr>
          <w:p w14:paraId="762762DF" w14:textId="77777777" w:rsidR="00A7798D" w:rsidRPr="00634B5E" w:rsidRDefault="00A7798D" w:rsidP="006B662E">
            <w:pPr>
              <w:pStyle w:val="TableParagraph"/>
              <w:spacing w:before="61"/>
              <w:ind w:left="517"/>
              <w:rPr>
                <w:color w:val="323E4F" w:themeColor="text2" w:themeShade="BF"/>
                <w:sz w:val="18"/>
                <w:szCs w:val="18"/>
              </w:rPr>
            </w:pPr>
            <w:r w:rsidRPr="00634B5E">
              <w:rPr>
                <w:sz w:val="18"/>
                <w:szCs w:val="18"/>
              </w:rPr>
              <w:t>1,87</w:t>
            </w:r>
          </w:p>
        </w:tc>
        <w:tc>
          <w:tcPr>
            <w:tcW w:w="11074" w:type="dxa"/>
            <w:vMerge/>
            <w:tcBorders>
              <w:top w:val="nil"/>
            </w:tcBorders>
          </w:tcPr>
          <w:p w14:paraId="6008FDA5" w14:textId="77777777" w:rsidR="00A7798D" w:rsidRDefault="00A7798D" w:rsidP="006B662E">
            <w:pPr>
              <w:rPr>
                <w:sz w:val="2"/>
                <w:szCs w:val="2"/>
              </w:rPr>
            </w:pPr>
          </w:p>
        </w:tc>
      </w:tr>
      <w:tr w:rsidR="00A7798D" w14:paraId="64D5761C" w14:textId="77777777" w:rsidTr="006B662E">
        <w:trPr>
          <w:trHeight w:val="315"/>
          <w:jc w:val="center"/>
        </w:trPr>
        <w:tc>
          <w:tcPr>
            <w:tcW w:w="2542" w:type="dxa"/>
          </w:tcPr>
          <w:p w14:paraId="5B0A38D7" w14:textId="77777777" w:rsidR="00A7798D" w:rsidRPr="00DF21E5" w:rsidRDefault="00A7798D" w:rsidP="006B662E">
            <w:pPr>
              <w:pStyle w:val="TableParagraph"/>
              <w:spacing w:before="63"/>
              <w:ind w:left="104"/>
              <w:rPr>
                <w:sz w:val="18"/>
                <w:szCs w:val="18"/>
              </w:rPr>
            </w:pPr>
            <w:proofErr w:type="spellStart"/>
            <w:r w:rsidRPr="00DF21E5">
              <w:rPr>
                <w:rFonts w:eastAsia="Times New Roman"/>
                <w:color w:val="000000"/>
                <w:sz w:val="18"/>
                <w:szCs w:val="18"/>
              </w:rPr>
              <w:t>Wólka</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Abramowicka</w:t>
            </w:r>
            <w:proofErr w:type="spellEnd"/>
          </w:p>
        </w:tc>
        <w:tc>
          <w:tcPr>
            <w:tcW w:w="1134" w:type="dxa"/>
            <w:shd w:val="clear" w:color="auto" w:fill="FFFFFF" w:themeFill="background1"/>
          </w:tcPr>
          <w:p w14:paraId="32337CFA" w14:textId="77777777" w:rsidR="00A7798D" w:rsidRPr="00634B5E" w:rsidRDefault="00A7798D" w:rsidP="006B662E">
            <w:pPr>
              <w:pStyle w:val="TableParagraph"/>
              <w:spacing w:before="63"/>
              <w:ind w:left="517"/>
              <w:rPr>
                <w:color w:val="323E4F" w:themeColor="text2" w:themeShade="BF"/>
                <w:sz w:val="18"/>
                <w:szCs w:val="18"/>
              </w:rPr>
            </w:pPr>
            <w:r w:rsidRPr="00634B5E">
              <w:rPr>
                <w:sz w:val="18"/>
                <w:szCs w:val="18"/>
              </w:rPr>
              <w:t>0,59</w:t>
            </w:r>
          </w:p>
        </w:tc>
        <w:tc>
          <w:tcPr>
            <w:tcW w:w="11074" w:type="dxa"/>
            <w:vMerge/>
            <w:tcBorders>
              <w:top w:val="nil"/>
            </w:tcBorders>
          </w:tcPr>
          <w:p w14:paraId="7C4E59BC" w14:textId="77777777" w:rsidR="00A7798D" w:rsidRDefault="00A7798D" w:rsidP="006B662E">
            <w:pPr>
              <w:rPr>
                <w:sz w:val="2"/>
                <w:szCs w:val="2"/>
              </w:rPr>
            </w:pPr>
          </w:p>
        </w:tc>
      </w:tr>
      <w:tr w:rsidR="00A7798D" w14:paraId="50FB8E52" w14:textId="77777777" w:rsidTr="006B662E">
        <w:trPr>
          <w:gridAfter w:val="1"/>
          <w:wAfter w:w="11074" w:type="dxa"/>
          <w:trHeight w:val="313"/>
          <w:jc w:val="center"/>
        </w:trPr>
        <w:tc>
          <w:tcPr>
            <w:tcW w:w="2542" w:type="dxa"/>
            <w:shd w:val="clear" w:color="auto" w:fill="FFFFFF" w:themeFill="background1"/>
          </w:tcPr>
          <w:p w14:paraId="6C20F0E7" w14:textId="77777777" w:rsidR="00A7798D" w:rsidRPr="00DF21E5" w:rsidRDefault="00A7798D" w:rsidP="006B662E">
            <w:pPr>
              <w:pStyle w:val="TableParagraph"/>
              <w:rPr>
                <w:b/>
                <w:sz w:val="18"/>
                <w:szCs w:val="18"/>
                <w:lang w:val="pl-PL"/>
              </w:rPr>
            </w:pPr>
            <w:r w:rsidRPr="00DF21E5">
              <w:rPr>
                <w:rFonts w:eastAsia="Times New Roman"/>
                <w:color w:val="000000"/>
                <w:sz w:val="18"/>
                <w:szCs w:val="18"/>
              </w:rPr>
              <w:t xml:space="preserve">   </w:t>
            </w:r>
            <w:proofErr w:type="spellStart"/>
            <w:r w:rsidRPr="00DF21E5">
              <w:rPr>
                <w:rFonts w:eastAsia="Times New Roman"/>
                <w:color w:val="000000"/>
                <w:sz w:val="18"/>
                <w:szCs w:val="18"/>
              </w:rPr>
              <w:t>Żabia</w:t>
            </w:r>
            <w:proofErr w:type="spellEnd"/>
            <w:r w:rsidRPr="00DF21E5">
              <w:rPr>
                <w:rFonts w:eastAsia="Times New Roman"/>
                <w:color w:val="000000"/>
                <w:sz w:val="18"/>
                <w:szCs w:val="18"/>
              </w:rPr>
              <w:t xml:space="preserve"> Wola</w:t>
            </w:r>
          </w:p>
        </w:tc>
        <w:tc>
          <w:tcPr>
            <w:tcW w:w="1134" w:type="dxa"/>
            <w:tcBorders>
              <w:top w:val="nil"/>
              <w:bottom w:val="single" w:sz="4" w:space="0" w:color="auto"/>
            </w:tcBorders>
            <w:shd w:val="clear" w:color="auto" w:fill="FFFFFF" w:themeFill="background1"/>
          </w:tcPr>
          <w:p w14:paraId="46C6BADD" w14:textId="77777777" w:rsidR="00A7798D" w:rsidRPr="00634B5E" w:rsidRDefault="00A7798D" w:rsidP="006B662E">
            <w:pPr>
              <w:ind w:left="517"/>
              <w:rPr>
                <w:rFonts w:ascii="Arial" w:hAnsi="Arial" w:cs="Arial"/>
                <w:sz w:val="18"/>
                <w:szCs w:val="18"/>
                <w:lang w:val="pl-PL"/>
              </w:rPr>
            </w:pPr>
            <w:r w:rsidRPr="00634B5E">
              <w:rPr>
                <w:rFonts w:ascii="Arial" w:hAnsi="Arial" w:cs="Arial"/>
                <w:sz w:val="18"/>
                <w:szCs w:val="18"/>
              </w:rPr>
              <w:t>0,31</w:t>
            </w:r>
          </w:p>
        </w:tc>
      </w:tr>
      <w:tr w:rsidR="00A7798D" w14:paraId="00117996" w14:textId="77777777" w:rsidTr="006B662E">
        <w:trPr>
          <w:gridAfter w:val="1"/>
          <w:wAfter w:w="11074" w:type="dxa"/>
          <w:trHeight w:val="313"/>
          <w:jc w:val="center"/>
        </w:trPr>
        <w:tc>
          <w:tcPr>
            <w:tcW w:w="2542" w:type="dxa"/>
            <w:tcBorders>
              <w:top w:val="single" w:sz="4" w:space="0" w:color="auto"/>
            </w:tcBorders>
            <w:shd w:val="clear" w:color="auto" w:fill="FFFFFF" w:themeFill="background1"/>
          </w:tcPr>
          <w:p w14:paraId="5D8FB80E" w14:textId="77777777" w:rsidR="00A7798D" w:rsidRPr="00DF21E5" w:rsidRDefault="00A7798D" w:rsidP="006B662E">
            <w:pPr>
              <w:pStyle w:val="TableParagraph"/>
              <w:jc w:val="center"/>
              <w:rPr>
                <w:rFonts w:eastAsia="Times New Roman"/>
                <w:color w:val="000000"/>
                <w:sz w:val="18"/>
                <w:szCs w:val="18"/>
              </w:rPr>
            </w:pPr>
            <w:proofErr w:type="spellStart"/>
            <w:r>
              <w:rPr>
                <w:rFonts w:eastAsia="Times New Roman"/>
                <w:color w:val="000000"/>
                <w:sz w:val="18"/>
                <w:szCs w:val="18"/>
              </w:rPr>
              <w:t>Średnia</w:t>
            </w:r>
            <w:proofErr w:type="spellEnd"/>
          </w:p>
        </w:tc>
        <w:tc>
          <w:tcPr>
            <w:tcW w:w="1134" w:type="dxa"/>
            <w:tcBorders>
              <w:top w:val="single" w:sz="4" w:space="0" w:color="auto"/>
            </w:tcBorders>
          </w:tcPr>
          <w:p w14:paraId="6D94C9E0" w14:textId="77777777" w:rsidR="00A7798D" w:rsidRDefault="00A7798D" w:rsidP="006B662E">
            <w:pPr>
              <w:ind w:left="517"/>
              <w:rPr>
                <w:rFonts w:ascii="Arial" w:hAnsi="Arial" w:cs="Arial"/>
                <w:sz w:val="18"/>
                <w:szCs w:val="18"/>
              </w:rPr>
            </w:pPr>
            <w:r>
              <w:rPr>
                <w:rFonts w:ascii="Arial" w:hAnsi="Arial" w:cs="Arial"/>
                <w:sz w:val="18"/>
                <w:szCs w:val="18"/>
              </w:rPr>
              <w:t>1,06</w:t>
            </w:r>
          </w:p>
        </w:tc>
      </w:tr>
    </w:tbl>
    <w:p w14:paraId="6FD18474" w14:textId="1BA75920" w:rsidR="00791001" w:rsidRPr="00A2220C" w:rsidRDefault="00A2220C" w:rsidP="00CE4B01">
      <w:pPr>
        <w:pStyle w:val="Legenda"/>
        <w:rPr>
          <w:rFonts w:ascii="Calibri Light" w:eastAsia="Arial" w:hAnsi="Calibri Light" w:cs="Arial"/>
          <w:b w:val="0"/>
          <w:bCs w:val="0"/>
          <w:i/>
          <w:iCs/>
          <w:color w:val="808080"/>
          <w:sz w:val="16"/>
          <w:lang w:eastAsia="en-US"/>
        </w:rPr>
      </w:pPr>
      <w:r w:rsidRPr="00A2220C">
        <w:rPr>
          <w:rFonts w:ascii="Calibri Light" w:eastAsia="Arial" w:hAnsi="Calibri Light" w:cs="Arial"/>
          <w:b w:val="0"/>
          <w:bCs w:val="0"/>
          <w:i/>
          <w:iCs/>
          <w:color w:val="808080"/>
          <w:sz w:val="16"/>
          <w:lang w:eastAsia="en-US"/>
        </w:rPr>
        <w:t xml:space="preserve">Źródło: Opracowanie własne. Sporządzono na podstawie danych   </w:t>
      </w:r>
      <w:r w:rsidR="00292C79">
        <w:rPr>
          <w:rFonts w:ascii="Calibri Light" w:eastAsia="Arial" w:hAnsi="Calibri Light" w:cs="Arial"/>
          <w:b w:val="0"/>
          <w:bCs w:val="0"/>
          <w:i/>
          <w:iCs/>
          <w:color w:val="808080"/>
          <w:sz w:val="16"/>
          <w:lang w:eastAsia="en-US"/>
        </w:rPr>
        <w:t xml:space="preserve">PUP w Lublinie, filia w Bychawie oraz </w:t>
      </w:r>
      <w:r w:rsidR="00292C79" w:rsidRPr="00292C79">
        <w:rPr>
          <w:rFonts w:ascii="Calibri Light" w:eastAsia="Arial" w:hAnsi="Calibri Light" w:cs="Arial"/>
          <w:b w:val="0"/>
          <w:bCs w:val="0"/>
          <w:i/>
          <w:iCs/>
          <w:color w:val="808080"/>
          <w:sz w:val="16"/>
          <w:lang w:eastAsia="en-US"/>
        </w:rPr>
        <w:t>Narodowy Spis Powszechny 2021</w:t>
      </w:r>
    </w:p>
    <w:p w14:paraId="3F8DE5EC" w14:textId="77777777" w:rsidR="00E12E12" w:rsidRDefault="00E12E12" w:rsidP="00243FC3">
      <w:pPr>
        <w:rPr>
          <w:lang w:eastAsia="en-US"/>
        </w:rPr>
      </w:pPr>
    </w:p>
    <w:p w14:paraId="3114BD3D" w14:textId="7DD17099" w:rsidR="00791001" w:rsidRDefault="004B6C0F" w:rsidP="00A2220C">
      <w:pPr>
        <w:pStyle w:val="Legenda"/>
      </w:pPr>
      <w:bookmarkStart w:id="50" w:name="_Toc156919143"/>
      <w:r>
        <w:lastRenderedPageBreak/>
        <w:t>Wykres</w:t>
      </w:r>
      <w:r w:rsidR="00A2220C">
        <w:t xml:space="preserve"> </w:t>
      </w:r>
      <w:fldSimple w:instr=" SEQ Wykres \* ARABIC ">
        <w:r w:rsidR="00F91D7D">
          <w:rPr>
            <w:noProof/>
          </w:rPr>
          <w:t>19</w:t>
        </w:r>
      </w:fldSimple>
      <w:r w:rsidR="00A2220C">
        <w:t xml:space="preserve"> </w:t>
      </w:r>
      <w:r w:rsidR="00292C79" w:rsidRPr="00ED4E42">
        <w:t xml:space="preserve">Liczba osób </w:t>
      </w:r>
      <w:r w:rsidR="00292C79">
        <w:t>korzystających z pomocy społecznej</w:t>
      </w:r>
      <w:r w:rsidR="00292C79" w:rsidRPr="00ED4E42">
        <w:t xml:space="preserve"> na 100 mieszkańców</w:t>
      </w:r>
      <w:r w:rsidR="00C96FFE">
        <w:t xml:space="preserve"> obszaru/sołectwa</w:t>
      </w:r>
      <w:bookmarkEnd w:id="50"/>
    </w:p>
    <w:tbl>
      <w:tblPr>
        <w:tblStyle w:val="TableNormal"/>
        <w:tblW w:w="14750" w:type="dxa"/>
        <w:jc w:val="center"/>
        <w:tblBorders>
          <w:top w:val="single" w:sz="8" w:space="0" w:color="A66361"/>
          <w:left w:val="single" w:sz="8" w:space="0" w:color="A66361"/>
          <w:bottom w:val="single" w:sz="8" w:space="0" w:color="A66361"/>
          <w:right w:val="single" w:sz="8" w:space="0" w:color="A66361"/>
          <w:insideH w:val="single" w:sz="8" w:space="0" w:color="A66361"/>
          <w:insideV w:val="single" w:sz="8" w:space="0" w:color="A66361"/>
        </w:tblBorders>
        <w:tblLayout w:type="fixed"/>
        <w:tblLook w:val="01E0" w:firstRow="1" w:lastRow="1" w:firstColumn="1" w:lastColumn="1" w:noHBand="0" w:noVBand="0"/>
      </w:tblPr>
      <w:tblGrid>
        <w:gridCol w:w="2542"/>
        <w:gridCol w:w="1134"/>
        <w:gridCol w:w="11074"/>
      </w:tblGrid>
      <w:tr w:rsidR="00292C79" w14:paraId="40A60BC9" w14:textId="77777777" w:rsidTr="006B662E">
        <w:trPr>
          <w:trHeight w:val="598"/>
          <w:jc w:val="center"/>
        </w:trPr>
        <w:tc>
          <w:tcPr>
            <w:tcW w:w="2542" w:type="dxa"/>
            <w:shd w:val="clear" w:color="auto" w:fill="E2EFD9" w:themeFill="accent6" w:themeFillTint="33"/>
          </w:tcPr>
          <w:p w14:paraId="69CB5C48" w14:textId="77777777" w:rsidR="00292C79" w:rsidRPr="00634B5E" w:rsidRDefault="00292C79" w:rsidP="006B662E">
            <w:pPr>
              <w:pStyle w:val="TableParagraph"/>
              <w:tabs>
                <w:tab w:val="left" w:pos="1547"/>
              </w:tabs>
              <w:spacing w:line="244" w:lineRule="auto"/>
              <w:ind w:left="104" w:right="-10"/>
              <w:rPr>
                <w:b/>
                <w:sz w:val="18"/>
                <w:lang w:val="pl-PL"/>
              </w:rPr>
            </w:pPr>
          </w:p>
          <w:p w14:paraId="39A03097" w14:textId="77777777" w:rsidR="00292C79" w:rsidRPr="00E12E12" w:rsidRDefault="00292C79" w:rsidP="006B662E">
            <w:pPr>
              <w:pStyle w:val="TableParagraph"/>
              <w:tabs>
                <w:tab w:val="left" w:pos="1547"/>
              </w:tabs>
              <w:spacing w:line="244" w:lineRule="auto"/>
              <w:ind w:left="104" w:right="-10"/>
              <w:rPr>
                <w:b/>
                <w:sz w:val="18"/>
              </w:rPr>
            </w:pPr>
            <w:r w:rsidRPr="00E12E12">
              <w:rPr>
                <w:b/>
                <w:sz w:val="18"/>
              </w:rPr>
              <w:t>Nazwa</w:t>
            </w:r>
            <w:r w:rsidRPr="00E12E12">
              <w:rPr>
                <w:b/>
                <w:spacing w:val="1"/>
                <w:sz w:val="18"/>
              </w:rPr>
              <w:t xml:space="preserve"> </w:t>
            </w:r>
            <w:proofErr w:type="spellStart"/>
            <w:r w:rsidRPr="00E12E12">
              <w:rPr>
                <w:b/>
                <w:w w:val="90"/>
                <w:sz w:val="18"/>
              </w:rPr>
              <w:t>obszaru</w:t>
            </w:r>
            <w:proofErr w:type="spellEnd"/>
            <w:r w:rsidRPr="00E12E12">
              <w:rPr>
                <w:b/>
                <w:w w:val="90"/>
                <w:sz w:val="18"/>
              </w:rPr>
              <w:t>/</w:t>
            </w:r>
            <w:r>
              <w:rPr>
                <w:b/>
                <w:w w:val="90"/>
                <w:sz w:val="18"/>
              </w:rPr>
              <w:t xml:space="preserve"> </w:t>
            </w:r>
            <w:proofErr w:type="spellStart"/>
            <w:r>
              <w:rPr>
                <w:b/>
                <w:w w:val="90"/>
                <w:sz w:val="18"/>
              </w:rPr>
              <w:t>s</w:t>
            </w:r>
            <w:r w:rsidRPr="00E12E12">
              <w:rPr>
                <w:b/>
                <w:sz w:val="18"/>
              </w:rPr>
              <w:t>ołectwa</w:t>
            </w:r>
            <w:proofErr w:type="spellEnd"/>
          </w:p>
        </w:tc>
        <w:tc>
          <w:tcPr>
            <w:tcW w:w="1134" w:type="dxa"/>
            <w:shd w:val="clear" w:color="auto" w:fill="E2EFD9" w:themeFill="accent6" w:themeFillTint="33"/>
          </w:tcPr>
          <w:p w14:paraId="5174E30D" w14:textId="77777777" w:rsidR="00292C79" w:rsidRPr="00E12E12" w:rsidRDefault="00292C79" w:rsidP="006B662E">
            <w:pPr>
              <w:pStyle w:val="TableParagraph"/>
              <w:spacing w:before="107" w:line="244" w:lineRule="auto"/>
              <w:ind w:left="104"/>
              <w:rPr>
                <w:b/>
                <w:sz w:val="18"/>
              </w:rPr>
            </w:pPr>
            <w:proofErr w:type="spellStart"/>
            <w:r w:rsidRPr="00E12E12">
              <w:rPr>
                <w:b/>
                <w:sz w:val="18"/>
              </w:rPr>
              <w:t>Wartość</w:t>
            </w:r>
            <w:proofErr w:type="spellEnd"/>
            <w:r w:rsidRPr="00E12E12">
              <w:rPr>
                <w:b/>
                <w:spacing w:val="1"/>
                <w:sz w:val="18"/>
              </w:rPr>
              <w:t xml:space="preserve"> </w:t>
            </w:r>
            <w:proofErr w:type="spellStart"/>
            <w:r w:rsidRPr="00E12E12">
              <w:rPr>
                <w:b/>
                <w:sz w:val="18"/>
              </w:rPr>
              <w:t>wskaźnika</w:t>
            </w:r>
            <w:proofErr w:type="spellEnd"/>
          </w:p>
        </w:tc>
        <w:tc>
          <w:tcPr>
            <w:tcW w:w="11074" w:type="dxa"/>
            <w:vMerge w:val="restart"/>
          </w:tcPr>
          <w:p w14:paraId="0C374D88" w14:textId="407872B3" w:rsidR="00292C79" w:rsidRDefault="005A6157" w:rsidP="006B662E">
            <w:pPr>
              <w:pStyle w:val="TableParagraph"/>
              <w:ind w:left="105" w:right="-582"/>
              <w:rPr>
                <w:sz w:val="20"/>
              </w:rPr>
            </w:pPr>
            <w:r>
              <w:rPr>
                <w:lang w:val="pl-PL"/>
              </w:rPr>
              <w:object w:dxaOrig="17910" w:dyaOrig="10125" w14:anchorId="4125D580">
                <v:shape id="_x0000_i1028" type="#_x0000_t75" style="width:552.5pt;height:312.35pt" o:ole="">
                  <v:imagedata r:id="rId31" o:title=""/>
                </v:shape>
                <o:OLEObject Type="Embed" ProgID="PBrush" ShapeID="_x0000_i1028" DrawAspect="Content" ObjectID="_1767537194" r:id="rId32"/>
              </w:object>
            </w:r>
          </w:p>
        </w:tc>
      </w:tr>
      <w:tr w:rsidR="005A6157" w14:paraId="5B2403DF" w14:textId="77777777" w:rsidTr="00907F72">
        <w:trPr>
          <w:trHeight w:val="315"/>
          <w:jc w:val="center"/>
        </w:trPr>
        <w:tc>
          <w:tcPr>
            <w:tcW w:w="2542" w:type="dxa"/>
          </w:tcPr>
          <w:p w14:paraId="3D1EEC65" w14:textId="77777777" w:rsidR="005A6157" w:rsidRPr="00DF21E5" w:rsidRDefault="005A6157" w:rsidP="005A6157">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Kościelne</w:t>
            </w:r>
            <w:proofErr w:type="spellEnd"/>
          </w:p>
        </w:tc>
        <w:tc>
          <w:tcPr>
            <w:tcW w:w="1134" w:type="dxa"/>
            <w:shd w:val="clear" w:color="auto" w:fill="FFFFFF" w:themeFill="background1"/>
            <w:vAlign w:val="bottom"/>
          </w:tcPr>
          <w:p w14:paraId="665FB861" w14:textId="1C380065" w:rsidR="005A6157" w:rsidRPr="005A6157" w:rsidRDefault="005A6157" w:rsidP="005A6157">
            <w:pPr>
              <w:pStyle w:val="TableParagraph"/>
              <w:spacing w:before="61"/>
              <w:ind w:left="517"/>
              <w:rPr>
                <w:color w:val="323E4F" w:themeColor="text2" w:themeShade="BF"/>
                <w:sz w:val="18"/>
                <w:szCs w:val="18"/>
              </w:rPr>
            </w:pPr>
            <w:r w:rsidRPr="005A6157">
              <w:rPr>
                <w:color w:val="000000"/>
                <w:sz w:val="18"/>
                <w:szCs w:val="18"/>
              </w:rPr>
              <w:t>0,00</w:t>
            </w:r>
          </w:p>
        </w:tc>
        <w:tc>
          <w:tcPr>
            <w:tcW w:w="11074" w:type="dxa"/>
            <w:vMerge/>
            <w:tcBorders>
              <w:top w:val="nil"/>
            </w:tcBorders>
          </w:tcPr>
          <w:p w14:paraId="01314B57" w14:textId="77777777" w:rsidR="005A6157" w:rsidRDefault="005A6157" w:rsidP="005A6157">
            <w:pPr>
              <w:rPr>
                <w:sz w:val="2"/>
                <w:szCs w:val="2"/>
              </w:rPr>
            </w:pPr>
          </w:p>
        </w:tc>
      </w:tr>
      <w:tr w:rsidR="005A6157" w14:paraId="21AE567E" w14:textId="77777777" w:rsidTr="00907F72">
        <w:trPr>
          <w:trHeight w:val="313"/>
          <w:jc w:val="center"/>
        </w:trPr>
        <w:tc>
          <w:tcPr>
            <w:tcW w:w="2542" w:type="dxa"/>
          </w:tcPr>
          <w:p w14:paraId="0FB575DB" w14:textId="77777777" w:rsidR="005A6157" w:rsidRPr="00DF21E5" w:rsidRDefault="005A6157" w:rsidP="005A6157">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Prywatne</w:t>
            </w:r>
            <w:proofErr w:type="spellEnd"/>
          </w:p>
        </w:tc>
        <w:tc>
          <w:tcPr>
            <w:tcW w:w="1134" w:type="dxa"/>
            <w:shd w:val="clear" w:color="auto" w:fill="FFFFFF" w:themeFill="background1"/>
            <w:vAlign w:val="bottom"/>
          </w:tcPr>
          <w:p w14:paraId="3F770A75" w14:textId="2B73F2A4" w:rsidR="005A6157" w:rsidRPr="005A6157" w:rsidRDefault="005A6157" w:rsidP="005A6157">
            <w:pPr>
              <w:pStyle w:val="TableParagraph"/>
              <w:spacing w:before="61"/>
              <w:ind w:left="517"/>
              <w:rPr>
                <w:color w:val="323E4F" w:themeColor="text2" w:themeShade="BF"/>
                <w:sz w:val="18"/>
                <w:szCs w:val="18"/>
              </w:rPr>
            </w:pPr>
            <w:r w:rsidRPr="005A6157">
              <w:rPr>
                <w:color w:val="000000"/>
                <w:sz w:val="18"/>
                <w:szCs w:val="18"/>
              </w:rPr>
              <w:t>0,60</w:t>
            </w:r>
          </w:p>
        </w:tc>
        <w:tc>
          <w:tcPr>
            <w:tcW w:w="11074" w:type="dxa"/>
            <w:vMerge/>
            <w:tcBorders>
              <w:top w:val="nil"/>
            </w:tcBorders>
          </w:tcPr>
          <w:p w14:paraId="54D8F14F" w14:textId="77777777" w:rsidR="005A6157" w:rsidRDefault="005A6157" w:rsidP="005A6157">
            <w:pPr>
              <w:rPr>
                <w:sz w:val="2"/>
                <w:szCs w:val="2"/>
              </w:rPr>
            </w:pPr>
          </w:p>
        </w:tc>
      </w:tr>
      <w:tr w:rsidR="005A6157" w14:paraId="3FCF3850" w14:textId="77777777" w:rsidTr="005A6157">
        <w:trPr>
          <w:trHeight w:val="315"/>
          <w:jc w:val="center"/>
        </w:trPr>
        <w:tc>
          <w:tcPr>
            <w:tcW w:w="2542" w:type="dxa"/>
          </w:tcPr>
          <w:p w14:paraId="3838DDBD" w14:textId="77777777" w:rsidR="005A6157" w:rsidRPr="00DF21E5" w:rsidRDefault="005A6157" w:rsidP="005A6157">
            <w:pPr>
              <w:pStyle w:val="TableParagraph"/>
              <w:spacing w:before="61"/>
              <w:ind w:left="104"/>
              <w:rPr>
                <w:sz w:val="18"/>
                <w:szCs w:val="18"/>
              </w:rPr>
            </w:pPr>
            <w:proofErr w:type="spellStart"/>
            <w:r w:rsidRPr="00DF21E5">
              <w:rPr>
                <w:rFonts w:eastAsia="Times New Roman"/>
                <w:color w:val="000000"/>
                <w:sz w:val="18"/>
                <w:szCs w:val="18"/>
              </w:rPr>
              <w:t>Ćmiłów</w:t>
            </w:r>
            <w:proofErr w:type="spellEnd"/>
          </w:p>
        </w:tc>
        <w:tc>
          <w:tcPr>
            <w:tcW w:w="1134" w:type="dxa"/>
            <w:shd w:val="clear" w:color="auto" w:fill="C5E0B3" w:themeFill="accent6" w:themeFillTint="66"/>
            <w:vAlign w:val="bottom"/>
          </w:tcPr>
          <w:p w14:paraId="789F7DD0" w14:textId="1A305027" w:rsidR="005A6157" w:rsidRPr="005A6157" w:rsidRDefault="005A6157" w:rsidP="005A6157">
            <w:pPr>
              <w:pStyle w:val="TableParagraph"/>
              <w:spacing w:before="61"/>
              <w:ind w:left="517"/>
              <w:rPr>
                <w:color w:val="323E4F" w:themeColor="text2" w:themeShade="BF"/>
                <w:sz w:val="18"/>
                <w:szCs w:val="18"/>
              </w:rPr>
            </w:pPr>
            <w:r w:rsidRPr="005A6157">
              <w:rPr>
                <w:color w:val="000000"/>
                <w:sz w:val="18"/>
                <w:szCs w:val="18"/>
              </w:rPr>
              <w:t>2,16</w:t>
            </w:r>
          </w:p>
        </w:tc>
        <w:tc>
          <w:tcPr>
            <w:tcW w:w="11074" w:type="dxa"/>
            <w:vMerge/>
            <w:tcBorders>
              <w:top w:val="nil"/>
            </w:tcBorders>
          </w:tcPr>
          <w:p w14:paraId="19AA92D2" w14:textId="77777777" w:rsidR="005A6157" w:rsidRDefault="005A6157" w:rsidP="005A6157">
            <w:pPr>
              <w:rPr>
                <w:sz w:val="2"/>
                <w:szCs w:val="2"/>
              </w:rPr>
            </w:pPr>
          </w:p>
        </w:tc>
      </w:tr>
      <w:tr w:rsidR="00875D80" w14:paraId="72FDAA42" w14:textId="77777777" w:rsidTr="005A6157">
        <w:trPr>
          <w:trHeight w:val="328"/>
          <w:jc w:val="center"/>
        </w:trPr>
        <w:tc>
          <w:tcPr>
            <w:tcW w:w="2542" w:type="dxa"/>
          </w:tcPr>
          <w:p w14:paraId="0BB02D7B" w14:textId="77777777" w:rsidR="005A6157" w:rsidRPr="00DF21E5" w:rsidRDefault="005A6157" w:rsidP="005A6157">
            <w:pPr>
              <w:pStyle w:val="TableParagraph"/>
              <w:spacing w:before="61"/>
              <w:ind w:left="104"/>
              <w:rPr>
                <w:sz w:val="18"/>
                <w:szCs w:val="18"/>
              </w:rPr>
            </w:pPr>
            <w:proofErr w:type="spellStart"/>
            <w:r w:rsidRPr="00DF21E5">
              <w:rPr>
                <w:rFonts w:eastAsia="Times New Roman"/>
                <w:color w:val="000000"/>
                <w:sz w:val="18"/>
                <w:szCs w:val="18"/>
              </w:rPr>
              <w:t>Dominów</w:t>
            </w:r>
            <w:proofErr w:type="spellEnd"/>
          </w:p>
        </w:tc>
        <w:tc>
          <w:tcPr>
            <w:tcW w:w="1134" w:type="dxa"/>
            <w:shd w:val="clear" w:color="auto" w:fill="C5E0B3" w:themeFill="accent6" w:themeFillTint="66"/>
            <w:vAlign w:val="bottom"/>
          </w:tcPr>
          <w:p w14:paraId="00CD880D" w14:textId="4A7FA216" w:rsidR="005A6157" w:rsidRPr="005A6157" w:rsidRDefault="005A6157" w:rsidP="005A6157">
            <w:pPr>
              <w:pStyle w:val="TableParagraph"/>
              <w:spacing w:before="61"/>
              <w:ind w:left="517"/>
              <w:rPr>
                <w:color w:val="323E4F" w:themeColor="text2" w:themeShade="BF"/>
                <w:sz w:val="18"/>
                <w:szCs w:val="18"/>
              </w:rPr>
            </w:pPr>
            <w:r w:rsidRPr="005A6157">
              <w:rPr>
                <w:color w:val="000000"/>
                <w:sz w:val="18"/>
                <w:szCs w:val="18"/>
              </w:rPr>
              <w:t>2,13</w:t>
            </w:r>
          </w:p>
        </w:tc>
        <w:tc>
          <w:tcPr>
            <w:tcW w:w="11074" w:type="dxa"/>
            <w:vMerge/>
            <w:tcBorders>
              <w:top w:val="nil"/>
            </w:tcBorders>
          </w:tcPr>
          <w:p w14:paraId="67E90F52" w14:textId="77777777" w:rsidR="005A6157" w:rsidRDefault="005A6157" w:rsidP="005A6157">
            <w:pPr>
              <w:rPr>
                <w:sz w:val="2"/>
                <w:szCs w:val="2"/>
              </w:rPr>
            </w:pPr>
          </w:p>
        </w:tc>
      </w:tr>
      <w:tr w:rsidR="005A6157" w14:paraId="7515D2BA" w14:textId="77777777" w:rsidTr="00907F72">
        <w:trPr>
          <w:trHeight w:val="403"/>
          <w:jc w:val="center"/>
        </w:trPr>
        <w:tc>
          <w:tcPr>
            <w:tcW w:w="2542" w:type="dxa"/>
          </w:tcPr>
          <w:p w14:paraId="087999BF" w14:textId="77777777" w:rsidR="005A6157" w:rsidRPr="00DF21E5" w:rsidRDefault="005A6157" w:rsidP="005A6157">
            <w:pPr>
              <w:pStyle w:val="TableParagraph"/>
              <w:tabs>
                <w:tab w:val="left" w:pos="1194"/>
              </w:tabs>
              <w:spacing w:before="61" w:line="256" w:lineRule="auto"/>
              <w:ind w:left="104" w:right="85"/>
              <w:rPr>
                <w:sz w:val="18"/>
                <w:szCs w:val="18"/>
              </w:rPr>
            </w:pPr>
            <w:proofErr w:type="spellStart"/>
            <w:r w:rsidRPr="00DF21E5">
              <w:rPr>
                <w:rFonts w:eastAsia="Times New Roman"/>
                <w:color w:val="000000"/>
                <w:sz w:val="18"/>
                <w:szCs w:val="18"/>
              </w:rPr>
              <w:t>Głusk</w:t>
            </w:r>
            <w:proofErr w:type="spellEnd"/>
          </w:p>
        </w:tc>
        <w:tc>
          <w:tcPr>
            <w:tcW w:w="1134" w:type="dxa"/>
            <w:shd w:val="clear" w:color="auto" w:fill="FFFFFF" w:themeFill="background1"/>
            <w:vAlign w:val="bottom"/>
          </w:tcPr>
          <w:p w14:paraId="3C0BD9ED" w14:textId="1D7A0F7E" w:rsidR="005A6157" w:rsidRPr="005A6157" w:rsidRDefault="005A6157" w:rsidP="005A6157">
            <w:pPr>
              <w:pStyle w:val="TableParagraph"/>
              <w:spacing w:before="174"/>
              <w:ind w:left="517"/>
              <w:rPr>
                <w:color w:val="323E4F" w:themeColor="text2" w:themeShade="BF"/>
                <w:sz w:val="18"/>
                <w:szCs w:val="18"/>
              </w:rPr>
            </w:pPr>
            <w:r w:rsidRPr="005A6157">
              <w:rPr>
                <w:color w:val="000000"/>
                <w:sz w:val="18"/>
                <w:szCs w:val="18"/>
              </w:rPr>
              <w:t>0,00</w:t>
            </w:r>
          </w:p>
        </w:tc>
        <w:tc>
          <w:tcPr>
            <w:tcW w:w="11074" w:type="dxa"/>
            <w:vMerge/>
            <w:tcBorders>
              <w:top w:val="nil"/>
            </w:tcBorders>
          </w:tcPr>
          <w:p w14:paraId="2DB43303" w14:textId="77777777" w:rsidR="005A6157" w:rsidRDefault="005A6157" w:rsidP="005A6157">
            <w:pPr>
              <w:rPr>
                <w:sz w:val="2"/>
                <w:szCs w:val="2"/>
              </w:rPr>
            </w:pPr>
          </w:p>
        </w:tc>
      </w:tr>
      <w:tr w:rsidR="005A6157" w14:paraId="36AA73E1" w14:textId="77777777" w:rsidTr="00907F72">
        <w:trPr>
          <w:trHeight w:val="313"/>
          <w:jc w:val="center"/>
        </w:trPr>
        <w:tc>
          <w:tcPr>
            <w:tcW w:w="2542" w:type="dxa"/>
          </w:tcPr>
          <w:p w14:paraId="61422533" w14:textId="77777777" w:rsidR="005A6157" w:rsidRPr="00DF21E5" w:rsidRDefault="005A6157" w:rsidP="005A6157">
            <w:pPr>
              <w:pStyle w:val="TableParagraph"/>
              <w:spacing w:before="61"/>
              <w:ind w:left="104"/>
              <w:rPr>
                <w:sz w:val="18"/>
                <w:szCs w:val="18"/>
              </w:rPr>
            </w:pPr>
            <w:proofErr w:type="spellStart"/>
            <w:r w:rsidRPr="00DF21E5">
              <w:rPr>
                <w:rFonts w:eastAsia="Times New Roman"/>
                <w:color w:val="000000"/>
                <w:sz w:val="18"/>
                <w:szCs w:val="18"/>
              </w:rPr>
              <w:t>Głuszczyzna</w:t>
            </w:r>
            <w:proofErr w:type="spellEnd"/>
          </w:p>
        </w:tc>
        <w:tc>
          <w:tcPr>
            <w:tcW w:w="1134" w:type="dxa"/>
            <w:shd w:val="clear" w:color="auto" w:fill="FFFFFF" w:themeFill="background1"/>
            <w:vAlign w:val="bottom"/>
          </w:tcPr>
          <w:p w14:paraId="419A0AA4" w14:textId="6EB12505" w:rsidR="005A6157" w:rsidRPr="005A6157" w:rsidRDefault="005A6157" w:rsidP="005A6157">
            <w:pPr>
              <w:pStyle w:val="TableParagraph"/>
              <w:spacing w:before="61"/>
              <w:ind w:left="517"/>
              <w:rPr>
                <w:color w:val="323E4F" w:themeColor="text2" w:themeShade="BF"/>
                <w:sz w:val="18"/>
                <w:szCs w:val="18"/>
              </w:rPr>
            </w:pPr>
            <w:r w:rsidRPr="005A6157">
              <w:rPr>
                <w:color w:val="000000"/>
                <w:sz w:val="18"/>
                <w:szCs w:val="18"/>
              </w:rPr>
              <w:t>1,87</w:t>
            </w:r>
          </w:p>
        </w:tc>
        <w:tc>
          <w:tcPr>
            <w:tcW w:w="11074" w:type="dxa"/>
            <w:vMerge/>
            <w:tcBorders>
              <w:top w:val="nil"/>
            </w:tcBorders>
          </w:tcPr>
          <w:p w14:paraId="4D970BBF" w14:textId="77777777" w:rsidR="005A6157" w:rsidRDefault="005A6157" w:rsidP="005A6157">
            <w:pPr>
              <w:rPr>
                <w:sz w:val="2"/>
                <w:szCs w:val="2"/>
              </w:rPr>
            </w:pPr>
          </w:p>
        </w:tc>
      </w:tr>
      <w:tr w:rsidR="005A6157" w14:paraId="6BAF00CC" w14:textId="77777777" w:rsidTr="00907F72">
        <w:trPr>
          <w:trHeight w:val="357"/>
          <w:jc w:val="center"/>
        </w:trPr>
        <w:tc>
          <w:tcPr>
            <w:tcW w:w="2542" w:type="dxa"/>
          </w:tcPr>
          <w:p w14:paraId="442C623E" w14:textId="77777777" w:rsidR="005A6157" w:rsidRPr="00DF21E5" w:rsidRDefault="005A6157" w:rsidP="005A6157">
            <w:pPr>
              <w:pStyle w:val="TableParagraph"/>
              <w:spacing w:before="63" w:line="254" w:lineRule="auto"/>
              <w:ind w:left="104"/>
              <w:rPr>
                <w:sz w:val="18"/>
                <w:szCs w:val="18"/>
              </w:rPr>
            </w:pPr>
            <w:proofErr w:type="spellStart"/>
            <w:r w:rsidRPr="00DF21E5">
              <w:rPr>
                <w:rFonts w:eastAsia="Times New Roman"/>
                <w:color w:val="000000"/>
                <w:sz w:val="18"/>
                <w:szCs w:val="18"/>
              </w:rPr>
              <w:t>Kalinówka</w:t>
            </w:r>
            <w:proofErr w:type="spellEnd"/>
          </w:p>
        </w:tc>
        <w:tc>
          <w:tcPr>
            <w:tcW w:w="1134" w:type="dxa"/>
            <w:shd w:val="clear" w:color="auto" w:fill="FFFFFF" w:themeFill="background1"/>
            <w:vAlign w:val="bottom"/>
          </w:tcPr>
          <w:p w14:paraId="75C1C6C0" w14:textId="1CE61F43" w:rsidR="005A6157" w:rsidRPr="005A6157" w:rsidRDefault="005A6157" w:rsidP="005A6157">
            <w:pPr>
              <w:pStyle w:val="TableParagraph"/>
              <w:spacing w:before="174"/>
              <w:ind w:left="517"/>
              <w:rPr>
                <w:color w:val="323E4F" w:themeColor="text2" w:themeShade="BF"/>
                <w:sz w:val="18"/>
                <w:szCs w:val="18"/>
              </w:rPr>
            </w:pPr>
            <w:r w:rsidRPr="005A6157">
              <w:rPr>
                <w:color w:val="000000"/>
                <w:sz w:val="18"/>
                <w:szCs w:val="18"/>
              </w:rPr>
              <w:t>0,33</w:t>
            </w:r>
          </w:p>
        </w:tc>
        <w:tc>
          <w:tcPr>
            <w:tcW w:w="11074" w:type="dxa"/>
            <w:vMerge/>
            <w:tcBorders>
              <w:top w:val="nil"/>
            </w:tcBorders>
          </w:tcPr>
          <w:p w14:paraId="25F2B8F9" w14:textId="77777777" w:rsidR="005A6157" w:rsidRDefault="005A6157" w:rsidP="005A6157">
            <w:pPr>
              <w:rPr>
                <w:sz w:val="2"/>
                <w:szCs w:val="2"/>
              </w:rPr>
            </w:pPr>
          </w:p>
        </w:tc>
      </w:tr>
      <w:tr w:rsidR="005A6157" w14:paraId="5B9DC325" w14:textId="77777777" w:rsidTr="00907F72">
        <w:trPr>
          <w:trHeight w:val="315"/>
          <w:jc w:val="center"/>
        </w:trPr>
        <w:tc>
          <w:tcPr>
            <w:tcW w:w="2542" w:type="dxa"/>
          </w:tcPr>
          <w:p w14:paraId="33BE71DE" w14:textId="77777777" w:rsidR="005A6157" w:rsidRPr="00DF21E5" w:rsidRDefault="005A6157" w:rsidP="005A6157">
            <w:pPr>
              <w:pStyle w:val="TableParagraph"/>
              <w:spacing w:before="61"/>
              <w:ind w:left="104"/>
              <w:rPr>
                <w:sz w:val="18"/>
                <w:szCs w:val="18"/>
              </w:rPr>
            </w:pPr>
            <w:proofErr w:type="spellStart"/>
            <w:r w:rsidRPr="00DF21E5">
              <w:rPr>
                <w:rFonts w:eastAsia="Times New Roman"/>
                <w:color w:val="000000"/>
                <w:sz w:val="18"/>
                <w:szCs w:val="18"/>
              </w:rPr>
              <w:t>Kazimierzówka</w:t>
            </w:r>
            <w:proofErr w:type="spellEnd"/>
          </w:p>
        </w:tc>
        <w:tc>
          <w:tcPr>
            <w:tcW w:w="1134" w:type="dxa"/>
            <w:shd w:val="clear" w:color="auto" w:fill="FFFFFF" w:themeFill="background1"/>
            <w:vAlign w:val="bottom"/>
          </w:tcPr>
          <w:p w14:paraId="2C2330E2" w14:textId="434A1D4A" w:rsidR="005A6157" w:rsidRPr="005A6157" w:rsidRDefault="005A6157" w:rsidP="005A6157">
            <w:pPr>
              <w:pStyle w:val="TableParagraph"/>
              <w:spacing w:before="61"/>
              <w:ind w:left="517"/>
              <w:rPr>
                <w:color w:val="323E4F" w:themeColor="text2" w:themeShade="BF"/>
                <w:sz w:val="18"/>
                <w:szCs w:val="18"/>
              </w:rPr>
            </w:pPr>
            <w:r w:rsidRPr="005A6157">
              <w:rPr>
                <w:color w:val="000000"/>
                <w:sz w:val="18"/>
                <w:szCs w:val="18"/>
              </w:rPr>
              <w:t>0,87</w:t>
            </w:r>
          </w:p>
        </w:tc>
        <w:tc>
          <w:tcPr>
            <w:tcW w:w="11074" w:type="dxa"/>
            <w:vMerge/>
            <w:tcBorders>
              <w:top w:val="nil"/>
            </w:tcBorders>
          </w:tcPr>
          <w:p w14:paraId="5D1722C5" w14:textId="77777777" w:rsidR="005A6157" w:rsidRDefault="005A6157" w:rsidP="005A6157">
            <w:pPr>
              <w:rPr>
                <w:sz w:val="2"/>
                <w:szCs w:val="2"/>
              </w:rPr>
            </w:pPr>
          </w:p>
        </w:tc>
      </w:tr>
      <w:tr w:rsidR="005A6157" w14:paraId="605EE292" w14:textId="77777777" w:rsidTr="00907F72">
        <w:trPr>
          <w:trHeight w:val="313"/>
          <w:jc w:val="center"/>
        </w:trPr>
        <w:tc>
          <w:tcPr>
            <w:tcW w:w="2542" w:type="dxa"/>
          </w:tcPr>
          <w:p w14:paraId="4E544BA4" w14:textId="77777777" w:rsidR="005A6157" w:rsidRPr="00DF21E5" w:rsidRDefault="005A6157" w:rsidP="005A6157">
            <w:pPr>
              <w:pStyle w:val="TableParagraph"/>
              <w:spacing w:before="61"/>
              <w:ind w:left="104"/>
              <w:rPr>
                <w:sz w:val="18"/>
                <w:szCs w:val="18"/>
              </w:rPr>
            </w:pPr>
            <w:proofErr w:type="spellStart"/>
            <w:r w:rsidRPr="00DF21E5">
              <w:rPr>
                <w:rFonts w:eastAsia="Times New Roman"/>
                <w:color w:val="000000"/>
                <w:sz w:val="18"/>
                <w:szCs w:val="18"/>
              </w:rPr>
              <w:t>Kliny</w:t>
            </w:r>
            <w:proofErr w:type="spellEnd"/>
          </w:p>
        </w:tc>
        <w:tc>
          <w:tcPr>
            <w:tcW w:w="1134" w:type="dxa"/>
            <w:shd w:val="clear" w:color="auto" w:fill="FFFFFF" w:themeFill="background1"/>
            <w:vAlign w:val="bottom"/>
          </w:tcPr>
          <w:p w14:paraId="12E6AD52" w14:textId="0D527275" w:rsidR="005A6157" w:rsidRPr="005A6157" w:rsidRDefault="005A6157" w:rsidP="005A6157">
            <w:pPr>
              <w:pStyle w:val="TableParagraph"/>
              <w:spacing w:before="61"/>
              <w:ind w:left="517"/>
              <w:rPr>
                <w:color w:val="323E4F" w:themeColor="text2" w:themeShade="BF"/>
                <w:sz w:val="18"/>
                <w:szCs w:val="18"/>
              </w:rPr>
            </w:pPr>
            <w:r w:rsidRPr="005A6157">
              <w:rPr>
                <w:color w:val="000000"/>
                <w:sz w:val="18"/>
                <w:szCs w:val="18"/>
              </w:rPr>
              <w:t>0,33</w:t>
            </w:r>
          </w:p>
        </w:tc>
        <w:tc>
          <w:tcPr>
            <w:tcW w:w="11074" w:type="dxa"/>
            <w:vMerge/>
            <w:tcBorders>
              <w:top w:val="nil"/>
            </w:tcBorders>
          </w:tcPr>
          <w:p w14:paraId="3693D4FE" w14:textId="77777777" w:rsidR="005A6157" w:rsidRDefault="005A6157" w:rsidP="005A6157">
            <w:pPr>
              <w:rPr>
                <w:sz w:val="2"/>
                <w:szCs w:val="2"/>
              </w:rPr>
            </w:pPr>
          </w:p>
        </w:tc>
      </w:tr>
      <w:tr w:rsidR="005A6157" w14:paraId="0D00D0B4" w14:textId="77777777" w:rsidTr="005A6157">
        <w:trPr>
          <w:trHeight w:val="315"/>
          <w:jc w:val="center"/>
        </w:trPr>
        <w:tc>
          <w:tcPr>
            <w:tcW w:w="2542" w:type="dxa"/>
          </w:tcPr>
          <w:p w14:paraId="3326F420" w14:textId="77777777" w:rsidR="005A6157" w:rsidRPr="00DF21E5" w:rsidRDefault="005A6157" w:rsidP="005A6157">
            <w:pPr>
              <w:pStyle w:val="TableParagraph"/>
              <w:spacing w:before="63"/>
              <w:ind w:left="104"/>
              <w:rPr>
                <w:sz w:val="18"/>
                <w:szCs w:val="18"/>
              </w:rPr>
            </w:pPr>
            <w:proofErr w:type="spellStart"/>
            <w:r w:rsidRPr="00DF21E5">
              <w:rPr>
                <w:rFonts w:eastAsia="Times New Roman"/>
                <w:color w:val="000000"/>
                <w:sz w:val="18"/>
                <w:szCs w:val="18"/>
              </w:rPr>
              <w:t>Majdan</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Mętowski</w:t>
            </w:r>
            <w:proofErr w:type="spellEnd"/>
          </w:p>
        </w:tc>
        <w:tc>
          <w:tcPr>
            <w:tcW w:w="1134" w:type="dxa"/>
            <w:shd w:val="clear" w:color="auto" w:fill="C5E0B3" w:themeFill="accent6" w:themeFillTint="66"/>
            <w:vAlign w:val="bottom"/>
          </w:tcPr>
          <w:p w14:paraId="7870377A" w14:textId="2EFDAC6D" w:rsidR="005A6157" w:rsidRPr="005A6157" w:rsidRDefault="005A6157" w:rsidP="005A6157">
            <w:pPr>
              <w:pStyle w:val="TableParagraph"/>
              <w:spacing w:before="63"/>
              <w:ind w:left="517"/>
              <w:rPr>
                <w:color w:val="323E4F" w:themeColor="text2" w:themeShade="BF"/>
                <w:sz w:val="18"/>
                <w:szCs w:val="18"/>
              </w:rPr>
            </w:pPr>
            <w:r w:rsidRPr="005A6157">
              <w:rPr>
                <w:color w:val="000000"/>
                <w:sz w:val="18"/>
                <w:szCs w:val="18"/>
              </w:rPr>
              <w:t>2,56</w:t>
            </w:r>
          </w:p>
        </w:tc>
        <w:tc>
          <w:tcPr>
            <w:tcW w:w="11074" w:type="dxa"/>
            <w:vMerge/>
            <w:tcBorders>
              <w:top w:val="nil"/>
            </w:tcBorders>
          </w:tcPr>
          <w:p w14:paraId="040D4AF2" w14:textId="77777777" w:rsidR="005A6157" w:rsidRDefault="005A6157" w:rsidP="005A6157">
            <w:pPr>
              <w:rPr>
                <w:sz w:val="2"/>
                <w:szCs w:val="2"/>
              </w:rPr>
            </w:pPr>
          </w:p>
        </w:tc>
      </w:tr>
      <w:tr w:rsidR="005A6157" w14:paraId="531E4E68" w14:textId="77777777" w:rsidTr="00907F72">
        <w:trPr>
          <w:trHeight w:val="383"/>
          <w:jc w:val="center"/>
        </w:trPr>
        <w:tc>
          <w:tcPr>
            <w:tcW w:w="2542" w:type="dxa"/>
          </w:tcPr>
          <w:p w14:paraId="73533200" w14:textId="77777777" w:rsidR="005A6157" w:rsidRPr="00DF21E5" w:rsidRDefault="005A6157" w:rsidP="005A6157">
            <w:pPr>
              <w:pStyle w:val="TableParagraph"/>
              <w:tabs>
                <w:tab w:val="left" w:pos="1194"/>
              </w:tabs>
              <w:spacing w:before="61" w:line="254" w:lineRule="auto"/>
              <w:ind w:left="104" w:right="85"/>
              <w:rPr>
                <w:sz w:val="18"/>
                <w:szCs w:val="18"/>
              </w:rPr>
            </w:pPr>
            <w:proofErr w:type="spellStart"/>
            <w:r w:rsidRPr="00DF21E5">
              <w:rPr>
                <w:rFonts w:eastAsia="Times New Roman"/>
                <w:color w:val="000000"/>
                <w:sz w:val="18"/>
                <w:szCs w:val="18"/>
              </w:rPr>
              <w:t>Mętów</w:t>
            </w:r>
            <w:proofErr w:type="spellEnd"/>
          </w:p>
        </w:tc>
        <w:tc>
          <w:tcPr>
            <w:tcW w:w="1134" w:type="dxa"/>
            <w:shd w:val="clear" w:color="auto" w:fill="FFFFFF" w:themeFill="background1"/>
            <w:vAlign w:val="bottom"/>
          </w:tcPr>
          <w:p w14:paraId="59B21512" w14:textId="54CC94BC" w:rsidR="005A6157" w:rsidRPr="005A6157" w:rsidRDefault="005A6157" w:rsidP="005A6157">
            <w:pPr>
              <w:pStyle w:val="TableParagraph"/>
              <w:spacing w:before="174"/>
              <w:ind w:left="517"/>
              <w:rPr>
                <w:color w:val="323E4F" w:themeColor="text2" w:themeShade="BF"/>
                <w:sz w:val="18"/>
                <w:szCs w:val="18"/>
              </w:rPr>
            </w:pPr>
            <w:r w:rsidRPr="005A6157">
              <w:rPr>
                <w:color w:val="000000"/>
                <w:sz w:val="18"/>
                <w:szCs w:val="18"/>
              </w:rPr>
              <w:t>1,74</w:t>
            </w:r>
          </w:p>
        </w:tc>
        <w:tc>
          <w:tcPr>
            <w:tcW w:w="11074" w:type="dxa"/>
            <w:vMerge/>
            <w:tcBorders>
              <w:top w:val="nil"/>
            </w:tcBorders>
          </w:tcPr>
          <w:p w14:paraId="1FDF431C" w14:textId="77777777" w:rsidR="005A6157" w:rsidRDefault="005A6157" w:rsidP="005A6157">
            <w:pPr>
              <w:rPr>
                <w:sz w:val="2"/>
                <w:szCs w:val="2"/>
              </w:rPr>
            </w:pPr>
          </w:p>
        </w:tc>
      </w:tr>
      <w:tr w:rsidR="005A6157" w14:paraId="4111FEAD" w14:textId="77777777" w:rsidTr="005A6157">
        <w:trPr>
          <w:trHeight w:val="263"/>
          <w:jc w:val="center"/>
        </w:trPr>
        <w:tc>
          <w:tcPr>
            <w:tcW w:w="2542" w:type="dxa"/>
          </w:tcPr>
          <w:p w14:paraId="4CB2BF53" w14:textId="77777777" w:rsidR="005A6157" w:rsidRPr="00DF21E5" w:rsidRDefault="005A6157" w:rsidP="005A6157">
            <w:pPr>
              <w:pStyle w:val="TableParagraph"/>
              <w:spacing w:before="63" w:line="254" w:lineRule="auto"/>
              <w:ind w:left="104" w:right="408"/>
              <w:rPr>
                <w:sz w:val="18"/>
                <w:szCs w:val="18"/>
              </w:rPr>
            </w:pPr>
            <w:proofErr w:type="spellStart"/>
            <w:r w:rsidRPr="00DF21E5">
              <w:rPr>
                <w:rFonts w:eastAsia="Times New Roman"/>
                <w:color w:val="000000"/>
                <w:sz w:val="18"/>
                <w:szCs w:val="18"/>
              </w:rPr>
              <w:t>Nowiny</w:t>
            </w:r>
            <w:proofErr w:type="spellEnd"/>
          </w:p>
        </w:tc>
        <w:tc>
          <w:tcPr>
            <w:tcW w:w="1134" w:type="dxa"/>
            <w:shd w:val="clear" w:color="auto" w:fill="C5E0B3" w:themeFill="accent6" w:themeFillTint="66"/>
            <w:vAlign w:val="bottom"/>
          </w:tcPr>
          <w:p w14:paraId="0062C14D" w14:textId="4772C08C" w:rsidR="005A6157" w:rsidRPr="005A6157" w:rsidRDefault="005A6157" w:rsidP="005A6157">
            <w:pPr>
              <w:pStyle w:val="TableParagraph"/>
              <w:spacing w:before="174"/>
              <w:ind w:left="517"/>
              <w:rPr>
                <w:color w:val="323E4F" w:themeColor="text2" w:themeShade="BF"/>
                <w:sz w:val="18"/>
                <w:szCs w:val="18"/>
              </w:rPr>
            </w:pPr>
            <w:r w:rsidRPr="005A6157">
              <w:rPr>
                <w:color w:val="000000"/>
                <w:sz w:val="18"/>
                <w:szCs w:val="18"/>
              </w:rPr>
              <w:t>2,40</w:t>
            </w:r>
          </w:p>
        </w:tc>
        <w:tc>
          <w:tcPr>
            <w:tcW w:w="11074" w:type="dxa"/>
            <w:vMerge/>
            <w:tcBorders>
              <w:top w:val="nil"/>
            </w:tcBorders>
          </w:tcPr>
          <w:p w14:paraId="679E5AE5" w14:textId="77777777" w:rsidR="005A6157" w:rsidRDefault="005A6157" w:rsidP="005A6157">
            <w:pPr>
              <w:rPr>
                <w:sz w:val="2"/>
                <w:szCs w:val="2"/>
              </w:rPr>
            </w:pPr>
          </w:p>
        </w:tc>
      </w:tr>
      <w:tr w:rsidR="005A6157" w14:paraId="6E2DDDD6" w14:textId="77777777" w:rsidTr="005A6157">
        <w:trPr>
          <w:trHeight w:val="316"/>
          <w:jc w:val="center"/>
        </w:trPr>
        <w:tc>
          <w:tcPr>
            <w:tcW w:w="2542" w:type="dxa"/>
          </w:tcPr>
          <w:p w14:paraId="6A6401E5" w14:textId="77777777" w:rsidR="005A6157" w:rsidRPr="00DF21E5" w:rsidRDefault="005A6157" w:rsidP="005A6157">
            <w:pPr>
              <w:pStyle w:val="TableParagraph"/>
              <w:spacing w:before="64"/>
              <w:ind w:left="104"/>
              <w:rPr>
                <w:sz w:val="18"/>
                <w:szCs w:val="18"/>
              </w:rPr>
            </w:pPr>
            <w:proofErr w:type="spellStart"/>
            <w:r w:rsidRPr="00DF21E5">
              <w:rPr>
                <w:rFonts w:eastAsia="Times New Roman"/>
                <w:color w:val="000000"/>
                <w:sz w:val="18"/>
                <w:szCs w:val="18"/>
              </w:rPr>
              <w:t>Prawiedniki</w:t>
            </w:r>
            <w:proofErr w:type="spellEnd"/>
          </w:p>
        </w:tc>
        <w:tc>
          <w:tcPr>
            <w:tcW w:w="1134" w:type="dxa"/>
            <w:shd w:val="clear" w:color="auto" w:fill="C5E0B3" w:themeFill="accent6" w:themeFillTint="66"/>
            <w:vAlign w:val="bottom"/>
          </w:tcPr>
          <w:p w14:paraId="19A9A03C" w14:textId="185182F1" w:rsidR="005A6157" w:rsidRPr="005A6157" w:rsidRDefault="005A6157" w:rsidP="005A6157">
            <w:pPr>
              <w:pStyle w:val="TableParagraph"/>
              <w:spacing w:before="64"/>
              <w:ind w:left="517"/>
              <w:rPr>
                <w:color w:val="323E4F" w:themeColor="text2" w:themeShade="BF"/>
                <w:sz w:val="18"/>
                <w:szCs w:val="18"/>
              </w:rPr>
            </w:pPr>
            <w:r w:rsidRPr="005A6157">
              <w:rPr>
                <w:color w:val="000000"/>
                <w:sz w:val="18"/>
                <w:szCs w:val="18"/>
              </w:rPr>
              <w:t>1,85</w:t>
            </w:r>
          </w:p>
        </w:tc>
        <w:tc>
          <w:tcPr>
            <w:tcW w:w="11074" w:type="dxa"/>
            <w:vMerge/>
            <w:tcBorders>
              <w:top w:val="nil"/>
            </w:tcBorders>
          </w:tcPr>
          <w:p w14:paraId="1B74E2CF" w14:textId="77777777" w:rsidR="005A6157" w:rsidRDefault="005A6157" w:rsidP="005A6157">
            <w:pPr>
              <w:rPr>
                <w:sz w:val="2"/>
                <w:szCs w:val="2"/>
              </w:rPr>
            </w:pPr>
          </w:p>
        </w:tc>
      </w:tr>
      <w:tr w:rsidR="005A6157" w14:paraId="31878CC1" w14:textId="77777777" w:rsidTr="005A6157">
        <w:trPr>
          <w:trHeight w:val="313"/>
          <w:jc w:val="center"/>
        </w:trPr>
        <w:tc>
          <w:tcPr>
            <w:tcW w:w="2542" w:type="dxa"/>
          </w:tcPr>
          <w:p w14:paraId="70A4553F" w14:textId="77777777" w:rsidR="005A6157" w:rsidRPr="00DF21E5" w:rsidRDefault="005A6157" w:rsidP="005A6157">
            <w:pPr>
              <w:pStyle w:val="TableParagraph"/>
              <w:spacing w:before="61"/>
              <w:ind w:left="104"/>
              <w:rPr>
                <w:sz w:val="18"/>
                <w:szCs w:val="18"/>
              </w:rPr>
            </w:pPr>
            <w:proofErr w:type="spellStart"/>
            <w:r w:rsidRPr="00DF21E5">
              <w:rPr>
                <w:rFonts w:eastAsia="Times New Roman"/>
                <w:color w:val="000000"/>
                <w:sz w:val="18"/>
                <w:szCs w:val="18"/>
              </w:rPr>
              <w:t>Prawiedniki</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C5E0B3" w:themeFill="accent6" w:themeFillTint="66"/>
            <w:vAlign w:val="bottom"/>
          </w:tcPr>
          <w:p w14:paraId="6B67517D" w14:textId="0A19275A" w:rsidR="005A6157" w:rsidRPr="005A6157" w:rsidRDefault="005A6157" w:rsidP="005A6157">
            <w:pPr>
              <w:pStyle w:val="TableParagraph"/>
              <w:spacing w:before="61"/>
              <w:ind w:left="517"/>
              <w:rPr>
                <w:color w:val="323E4F" w:themeColor="text2" w:themeShade="BF"/>
                <w:sz w:val="18"/>
                <w:szCs w:val="18"/>
              </w:rPr>
            </w:pPr>
            <w:r w:rsidRPr="005A6157">
              <w:rPr>
                <w:color w:val="000000"/>
                <w:sz w:val="18"/>
                <w:szCs w:val="18"/>
              </w:rPr>
              <w:t>3,16</w:t>
            </w:r>
          </w:p>
        </w:tc>
        <w:tc>
          <w:tcPr>
            <w:tcW w:w="11074" w:type="dxa"/>
            <w:vMerge/>
            <w:tcBorders>
              <w:top w:val="nil"/>
            </w:tcBorders>
          </w:tcPr>
          <w:p w14:paraId="75AE0F22" w14:textId="77777777" w:rsidR="005A6157" w:rsidRDefault="005A6157" w:rsidP="005A6157">
            <w:pPr>
              <w:rPr>
                <w:sz w:val="2"/>
                <w:szCs w:val="2"/>
              </w:rPr>
            </w:pPr>
          </w:p>
        </w:tc>
      </w:tr>
      <w:tr w:rsidR="005A6157" w14:paraId="0F3D25BD" w14:textId="77777777" w:rsidTr="00907F72">
        <w:trPr>
          <w:trHeight w:val="315"/>
          <w:jc w:val="center"/>
        </w:trPr>
        <w:tc>
          <w:tcPr>
            <w:tcW w:w="2542" w:type="dxa"/>
          </w:tcPr>
          <w:p w14:paraId="382F9644" w14:textId="77777777" w:rsidR="005A6157" w:rsidRPr="00DF21E5" w:rsidRDefault="005A6157" w:rsidP="005A6157">
            <w:pPr>
              <w:pStyle w:val="TableParagraph"/>
              <w:spacing w:before="63"/>
              <w:ind w:left="104"/>
              <w:rPr>
                <w:sz w:val="18"/>
                <w:szCs w:val="18"/>
              </w:rPr>
            </w:pPr>
            <w:proofErr w:type="spellStart"/>
            <w:r w:rsidRPr="00DF21E5">
              <w:rPr>
                <w:rFonts w:eastAsia="Times New Roman"/>
                <w:color w:val="000000"/>
                <w:sz w:val="18"/>
                <w:szCs w:val="18"/>
              </w:rPr>
              <w:t>Wilczopole</w:t>
            </w:r>
            <w:proofErr w:type="spellEnd"/>
          </w:p>
        </w:tc>
        <w:tc>
          <w:tcPr>
            <w:tcW w:w="1134" w:type="dxa"/>
            <w:shd w:val="clear" w:color="auto" w:fill="FFFFFF" w:themeFill="background1"/>
            <w:vAlign w:val="bottom"/>
          </w:tcPr>
          <w:p w14:paraId="14A4737E" w14:textId="02076C55" w:rsidR="005A6157" w:rsidRPr="005A6157" w:rsidRDefault="005A6157" w:rsidP="005A6157">
            <w:pPr>
              <w:pStyle w:val="TableParagraph"/>
              <w:spacing w:before="63"/>
              <w:ind w:left="517"/>
              <w:rPr>
                <w:color w:val="323E4F" w:themeColor="text2" w:themeShade="BF"/>
                <w:sz w:val="18"/>
                <w:szCs w:val="18"/>
              </w:rPr>
            </w:pPr>
            <w:r w:rsidRPr="005A6157">
              <w:rPr>
                <w:color w:val="000000"/>
                <w:sz w:val="18"/>
                <w:szCs w:val="18"/>
              </w:rPr>
              <w:t>1,66</w:t>
            </w:r>
          </w:p>
        </w:tc>
        <w:tc>
          <w:tcPr>
            <w:tcW w:w="11074" w:type="dxa"/>
            <w:vMerge/>
            <w:tcBorders>
              <w:top w:val="nil"/>
            </w:tcBorders>
          </w:tcPr>
          <w:p w14:paraId="03EF5283" w14:textId="77777777" w:rsidR="005A6157" w:rsidRDefault="005A6157" w:rsidP="005A6157">
            <w:pPr>
              <w:rPr>
                <w:sz w:val="2"/>
                <w:szCs w:val="2"/>
              </w:rPr>
            </w:pPr>
          </w:p>
        </w:tc>
      </w:tr>
      <w:tr w:rsidR="005A6157" w14:paraId="7945626A" w14:textId="77777777" w:rsidTr="00907F72">
        <w:trPr>
          <w:trHeight w:val="313"/>
          <w:jc w:val="center"/>
        </w:trPr>
        <w:tc>
          <w:tcPr>
            <w:tcW w:w="2542" w:type="dxa"/>
          </w:tcPr>
          <w:p w14:paraId="37DD7557" w14:textId="77777777" w:rsidR="005A6157" w:rsidRPr="00DF21E5" w:rsidRDefault="005A6157" w:rsidP="005A6157">
            <w:pPr>
              <w:pStyle w:val="TableParagraph"/>
              <w:spacing w:before="61"/>
              <w:ind w:left="104"/>
              <w:rPr>
                <w:sz w:val="18"/>
                <w:szCs w:val="18"/>
              </w:rPr>
            </w:pPr>
            <w:proofErr w:type="spellStart"/>
            <w:r w:rsidRPr="00DF21E5">
              <w:rPr>
                <w:rFonts w:eastAsia="Times New Roman"/>
                <w:color w:val="000000"/>
                <w:sz w:val="18"/>
                <w:szCs w:val="18"/>
              </w:rPr>
              <w:t>Wilczopole</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FFFFF" w:themeFill="background1"/>
            <w:vAlign w:val="bottom"/>
          </w:tcPr>
          <w:p w14:paraId="45EB4E7E" w14:textId="71D3BB0A" w:rsidR="005A6157" w:rsidRPr="005A6157" w:rsidRDefault="005A6157" w:rsidP="005A6157">
            <w:pPr>
              <w:pStyle w:val="TableParagraph"/>
              <w:spacing w:before="61"/>
              <w:ind w:left="517"/>
              <w:rPr>
                <w:color w:val="323E4F" w:themeColor="text2" w:themeShade="BF"/>
                <w:sz w:val="18"/>
                <w:szCs w:val="18"/>
              </w:rPr>
            </w:pPr>
            <w:r w:rsidRPr="005A6157">
              <w:rPr>
                <w:color w:val="000000"/>
                <w:sz w:val="18"/>
                <w:szCs w:val="18"/>
              </w:rPr>
              <w:t>1,58</w:t>
            </w:r>
          </w:p>
        </w:tc>
        <w:tc>
          <w:tcPr>
            <w:tcW w:w="11074" w:type="dxa"/>
            <w:vMerge/>
            <w:tcBorders>
              <w:top w:val="nil"/>
            </w:tcBorders>
          </w:tcPr>
          <w:p w14:paraId="6F2F00FA" w14:textId="77777777" w:rsidR="005A6157" w:rsidRDefault="005A6157" w:rsidP="005A6157">
            <w:pPr>
              <w:rPr>
                <w:sz w:val="2"/>
                <w:szCs w:val="2"/>
              </w:rPr>
            </w:pPr>
          </w:p>
        </w:tc>
      </w:tr>
      <w:tr w:rsidR="005A6157" w14:paraId="582FD3E2" w14:textId="77777777" w:rsidTr="005A6157">
        <w:trPr>
          <w:trHeight w:val="315"/>
          <w:jc w:val="center"/>
        </w:trPr>
        <w:tc>
          <w:tcPr>
            <w:tcW w:w="2542" w:type="dxa"/>
          </w:tcPr>
          <w:p w14:paraId="75DD766A" w14:textId="77777777" w:rsidR="005A6157" w:rsidRPr="00DF21E5" w:rsidRDefault="005A6157" w:rsidP="005A6157">
            <w:pPr>
              <w:pStyle w:val="TableParagraph"/>
              <w:spacing w:before="63"/>
              <w:ind w:left="104"/>
              <w:rPr>
                <w:sz w:val="18"/>
                <w:szCs w:val="18"/>
              </w:rPr>
            </w:pPr>
            <w:proofErr w:type="spellStart"/>
            <w:r w:rsidRPr="00DF21E5">
              <w:rPr>
                <w:rFonts w:eastAsia="Times New Roman"/>
                <w:color w:val="000000"/>
                <w:sz w:val="18"/>
                <w:szCs w:val="18"/>
              </w:rPr>
              <w:t>Wólka</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Abramowicka</w:t>
            </w:r>
            <w:proofErr w:type="spellEnd"/>
          </w:p>
        </w:tc>
        <w:tc>
          <w:tcPr>
            <w:tcW w:w="1134" w:type="dxa"/>
            <w:shd w:val="clear" w:color="auto" w:fill="C5E0B3" w:themeFill="accent6" w:themeFillTint="66"/>
            <w:vAlign w:val="bottom"/>
          </w:tcPr>
          <w:p w14:paraId="4C14AEBA" w14:textId="62BB5762" w:rsidR="005A6157" w:rsidRPr="005A6157" w:rsidRDefault="005A6157" w:rsidP="005A6157">
            <w:pPr>
              <w:pStyle w:val="TableParagraph"/>
              <w:spacing w:before="63"/>
              <w:ind w:left="517"/>
              <w:rPr>
                <w:color w:val="323E4F" w:themeColor="text2" w:themeShade="BF"/>
                <w:sz w:val="18"/>
                <w:szCs w:val="18"/>
              </w:rPr>
            </w:pPr>
            <w:r w:rsidRPr="005A6157">
              <w:rPr>
                <w:color w:val="000000"/>
                <w:sz w:val="18"/>
                <w:szCs w:val="18"/>
              </w:rPr>
              <w:t>2,60</w:t>
            </w:r>
          </w:p>
        </w:tc>
        <w:tc>
          <w:tcPr>
            <w:tcW w:w="11074" w:type="dxa"/>
            <w:vMerge/>
            <w:tcBorders>
              <w:top w:val="nil"/>
            </w:tcBorders>
          </w:tcPr>
          <w:p w14:paraId="507FF6E7" w14:textId="77777777" w:rsidR="005A6157" w:rsidRDefault="005A6157" w:rsidP="005A6157">
            <w:pPr>
              <w:rPr>
                <w:sz w:val="2"/>
                <w:szCs w:val="2"/>
              </w:rPr>
            </w:pPr>
          </w:p>
        </w:tc>
      </w:tr>
      <w:tr w:rsidR="005A6157" w14:paraId="628E2351" w14:textId="77777777" w:rsidTr="005A6157">
        <w:trPr>
          <w:gridAfter w:val="1"/>
          <w:wAfter w:w="11074" w:type="dxa"/>
          <w:trHeight w:val="313"/>
          <w:jc w:val="center"/>
        </w:trPr>
        <w:tc>
          <w:tcPr>
            <w:tcW w:w="2542" w:type="dxa"/>
            <w:shd w:val="clear" w:color="auto" w:fill="FFFFFF" w:themeFill="background1"/>
          </w:tcPr>
          <w:p w14:paraId="3DE06862" w14:textId="77777777" w:rsidR="005A6157" w:rsidRPr="00DF21E5" w:rsidRDefault="005A6157" w:rsidP="005A6157">
            <w:pPr>
              <w:pStyle w:val="TableParagraph"/>
              <w:rPr>
                <w:b/>
                <w:sz w:val="18"/>
                <w:szCs w:val="18"/>
                <w:lang w:val="pl-PL"/>
              </w:rPr>
            </w:pPr>
            <w:r w:rsidRPr="00DF21E5">
              <w:rPr>
                <w:rFonts w:eastAsia="Times New Roman"/>
                <w:color w:val="000000"/>
                <w:sz w:val="18"/>
                <w:szCs w:val="18"/>
              </w:rPr>
              <w:t xml:space="preserve">   </w:t>
            </w:r>
            <w:proofErr w:type="spellStart"/>
            <w:r w:rsidRPr="00DF21E5">
              <w:rPr>
                <w:rFonts w:eastAsia="Times New Roman"/>
                <w:color w:val="000000"/>
                <w:sz w:val="18"/>
                <w:szCs w:val="18"/>
              </w:rPr>
              <w:t>Żabia</w:t>
            </w:r>
            <w:proofErr w:type="spellEnd"/>
            <w:r w:rsidRPr="00DF21E5">
              <w:rPr>
                <w:rFonts w:eastAsia="Times New Roman"/>
                <w:color w:val="000000"/>
                <w:sz w:val="18"/>
                <w:szCs w:val="18"/>
              </w:rPr>
              <w:t xml:space="preserve"> Wola</w:t>
            </w:r>
          </w:p>
        </w:tc>
        <w:tc>
          <w:tcPr>
            <w:tcW w:w="1134" w:type="dxa"/>
            <w:tcBorders>
              <w:top w:val="nil"/>
              <w:bottom w:val="single" w:sz="4" w:space="0" w:color="auto"/>
            </w:tcBorders>
            <w:shd w:val="clear" w:color="auto" w:fill="C5E0B3" w:themeFill="accent6" w:themeFillTint="66"/>
            <w:vAlign w:val="bottom"/>
          </w:tcPr>
          <w:p w14:paraId="651144ED" w14:textId="481438F9" w:rsidR="005A6157" w:rsidRPr="005A6157" w:rsidRDefault="005A6157" w:rsidP="005A6157">
            <w:pPr>
              <w:ind w:left="517"/>
              <w:rPr>
                <w:rFonts w:ascii="Arial" w:hAnsi="Arial" w:cs="Arial"/>
                <w:sz w:val="18"/>
                <w:szCs w:val="18"/>
                <w:lang w:val="pl-PL"/>
              </w:rPr>
            </w:pPr>
            <w:r w:rsidRPr="005A6157">
              <w:rPr>
                <w:rFonts w:ascii="Arial" w:hAnsi="Arial" w:cs="Arial"/>
                <w:color w:val="000000"/>
                <w:sz w:val="18"/>
                <w:szCs w:val="18"/>
              </w:rPr>
              <w:t>8,44</w:t>
            </w:r>
          </w:p>
        </w:tc>
      </w:tr>
      <w:tr w:rsidR="00292C79" w14:paraId="46EFC455" w14:textId="77777777" w:rsidTr="006B662E">
        <w:trPr>
          <w:gridAfter w:val="1"/>
          <w:wAfter w:w="11074" w:type="dxa"/>
          <w:trHeight w:val="313"/>
          <w:jc w:val="center"/>
        </w:trPr>
        <w:tc>
          <w:tcPr>
            <w:tcW w:w="2542" w:type="dxa"/>
            <w:tcBorders>
              <w:top w:val="single" w:sz="4" w:space="0" w:color="auto"/>
            </w:tcBorders>
            <w:shd w:val="clear" w:color="auto" w:fill="FFFFFF" w:themeFill="background1"/>
          </w:tcPr>
          <w:p w14:paraId="01EDD7DC" w14:textId="77777777" w:rsidR="00292C79" w:rsidRPr="00DF21E5" w:rsidRDefault="00292C79" w:rsidP="006B662E">
            <w:pPr>
              <w:pStyle w:val="TableParagraph"/>
              <w:jc w:val="center"/>
              <w:rPr>
                <w:rFonts w:eastAsia="Times New Roman"/>
                <w:color w:val="000000"/>
                <w:sz w:val="18"/>
                <w:szCs w:val="18"/>
              </w:rPr>
            </w:pPr>
            <w:proofErr w:type="spellStart"/>
            <w:r>
              <w:rPr>
                <w:rFonts w:eastAsia="Times New Roman"/>
                <w:color w:val="000000"/>
                <w:sz w:val="18"/>
                <w:szCs w:val="18"/>
              </w:rPr>
              <w:t>Średnia</w:t>
            </w:r>
            <w:proofErr w:type="spellEnd"/>
          </w:p>
        </w:tc>
        <w:tc>
          <w:tcPr>
            <w:tcW w:w="1134" w:type="dxa"/>
            <w:tcBorders>
              <w:top w:val="single" w:sz="4" w:space="0" w:color="auto"/>
            </w:tcBorders>
          </w:tcPr>
          <w:p w14:paraId="1C7EC8F3" w14:textId="329EA46F" w:rsidR="00292C79" w:rsidRPr="005A6157" w:rsidRDefault="005A6157" w:rsidP="006B662E">
            <w:pPr>
              <w:ind w:left="517"/>
              <w:rPr>
                <w:rFonts w:ascii="Arial" w:hAnsi="Arial" w:cs="Arial"/>
                <w:sz w:val="18"/>
                <w:szCs w:val="18"/>
              </w:rPr>
            </w:pPr>
            <w:r>
              <w:rPr>
                <w:rFonts w:ascii="Arial" w:hAnsi="Arial" w:cs="Arial"/>
                <w:sz w:val="18"/>
                <w:szCs w:val="18"/>
              </w:rPr>
              <w:t>1,90</w:t>
            </w:r>
          </w:p>
        </w:tc>
      </w:tr>
    </w:tbl>
    <w:p w14:paraId="017B667E" w14:textId="57403BDC" w:rsidR="00292C79" w:rsidRPr="006A5AEB" w:rsidRDefault="000E3767" w:rsidP="00292C79">
      <w:pPr>
        <w:rPr>
          <w:rFonts w:ascii="Calibri Light" w:hAnsi="Calibri Light"/>
          <w:i/>
          <w:color w:val="808080"/>
          <w:sz w:val="16"/>
        </w:rPr>
      </w:pPr>
      <w:r w:rsidRPr="00A2220C">
        <w:rPr>
          <w:rFonts w:ascii="Calibri Light" w:eastAsia="Arial" w:hAnsi="Calibri Light" w:cs="Arial"/>
          <w:i/>
          <w:iCs/>
          <w:color w:val="808080"/>
          <w:sz w:val="16"/>
          <w:lang w:eastAsia="en-US"/>
        </w:rPr>
        <w:t xml:space="preserve">Źródło: Opracowanie własne. Sporządzono na podstawie danych </w:t>
      </w:r>
      <w:r w:rsidR="00292C79" w:rsidRPr="006A5AEB">
        <w:rPr>
          <w:rFonts w:ascii="Calibri Light" w:hAnsi="Calibri Light"/>
          <w:i/>
          <w:color w:val="808080"/>
          <w:sz w:val="16"/>
        </w:rPr>
        <w:t xml:space="preserve">Gminnego Ośrodka Pomocy Społecznej  </w:t>
      </w:r>
    </w:p>
    <w:p w14:paraId="570912D7" w14:textId="76178EF1" w:rsidR="000E3767" w:rsidRPr="00A2220C" w:rsidRDefault="000E3767" w:rsidP="000E3767">
      <w:pPr>
        <w:pStyle w:val="Legenda"/>
        <w:rPr>
          <w:rFonts w:ascii="Calibri Light" w:eastAsia="Arial" w:hAnsi="Calibri Light" w:cs="Arial"/>
          <w:b w:val="0"/>
          <w:bCs w:val="0"/>
          <w:i/>
          <w:iCs/>
          <w:color w:val="808080"/>
          <w:sz w:val="16"/>
          <w:lang w:eastAsia="en-US"/>
        </w:rPr>
      </w:pPr>
    </w:p>
    <w:p w14:paraId="7E583411" w14:textId="4FD96DF3" w:rsidR="00791001" w:rsidRDefault="004B6C0F" w:rsidP="00B0775F">
      <w:pPr>
        <w:pStyle w:val="Legenda"/>
      </w:pPr>
      <w:bookmarkStart w:id="51" w:name="_Toc156919144"/>
      <w:r>
        <w:lastRenderedPageBreak/>
        <w:t>Wykres</w:t>
      </w:r>
      <w:r w:rsidR="00B0775F">
        <w:t xml:space="preserve"> </w:t>
      </w:r>
      <w:fldSimple w:instr=" SEQ Wykres \* ARABIC ">
        <w:r w:rsidR="00F91D7D">
          <w:rPr>
            <w:noProof/>
          </w:rPr>
          <w:t>20</w:t>
        </w:r>
      </w:fldSimple>
      <w:r w:rsidR="00B0775F">
        <w:t xml:space="preserve"> </w:t>
      </w:r>
      <w:r w:rsidR="00341581">
        <w:t>Przestępczość</w:t>
      </w:r>
      <w:r w:rsidR="00B0775F" w:rsidRPr="00582A3A">
        <w:t xml:space="preserve">  na 100 mieszkańców</w:t>
      </w:r>
      <w:bookmarkEnd w:id="51"/>
    </w:p>
    <w:tbl>
      <w:tblPr>
        <w:tblStyle w:val="TableNormal"/>
        <w:tblW w:w="14750" w:type="dxa"/>
        <w:jc w:val="center"/>
        <w:tblBorders>
          <w:top w:val="single" w:sz="8" w:space="0" w:color="A66361"/>
          <w:left w:val="single" w:sz="8" w:space="0" w:color="A66361"/>
          <w:bottom w:val="single" w:sz="8" w:space="0" w:color="A66361"/>
          <w:right w:val="single" w:sz="8" w:space="0" w:color="A66361"/>
          <w:insideH w:val="single" w:sz="8" w:space="0" w:color="A66361"/>
          <w:insideV w:val="single" w:sz="8" w:space="0" w:color="A66361"/>
        </w:tblBorders>
        <w:tblLayout w:type="fixed"/>
        <w:tblLook w:val="01E0" w:firstRow="1" w:lastRow="1" w:firstColumn="1" w:lastColumn="1" w:noHBand="0" w:noVBand="0"/>
      </w:tblPr>
      <w:tblGrid>
        <w:gridCol w:w="2542"/>
        <w:gridCol w:w="1134"/>
        <w:gridCol w:w="11074"/>
      </w:tblGrid>
      <w:tr w:rsidR="00355D7D" w14:paraId="3F1DA382" w14:textId="77777777" w:rsidTr="00355D7D">
        <w:trPr>
          <w:trHeight w:val="695"/>
          <w:jc w:val="center"/>
        </w:trPr>
        <w:tc>
          <w:tcPr>
            <w:tcW w:w="2542" w:type="dxa"/>
            <w:shd w:val="clear" w:color="auto" w:fill="E2EFD9" w:themeFill="accent6" w:themeFillTint="33"/>
          </w:tcPr>
          <w:p w14:paraId="71E9B534" w14:textId="77777777" w:rsidR="00355D7D" w:rsidRPr="00634B5E" w:rsidRDefault="00355D7D" w:rsidP="006B662E">
            <w:pPr>
              <w:pStyle w:val="TableParagraph"/>
              <w:tabs>
                <w:tab w:val="left" w:pos="1547"/>
              </w:tabs>
              <w:spacing w:line="244" w:lineRule="auto"/>
              <w:ind w:left="104" w:right="-10"/>
              <w:rPr>
                <w:b/>
                <w:sz w:val="18"/>
                <w:lang w:val="pl-PL"/>
              </w:rPr>
            </w:pPr>
          </w:p>
          <w:p w14:paraId="2DD97504" w14:textId="77777777" w:rsidR="00355D7D" w:rsidRPr="00E12E12" w:rsidRDefault="00355D7D" w:rsidP="006B662E">
            <w:pPr>
              <w:pStyle w:val="TableParagraph"/>
              <w:tabs>
                <w:tab w:val="left" w:pos="1547"/>
              </w:tabs>
              <w:spacing w:line="244" w:lineRule="auto"/>
              <w:ind w:left="104" w:right="-10"/>
              <w:rPr>
                <w:b/>
                <w:sz w:val="18"/>
              </w:rPr>
            </w:pPr>
            <w:r w:rsidRPr="00E12E12">
              <w:rPr>
                <w:b/>
                <w:sz w:val="18"/>
              </w:rPr>
              <w:t>Nazwa</w:t>
            </w:r>
            <w:r w:rsidRPr="00E12E12">
              <w:rPr>
                <w:b/>
                <w:spacing w:val="1"/>
                <w:sz w:val="18"/>
              </w:rPr>
              <w:t xml:space="preserve"> </w:t>
            </w:r>
            <w:proofErr w:type="spellStart"/>
            <w:r w:rsidRPr="00E12E12">
              <w:rPr>
                <w:b/>
                <w:w w:val="90"/>
                <w:sz w:val="18"/>
              </w:rPr>
              <w:t>obszaru</w:t>
            </w:r>
            <w:proofErr w:type="spellEnd"/>
            <w:r w:rsidRPr="00E12E12">
              <w:rPr>
                <w:b/>
                <w:w w:val="90"/>
                <w:sz w:val="18"/>
              </w:rPr>
              <w:t>/</w:t>
            </w:r>
            <w:r>
              <w:rPr>
                <w:b/>
                <w:w w:val="90"/>
                <w:sz w:val="18"/>
              </w:rPr>
              <w:t xml:space="preserve"> </w:t>
            </w:r>
            <w:proofErr w:type="spellStart"/>
            <w:r>
              <w:rPr>
                <w:b/>
                <w:w w:val="90"/>
                <w:sz w:val="18"/>
              </w:rPr>
              <w:t>s</w:t>
            </w:r>
            <w:r w:rsidRPr="00E12E12">
              <w:rPr>
                <w:b/>
                <w:sz w:val="18"/>
              </w:rPr>
              <w:t>ołectwa</w:t>
            </w:r>
            <w:proofErr w:type="spellEnd"/>
          </w:p>
        </w:tc>
        <w:tc>
          <w:tcPr>
            <w:tcW w:w="1134" w:type="dxa"/>
            <w:shd w:val="clear" w:color="auto" w:fill="E2EFD9" w:themeFill="accent6" w:themeFillTint="33"/>
          </w:tcPr>
          <w:p w14:paraId="0A6AEE4D" w14:textId="77777777" w:rsidR="00355D7D" w:rsidRPr="00E12E12" w:rsidRDefault="00355D7D" w:rsidP="006B662E">
            <w:pPr>
              <w:pStyle w:val="TableParagraph"/>
              <w:spacing w:before="107" w:line="244" w:lineRule="auto"/>
              <w:ind w:left="104"/>
              <w:rPr>
                <w:b/>
                <w:sz w:val="18"/>
              </w:rPr>
            </w:pPr>
            <w:proofErr w:type="spellStart"/>
            <w:r w:rsidRPr="00E12E12">
              <w:rPr>
                <w:b/>
                <w:sz w:val="18"/>
              </w:rPr>
              <w:t>Wartość</w:t>
            </w:r>
            <w:proofErr w:type="spellEnd"/>
            <w:r w:rsidRPr="00E12E12">
              <w:rPr>
                <w:b/>
                <w:spacing w:val="1"/>
                <w:sz w:val="18"/>
              </w:rPr>
              <w:t xml:space="preserve"> </w:t>
            </w:r>
            <w:proofErr w:type="spellStart"/>
            <w:r w:rsidRPr="00E12E12">
              <w:rPr>
                <w:b/>
                <w:sz w:val="18"/>
              </w:rPr>
              <w:t>wskaźnika</w:t>
            </w:r>
            <w:proofErr w:type="spellEnd"/>
          </w:p>
        </w:tc>
        <w:tc>
          <w:tcPr>
            <w:tcW w:w="11074" w:type="dxa"/>
            <w:vMerge w:val="restart"/>
          </w:tcPr>
          <w:p w14:paraId="4344BD44" w14:textId="6507B83F" w:rsidR="00355D7D" w:rsidRDefault="006F0171" w:rsidP="006B662E">
            <w:pPr>
              <w:pStyle w:val="TableParagraph"/>
              <w:ind w:left="105" w:right="-582"/>
              <w:rPr>
                <w:sz w:val="20"/>
              </w:rPr>
            </w:pPr>
            <w:r>
              <w:rPr>
                <w:lang w:val="pl-PL"/>
              </w:rPr>
              <w:object w:dxaOrig="17985" w:dyaOrig="10170" w14:anchorId="475DE5B9">
                <v:shape id="_x0000_i1029" type="#_x0000_t75" style="width:552.15pt;height:312.2pt" o:ole="">
                  <v:imagedata r:id="rId33" o:title=""/>
                </v:shape>
                <o:OLEObject Type="Embed" ProgID="PBrush" ShapeID="_x0000_i1029" DrawAspect="Content" ObjectID="_1767537195" r:id="rId34"/>
              </w:object>
            </w:r>
          </w:p>
        </w:tc>
      </w:tr>
      <w:tr w:rsidR="00341581" w14:paraId="4F3FA715" w14:textId="77777777" w:rsidTr="001F05C4">
        <w:trPr>
          <w:trHeight w:val="315"/>
          <w:jc w:val="center"/>
        </w:trPr>
        <w:tc>
          <w:tcPr>
            <w:tcW w:w="2542" w:type="dxa"/>
          </w:tcPr>
          <w:p w14:paraId="6F1688D7" w14:textId="77777777" w:rsidR="00341581" w:rsidRPr="00DF21E5" w:rsidRDefault="00341581" w:rsidP="00341581">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Kościelne</w:t>
            </w:r>
            <w:proofErr w:type="spellEnd"/>
          </w:p>
        </w:tc>
        <w:tc>
          <w:tcPr>
            <w:tcW w:w="1134" w:type="dxa"/>
            <w:shd w:val="clear" w:color="auto" w:fill="FFFFFF" w:themeFill="background1"/>
          </w:tcPr>
          <w:p w14:paraId="4E8C9F68" w14:textId="5B8D9413" w:rsidR="00341581" w:rsidRPr="00341581" w:rsidRDefault="00341581" w:rsidP="00341581">
            <w:pPr>
              <w:pStyle w:val="TableParagraph"/>
              <w:spacing w:before="61"/>
              <w:ind w:left="517"/>
              <w:rPr>
                <w:color w:val="323E4F" w:themeColor="text2" w:themeShade="BF"/>
                <w:sz w:val="18"/>
                <w:szCs w:val="18"/>
              </w:rPr>
            </w:pPr>
            <w:r w:rsidRPr="00341581">
              <w:rPr>
                <w:sz w:val="18"/>
                <w:szCs w:val="18"/>
              </w:rPr>
              <w:t>0,00</w:t>
            </w:r>
          </w:p>
        </w:tc>
        <w:tc>
          <w:tcPr>
            <w:tcW w:w="11074" w:type="dxa"/>
            <w:vMerge/>
            <w:tcBorders>
              <w:top w:val="nil"/>
            </w:tcBorders>
          </w:tcPr>
          <w:p w14:paraId="03CC4A00" w14:textId="77777777" w:rsidR="00341581" w:rsidRDefault="00341581" w:rsidP="00341581">
            <w:pPr>
              <w:rPr>
                <w:sz w:val="2"/>
                <w:szCs w:val="2"/>
              </w:rPr>
            </w:pPr>
          </w:p>
        </w:tc>
      </w:tr>
      <w:tr w:rsidR="00875D80" w14:paraId="5A472103" w14:textId="77777777" w:rsidTr="00341581">
        <w:trPr>
          <w:trHeight w:val="313"/>
          <w:jc w:val="center"/>
        </w:trPr>
        <w:tc>
          <w:tcPr>
            <w:tcW w:w="2542" w:type="dxa"/>
          </w:tcPr>
          <w:p w14:paraId="57F9BC99" w14:textId="77777777" w:rsidR="00341581" w:rsidRPr="00DF21E5" w:rsidRDefault="00341581" w:rsidP="00341581">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Prywatne</w:t>
            </w:r>
            <w:proofErr w:type="spellEnd"/>
          </w:p>
        </w:tc>
        <w:tc>
          <w:tcPr>
            <w:tcW w:w="1134" w:type="dxa"/>
            <w:shd w:val="clear" w:color="auto" w:fill="C5E0B3" w:themeFill="accent6" w:themeFillTint="66"/>
          </w:tcPr>
          <w:p w14:paraId="22C52FF9" w14:textId="1B510AB2" w:rsidR="00341581" w:rsidRPr="00341581" w:rsidRDefault="00341581" w:rsidP="00341581">
            <w:pPr>
              <w:pStyle w:val="TableParagraph"/>
              <w:spacing w:before="61"/>
              <w:ind w:left="517"/>
              <w:rPr>
                <w:color w:val="323E4F" w:themeColor="text2" w:themeShade="BF"/>
                <w:sz w:val="18"/>
                <w:szCs w:val="18"/>
              </w:rPr>
            </w:pPr>
            <w:r w:rsidRPr="00341581">
              <w:rPr>
                <w:sz w:val="18"/>
                <w:szCs w:val="18"/>
              </w:rPr>
              <w:t>2,87</w:t>
            </w:r>
          </w:p>
        </w:tc>
        <w:tc>
          <w:tcPr>
            <w:tcW w:w="11074" w:type="dxa"/>
            <w:vMerge/>
            <w:tcBorders>
              <w:top w:val="nil"/>
            </w:tcBorders>
          </w:tcPr>
          <w:p w14:paraId="01CE16A3" w14:textId="77777777" w:rsidR="00341581" w:rsidRDefault="00341581" w:rsidP="00341581">
            <w:pPr>
              <w:rPr>
                <w:sz w:val="2"/>
                <w:szCs w:val="2"/>
              </w:rPr>
            </w:pPr>
          </w:p>
        </w:tc>
      </w:tr>
      <w:tr w:rsidR="00875D80" w14:paraId="444B8505" w14:textId="77777777" w:rsidTr="00341581">
        <w:trPr>
          <w:trHeight w:val="315"/>
          <w:jc w:val="center"/>
        </w:trPr>
        <w:tc>
          <w:tcPr>
            <w:tcW w:w="2542" w:type="dxa"/>
          </w:tcPr>
          <w:p w14:paraId="75CA59F7" w14:textId="77777777" w:rsidR="00341581" w:rsidRPr="00DF21E5" w:rsidRDefault="00341581" w:rsidP="00341581">
            <w:pPr>
              <w:pStyle w:val="TableParagraph"/>
              <w:spacing w:before="61"/>
              <w:ind w:left="104"/>
              <w:rPr>
                <w:sz w:val="18"/>
                <w:szCs w:val="18"/>
              </w:rPr>
            </w:pPr>
            <w:proofErr w:type="spellStart"/>
            <w:r w:rsidRPr="00DF21E5">
              <w:rPr>
                <w:rFonts w:eastAsia="Times New Roman"/>
                <w:color w:val="000000"/>
                <w:sz w:val="18"/>
                <w:szCs w:val="18"/>
              </w:rPr>
              <w:t>Ćmiłów</w:t>
            </w:r>
            <w:proofErr w:type="spellEnd"/>
          </w:p>
        </w:tc>
        <w:tc>
          <w:tcPr>
            <w:tcW w:w="1134" w:type="dxa"/>
            <w:shd w:val="clear" w:color="auto" w:fill="C5E0B3" w:themeFill="accent6" w:themeFillTint="66"/>
          </w:tcPr>
          <w:p w14:paraId="6EEA3C75" w14:textId="0E04AC5B" w:rsidR="00341581" w:rsidRPr="00341581" w:rsidRDefault="00341581" w:rsidP="00341581">
            <w:pPr>
              <w:pStyle w:val="TableParagraph"/>
              <w:spacing w:before="61"/>
              <w:ind w:left="517"/>
              <w:rPr>
                <w:color w:val="323E4F" w:themeColor="text2" w:themeShade="BF"/>
                <w:sz w:val="18"/>
                <w:szCs w:val="18"/>
              </w:rPr>
            </w:pPr>
            <w:r w:rsidRPr="00341581">
              <w:rPr>
                <w:sz w:val="18"/>
                <w:szCs w:val="18"/>
              </w:rPr>
              <w:t>3,28</w:t>
            </w:r>
          </w:p>
        </w:tc>
        <w:tc>
          <w:tcPr>
            <w:tcW w:w="11074" w:type="dxa"/>
            <w:vMerge/>
            <w:tcBorders>
              <w:top w:val="nil"/>
            </w:tcBorders>
          </w:tcPr>
          <w:p w14:paraId="2B1E4BB7" w14:textId="77777777" w:rsidR="00341581" w:rsidRDefault="00341581" w:rsidP="00341581">
            <w:pPr>
              <w:rPr>
                <w:sz w:val="2"/>
                <w:szCs w:val="2"/>
              </w:rPr>
            </w:pPr>
          </w:p>
        </w:tc>
      </w:tr>
      <w:tr w:rsidR="00341581" w14:paraId="2D5CC72B" w14:textId="77777777" w:rsidTr="00341581">
        <w:trPr>
          <w:trHeight w:val="328"/>
          <w:jc w:val="center"/>
        </w:trPr>
        <w:tc>
          <w:tcPr>
            <w:tcW w:w="2542" w:type="dxa"/>
          </w:tcPr>
          <w:p w14:paraId="203AECFB" w14:textId="77777777" w:rsidR="00341581" w:rsidRPr="00DF21E5" w:rsidRDefault="00341581" w:rsidP="00341581">
            <w:pPr>
              <w:pStyle w:val="TableParagraph"/>
              <w:spacing w:before="61"/>
              <w:ind w:left="104"/>
              <w:rPr>
                <w:sz w:val="18"/>
                <w:szCs w:val="18"/>
              </w:rPr>
            </w:pPr>
            <w:proofErr w:type="spellStart"/>
            <w:r w:rsidRPr="00DF21E5">
              <w:rPr>
                <w:rFonts w:eastAsia="Times New Roman"/>
                <w:color w:val="000000"/>
                <w:sz w:val="18"/>
                <w:szCs w:val="18"/>
              </w:rPr>
              <w:t>Dominów</w:t>
            </w:r>
            <w:proofErr w:type="spellEnd"/>
          </w:p>
        </w:tc>
        <w:tc>
          <w:tcPr>
            <w:tcW w:w="1134" w:type="dxa"/>
            <w:shd w:val="clear" w:color="auto" w:fill="C5E0B3" w:themeFill="accent6" w:themeFillTint="66"/>
          </w:tcPr>
          <w:p w14:paraId="0FA21CB2" w14:textId="270C0D33" w:rsidR="00341581" w:rsidRPr="00341581" w:rsidRDefault="00341581" w:rsidP="00341581">
            <w:pPr>
              <w:pStyle w:val="TableParagraph"/>
              <w:spacing w:before="61"/>
              <w:ind w:left="517"/>
              <w:rPr>
                <w:color w:val="323E4F" w:themeColor="text2" w:themeShade="BF"/>
                <w:sz w:val="18"/>
                <w:szCs w:val="18"/>
              </w:rPr>
            </w:pPr>
            <w:r w:rsidRPr="00341581">
              <w:rPr>
                <w:sz w:val="18"/>
                <w:szCs w:val="18"/>
              </w:rPr>
              <w:t>3,95</w:t>
            </w:r>
          </w:p>
        </w:tc>
        <w:tc>
          <w:tcPr>
            <w:tcW w:w="11074" w:type="dxa"/>
            <w:vMerge/>
            <w:tcBorders>
              <w:top w:val="nil"/>
            </w:tcBorders>
          </w:tcPr>
          <w:p w14:paraId="5933A564" w14:textId="77777777" w:rsidR="00341581" w:rsidRDefault="00341581" w:rsidP="00341581">
            <w:pPr>
              <w:rPr>
                <w:sz w:val="2"/>
                <w:szCs w:val="2"/>
              </w:rPr>
            </w:pPr>
          </w:p>
        </w:tc>
      </w:tr>
      <w:tr w:rsidR="00341581" w14:paraId="001535CF" w14:textId="77777777" w:rsidTr="001F05C4">
        <w:trPr>
          <w:trHeight w:val="403"/>
          <w:jc w:val="center"/>
        </w:trPr>
        <w:tc>
          <w:tcPr>
            <w:tcW w:w="2542" w:type="dxa"/>
          </w:tcPr>
          <w:p w14:paraId="5B518E4B" w14:textId="77777777" w:rsidR="00341581" w:rsidRPr="00DF21E5" w:rsidRDefault="00341581" w:rsidP="00341581">
            <w:pPr>
              <w:pStyle w:val="TableParagraph"/>
              <w:tabs>
                <w:tab w:val="left" w:pos="1194"/>
              </w:tabs>
              <w:spacing w:before="61" w:line="256" w:lineRule="auto"/>
              <w:ind w:left="104" w:right="85"/>
              <w:rPr>
                <w:sz w:val="18"/>
                <w:szCs w:val="18"/>
              </w:rPr>
            </w:pPr>
            <w:proofErr w:type="spellStart"/>
            <w:r w:rsidRPr="00DF21E5">
              <w:rPr>
                <w:rFonts w:eastAsia="Times New Roman"/>
                <w:color w:val="000000"/>
                <w:sz w:val="18"/>
                <w:szCs w:val="18"/>
              </w:rPr>
              <w:t>Głusk</w:t>
            </w:r>
            <w:proofErr w:type="spellEnd"/>
          </w:p>
        </w:tc>
        <w:tc>
          <w:tcPr>
            <w:tcW w:w="1134" w:type="dxa"/>
            <w:shd w:val="clear" w:color="auto" w:fill="FFFFFF" w:themeFill="background1"/>
          </w:tcPr>
          <w:p w14:paraId="62CCACA2" w14:textId="3A814327" w:rsidR="00341581" w:rsidRPr="00341581" w:rsidRDefault="00341581" w:rsidP="00341581">
            <w:pPr>
              <w:pStyle w:val="TableParagraph"/>
              <w:spacing w:before="174"/>
              <w:ind w:left="517"/>
              <w:rPr>
                <w:color w:val="323E4F" w:themeColor="text2" w:themeShade="BF"/>
                <w:sz w:val="18"/>
                <w:szCs w:val="18"/>
              </w:rPr>
            </w:pPr>
            <w:r w:rsidRPr="00341581">
              <w:rPr>
                <w:sz w:val="18"/>
                <w:szCs w:val="18"/>
              </w:rPr>
              <w:t>0,00</w:t>
            </w:r>
          </w:p>
        </w:tc>
        <w:tc>
          <w:tcPr>
            <w:tcW w:w="11074" w:type="dxa"/>
            <w:vMerge/>
            <w:tcBorders>
              <w:top w:val="nil"/>
            </w:tcBorders>
          </w:tcPr>
          <w:p w14:paraId="6107B770" w14:textId="77777777" w:rsidR="00341581" w:rsidRDefault="00341581" w:rsidP="00341581">
            <w:pPr>
              <w:rPr>
                <w:sz w:val="2"/>
                <w:szCs w:val="2"/>
              </w:rPr>
            </w:pPr>
          </w:p>
        </w:tc>
      </w:tr>
      <w:tr w:rsidR="00341581" w14:paraId="326E76EE" w14:textId="77777777" w:rsidTr="00341581">
        <w:trPr>
          <w:trHeight w:val="313"/>
          <w:jc w:val="center"/>
        </w:trPr>
        <w:tc>
          <w:tcPr>
            <w:tcW w:w="2542" w:type="dxa"/>
          </w:tcPr>
          <w:p w14:paraId="48BDEBD0" w14:textId="77777777" w:rsidR="00341581" w:rsidRPr="00DF21E5" w:rsidRDefault="00341581" w:rsidP="00341581">
            <w:pPr>
              <w:pStyle w:val="TableParagraph"/>
              <w:spacing w:before="61"/>
              <w:ind w:left="104"/>
              <w:rPr>
                <w:sz w:val="18"/>
                <w:szCs w:val="18"/>
              </w:rPr>
            </w:pPr>
            <w:proofErr w:type="spellStart"/>
            <w:r w:rsidRPr="00DF21E5">
              <w:rPr>
                <w:rFonts w:eastAsia="Times New Roman"/>
                <w:color w:val="000000"/>
                <w:sz w:val="18"/>
                <w:szCs w:val="18"/>
              </w:rPr>
              <w:t>Głuszczyzna</w:t>
            </w:r>
            <w:proofErr w:type="spellEnd"/>
          </w:p>
        </w:tc>
        <w:tc>
          <w:tcPr>
            <w:tcW w:w="1134" w:type="dxa"/>
            <w:shd w:val="clear" w:color="auto" w:fill="C5E0B3" w:themeFill="accent6" w:themeFillTint="66"/>
          </w:tcPr>
          <w:p w14:paraId="390C6B72" w14:textId="11526DBF" w:rsidR="00341581" w:rsidRPr="00341581" w:rsidRDefault="00341581" w:rsidP="00341581">
            <w:pPr>
              <w:pStyle w:val="TableParagraph"/>
              <w:spacing w:before="61"/>
              <w:ind w:left="517"/>
              <w:rPr>
                <w:color w:val="323E4F" w:themeColor="text2" w:themeShade="BF"/>
                <w:sz w:val="18"/>
                <w:szCs w:val="18"/>
              </w:rPr>
            </w:pPr>
            <w:r w:rsidRPr="00341581">
              <w:rPr>
                <w:sz w:val="18"/>
                <w:szCs w:val="18"/>
              </w:rPr>
              <w:t>2,80</w:t>
            </w:r>
          </w:p>
        </w:tc>
        <w:tc>
          <w:tcPr>
            <w:tcW w:w="11074" w:type="dxa"/>
            <w:vMerge/>
            <w:tcBorders>
              <w:top w:val="nil"/>
            </w:tcBorders>
          </w:tcPr>
          <w:p w14:paraId="2C82D692" w14:textId="77777777" w:rsidR="00341581" w:rsidRDefault="00341581" w:rsidP="00341581">
            <w:pPr>
              <w:rPr>
                <w:sz w:val="2"/>
                <w:szCs w:val="2"/>
              </w:rPr>
            </w:pPr>
          </w:p>
        </w:tc>
      </w:tr>
      <w:tr w:rsidR="00341581" w14:paraId="3771A5CC" w14:textId="77777777" w:rsidTr="001F05C4">
        <w:trPr>
          <w:trHeight w:val="357"/>
          <w:jc w:val="center"/>
        </w:trPr>
        <w:tc>
          <w:tcPr>
            <w:tcW w:w="2542" w:type="dxa"/>
          </w:tcPr>
          <w:p w14:paraId="52D564C6" w14:textId="77777777" w:rsidR="00341581" w:rsidRPr="00DF21E5" w:rsidRDefault="00341581" w:rsidP="00341581">
            <w:pPr>
              <w:pStyle w:val="TableParagraph"/>
              <w:spacing w:before="63" w:line="254" w:lineRule="auto"/>
              <w:ind w:left="104"/>
              <w:rPr>
                <w:sz w:val="18"/>
                <w:szCs w:val="18"/>
              </w:rPr>
            </w:pPr>
            <w:proofErr w:type="spellStart"/>
            <w:r w:rsidRPr="00DF21E5">
              <w:rPr>
                <w:rFonts w:eastAsia="Times New Roman"/>
                <w:color w:val="000000"/>
                <w:sz w:val="18"/>
                <w:szCs w:val="18"/>
              </w:rPr>
              <w:t>Kalinówka</w:t>
            </w:r>
            <w:proofErr w:type="spellEnd"/>
          </w:p>
        </w:tc>
        <w:tc>
          <w:tcPr>
            <w:tcW w:w="1134" w:type="dxa"/>
            <w:shd w:val="clear" w:color="auto" w:fill="FFFFFF" w:themeFill="background1"/>
          </w:tcPr>
          <w:p w14:paraId="5F87D160" w14:textId="65E5E86A" w:rsidR="00341581" w:rsidRPr="00341581" w:rsidRDefault="00341581" w:rsidP="00341581">
            <w:pPr>
              <w:pStyle w:val="TableParagraph"/>
              <w:spacing w:before="174"/>
              <w:ind w:left="517"/>
              <w:rPr>
                <w:color w:val="323E4F" w:themeColor="text2" w:themeShade="BF"/>
                <w:sz w:val="18"/>
                <w:szCs w:val="18"/>
              </w:rPr>
            </w:pPr>
            <w:r w:rsidRPr="00341581">
              <w:rPr>
                <w:sz w:val="18"/>
                <w:szCs w:val="18"/>
              </w:rPr>
              <w:t>1,60</w:t>
            </w:r>
          </w:p>
        </w:tc>
        <w:tc>
          <w:tcPr>
            <w:tcW w:w="11074" w:type="dxa"/>
            <w:vMerge/>
            <w:tcBorders>
              <w:top w:val="nil"/>
            </w:tcBorders>
          </w:tcPr>
          <w:p w14:paraId="78783AB8" w14:textId="77777777" w:rsidR="00341581" w:rsidRDefault="00341581" w:rsidP="00341581">
            <w:pPr>
              <w:rPr>
                <w:sz w:val="2"/>
                <w:szCs w:val="2"/>
              </w:rPr>
            </w:pPr>
          </w:p>
        </w:tc>
      </w:tr>
      <w:tr w:rsidR="00341581" w14:paraId="2A989B77" w14:textId="77777777" w:rsidTr="001F05C4">
        <w:trPr>
          <w:trHeight w:val="315"/>
          <w:jc w:val="center"/>
        </w:trPr>
        <w:tc>
          <w:tcPr>
            <w:tcW w:w="2542" w:type="dxa"/>
          </w:tcPr>
          <w:p w14:paraId="1DF24DD1" w14:textId="77777777" w:rsidR="00341581" w:rsidRPr="00DF21E5" w:rsidRDefault="00341581" w:rsidP="00341581">
            <w:pPr>
              <w:pStyle w:val="TableParagraph"/>
              <w:spacing w:before="61"/>
              <w:ind w:left="104"/>
              <w:rPr>
                <w:sz w:val="18"/>
                <w:szCs w:val="18"/>
              </w:rPr>
            </w:pPr>
            <w:proofErr w:type="spellStart"/>
            <w:r w:rsidRPr="00DF21E5">
              <w:rPr>
                <w:rFonts w:eastAsia="Times New Roman"/>
                <w:color w:val="000000"/>
                <w:sz w:val="18"/>
                <w:szCs w:val="18"/>
              </w:rPr>
              <w:t>Kazimierzówka</w:t>
            </w:r>
            <w:proofErr w:type="spellEnd"/>
          </w:p>
        </w:tc>
        <w:tc>
          <w:tcPr>
            <w:tcW w:w="1134" w:type="dxa"/>
            <w:shd w:val="clear" w:color="auto" w:fill="FFFFFF" w:themeFill="background1"/>
          </w:tcPr>
          <w:p w14:paraId="73A00212" w14:textId="13DADB58" w:rsidR="00341581" w:rsidRPr="00341581" w:rsidRDefault="00341581" w:rsidP="00341581">
            <w:pPr>
              <w:pStyle w:val="TableParagraph"/>
              <w:spacing w:before="61"/>
              <w:ind w:left="517"/>
              <w:rPr>
                <w:color w:val="323E4F" w:themeColor="text2" w:themeShade="BF"/>
                <w:sz w:val="18"/>
                <w:szCs w:val="18"/>
              </w:rPr>
            </w:pPr>
            <w:r w:rsidRPr="00341581">
              <w:rPr>
                <w:sz w:val="18"/>
                <w:szCs w:val="18"/>
              </w:rPr>
              <w:t>0,87</w:t>
            </w:r>
          </w:p>
        </w:tc>
        <w:tc>
          <w:tcPr>
            <w:tcW w:w="11074" w:type="dxa"/>
            <w:vMerge/>
            <w:tcBorders>
              <w:top w:val="nil"/>
            </w:tcBorders>
          </w:tcPr>
          <w:p w14:paraId="5C7C60C0" w14:textId="77777777" w:rsidR="00341581" w:rsidRDefault="00341581" w:rsidP="00341581">
            <w:pPr>
              <w:rPr>
                <w:sz w:val="2"/>
                <w:szCs w:val="2"/>
              </w:rPr>
            </w:pPr>
          </w:p>
        </w:tc>
      </w:tr>
      <w:tr w:rsidR="00875D80" w14:paraId="4A432F3E" w14:textId="77777777" w:rsidTr="00341581">
        <w:trPr>
          <w:trHeight w:val="313"/>
          <w:jc w:val="center"/>
        </w:trPr>
        <w:tc>
          <w:tcPr>
            <w:tcW w:w="2542" w:type="dxa"/>
          </w:tcPr>
          <w:p w14:paraId="3B90E56B" w14:textId="77777777" w:rsidR="00341581" w:rsidRPr="00DF21E5" w:rsidRDefault="00341581" w:rsidP="00341581">
            <w:pPr>
              <w:pStyle w:val="TableParagraph"/>
              <w:spacing w:before="61"/>
              <w:ind w:left="104"/>
              <w:rPr>
                <w:sz w:val="18"/>
                <w:szCs w:val="18"/>
              </w:rPr>
            </w:pPr>
            <w:proofErr w:type="spellStart"/>
            <w:r w:rsidRPr="00DF21E5">
              <w:rPr>
                <w:rFonts w:eastAsia="Times New Roman"/>
                <w:color w:val="000000"/>
                <w:sz w:val="18"/>
                <w:szCs w:val="18"/>
              </w:rPr>
              <w:t>Kliny</w:t>
            </w:r>
            <w:proofErr w:type="spellEnd"/>
          </w:p>
        </w:tc>
        <w:tc>
          <w:tcPr>
            <w:tcW w:w="1134" w:type="dxa"/>
            <w:shd w:val="clear" w:color="auto" w:fill="C5E0B3" w:themeFill="accent6" w:themeFillTint="66"/>
          </w:tcPr>
          <w:p w14:paraId="40BE14C2" w14:textId="5C547EB8" w:rsidR="00341581" w:rsidRPr="00341581" w:rsidRDefault="00341581" w:rsidP="00341581">
            <w:pPr>
              <w:pStyle w:val="TableParagraph"/>
              <w:spacing w:before="61"/>
              <w:ind w:left="517"/>
              <w:rPr>
                <w:color w:val="323E4F" w:themeColor="text2" w:themeShade="BF"/>
                <w:sz w:val="18"/>
                <w:szCs w:val="18"/>
              </w:rPr>
            </w:pPr>
            <w:r w:rsidRPr="00341581">
              <w:rPr>
                <w:sz w:val="18"/>
                <w:szCs w:val="18"/>
              </w:rPr>
              <w:t>4,64</w:t>
            </w:r>
          </w:p>
        </w:tc>
        <w:tc>
          <w:tcPr>
            <w:tcW w:w="11074" w:type="dxa"/>
            <w:vMerge/>
            <w:tcBorders>
              <w:top w:val="nil"/>
            </w:tcBorders>
          </w:tcPr>
          <w:p w14:paraId="572F3CFA" w14:textId="77777777" w:rsidR="00341581" w:rsidRDefault="00341581" w:rsidP="00341581">
            <w:pPr>
              <w:rPr>
                <w:sz w:val="2"/>
                <w:szCs w:val="2"/>
              </w:rPr>
            </w:pPr>
          </w:p>
        </w:tc>
      </w:tr>
      <w:tr w:rsidR="00875D80" w14:paraId="6F17572E" w14:textId="77777777" w:rsidTr="00341581">
        <w:trPr>
          <w:trHeight w:val="315"/>
          <w:jc w:val="center"/>
        </w:trPr>
        <w:tc>
          <w:tcPr>
            <w:tcW w:w="2542" w:type="dxa"/>
          </w:tcPr>
          <w:p w14:paraId="0E7830FF" w14:textId="77777777" w:rsidR="00341581" w:rsidRPr="00DF21E5" w:rsidRDefault="00341581" w:rsidP="00341581">
            <w:pPr>
              <w:pStyle w:val="TableParagraph"/>
              <w:spacing w:before="63"/>
              <w:ind w:left="104"/>
              <w:rPr>
                <w:sz w:val="18"/>
                <w:szCs w:val="18"/>
              </w:rPr>
            </w:pPr>
            <w:proofErr w:type="spellStart"/>
            <w:r w:rsidRPr="00DF21E5">
              <w:rPr>
                <w:rFonts w:eastAsia="Times New Roman"/>
                <w:color w:val="000000"/>
                <w:sz w:val="18"/>
                <w:szCs w:val="18"/>
              </w:rPr>
              <w:t>Majdan</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Mętowski</w:t>
            </w:r>
            <w:proofErr w:type="spellEnd"/>
          </w:p>
        </w:tc>
        <w:tc>
          <w:tcPr>
            <w:tcW w:w="1134" w:type="dxa"/>
            <w:shd w:val="clear" w:color="auto" w:fill="C5E0B3" w:themeFill="accent6" w:themeFillTint="66"/>
          </w:tcPr>
          <w:p w14:paraId="33FC6773" w14:textId="5E74049E" w:rsidR="00341581" w:rsidRPr="00341581" w:rsidRDefault="00341581" w:rsidP="00341581">
            <w:pPr>
              <w:pStyle w:val="TableParagraph"/>
              <w:spacing w:before="63"/>
              <w:ind w:left="517"/>
              <w:rPr>
                <w:color w:val="323E4F" w:themeColor="text2" w:themeShade="BF"/>
                <w:sz w:val="18"/>
                <w:szCs w:val="18"/>
              </w:rPr>
            </w:pPr>
            <w:r w:rsidRPr="00341581">
              <w:rPr>
                <w:sz w:val="18"/>
                <w:szCs w:val="18"/>
              </w:rPr>
              <w:t>5,56</w:t>
            </w:r>
          </w:p>
        </w:tc>
        <w:tc>
          <w:tcPr>
            <w:tcW w:w="11074" w:type="dxa"/>
            <w:vMerge/>
            <w:tcBorders>
              <w:top w:val="nil"/>
            </w:tcBorders>
          </w:tcPr>
          <w:p w14:paraId="7519852F" w14:textId="77777777" w:rsidR="00341581" w:rsidRDefault="00341581" w:rsidP="00341581">
            <w:pPr>
              <w:rPr>
                <w:sz w:val="2"/>
                <w:szCs w:val="2"/>
              </w:rPr>
            </w:pPr>
          </w:p>
        </w:tc>
      </w:tr>
      <w:tr w:rsidR="00341581" w14:paraId="3BC39A89" w14:textId="77777777" w:rsidTr="00341581">
        <w:trPr>
          <w:trHeight w:val="383"/>
          <w:jc w:val="center"/>
        </w:trPr>
        <w:tc>
          <w:tcPr>
            <w:tcW w:w="2542" w:type="dxa"/>
          </w:tcPr>
          <w:p w14:paraId="6D786A55" w14:textId="77777777" w:rsidR="00341581" w:rsidRPr="00DF21E5" w:rsidRDefault="00341581" w:rsidP="00341581">
            <w:pPr>
              <w:pStyle w:val="TableParagraph"/>
              <w:tabs>
                <w:tab w:val="left" w:pos="1194"/>
              </w:tabs>
              <w:spacing w:before="61" w:line="254" w:lineRule="auto"/>
              <w:ind w:left="104" w:right="85"/>
              <w:rPr>
                <w:sz w:val="18"/>
                <w:szCs w:val="18"/>
              </w:rPr>
            </w:pPr>
            <w:proofErr w:type="spellStart"/>
            <w:r w:rsidRPr="00DF21E5">
              <w:rPr>
                <w:rFonts w:eastAsia="Times New Roman"/>
                <w:color w:val="000000"/>
                <w:sz w:val="18"/>
                <w:szCs w:val="18"/>
              </w:rPr>
              <w:t>Mętów</w:t>
            </w:r>
            <w:proofErr w:type="spellEnd"/>
          </w:p>
        </w:tc>
        <w:tc>
          <w:tcPr>
            <w:tcW w:w="1134" w:type="dxa"/>
            <w:shd w:val="clear" w:color="auto" w:fill="C5E0B3" w:themeFill="accent6" w:themeFillTint="66"/>
          </w:tcPr>
          <w:p w14:paraId="3F942B00" w14:textId="32DFBD42" w:rsidR="00341581" w:rsidRPr="00341581" w:rsidRDefault="00341581" w:rsidP="00341581">
            <w:pPr>
              <w:pStyle w:val="TableParagraph"/>
              <w:spacing w:before="174"/>
              <w:ind w:left="517"/>
              <w:rPr>
                <w:color w:val="323E4F" w:themeColor="text2" w:themeShade="BF"/>
                <w:sz w:val="18"/>
                <w:szCs w:val="18"/>
              </w:rPr>
            </w:pPr>
            <w:r w:rsidRPr="00341581">
              <w:rPr>
                <w:sz w:val="18"/>
                <w:szCs w:val="18"/>
              </w:rPr>
              <w:t>2,74</w:t>
            </w:r>
          </w:p>
        </w:tc>
        <w:tc>
          <w:tcPr>
            <w:tcW w:w="11074" w:type="dxa"/>
            <w:vMerge/>
            <w:tcBorders>
              <w:top w:val="nil"/>
            </w:tcBorders>
          </w:tcPr>
          <w:p w14:paraId="32427D09" w14:textId="77777777" w:rsidR="00341581" w:rsidRDefault="00341581" w:rsidP="00341581">
            <w:pPr>
              <w:rPr>
                <w:sz w:val="2"/>
                <w:szCs w:val="2"/>
              </w:rPr>
            </w:pPr>
          </w:p>
        </w:tc>
      </w:tr>
      <w:tr w:rsidR="00875D80" w14:paraId="45245ACF" w14:textId="77777777" w:rsidTr="00341581">
        <w:trPr>
          <w:trHeight w:val="263"/>
          <w:jc w:val="center"/>
        </w:trPr>
        <w:tc>
          <w:tcPr>
            <w:tcW w:w="2542" w:type="dxa"/>
          </w:tcPr>
          <w:p w14:paraId="5A0C528F" w14:textId="77777777" w:rsidR="00341581" w:rsidRPr="00DF21E5" w:rsidRDefault="00341581" w:rsidP="00341581">
            <w:pPr>
              <w:pStyle w:val="TableParagraph"/>
              <w:spacing w:before="63" w:line="254" w:lineRule="auto"/>
              <w:ind w:left="104" w:right="408"/>
              <w:rPr>
                <w:sz w:val="18"/>
                <w:szCs w:val="18"/>
              </w:rPr>
            </w:pPr>
            <w:proofErr w:type="spellStart"/>
            <w:r w:rsidRPr="00DF21E5">
              <w:rPr>
                <w:rFonts w:eastAsia="Times New Roman"/>
                <w:color w:val="000000"/>
                <w:sz w:val="18"/>
                <w:szCs w:val="18"/>
              </w:rPr>
              <w:t>Nowiny</w:t>
            </w:r>
            <w:proofErr w:type="spellEnd"/>
          </w:p>
        </w:tc>
        <w:tc>
          <w:tcPr>
            <w:tcW w:w="1134" w:type="dxa"/>
            <w:shd w:val="clear" w:color="auto" w:fill="FFFFFF" w:themeFill="background1"/>
          </w:tcPr>
          <w:p w14:paraId="25C81B28" w14:textId="765DA9D6" w:rsidR="00341581" w:rsidRPr="00341581" w:rsidRDefault="00341581" w:rsidP="00341581">
            <w:pPr>
              <w:pStyle w:val="TableParagraph"/>
              <w:spacing w:before="174"/>
              <w:ind w:left="517"/>
              <w:rPr>
                <w:color w:val="323E4F" w:themeColor="text2" w:themeShade="BF"/>
                <w:sz w:val="18"/>
                <w:szCs w:val="18"/>
              </w:rPr>
            </w:pPr>
            <w:r w:rsidRPr="00341581">
              <w:rPr>
                <w:sz w:val="18"/>
                <w:szCs w:val="18"/>
              </w:rPr>
              <w:t>1,92</w:t>
            </w:r>
          </w:p>
        </w:tc>
        <w:tc>
          <w:tcPr>
            <w:tcW w:w="11074" w:type="dxa"/>
            <w:vMerge/>
            <w:tcBorders>
              <w:top w:val="nil"/>
            </w:tcBorders>
          </w:tcPr>
          <w:p w14:paraId="08C693E5" w14:textId="77777777" w:rsidR="00341581" w:rsidRDefault="00341581" w:rsidP="00341581">
            <w:pPr>
              <w:rPr>
                <w:sz w:val="2"/>
                <w:szCs w:val="2"/>
              </w:rPr>
            </w:pPr>
          </w:p>
        </w:tc>
      </w:tr>
      <w:tr w:rsidR="00875D80" w14:paraId="39E4B848" w14:textId="77777777" w:rsidTr="00341581">
        <w:trPr>
          <w:trHeight w:val="316"/>
          <w:jc w:val="center"/>
        </w:trPr>
        <w:tc>
          <w:tcPr>
            <w:tcW w:w="2542" w:type="dxa"/>
          </w:tcPr>
          <w:p w14:paraId="1EBC8DE5" w14:textId="77777777" w:rsidR="00341581" w:rsidRPr="00DF21E5" w:rsidRDefault="00341581" w:rsidP="00341581">
            <w:pPr>
              <w:pStyle w:val="TableParagraph"/>
              <w:spacing w:before="64"/>
              <w:ind w:left="104"/>
              <w:rPr>
                <w:sz w:val="18"/>
                <w:szCs w:val="18"/>
              </w:rPr>
            </w:pPr>
            <w:proofErr w:type="spellStart"/>
            <w:r w:rsidRPr="00DF21E5">
              <w:rPr>
                <w:rFonts w:eastAsia="Times New Roman"/>
                <w:color w:val="000000"/>
                <w:sz w:val="18"/>
                <w:szCs w:val="18"/>
              </w:rPr>
              <w:t>Prawiedniki</w:t>
            </w:r>
            <w:proofErr w:type="spellEnd"/>
          </w:p>
        </w:tc>
        <w:tc>
          <w:tcPr>
            <w:tcW w:w="1134" w:type="dxa"/>
            <w:shd w:val="clear" w:color="auto" w:fill="FFFFFF" w:themeFill="background1"/>
          </w:tcPr>
          <w:p w14:paraId="429C43BD" w14:textId="54C451EC" w:rsidR="00341581" w:rsidRPr="00341581" w:rsidRDefault="00341581" w:rsidP="00341581">
            <w:pPr>
              <w:pStyle w:val="TableParagraph"/>
              <w:spacing w:before="64"/>
              <w:ind w:left="517"/>
              <w:rPr>
                <w:color w:val="323E4F" w:themeColor="text2" w:themeShade="BF"/>
                <w:sz w:val="18"/>
                <w:szCs w:val="18"/>
              </w:rPr>
            </w:pPr>
            <w:r w:rsidRPr="00341581">
              <w:rPr>
                <w:sz w:val="18"/>
                <w:szCs w:val="18"/>
              </w:rPr>
              <w:t>2,09</w:t>
            </w:r>
          </w:p>
        </w:tc>
        <w:tc>
          <w:tcPr>
            <w:tcW w:w="11074" w:type="dxa"/>
            <w:vMerge/>
            <w:tcBorders>
              <w:top w:val="nil"/>
            </w:tcBorders>
          </w:tcPr>
          <w:p w14:paraId="7FDF7050" w14:textId="77777777" w:rsidR="00341581" w:rsidRDefault="00341581" w:rsidP="00341581">
            <w:pPr>
              <w:rPr>
                <w:sz w:val="2"/>
                <w:szCs w:val="2"/>
              </w:rPr>
            </w:pPr>
          </w:p>
        </w:tc>
      </w:tr>
      <w:tr w:rsidR="00875D80" w14:paraId="65306ADC" w14:textId="77777777" w:rsidTr="00341581">
        <w:trPr>
          <w:trHeight w:val="313"/>
          <w:jc w:val="center"/>
        </w:trPr>
        <w:tc>
          <w:tcPr>
            <w:tcW w:w="2542" w:type="dxa"/>
          </w:tcPr>
          <w:p w14:paraId="167E6884" w14:textId="77777777" w:rsidR="00341581" w:rsidRPr="00DF21E5" w:rsidRDefault="00341581" w:rsidP="00341581">
            <w:pPr>
              <w:pStyle w:val="TableParagraph"/>
              <w:spacing w:before="61"/>
              <w:ind w:left="104"/>
              <w:rPr>
                <w:sz w:val="18"/>
                <w:szCs w:val="18"/>
              </w:rPr>
            </w:pPr>
            <w:proofErr w:type="spellStart"/>
            <w:r w:rsidRPr="00DF21E5">
              <w:rPr>
                <w:rFonts w:eastAsia="Times New Roman"/>
                <w:color w:val="000000"/>
                <w:sz w:val="18"/>
                <w:szCs w:val="18"/>
              </w:rPr>
              <w:t>Prawiedniki</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C5E0B3" w:themeFill="accent6" w:themeFillTint="66"/>
          </w:tcPr>
          <w:p w14:paraId="0A7C58F0" w14:textId="1284CFC7" w:rsidR="00341581" w:rsidRPr="00341581" w:rsidRDefault="00341581" w:rsidP="00341581">
            <w:pPr>
              <w:pStyle w:val="TableParagraph"/>
              <w:spacing w:before="61"/>
              <w:ind w:left="517"/>
              <w:rPr>
                <w:color w:val="323E4F" w:themeColor="text2" w:themeShade="BF"/>
                <w:sz w:val="18"/>
                <w:szCs w:val="18"/>
              </w:rPr>
            </w:pPr>
            <w:r w:rsidRPr="00341581">
              <w:rPr>
                <w:sz w:val="18"/>
                <w:szCs w:val="18"/>
              </w:rPr>
              <w:t>5,79</w:t>
            </w:r>
          </w:p>
        </w:tc>
        <w:tc>
          <w:tcPr>
            <w:tcW w:w="11074" w:type="dxa"/>
            <w:vMerge/>
            <w:tcBorders>
              <w:top w:val="nil"/>
            </w:tcBorders>
          </w:tcPr>
          <w:p w14:paraId="5F6C9F84" w14:textId="77777777" w:rsidR="00341581" w:rsidRDefault="00341581" w:rsidP="00341581">
            <w:pPr>
              <w:rPr>
                <w:sz w:val="2"/>
                <w:szCs w:val="2"/>
              </w:rPr>
            </w:pPr>
          </w:p>
        </w:tc>
      </w:tr>
      <w:tr w:rsidR="00341581" w14:paraId="55286A51" w14:textId="77777777" w:rsidTr="001F05C4">
        <w:trPr>
          <w:trHeight w:val="315"/>
          <w:jc w:val="center"/>
        </w:trPr>
        <w:tc>
          <w:tcPr>
            <w:tcW w:w="2542" w:type="dxa"/>
          </w:tcPr>
          <w:p w14:paraId="0D8066F2" w14:textId="77777777" w:rsidR="00341581" w:rsidRPr="00DF21E5" w:rsidRDefault="00341581" w:rsidP="00341581">
            <w:pPr>
              <w:pStyle w:val="TableParagraph"/>
              <w:spacing w:before="63"/>
              <w:ind w:left="104"/>
              <w:rPr>
                <w:sz w:val="18"/>
                <w:szCs w:val="18"/>
              </w:rPr>
            </w:pPr>
            <w:proofErr w:type="spellStart"/>
            <w:r w:rsidRPr="00DF21E5">
              <w:rPr>
                <w:rFonts w:eastAsia="Times New Roman"/>
                <w:color w:val="000000"/>
                <w:sz w:val="18"/>
                <w:szCs w:val="18"/>
              </w:rPr>
              <w:t>Wilczopole</w:t>
            </w:r>
            <w:proofErr w:type="spellEnd"/>
          </w:p>
        </w:tc>
        <w:tc>
          <w:tcPr>
            <w:tcW w:w="1134" w:type="dxa"/>
            <w:shd w:val="clear" w:color="auto" w:fill="FFFFFF" w:themeFill="background1"/>
          </w:tcPr>
          <w:p w14:paraId="11FA1068" w14:textId="50CD76BD" w:rsidR="00341581" w:rsidRPr="00341581" w:rsidRDefault="00341581" w:rsidP="00341581">
            <w:pPr>
              <w:pStyle w:val="TableParagraph"/>
              <w:spacing w:before="63"/>
              <w:ind w:left="517"/>
              <w:rPr>
                <w:color w:val="323E4F" w:themeColor="text2" w:themeShade="BF"/>
                <w:sz w:val="18"/>
                <w:szCs w:val="18"/>
              </w:rPr>
            </w:pPr>
            <w:r w:rsidRPr="00341581">
              <w:rPr>
                <w:sz w:val="18"/>
                <w:szCs w:val="18"/>
              </w:rPr>
              <w:t>1,66</w:t>
            </w:r>
          </w:p>
        </w:tc>
        <w:tc>
          <w:tcPr>
            <w:tcW w:w="11074" w:type="dxa"/>
            <w:vMerge/>
            <w:tcBorders>
              <w:top w:val="nil"/>
            </w:tcBorders>
          </w:tcPr>
          <w:p w14:paraId="41542BFD" w14:textId="77777777" w:rsidR="00341581" w:rsidRDefault="00341581" w:rsidP="00341581">
            <w:pPr>
              <w:rPr>
                <w:sz w:val="2"/>
                <w:szCs w:val="2"/>
              </w:rPr>
            </w:pPr>
          </w:p>
        </w:tc>
      </w:tr>
      <w:tr w:rsidR="00341581" w14:paraId="3B7D25CB" w14:textId="77777777" w:rsidTr="001F05C4">
        <w:trPr>
          <w:trHeight w:val="313"/>
          <w:jc w:val="center"/>
        </w:trPr>
        <w:tc>
          <w:tcPr>
            <w:tcW w:w="2542" w:type="dxa"/>
          </w:tcPr>
          <w:p w14:paraId="0A83845D" w14:textId="77777777" w:rsidR="00341581" w:rsidRPr="00DF21E5" w:rsidRDefault="00341581" w:rsidP="00341581">
            <w:pPr>
              <w:pStyle w:val="TableParagraph"/>
              <w:spacing w:before="61"/>
              <w:ind w:left="104"/>
              <w:rPr>
                <w:sz w:val="18"/>
                <w:szCs w:val="18"/>
              </w:rPr>
            </w:pPr>
            <w:proofErr w:type="spellStart"/>
            <w:r w:rsidRPr="00DF21E5">
              <w:rPr>
                <w:rFonts w:eastAsia="Times New Roman"/>
                <w:color w:val="000000"/>
                <w:sz w:val="18"/>
                <w:szCs w:val="18"/>
              </w:rPr>
              <w:t>Wilczopole</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FFFFF" w:themeFill="background1"/>
          </w:tcPr>
          <w:p w14:paraId="72799C94" w14:textId="424E93B0" w:rsidR="00341581" w:rsidRPr="00341581" w:rsidRDefault="00341581" w:rsidP="00341581">
            <w:pPr>
              <w:pStyle w:val="TableParagraph"/>
              <w:spacing w:before="61"/>
              <w:ind w:left="517"/>
              <w:rPr>
                <w:color w:val="323E4F" w:themeColor="text2" w:themeShade="BF"/>
                <w:sz w:val="18"/>
                <w:szCs w:val="18"/>
              </w:rPr>
            </w:pPr>
            <w:r w:rsidRPr="00341581">
              <w:rPr>
                <w:sz w:val="18"/>
                <w:szCs w:val="18"/>
              </w:rPr>
              <w:t>2,28</w:t>
            </w:r>
          </w:p>
        </w:tc>
        <w:tc>
          <w:tcPr>
            <w:tcW w:w="11074" w:type="dxa"/>
            <w:vMerge/>
            <w:tcBorders>
              <w:top w:val="nil"/>
            </w:tcBorders>
          </w:tcPr>
          <w:p w14:paraId="3E78CDD4" w14:textId="77777777" w:rsidR="00341581" w:rsidRDefault="00341581" w:rsidP="00341581">
            <w:pPr>
              <w:rPr>
                <w:sz w:val="2"/>
                <w:szCs w:val="2"/>
              </w:rPr>
            </w:pPr>
          </w:p>
        </w:tc>
      </w:tr>
      <w:tr w:rsidR="00341581" w14:paraId="47CA6020" w14:textId="77777777" w:rsidTr="00341581">
        <w:trPr>
          <w:trHeight w:val="315"/>
          <w:jc w:val="center"/>
        </w:trPr>
        <w:tc>
          <w:tcPr>
            <w:tcW w:w="2542" w:type="dxa"/>
          </w:tcPr>
          <w:p w14:paraId="4B1FA62D" w14:textId="77777777" w:rsidR="00341581" w:rsidRPr="00DF21E5" w:rsidRDefault="00341581" w:rsidP="00341581">
            <w:pPr>
              <w:pStyle w:val="TableParagraph"/>
              <w:spacing w:before="63"/>
              <w:ind w:left="104"/>
              <w:rPr>
                <w:sz w:val="18"/>
                <w:szCs w:val="18"/>
              </w:rPr>
            </w:pPr>
            <w:proofErr w:type="spellStart"/>
            <w:r w:rsidRPr="00DF21E5">
              <w:rPr>
                <w:rFonts w:eastAsia="Times New Roman"/>
                <w:color w:val="000000"/>
                <w:sz w:val="18"/>
                <w:szCs w:val="18"/>
              </w:rPr>
              <w:t>Wólka</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Abramowicka</w:t>
            </w:r>
            <w:proofErr w:type="spellEnd"/>
          </w:p>
        </w:tc>
        <w:tc>
          <w:tcPr>
            <w:tcW w:w="1134" w:type="dxa"/>
            <w:shd w:val="clear" w:color="auto" w:fill="C5E0B3" w:themeFill="accent6" w:themeFillTint="66"/>
          </w:tcPr>
          <w:p w14:paraId="1836E67D" w14:textId="09DF468E" w:rsidR="00341581" w:rsidRPr="00341581" w:rsidRDefault="00341581" w:rsidP="00341581">
            <w:pPr>
              <w:pStyle w:val="TableParagraph"/>
              <w:spacing w:before="63"/>
              <w:ind w:left="517"/>
              <w:rPr>
                <w:color w:val="323E4F" w:themeColor="text2" w:themeShade="BF"/>
                <w:sz w:val="18"/>
                <w:szCs w:val="18"/>
              </w:rPr>
            </w:pPr>
            <w:r w:rsidRPr="00341581">
              <w:rPr>
                <w:sz w:val="18"/>
                <w:szCs w:val="18"/>
              </w:rPr>
              <w:t>3,90</w:t>
            </w:r>
          </w:p>
        </w:tc>
        <w:tc>
          <w:tcPr>
            <w:tcW w:w="11074" w:type="dxa"/>
            <w:vMerge/>
            <w:tcBorders>
              <w:top w:val="nil"/>
            </w:tcBorders>
          </w:tcPr>
          <w:p w14:paraId="0D351098" w14:textId="77777777" w:rsidR="00341581" w:rsidRDefault="00341581" w:rsidP="00341581">
            <w:pPr>
              <w:rPr>
                <w:sz w:val="2"/>
                <w:szCs w:val="2"/>
              </w:rPr>
            </w:pPr>
          </w:p>
        </w:tc>
      </w:tr>
      <w:tr w:rsidR="00341581" w14:paraId="5F735B11" w14:textId="77777777" w:rsidTr="00341581">
        <w:trPr>
          <w:gridAfter w:val="1"/>
          <w:wAfter w:w="11074" w:type="dxa"/>
          <w:trHeight w:val="313"/>
          <w:jc w:val="center"/>
        </w:trPr>
        <w:tc>
          <w:tcPr>
            <w:tcW w:w="2542" w:type="dxa"/>
            <w:shd w:val="clear" w:color="auto" w:fill="FFFFFF" w:themeFill="background1"/>
          </w:tcPr>
          <w:p w14:paraId="39D67B59" w14:textId="77777777" w:rsidR="00341581" w:rsidRPr="00DF21E5" w:rsidRDefault="00341581" w:rsidP="00341581">
            <w:pPr>
              <w:pStyle w:val="TableParagraph"/>
              <w:rPr>
                <w:b/>
                <w:sz w:val="18"/>
                <w:szCs w:val="18"/>
                <w:lang w:val="pl-PL"/>
              </w:rPr>
            </w:pPr>
            <w:r w:rsidRPr="00DF21E5">
              <w:rPr>
                <w:rFonts w:eastAsia="Times New Roman"/>
                <w:color w:val="000000"/>
                <w:sz w:val="18"/>
                <w:szCs w:val="18"/>
              </w:rPr>
              <w:t xml:space="preserve">   </w:t>
            </w:r>
            <w:proofErr w:type="spellStart"/>
            <w:r w:rsidRPr="00DF21E5">
              <w:rPr>
                <w:rFonts w:eastAsia="Times New Roman"/>
                <w:color w:val="000000"/>
                <w:sz w:val="18"/>
                <w:szCs w:val="18"/>
              </w:rPr>
              <w:t>Żabia</w:t>
            </w:r>
            <w:proofErr w:type="spellEnd"/>
            <w:r w:rsidRPr="00DF21E5">
              <w:rPr>
                <w:rFonts w:eastAsia="Times New Roman"/>
                <w:color w:val="000000"/>
                <w:sz w:val="18"/>
                <w:szCs w:val="18"/>
              </w:rPr>
              <w:t xml:space="preserve"> Wola</w:t>
            </w:r>
          </w:p>
        </w:tc>
        <w:tc>
          <w:tcPr>
            <w:tcW w:w="1134" w:type="dxa"/>
            <w:tcBorders>
              <w:top w:val="nil"/>
              <w:bottom w:val="single" w:sz="4" w:space="0" w:color="auto"/>
            </w:tcBorders>
            <w:shd w:val="clear" w:color="auto" w:fill="FFFFFF" w:themeFill="background1"/>
          </w:tcPr>
          <w:p w14:paraId="7446E95C" w14:textId="536E936E" w:rsidR="00341581" w:rsidRPr="00341581" w:rsidRDefault="00341581" w:rsidP="00341581">
            <w:pPr>
              <w:ind w:left="517"/>
              <w:rPr>
                <w:rFonts w:ascii="Arial" w:hAnsi="Arial" w:cs="Arial"/>
                <w:sz w:val="18"/>
                <w:szCs w:val="18"/>
                <w:lang w:val="pl-PL"/>
              </w:rPr>
            </w:pPr>
            <w:r w:rsidRPr="00341581">
              <w:rPr>
                <w:rFonts w:ascii="Arial" w:hAnsi="Arial" w:cs="Arial"/>
                <w:sz w:val="18"/>
                <w:szCs w:val="18"/>
              </w:rPr>
              <w:t>2,22</w:t>
            </w:r>
          </w:p>
        </w:tc>
      </w:tr>
      <w:tr w:rsidR="00355D7D" w14:paraId="0F7A7396" w14:textId="77777777" w:rsidTr="006B662E">
        <w:trPr>
          <w:gridAfter w:val="1"/>
          <w:wAfter w:w="11074" w:type="dxa"/>
          <w:trHeight w:val="313"/>
          <w:jc w:val="center"/>
        </w:trPr>
        <w:tc>
          <w:tcPr>
            <w:tcW w:w="2542" w:type="dxa"/>
            <w:tcBorders>
              <w:top w:val="single" w:sz="4" w:space="0" w:color="auto"/>
            </w:tcBorders>
            <w:shd w:val="clear" w:color="auto" w:fill="FFFFFF" w:themeFill="background1"/>
          </w:tcPr>
          <w:p w14:paraId="677983B3" w14:textId="77777777" w:rsidR="00355D7D" w:rsidRPr="00DF21E5" w:rsidRDefault="00355D7D" w:rsidP="006B662E">
            <w:pPr>
              <w:pStyle w:val="TableParagraph"/>
              <w:jc w:val="center"/>
              <w:rPr>
                <w:rFonts w:eastAsia="Times New Roman"/>
                <w:color w:val="000000"/>
                <w:sz w:val="18"/>
                <w:szCs w:val="18"/>
              </w:rPr>
            </w:pPr>
            <w:proofErr w:type="spellStart"/>
            <w:r>
              <w:rPr>
                <w:rFonts w:eastAsia="Times New Roman"/>
                <w:color w:val="000000"/>
                <w:sz w:val="18"/>
                <w:szCs w:val="18"/>
              </w:rPr>
              <w:t>Średnia</w:t>
            </w:r>
            <w:proofErr w:type="spellEnd"/>
          </w:p>
        </w:tc>
        <w:tc>
          <w:tcPr>
            <w:tcW w:w="1134" w:type="dxa"/>
            <w:tcBorders>
              <w:top w:val="single" w:sz="4" w:space="0" w:color="auto"/>
            </w:tcBorders>
          </w:tcPr>
          <w:p w14:paraId="3BBE52C7" w14:textId="7B08D59E" w:rsidR="00355D7D" w:rsidRPr="0075272E" w:rsidRDefault="00341581" w:rsidP="006B662E">
            <w:pPr>
              <w:ind w:left="517"/>
              <w:rPr>
                <w:rFonts w:ascii="Arial" w:hAnsi="Arial" w:cs="Arial"/>
                <w:sz w:val="18"/>
                <w:szCs w:val="18"/>
              </w:rPr>
            </w:pPr>
            <w:r>
              <w:rPr>
                <w:rFonts w:ascii="Arial" w:hAnsi="Arial" w:cs="Arial"/>
                <w:sz w:val="18"/>
                <w:szCs w:val="18"/>
              </w:rPr>
              <w:t>2,67</w:t>
            </w:r>
          </w:p>
        </w:tc>
      </w:tr>
    </w:tbl>
    <w:p w14:paraId="2F16E483" w14:textId="1ECADB56" w:rsidR="00560702" w:rsidRPr="00A2220C" w:rsidRDefault="00560702" w:rsidP="00560702">
      <w:pPr>
        <w:pStyle w:val="Legenda"/>
        <w:rPr>
          <w:rFonts w:ascii="Calibri Light" w:eastAsia="Arial" w:hAnsi="Calibri Light" w:cs="Arial"/>
          <w:b w:val="0"/>
          <w:bCs w:val="0"/>
          <w:i/>
          <w:iCs/>
          <w:color w:val="808080"/>
          <w:sz w:val="16"/>
          <w:lang w:eastAsia="en-US"/>
        </w:rPr>
      </w:pPr>
      <w:r w:rsidRPr="00A2220C">
        <w:rPr>
          <w:rFonts w:ascii="Calibri Light" w:eastAsia="Arial" w:hAnsi="Calibri Light" w:cs="Arial"/>
          <w:b w:val="0"/>
          <w:bCs w:val="0"/>
          <w:i/>
          <w:iCs/>
          <w:color w:val="808080"/>
          <w:sz w:val="16"/>
          <w:lang w:eastAsia="en-US"/>
        </w:rPr>
        <w:t xml:space="preserve">Źródło: Opracowanie własne. Sporządzono na podstawie danych   </w:t>
      </w:r>
      <w:r w:rsidR="000006A3" w:rsidRPr="000006A3">
        <w:rPr>
          <w:rFonts w:ascii="Calibri Light" w:eastAsia="Arial" w:hAnsi="Calibri Light" w:cs="Arial"/>
          <w:b w:val="0"/>
          <w:bCs w:val="0"/>
          <w:i/>
          <w:iCs/>
          <w:color w:val="808080"/>
          <w:sz w:val="16"/>
          <w:lang w:eastAsia="en-US"/>
        </w:rPr>
        <w:t>III Komisariatu Policji w Lublinie</w:t>
      </w:r>
    </w:p>
    <w:p w14:paraId="1847B784" w14:textId="77777777" w:rsidR="000006A3" w:rsidRDefault="000006A3" w:rsidP="006E1D37">
      <w:pPr>
        <w:pStyle w:val="Legenda"/>
      </w:pPr>
    </w:p>
    <w:p w14:paraId="2432BCE2" w14:textId="7F786A82" w:rsidR="00791001" w:rsidRDefault="004B6C0F" w:rsidP="006E1D37">
      <w:pPr>
        <w:pStyle w:val="Legenda"/>
      </w:pPr>
      <w:bookmarkStart w:id="52" w:name="_Toc156919145"/>
      <w:r>
        <w:lastRenderedPageBreak/>
        <w:t>Wykres</w:t>
      </w:r>
      <w:r w:rsidR="006E1D37">
        <w:t xml:space="preserve"> </w:t>
      </w:r>
      <w:fldSimple w:instr=" SEQ Wykres \* ARABIC ">
        <w:r w:rsidR="00F91D7D">
          <w:rPr>
            <w:noProof/>
          </w:rPr>
          <w:t>21</w:t>
        </w:r>
      </w:fldSimple>
      <w:r w:rsidR="006E1D37">
        <w:t xml:space="preserve"> </w:t>
      </w:r>
      <w:r w:rsidR="006E1D37" w:rsidRPr="00BA5F94">
        <w:t>Niebieskie karty” w przeliczeniu na 100 mieszkańców</w:t>
      </w:r>
      <w:bookmarkEnd w:id="52"/>
    </w:p>
    <w:tbl>
      <w:tblPr>
        <w:tblStyle w:val="TableNormal"/>
        <w:tblW w:w="14750" w:type="dxa"/>
        <w:jc w:val="center"/>
        <w:tblBorders>
          <w:top w:val="single" w:sz="8" w:space="0" w:color="A66361"/>
          <w:left w:val="single" w:sz="8" w:space="0" w:color="A66361"/>
          <w:bottom w:val="single" w:sz="8" w:space="0" w:color="A66361"/>
          <w:right w:val="single" w:sz="8" w:space="0" w:color="A66361"/>
          <w:insideH w:val="single" w:sz="8" w:space="0" w:color="A66361"/>
          <w:insideV w:val="single" w:sz="8" w:space="0" w:color="A66361"/>
        </w:tblBorders>
        <w:tblLayout w:type="fixed"/>
        <w:tblLook w:val="01E0" w:firstRow="1" w:lastRow="1" w:firstColumn="1" w:lastColumn="1" w:noHBand="0" w:noVBand="0"/>
      </w:tblPr>
      <w:tblGrid>
        <w:gridCol w:w="2542"/>
        <w:gridCol w:w="1134"/>
        <w:gridCol w:w="11074"/>
      </w:tblGrid>
      <w:tr w:rsidR="000006A3" w14:paraId="20BB1200" w14:textId="77777777" w:rsidTr="006B662E">
        <w:trPr>
          <w:trHeight w:val="695"/>
          <w:jc w:val="center"/>
        </w:trPr>
        <w:tc>
          <w:tcPr>
            <w:tcW w:w="2542" w:type="dxa"/>
            <w:shd w:val="clear" w:color="auto" w:fill="E2EFD9" w:themeFill="accent6" w:themeFillTint="33"/>
          </w:tcPr>
          <w:p w14:paraId="77315E3D" w14:textId="77777777" w:rsidR="000006A3" w:rsidRPr="00634B5E" w:rsidRDefault="000006A3" w:rsidP="006B662E">
            <w:pPr>
              <w:pStyle w:val="TableParagraph"/>
              <w:tabs>
                <w:tab w:val="left" w:pos="1547"/>
              </w:tabs>
              <w:spacing w:line="244" w:lineRule="auto"/>
              <w:ind w:left="104" w:right="-10"/>
              <w:rPr>
                <w:b/>
                <w:sz w:val="18"/>
                <w:lang w:val="pl-PL"/>
              </w:rPr>
            </w:pPr>
          </w:p>
          <w:p w14:paraId="3BF92F50" w14:textId="77777777" w:rsidR="000006A3" w:rsidRPr="00E12E12" w:rsidRDefault="000006A3" w:rsidP="006B662E">
            <w:pPr>
              <w:pStyle w:val="TableParagraph"/>
              <w:tabs>
                <w:tab w:val="left" w:pos="1547"/>
              </w:tabs>
              <w:spacing w:line="244" w:lineRule="auto"/>
              <w:ind w:left="104" w:right="-10"/>
              <w:rPr>
                <w:b/>
                <w:sz w:val="18"/>
              </w:rPr>
            </w:pPr>
            <w:r w:rsidRPr="00E12E12">
              <w:rPr>
                <w:b/>
                <w:sz w:val="18"/>
              </w:rPr>
              <w:t>Nazwa</w:t>
            </w:r>
            <w:r w:rsidRPr="00E12E12">
              <w:rPr>
                <w:b/>
                <w:spacing w:val="1"/>
                <w:sz w:val="18"/>
              </w:rPr>
              <w:t xml:space="preserve"> </w:t>
            </w:r>
            <w:proofErr w:type="spellStart"/>
            <w:r w:rsidRPr="00E12E12">
              <w:rPr>
                <w:b/>
                <w:w w:val="90"/>
                <w:sz w:val="18"/>
              </w:rPr>
              <w:t>obszaru</w:t>
            </w:r>
            <w:proofErr w:type="spellEnd"/>
            <w:r w:rsidRPr="00E12E12">
              <w:rPr>
                <w:b/>
                <w:w w:val="90"/>
                <w:sz w:val="18"/>
              </w:rPr>
              <w:t>/</w:t>
            </w:r>
            <w:r>
              <w:rPr>
                <w:b/>
                <w:w w:val="90"/>
                <w:sz w:val="18"/>
              </w:rPr>
              <w:t xml:space="preserve"> </w:t>
            </w:r>
            <w:proofErr w:type="spellStart"/>
            <w:r>
              <w:rPr>
                <w:b/>
                <w:w w:val="90"/>
                <w:sz w:val="18"/>
              </w:rPr>
              <w:t>s</w:t>
            </w:r>
            <w:r w:rsidRPr="00E12E12">
              <w:rPr>
                <w:b/>
                <w:sz w:val="18"/>
              </w:rPr>
              <w:t>ołectwa</w:t>
            </w:r>
            <w:proofErr w:type="spellEnd"/>
          </w:p>
        </w:tc>
        <w:tc>
          <w:tcPr>
            <w:tcW w:w="1134" w:type="dxa"/>
            <w:shd w:val="clear" w:color="auto" w:fill="E2EFD9" w:themeFill="accent6" w:themeFillTint="33"/>
          </w:tcPr>
          <w:p w14:paraId="6198F24B" w14:textId="77777777" w:rsidR="000006A3" w:rsidRPr="00E12E12" w:rsidRDefault="000006A3" w:rsidP="006B662E">
            <w:pPr>
              <w:pStyle w:val="TableParagraph"/>
              <w:spacing w:before="107" w:line="244" w:lineRule="auto"/>
              <w:ind w:left="104"/>
              <w:rPr>
                <w:b/>
                <w:sz w:val="18"/>
              </w:rPr>
            </w:pPr>
            <w:proofErr w:type="spellStart"/>
            <w:r w:rsidRPr="00E12E12">
              <w:rPr>
                <w:b/>
                <w:sz w:val="18"/>
              </w:rPr>
              <w:t>Wartość</w:t>
            </w:r>
            <w:proofErr w:type="spellEnd"/>
            <w:r w:rsidRPr="00E12E12">
              <w:rPr>
                <w:b/>
                <w:spacing w:val="1"/>
                <w:sz w:val="18"/>
              </w:rPr>
              <w:t xml:space="preserve"> </w:t>
            </w:r>
            <w:proofErr w:type="spellStart"/>
            <w:r w:rsidRPr="00E12E12">
              <w:rPr>
                <w:b/>
                <w:sz w:val="18"/>
              </w:rPr>
              <w:t>wskaźnika</w:t>
            </w:r>
            <w:proofErr w:type="spellEnd"/>
          </w:p>
        </w:tc>
        <w:tc>
          <w:tcPr>
            <w:tcW w:w="11074" w:type="dxa"/>
            <w:vMerge w:val="restart"/>
          </w:tcPr>
          <w:p w14:paraId="4394061B" w14:textId="63888FF2" w:rsidR="000006A3" w:rsidRDefault="000006A3" w:rsidP="006B662E">
            <w:pPr>
              <w:pStyle w:val="TableParagraph"/>
              <w:ind w:left="105" w:right="-582"/>
              <w:rPr>
                <w:sz w:val="20"/>
              </w:rPr>
            </w:pPr>
            <w:r>
              <w:rPr>
                <w:lang w:val="pl-PL"/>
              </w:rPr>
              <w:object w:dxaOrig="17865" w:dyaOrig="10185" w14:anchorId="297B9BBE">
                <v:shape id="_x0000_i1030" type="#_x0000_t75" style="width:552.05pt;height:314.7pt" o:ole="">
                  <v:imagedata r:id="rId35" o:title=""/>
                </v:shape>
                <o:OLEObject Type="Embed" ProgID="PBrush" ShapeID="_x0000_i1030" DrawAspect="Content" ObjectID="_1767537196" r:id="rId36"/>
              </w:object>
            </w:r>
          </w:p>
        </w:tc>
      </w:tr>
      <w:tr w:rsidR="000006A3" w14:paraId="63E4A11A" w14:textId="77777777" w:rsidTr="006B662E">
        <w:trPr>
          <w:trHeight w:val="315"/>
          <w:jc w:val="center"/>
        </w:trPr>
        <w:tc>
          <w:tcPr>
            <w:tcW w:w="2542" w:type="dxa"/>
          </w:tcPr>
          <w:p w14:paraId="43AE5BD2" w14:textId="77777777" w:rsidR="000006A3" w:rsidRPr="00DF21E5" w:rsidRDefault="000006A3" w:rsidP="000006A3">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Kościelne</w:t>
            </w:r>
            <w:proofErr w:type="spellEnd"/>
          </w:p>
        </w:tc>
        <w:tc>
          <w:tcPr>
            <w:tcW w:w="1134" w:type="dxa"/>
            <w:shd w:val="clear" w:color="auto" w:fill="FFFFFF" w:themeFill="background1"/>
            <w:vAlign w:val="bottom"/>
          </w:tcPr>
          <w:p w14:paraId="13056E9E" w14:textId="7F32C600" w:rsidR="000006A3" w:rsidRPr="000006A3" w:rsidRDefault="000006A3" w:rsidP="000006A3">
            <w:pPr>
              <w:pStyle w:val="TableParagraph"/>
              <w:spacing w:before="61"/>
              <w:ind w:left="517"/>
              <w:rPr>
                <w:color w:val="323E4F" w:themeColor="text2" w:themeShade="BF"/>
                <w:sz w:val="18"/>
                <w:szCs w:val="18"/>
              </w:rPr>
            </w:pPr>
            <w:r w:rsidRPr="000006A3">
              <w:rPr>
                <w:color w:val="000000"/>
                <w:sz w:val="18"/>
                <w:szCs w:val="18"/>
              </w:rPr>
              <w:t>0,00</w:t>
            </w:r>
          </w:p>
        </w:tc>
        <w:tc>
          <w:tcPr>
            <w:tcW w:w="11074" w:type="dxa"/>
            <w:vMerge/>
            <w:tcBorders>
              <w:top w:val="nil"/>
            </w:tcBorders>
          </w:tcPr>
          <w:p w14:paraId="52716961" w14:textId="77777777" w:rsidR="000006A3" w:rsidRDefault="000006A3" w:rsidP="000006A3">
            <w:pPr>
              <w:rPr>
                <w:sz w:val="2"/>
                <w:szCs w:val="2"/>
              </w:rPr>
            </w:pPr>
          </w:p>
        </w:tc>
      </w:tr>
      <w:tr w:rsidR="000006A3" w14:paraId="33007046" w14:textId="77777777" w:rsidTr="000006A3">
        <w:trPr>
          <w:trHeight w:val="313"/>
          <w:jc w:val="center"/>
        </w:trPr>
        <w:tc>
          <w:tcPr>
            <w:tcW w:w="2542" w:type="dxa"/>
          </w:tcPr>
          <w:p w14:paraId="55054DBE" w14:textId="77777777" w:rsidR="000006A3" w:rsidRPr="00DF21E5" w:rsidRDefault="000006A3" w:rsidP="000006A3">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Prywatne</w:t>
            </w:r>
            <w:proofErr w:type="spellEnd"/>
          </w:p>
        </w:tc>
        <w:tc>
          <w:tcPr>
            <w:tcW w:w="1134" w:type="dxa"/>
            <w:shd w:val="clear" w:color="auto" w:fill="C5E0B3" w:themeFill="accent6" w:themeFillTint="66"/>
            <w:vAlign w:val="bottom"/>
          </w:tcPr>
          <w:p w14:paraId="4784500F" w14:textId="59E2E522" w:rsidR="000006A3" w:rsidRPr="000006A3" w:rsidRDefault="000006A3" w:rsidP="000006A3">
            <w:pPr>
              <w:pStyle w:val="TableParagraph"/>
              <w:spacing w:before="61"/>
              <w:ind w:left="517"/>
              <w:rPr>
                <w:color w:val="323E4F" w:themeColor="text2" w:themeShade="BF"/>
                <w:sz w:val="18"/>
                <w:szCs w:val="18"/>
              </w:rPr>
            </w:pPr>
            <w:r w:rsidRPr="000006A3">
              <w:rPr>
                <w:color w:val="000000"/>
                <w:sz w:val="18"/>
                <w:szCs w:val="18"/>
              </w:rPr>
              <w:t>0,45</w:t>
            </w:r>
          </w:p>
        </w:tc>
        <w:tc>
          <w:tcPr>
            <w:tcW w:w="11074" w:type="dxa"/>
            <w:vMerge/>
            <w:tcBorders>
              <w:top w:val="nil"/>
            </w:tcBorders>
          </w:tcPr>
          <w:p w14:paraId="3A0027B7" w14:textId="77777777" w:rsidR="000006A3" w:rsidRDefault="000006A3" w:rsidP="000006A3">
            <w:pPr>
              <w:rPr>
                <w:sz w:val="2"/>
                <w:szCs w:val="2"/>
              </w:rPr>
            </w:pPr>
          </w:p>
        </w:tc>
      </w:tr>
      <w:tr w:rsidR="000006A3" w14:paraId="17BD097B" w14:textId="77777777" w:rsidTr="000006A3">
        <w:trPr>
          <w:trHeight w:val="315"/>
          <w:jc w:val="center"/>
        </w:trPr>
        <w:tc>
          <w:tcPr>
            <w:tcW w:w="2542" w:type="dxa"/>
          </w:tcPr>
          <w:p w14:paraId="32DFEA46" w14:textId="77777777" w:rsidR="000006A3" w:rsidRPr="00DF21E5" w:rsidRDefault="000006A3" w:rsidP="000006A3">
            <w:pPr>
              <w:pStyle w:val="TableParagraph"/>
              <w:spacing w:before="61"/>
              <w:ind w:left="104"/>
              <w:rPr>
                <w:sz w:val="18"/>
                <w:szCs w:val="18"/>
              </w:rPr>
            </w:pPr>
            <w:proofErr w:type="spellStart"/>
            <w:r w:rsidRPr="00DF21E5">
              <w:rPr>
                <w:rFonts w:eastAsia="Times New Roman"/>
                <w:color w:val="000000"/>
                <w:sz w:val="18"/>
                <w:szCs w:val="18"/>
              </w:rPr>
              <w:t>Ćmiłów</w:t>
            </w:r>
            <w:proofErr w:type="spellEnd"/>
          </w:p>
        </w:tc>
        <w:tc>
          <w:tcPr>
            <w:tcW w:w="1134" w:type="dxa"/>
            <w:shd w:val="clear" w:color="auto" w:fill="C5E0B3" w:themeFill="accent6" w:themeFillTint="66"/>
            <w:vAlign w:val="bottom"/>
          </w:tcPr>
          <w:p w14:paraId="532B45C9" w14:textId="707D425C" w:rsidR="000006A3" w:rsidRPr="000006A3" w:rsidRDefault="000006A3" w:rsidP="000006A3">
            <w:pPr>
              <w:pStyle w:val="TableParagraph"/>
              <w:spacing w:before="61"/>
              <w:ind w:left="517"/>
              <w:rPr>
                <w:color w:val="323E4F" w:themeColor="text2" w:themeShade="BF"/>
                <w:sz w:val="18"/>
                <w:szCs w:val="18"/>
              </w:rPr>
            </w:pPr>
            <w:r w:rsidRPr="000006A3">
              <w:rPr>
                <w:color w:val="000000"/>
                <w:sz w:val="18"/>
                <w:szCs w:val="18"/>
              </w:rPr>
              <w:t>0,43</w:t>
            </w:r>
          </w:p>
        </w:tc>
        <w:tc>
          <w:tcPr>
            <w:tcW w:w="11074" w:type="dxa"/>
            <w:vMerge/>
            <w:tcBorders>
              <w:top w:val="nil"/>
            </w:tcBorders>
          </w:tcPr>
          <w:p w14:paraId="3E211F5D" w14:textId="77777777" w:rsidR="000006A3" w:rsidRDefault="000006A3" w:rsidP="000006A3">
            <w:pPr>
              <w:rPr>
                <w:sz w:val="2"/>
                <w:szCs w:val="2"/>
              </w:rPr>
            </w:pPr>
          </w:p>
        </w:tc>
      </w:tr>
      <w:tr w:rsidR="000006A3" w14:paraId="5F5CA7F9" w14:textId="77777777" w:rsidTr="000006A3">
        <w:trPr>
          <w:trHeight w:val="328"/>
          <w:jc w:val="center"/>
        </w:trPr>
        <w:tc>
          <w:tcPr>
            <w:tcW w:w="2542" w:type="dxa"/>
          </w:tcPr>
          <w:p w14:paraId="4A216D3A" w14:textId="77777777" w:rsidR="000006A3" w:rsidRPr="00DF21E5" w:rsidRDefault="000006A3" w:rsidP="000006A3">
            <w:pPr>
              <w:pStyle w:val="TableParagraph"/>
              <w:spacing w:before="61"/>
              <w:ind w:left="104"/>
              <w:rPr>
                <w:sz w:val="18"/>
                <w:szCs w:val="18"/>
              </w:rPr>
            </w:pPr>
            <w:proofErr w:type="spellStart"/>
            <w:r w:rsidRPr="00DF21E5">
              <w:rPr>
                <w:rFonts w:eastAsia="Times New Roman"/>
                <w:color w:val="000000"/>
                <w:sz w:val="18"/>
                <w:szCs w:val="18"/>
              </w:rPr>
              <w:t>Dominów</w:t>
            </w:r>
            <w:proofErr w:type="spellEnd"/>
          </w:p>
        </w:tc>
        <w:tc>
          <w:tcPr>
            <w:tcW w:w="1134" w:type="dxa"/>
            <w:shd w:val="clear" w:color="auto" w:fill="FFFFFF" w:themeFill="background1"/>
            <w:vAlign w:val="bottom"/>
          </w:tcPr>
          <w:p w14:paraId="7F683716" w14:textId="1067AAAD" w:rsidR="000006A3" w:rsidRPr="000006A3" w:rsidRDefault="000006A3" w:rsidP="000006A3">
            <w:pPr>
              <w:pStyle w:val="TableParagraph"/>
              <w:spacing w:before="61"/>
              <w:ind w:left="517"/>
              <w:rPr>
                <w:color w:val="323E4F" w:themeColor="text2" w:themeShade="BF"/>
                <w:sz w:val="18"/>
                <w:szCs w:val="18"/>
              </w:rPr>
            </w:pPr>
            <w:r w:rsidRPr="000006A3">
              <w:rPr>
                <w:color w:val="000000"/>
                <w:sz w:val="18"/>
                <w:szCs w:val="18"/>
              </w:rPr>
              <w:t>0,15</w:t>
            </w:r>
          </w:p>
        </w:tc>
        <w:tc>
          <w:tcPr>
            <w:tcW w:w="11074" w:type="dxa"/>
            <w:vMerge/>
            <w:tcBorders>
              <w:top w:val="nil"/>
            </w:tcBorders>
          </w:tcPr>
          <w:p w14:paraId="5C165235" w14:textId="77777777" w:rsidR="000006A3" w:rsidRDefault="000006A3" w:rsidP="000006A3">
            <w:pPr>
              <w:rPr>
                <w:sz w:val="2"/>
                <w:szCs w:val="2"/>
              </w:rPr>
            </w:pPr>
          </w:p>
        </w:tc>
      </w:tr>
      <w:tr w:rsidR="000006A3" w14:paraId="303ABBBE" w14:textId="77777777" w:rsidTr="006B662E">
        <w:trPr>
          <w:trHeight w:val="403"/>
          <w:jc w:val="center"/>
        </w:trPr>
        <w:tc>
          <w:tcPr>
            <w:tcW w:w="2542" w:type="dxa"/>
          </w:tcPr>
          <w:p w14:paraId="00A4EACE" w14:textId="77777777" w:rsidR="000006A3" w:rsidRPr="00DF21E5" w:rsidRDefault="000006A3" w:rsidP="000006A3">
            <w:pPr>
              <w:pStyle w:val="TableParagraph"/>
              <w:tabs>
                <w:tab w:val="left" w:pos="1194"/>
              </w:tabs>
              <w:spacing w:before="61" w:line="256" w:lineRule="auto"/>
              <w:ind w:left="104" w:right="85"/>
              <w:rPr>
                <w:sz w:val="18"/>
                <w:szCs w:val="18"/>
              </w:rPr>
            </w:pPr>
            <w:proofErr w:type="spellStart"/>
            <w:r w:rsidRPr="00DF21E5">
              <w:rPr>
                <w:rFonts w:eastAsia="Times New Roman"/>
                <w:color w:val="000000"/>
                <w:sz w:val="18"/>
                <w:szCs w:val="18"/>
              </w:rPr>
              <w:t>Głusk</w:t>
            </w:r>
            <w:proofErr w:type="spellEnd"/>
          </w:p>
        </w:tc>
        <w:tc>
          <w:tcPr>
            <w:tcW w:w="1134" w:type="dxa"/>
            <w:shd w:val="clear" w:color="auto" w:fill="FFFFFF" w:themeFill="background1"/>
            <w:vAlign w:val="bottom"/>
          </w:tcPr>
          <w:p w14:paraId="51D0912A" w14:textId="740B6E02" w:rsidR="000006A3" w:rsidRPr="000006A3" w:rsidRDefault="000006A3" w:rsidP="000006A3">
            <w:pPr>
              <w:pStyle w:val="TableParagraph"/>
              <w:spacing w:before="174"/>
              <w:ind w:left="517"/>
              <w:rPr>
                <w:color w:val="323E4F" w:themeColor="text2" w:themeShade="BF"/>
                <w:sz w:val="18"/>
                <w:szCs w:val="18"/>
              </w:rPr>
            </w:pPr>
            <w:r w:rsidRPr="000006A3">
              <w:rPr>
                <w:color w:val="000000"/>
                <w:sz w:val="18"/>
                <w:szCs w:val="18"/>
              </w:rPr>
              <w:t>0,00</w:t>
            </w:r>
          </w:p>
        </w:tc>
        <w:tc>
          <w:tcPr>
            <w:tcW w:w="11074" w:type="dxa"/>
            <w:vMerge/>
            <w:tcBorders>
              <w:top w:val="nil"/>
            </w:tcBorders>
          </w:tcPr>
          <w:p w14:paraId="495DD82B" w14:textId="77777777" w:rsidR="000006A3" w:rsidRDefault="000006A3" w:rsidP="000006A3">
            <w:pPr>
              <w:rPr>
                <w:sz w:val="2"/>
                <w:szCs w:val="2"/>
              </w:rPr>
            </w:pPr>
          </w:p>
        </w:tc>
      </w:tr>
      <w:tr w:rsidR="000006A3" w14:paraId="33FBB507" w14:textId="77777777" w:rsidTr="006B662E">
        <w:trPr>
          <w:trHeight w:val="313"/>
          <w:jc w:val="center"/>
        </w:trPr>
        <w:tc>
          <w:tcPr>
            <w:tcW w:w="2542" w:type="dxa"/>
          </w:tcPr>
          <w:p w14:paraId="584144DC" w14:textId="77777777" w:rsidR="000006A3" w:rsidRPr="00DF21E5" w:rsidRDefault="000006A3" w:rsidP="000006A3">
            <w:pPr>
              <w:pStyle w:val="TableParagraph"/>
              <w:spacing w:before="61"/>
              <w:ind w:left="104"/>
              <w:rPr>
                <w:sz w:val="18"/>
                <w:szCs w:val="18"/>
              </w:rPr>
            </w:pPr>
            <w:proofErr w:type="spellStart"/>
            <w:r w:rsidRPr="00DF21E5">
              <w:rPr>
                <w:rFonts w:eastAsia="Times New Roman"/>
                <w:color w:val="000000"/>
                <w:sz w:val="18"/>
                <w:szCs w:val="18"/>
              </w:rPr>
              <w:t>Głuszczyzna</w:t>
            </w:r>
            <w:proofErr w:type="spellEnd"/>
          </w:p>
        </w:tc>
        <w:tc>
          <w:tcPr>
            <w:tcW w:w="1134" w:type="dxa"/>
            <w:shd w:val="clear" w:color="auto" w:fill="FFFFFF" w:themeFill="background1"/>
            <w:vAlign w:val="bottom"/>
          </w:tcPr>
          <w:p w14:paraId="5AFB87C8" w14:textId="758847A5" w:rsidR="000006A3" w:rsidRPr="000006A3" w:rsidRDefault="000006A3" w:rsidP="000006A3">
            <w:pPr>
              <w:pStyle w:val="TableParagraph"/>
              <w:spacing w:before="61"/>
              <w:ind w:left="517"/>
              <w:rPr>
                <w:color w:val="323E4F" w:themeColor="text2" w:themeShade="BF"/>
                <w:sz w:val="18"/>
                <w:szCs w:val="18"/>
              </w:rPr>
            </w:pPr>
            <w:r w:rsidRPr="000006A3">
              <w:rPr>
                <w:color w:val="000000"/>
                <w:sz w:val="18"/>
                <w:szCs w:val="18"/>
              </w:rPr>
              <w:t>0,00</w:t>
            </w:r>
          </w:p>
        </w:tc>
        <w:tc>
          <w:tcPr>
            <w:tcW w:w="11074" w:type="dxa"/>
            <w:vMerge/>
            <w:tcBorders>
              <w:top w:val="nil"/>
            </w:tcBorders>
          </w:tcPr>
          <w:p w14:paraId="7E94F804" w14:textId="77777777" w:rsidR="000006A3" w:rsidRDefault="000006A3" w:rsidP="000006A3">
            <w:pPr>
              <w:rPr>
                <w:sz w:val="2"/>
                <w:szCs w:val="2"/>
              </w:rPr>
            </w:pPr>
          </w:p>
        </w:tc>
      </w:tr>
      <w:tr w:rsidR="000006A3" w14:paraId="4890CC75" w14:textId="77777777" w:rsidTr="006B662E">
        <w:trPr>
          <w:trHeight w:val="357"/>
          <w:jc w:val="center"/>
        </w:trPr>
        <w:tc>
          <w:tcPr>
            <w:tcW w:w="2542" w:type="dxa"/>
          </w:tcPr>
          <w:p w14:paraId="5A5CA5E2" w14:textId="77777777" w:rsidR="000006A3" w:rsidRPr="00DF21E5" w:rsidRDefault="000006A3" w:rsidP="000006A3">
            <w:pPr>
              <w:pStyle w:val="TableParagraph"/>
              <w:spacing w:before="63" w:line="254" w:lineRule="auto"/>
              <w:ind w:left="104"/>
              <w:rPr>
                <w:sz w:val="18"/>
                <w:szCs w:val="18"/>
              </w:rPr>
            </w:pPr>
            <w:proofErr w:type="spellStart"/>
            <w:r w:rsidRPr="00DF21E5">
              <w:rPr>
                <w:rFonts w:eastAsia="Times New Roman"/>
                <w:color w:val="000000"/>
                <w:sz w:val="18"/>
                <w:szCs w:val="18"/>
              </w:rPr>
              <w:t>Kalinówka</w:t>
            </w:r>
            <w:proofErr w:type="spellEnd"/>
          </w:p>
        </w:tc>
        <w:tc>
          <w:tcPr>
            <w:tcW w:w="1134" w:type="dxa"/>
            <w:shd w:val="clear" w:color="auto" w:fill="FFFFFF" w:themeFill="background1"/>
            <w:vAlign w:val="bottom"/>
          </w:tcPr>
          <w:p w14:paraId="2F54AEDC" w14:textId="08318E24" w:rsidR="000006A3" w:rsidRPr="000006A3" w:rsidRDefault="000006A3" w:rsidP="000006A3">
            <w:pPr>
              <w:pStyle w:val="TableParagraph"/>
              <w:spacing w:before="174"/>
              <w:ind w:left="517"/>
              <w:rPr>
                <w:color w:val="323E4F" w:themeColor="text2" w:themeShade="BF"/>
                <w:sz w:val="18"/>
                <w:szCs w:val="18"/>
              </w:rPr>
            </w:pPr>
            <w:r w:rsidRPr="000006A3">
              <w:rPr>
                <w:color w:val="000000"/>
                <w:sz w:val="18"/>
                <w:szCs w:val="18"/>
              </w:rPr>
              <w:t>0,00</w:t>
            </w:r>
          </w:p>
        </w:tc>
        <w:tc>
          <w:tcPr>
            <w:tcW w:w="11074" w:type="dxa"/>
            <w:vMerge/>
            <w:tcBorders>
              <w:top w:val="nil"/>
            </w:tcBorders>
          </w:tcPr>
          <w:p w14:paraId="5EC50D01" w14:textId="77777777" w:rsidR="000006A3" w:rsidRDefault="000006A3" w:rsidP="000006A3">
            <w:pPr>
              <w:rPr>
                <w:sz w:val="2"/>
                <w:szCs w:val="2"/>
              </w:rPr>
            </w:pPr>
          </w:p>
        </w:tc>
      </w:tr>
      <w:tr w:rsidR="000006A3" w14:paraId="60FD63B9" w14:textId="77777777" w:rsidTr="006B662E">
        <w:trPr>
          <w:trHeight w:val="315"/>
          <w:jc w:val="center"/>
        </w:trPr>
        <w:tc>
          <w:tcPr>
            <w:tcW w:w="2542" w:type="dxa"/>
          </w:tcPr>
          <w:p w14:paraId="76009053" w14:textId="77777777" w:rsidR="000006A3" w:rsidRPr="00DF21E5" w:rsidRDefault="000006A3" w:rsidP="000006A3">
            <w:pPr>
              <w:pStyle w:val="TableParagraph"/>
              <w:spacing w:before="61"/>
              <w:ind w:left="104"/>
              <w:rPr>
                <w:sz w:val="18"/>
                <w:szCs w:val="18"/>
              </w:rPr>
            </w:pPr>
            <w:proofErr w:type="spellStart"/>
            <w:r w:rsidRPr="00DF21E5">
              <w:rPr>
                <w:rFonts w:eastAsia="Times New Roman"/>
                <w:color w:val="000000"/>
                <w:sz w:val="18"/>
                <w:szCs w:val="18"/>
              </w:rPr>
              <w:t>Kazimierzówka</w:t>
            </w:r>
            <w:proofErr w:type="spellEnd"/>
          </w:p>
        </w:tc>
        <w:tc>
          <w:tcPr>
            <w:tcW w:w="1134" w:type="dxa"/>
            <w:shd w:val="clear" w:color="auto" w:fill="FFFFFF" w:themeFill="background1"/>
            <w:vAlign w:val="bottom"/>
          </w:tcPr>
          <w:p w14:paraId="0EADA89B" w14:textId="70269EAB" w:rsidR="000006A3" w:rsidRPr="000006A3" w:rsidRDefault="000006A3" w:rsidP="000006A3">
            <w:pPr>
              <w:pStyle w:val="TableParagraph"/>
              <w:spacing w:before="61"/>
              <w:ind w:left="517"/>
              <w:rPr>
                <w:color w:val="323E4F" w:themeColor="text2" w:themeShade="BF"/>
                <w:sz w:val="18"/>
                <w:szCs w:val="18"/>
              </w:rPr>
            </w:pPr>
            <w:r w:rsidRPr="000006A3">
              <w:rPr>
                <w:color w:val="000000"/>
                <w:sz w:val="18"/>
                <w:szCs w:val="18"/>
              </w:rPr>
              <w:t>0,00</w:t>
            </w:r>
          </w:p>
        </w:tc>
        <w:tc>
          <w:tcPr>
            <w:tcW w:w="11074" w:type="dxa"/>
            <w:vMerge/>
            <w:tcBorders>
              <w:top w:val="nil"/>
            </w:tcBorders>
          </w:tcPr>
          <w:p w14:paraId="3729FDE1" w14:textId="77777777" w:rsidR="000006A3" w:rsidRDefault="000006A3" w:rsidP="000006A3">
            <w:pPr>
              <w:rPr>
                <w:sz w:val="2"/>
                <w:szCs w:val="2"/>
              </w:rPr>
            </w:pPr>
          </w:p>
        </w:tc>
      </w:tr>
      <w:tr w:rsidR="00875D80" w14:paraId="627655FB" w14:textId="77777777" w:rsidTr="000006A3">
        <w:trPr>
          <w:trHeight w:val="313"/>
          <w:jc w:val="center"/>
        </w:trPr>
        <w:tc>
          <w:tcPr>
            <w:tcW w:w="2542" w:type="dxa"/>
          </w:tcPr>
          <w:p w14:paraId="73E798E1" w14:textId="77777777" w:rsidR="000006A3" w:rsidRPr="00DF21E5" w:rsidRDefault="000006A3" w:rsidP="000006A3">
            <w:pPr>
              <w:pStyle w:val="TableParagraph"/>
              <w:spacing w:before="61"/>
              <w:ind w:left="104"/>
              <w:rPr>
                <w:sz w:val="18"/>
                <w:szCs w:val="18"/>
              </w:rPr>
            </w:pPr>
            <w:proofErr w:type="spellStart"/>
            <w:r w:rsidRPr="00DF21E5">
              <w:rPr>
                <w:rFonts w:eastAsia="Times New Roman"/>
                <w:color w:val="000000"/>
                <w:sz w:val="18"/>
                <w:szCs w:val="18"/>
              </w:rPr>
              <w:t>Kliny</w:t>
            </w:r>
            <w:proofErr w:type="spellEnd"/>
          </w:p>
        </w:tc>
        <w:tc>
          <w:tcPr>
            <w:tcW w:w="1134" w:type="dxa"/>
            <w:shd w:val="clear" w:color="auto" w:fill="C5E0B3" w:themeFill="accent6" w:themeFillTint="66"/>
            <w:vAlign w:val="bottom"/>
          </w:tcPr>
          <w:p w14:paraId="16E0E66D" w14:textId="14A1EAAE" w:rsidR="000006A3" w:rsidRPr="000006A3" w:rsidRDefault="000006A3" w:rsidP="000006A3">
            <w:pPr>
              <w:pStyle w:val="TableParagraph"/>
              <w:spacing w:before="61"/>
              <w:ind w:left="517"/>
              <w:rPr>
                <w:color w:val="323E4F" w:themeColor="text2" w:themeShade="BF"/>
                <w:sz w:val="18"/>
                <w:szCs w:val="18"/>
              </w:rPr>
            </w:pPr>
            <w:r w:rsidRPr="000006A3">
              <w:rPr>
                <w:color w:val="000000"/>
                <w:sz w:val="18"/>
                <w:szCs w:val="18"/>
              </w:rPr>
              <w:t>0,33</w:t>
            </w:r>
          </w:p>
        </w:tc>
        <w:tc>
          <w:tcPr>
            <w:tcW w:w="11074" w:type="dxa"/>
            <w:vMerge/>
            <w:tcBorders>
              <w:top w:val="nil"/>
            </w:tcBorders>
          </w:tcPr>
          <w:p w14:paraId="4CF4B2A6" w14:textId="77777777" w:rsidR="000006A3" w:rsidRDefault="000006A3" w:rsidP="000006A3">
            <w:pPr>
              <w:rPr>
                <w:sz w:val="2"/>
                <w:szCs w:val="2"/>
              </w:rPr>
            </w:pPr>
          </w:p>
        </w:tc>
      </w:tr>
      <w:tr w:rsidR="00875D80" w14:paraId="4FA7F32A" w14:textId="77777777" w:rsidTr="000006A3">
        <w:trPr>
          <w:trHeight w:val="315"/>
          <w:jc w:val="center"/>
        </w:trPr>
        <w:tc>
          <w:tcPr>
            <w:tcW w:w="2542" w:type="dxa"/>
          </w:tcPr>
          <w:p w14:paraId="70CD698E" w14:textId="77777777" w:rsidR="000006A3" w:rsidRPr="00DF21E5" w:rsidRDefault="000006A3" w:rsidP="000006A3">
            <w:pPr>
              <w:pStyle w:val="TableParagraph"/>
              <w:spacing w:before="63"/>
              <w:ind w:left="104"/>
              <w:rPr>
                <w:sz w:val="18"/>
                <w:szCs w:val="18"/>
              </w:rPr>
            </w:pPr>
            <w:proofErr w:type="spellStart"/>
            <w:r w:rsidRPr="00DF21E5">
              <w:rPr>
                <w:rFonts w:eastAsia="Times New Roman"/>
                <w:color w:val="000000"/>
                <w:sz w:val="18"/>
                <w:szCs w:val="18"/>
              </w:rPr>
              <w:t>Majdan</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Mętowski</w:t>
            </w:r>
            <w:proofErr w:type="spellEnd"/>
          </w:p>
        </w:tc>
        <w:tc>
          <w:tcPr>
            <w:tcW w:w="1134" w:type="dxa"/>
            <w:shd w:val="clear" w:color="auto" w:fill="C5E0B3" w:themeFill="accent6" w:themeFillTint="66"/>
            <w:vAlign w:val="bottom"/>
          </w:tcPr>
          <w:p w14:paraId="13575198" w14:textId="22B4BFB3" w:rsidR="000006A3" w:rsidRPr="000006A3" w:rsidRDefault="000006A3" w:rsidP="000006A3">
            <w:pPr>
              <w:pStyle w:val="TableParagraph"/>
              <w:spacing w:before="63"/>
              <w:ind w:left="517"/>
              <w:rPr>
                <w:color w:val="323E4F" w:themeColor="text2" w:themeShade="BF"/>
                <w:sz w:val="18"/>
                <w:szCs w:val="18"/>
              </w:rPr>
            </w:pPr>
            <w:r w:rsidRPr="000006A3">
              <w:rPr>
                <w:color w:val="000000"/>
                <w:sz w:val="18"/>
                <w:szCs w:val="18"/>
              </w:rPr>
              <w:t>1,28</w:t>
            </w:r>
          </w:p>
        </w:tc>
        <w:tc>
          <w:tcPr>
            <w:tcW w:w="11074" w:type="dxa"/>
            <w:vMerge/>
            <w:tcBorders>
              <w:top w:val="nil"/>
            </w:tcBorders>
          </w:tcPr>
          <w:p w14:paraId="17E1E201" w14:textId="77777777" w:rsidR="000006A3" w:rsidRDefault="000006A3" w:rsidP="000006A3">
            <w:pPr>
              <w:rPr>
                <w:sz w:val="2"/>
                <w:szCs w:val="2"/>
              </w:rPr>
            </w:pPr>
          </w:p>
        </w:tc>
      </w:tr>
      <w:tr w:rsidR="00875D80" w14:paraId="0E464FE8" w14:textId="77777777" w:rsidTr="000006A3">
        <w:trPr>
          <w:trHeight w:val="383"/>
          <w:jc w:val="center"/>
        </w:trPr>
        <w:tc>
          <w:tcPr>
            <w:tcW w:w="2542" w:type="dxa"/>
          </w:tcPr>
          <w:p w14:paraId="792871F0" w14:textId="77777777" w:rsidR="000006A3" w:rsidRPr="00DF21E5" w:rsidRDefault="000006A3" w:rsidP="000006A3">
            <w:pPr>
              <w:pStyle w:val="TableParagraph"/>
              <w:tabs>
                <w:tab w:val="left" w:pos="1194"/>
              </w:tabs>
              <w:spacing w:before="61" w:line="254" w:lineRule="auto"/>
              <w:ind w:left="104" w:right="85"/>
              <w:rPr>
                <w:sz w:val="18"/>
                <w:szCs w:val="18"/>
              </w:rPr>
            </w:pPr>
            <w:proofErr w:type="spellStart"/>
            <w:r w:rsidRPr="00DF21E5">
              <w:rPr>
                <w:rFonts w:eastAsia="Times New Roman"/>
                <w:color w:val="000000"/>
                <w:sz w:val="18"/>
                <w:szCs w:val="18"/>
              </w:rPr>
              <w:t>Mętów</w:t>
            </w:r>
            <w:proofErr w:type="spellEnd"/>
          </w:p>
        </w:tc>
        <w:tc>
          <w:tcPr>
            <w:tcW w:w="1134" w:type="dxa"/>
            <w:shd w:val="clear" w:color="auto" w:fill="FFFFFF" w:themeFill="background1"/>
            <w:vAlign w:val="bottom"/>
          </w:tcPr>
          <w:p w14:paraId="1FA802AB" w14:textId="0B2AE922" w:rsidR="000006A3" w:rsidRPr="000006A3" w:rsidRDefault="000006A3" w:rsidP="000006A3">
            <w:pPr>
              <w:pStyle w:val="TableParagraph"/>
              <w:spacing w:before="174"/>
              <w:ind w:left="517"/>
              <w:rPr>
                <w:color w:val="323E4F" w:themeColor="text2" w:themeShade="BF"/>
                <w:sz w:val="18"/>
                <w:szCs w:val="18"/>
              </w:rPr>
            </w:pPr>
            <w:r w:rsidRPr="000006A3">
              <w:rPr>
                <w:color w:val="000000"/>
                <w:sz w:val="18"/>
                <w:szCs w:val="18"/>
              </w:rPr>
              <w:t>0,00</w:t>
            </w:r>
          </w:p>
        </w:tc>
        <w:tc>
          <w:tcPr>
            <w:tcW w:w="11074" w:type="dxa"/>
            <w:vMerge/>
            <w:tcBorders>
              <w:top w:val="nil"/>
            </w:tcBorders>
          </w:tcPr>
          <w:p w14:paraId="0B7B24FA" w14:textId="77777777" w:rsidR="000006A3" w:rsidRDefault="000006A3" w:rsidP="000006A3">
            <w:pPr>
              <w:rPr>
                <w:sz w:val="2"/>
                <w:szCs w:val="2"/>
              </w:rPr>
            </w:pPr>
          </w:p>
        </w:tc>
      </w:tr>
      <w:tr w:rsidR="000006A3" w14:paraId="2FE37276" w14:textId="77777777" w:rsidTr="000006A3">
        <w:trPr>
          <w:trHeight w:val="263"/>
          <w:jc w:val="center"/>
        </w:trPr>
        <w:tc>
          <w:tcPr>
            <w:tcW w:w="2542" w:type="dxa"/>
          </w:tcPr>
          <w:p w14:paraId="3A743CE4" w14:textId="77777777" w:rsidR="000006A3" w:rsidRPr="00DF21E5" w:rsidRDefault="000006A3" w:rsidP="000006A3">
            <w:pPr>
              <w:pStyle w:val="TableParagraph"/>
              <w:spacing w:before="63" w:line="254" w:lineRule="auto"/>
              <w:ind w:left="104" w:right="408"/>
              <w:rPr>
                <w:sz w:val="18"/>
                <w:szCs w:val="18"/>
              </w:rPr>
            </w:pPr>
            <w:proofErr w:type="spellStart"/>
            <w:r w:rsidRPr="00DF21E5">
              <w:rPr>
                <w:rFonts w:eastAsia="Times New Roman"/>
                <w:color w:val="000000"/>
                <w:sz w:val="18"/>
                <w:szCs w:val="18"/>
              </w:rPr>
              <w:t>Nowiny</w:t>
            </w:r>
            <w:proofErr w:type="spellEnd"/>
          </w:p>
        </w:tc>
        <w:tc>
          <w:tcPr>
            <w:tcW w:w="1134" w:type="dxa"/>
            <w:shd w:val="clear" w:color="auto" w:fill="FFFFFF" w:themeFill="background1"/>
            <w:vAlign w:val="bottom"/>
          </w:tcPr>
          <w:p w14:paraId="1850C6DB" w14:textId="083E6C2F" w:rsidR="000006A3" w:rsidRPr="000006A3" w:rsidRDefault="000006A3" w:rsidP="000006A3">
            <w:pPr>
              <w:pStyle w:val="TableParagraph"/>
              <w:spacing w:before="174"/>
              <w:ind w:left="517"/>
              <w:rPr>
                <w:color w:val="323E4F" w:themeColor="text2" w:themeShade="BF"/>
                <w:sz w:val="18"/>
                <w:szCs w:val="18"/>
              </w:rPr>
            </w:pPr>
            <w:r w:rsidRPr="000006A3">
              <w:rPr>
                <w:color w:val="000000"/>
                <w:sz w:val="18"/>
                <w:szCs w:val="18"/>
              </w:rPr>
              <w:t>0,00</w:t>
            </w:r>
          </w:p>
        </w:tc>
        <w:tc>
          <w:tcPr>
            <w:tcW w:w="11074" w:type="dxa"/>
            <w:vMerge/>
            <w:tcBorders>
              <w:top w:val="nil"/>
            </w:tcBorders>
          </w:tcPr>
          <w:p w14:paraId="6DE972BB" w14:textId="77777777" w:rsidR="000006A3" w:rsidRDefault="000006A3" w:rsidP="000006A3">
            <w:pPr>
              <w:rPr>
                <w:sz w:val="2"/>
                <w:szCs w:val="2"/>
              </w:rPr>
            </w:pPr>
          </w:p>
        </w:tc>
      </w:tr>
      <w:tr w:rsidR="000006A3" w14:paraId="6D13A51D" w14:textId="77777777" w:rsidTr="000006A3">
        <w:trPr>
          <w:trHeight w:val="316"/>
          <w:jc w:val="center"/>
        </w:trPr>
        <w:tc>
          <w:tcPr>
            <w:tcW w:w="2542" w:type="dxa"/>
          </w:tcPr>
          <w:p w14:paraId="43AADC87" w14:textId="77777777" w:rsidR="000006A3" w:rsidRPr="00DF21E5" w:rsidRDefault="000006A3" w:rsidP="000006A3">
            <w:pPr>
              <w:pStyle w:val="TableParagraph"/>
              <w:spacing w:before="64"/>
              <w:ind w:left="104"/>
              <w:rPr>
                <w:sz w:val="18"/>
                <w:szCs w:val="18"/>
              </w:rPr>
            </w:pPr>
            <w:proofErr w:type="spellStart"/>
            <w:r w:rsidRPr="00DF21E5">
              <w:rPr>
                <w:rFonts w:eastAsia="Times New Roman"/>
                <w:color w:val="000000"/>
                <w:sz w:val="18"/>
                <w:szCs w:val="18"/>
              </w:rPr>
              <w:t>Prawiedniki</w:t>
            </w:r>
            <w:proofErr w:type="spellEnd"/>
          </w:p>
        </w:tc>
        <w:tc>
          <w:tcPr>
            <w:tcW w:w="1134" w:type="dxa"/>
            <w:shd w:val="clear" w:color="auto" w:fill="C5E0B3" w:themeFill="accent6" w:themeFillTint="66"/>
            <w:vAlign w:val="bottom"/>
          </w:tcPr>
          <w:p w14:paraId="0CDB01B6" w14:textId="5DC90EB4" w:rsidR="000006A3" w:rsidRPr="000006A3" w:rsidRDefault="000006A3" w:rsidP="000006A3">
            <w:pPr>
              <w:pStyle w:val="TableParagraph"/>
              <w:spacing w:before="64"/>
              <w:ind w:left="517"/>
              <w:rPr>
                <w:color w:val="323E4F" w:themeColor="text2" w:themeShade="BF"/>
                <w:sz w:val="18"/>
                <w:szCs w:val="18"/>
              </w:rPr>
            </w:pPr>
            <w:r w:rsidRPr="000006A3">
              <w:rPr>
                <w:color w:val="000000"/>
                <w:sz w:val="18"/>
                <w:szCs w:val="18"/>
              </w:rPr>
              <w:t>0,24</w:t>
            </w:r>
          </w:p>
        </w:tc>
        <w:tc>
          <w:tcPr>
            <w:tcW w:w="11074" w:type="dxa"/>
            <w:vMerge/>
            <w:tcBorders>
              <w:top w:val="nil"/>
            </w:tcBorders>
          </w:tcPr>
          <w:p w14:paraId="48DD4E5A" w14:textId="77777777" w:rsidR="000006A3" w:rsidRDefault="000006A3" w:rsidP="000006A3">
            <w:pPr>
              <w:rPr>
                <w:sz w:val="2"/>
                <w:szCs w:val="2"/>
              </w:rPr>
            </w:pPr>
          </w:p>
        </w:tc>
      </w:tr>
      <w:tr w:rsidR="00875D80" w14:paraId="238269E8" w14:textId="77777777" w:rsidTr="000006A3">
        <w:trPr>
          <w:trHeight w:val="313"/>
          <w:jc w:val="center"/>
        </w:trPr>
        <w:tc>
          <w:tcPr>
            <w:tcW w:w="2542" w:type="dxa"/>
          </w:tcPr>
          <w:p w14:paraId="25B2423F" w14:textId="77777777" w:rsidR="000006A3" w:rsidRPr="00DF21E5" w:rsidRDefault="000006A3" w:rsidP="000006A3">
            <w:pPr>
              <w:pStyle w:val="TableParagraph"/>
              <w:spacing w:before="61"/>
              <w:ind w:left="104"/>
              <w:rPr>
                <w:sz w:val="18"/>
                <w:szCs w:val="18"/>
              </w:rPr>
            </w:pPr>
            <w:proofErr w:type="spellStart"/>
            <w:r w:rsidRPr="00DF21E5">
              <w:rPr>
                <w:rFonts w:eastAsia="Times New Roman"/>
                <w:color w:val="000000"/>
                <w:sz w:val="18"/>
                <w:szCs w:val="18"/>
              </w:rPr>
              <w:t>Prawiedniki</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C5E0B3" w:themeFill="accent6" w:themeFillTint="66"/>
            <w:vAlign w:val="bottom"/>
          </w:tcPr>
          <w:p w14:paraId="42A43657" w14:textId="0546021C" w:rsidR="000006A3" w:rsidRPr="000006A3" w:rsidRDefault="000006A3" w:rsidP="000006A3">
            <w:pPr>
              <w:pStyle w:val="TableParagraph"/>
              <w:spacing w:before="61"/>
              <w:ind w:left="517"/>
              <w:rPr>
                <w:color w:val="323E4F" w:themeColor="text2" w:themeShade="BF"/>
                <w:sz w:val="18"/>
                <w:szCs w:val="18"/>
              </w:rPr>
            </w:pPr>
            <w:r w:rsidRPr="000006A3">
              <w:rPr>
                <w:color w:val="000000"/>
                <w:sz w:val="18"/>
                <w:szCs w:val="18"/>
              </w:rPr>
              <w:t>0,53</w:t>
            </w:r>
          </w:p>
        </w:tc>
        <w:tc>
          <w:tcPr>
            <w:tcW w:w="11074" w:type="dxa"/>
            <w:vMerge/>
            <w:tcBorders>
              <w:top w:val="nil"/>
            </w:tcBorders>
          </w:tcPr>
          <w:p w14:paraId="30C57E13" w14:textId="77777777" w:rsidR="000006A3" w:rsidRDefault="000006A3" w:rsidP="000006A3">
            <w:pPr>
              <w:rPr>
                <w:sz w:val="2"/>
                <w:szCs w:val="2"/>
              </w:rPr>
            </w:pPr>
          </w:p>
        </w:tc>
      </w:tr>
      <w:tr w:rsidR="000006A3" w14:paraId="42C6C0C1" w14:textId="77777777" w:rsidTr="006B662E">
        <w:trPr>
          <w:trHeight w:val="315"/>
          <w:jc w:val="center"/>
        </w:trPr>
        <w:tc>
          <w:tcPr>
            <w:tcW w:w="2542" w:type="dxa"/>
          </w:tcPr>
          <w:p w14:paraId="5D25BC4D" w14:textId="77777777" w:rsidR="000006A3" w:rsidRPr="00DF21E5" w:rsidRDefault="000006A3" w:rsidP="000006A3">
            <w:pPr>
              <w:pStyle w:val="TableParagraph"/>
              <w:spacing w:before="63"/>
              <w:ind w:left="104"/>
              <w:rPr>
                <w:sz w:val="18"/>
                <w:szCs w:val="18"/>
              </w:rPr>
            </w:pPr>
            <w:proofErr w:type="spellStart"/>
            <w:r w:rsidRPr="00DF21E5">
              <w:rPr>
                <w:rFonts w:eastAsia="Times New Roman"/>
                <w:color w:val="000000"/>
                <w:sz w:val="18"/>
                <w:szCs w:val="18"/>
              </w:rPr>
              <w:t>Wilczopole</w:t>
            </w:r>
            <w:proofErr w:type="spellEnd"/>
          </w:p>
        </w:tc>
        <w:tc>
          <w:tcPr>
            <w:tcW w:w="1134" w:type="dxa"/>
            <w:shd w:val="clear" w:color="auto" w:fill="FFFFFF" w:themeFill="background1"/>
            <w:vAlign w:val="bottom"/>
          </w:tcPr>
          <w:p w14:paraId="0BB5B9B5" w14:textId="69CBA32B" w:rsidR="000006A3" w:rsidRPr="000006A3" w:rsidRDefault="000006A3" w:rsidP="000006A3">
            <w:pPr>
              <w:pStyle w:val="TableParagraph"/>
              <w:spacing w:before="63"/>
              <w:ind w:left="517"/>
              <w:rPr>
                <w:color w:val="323E4F" w:themeColor="text2" w:themeShade="BF"/>
                <w:sz w:val="18"/>
                <w:szCs w:val="18"/>
              </w:rPr>
            </w:pPr>
            <w:r w:rsidRPr="000006A3">
              <w:rPr>
                <w:color w:val="000000"/>
                <w:sz w:val="18"/>
                <w:szCs w:val="18"/>
              </w:rPr>
              <w:t>0,00</w:t>
            </w:r>
          </w:p>
        </w:tc>
        <w:tc>
          <w:tcPr>
            <w:tcW w:w="11074" w:type="dxa"/>
            <w:vMerge/>
            <w:tcBorders>
              <w:top w:val="nil"/>
            </w:tcBorders>
          </w:tcPr>
          <w:p w14:paraId="55A1FF2A" w14:textId="77777777" w:rsidR="000006A3" w:rsidRDefault="000006A3" w:rsidP="000006A3">
            <w:pPr>
              <w:rPr>
                <w:sz w:val="2"/>
                <w:szCs w:val="2"/>
              </w:rPr>
            </w:pPr>
          </w:p>
        </w:tc>
      </w:tr>
      <w:tr w:rsidR="000006A3" w14:paraId="7D2D47F1" w14:textId="77777777" w:rsidTr="006B662E">
        <w:trPr>
          <w:trHeight w:val="313"/>
          <w:jc w:val="center"/>
        </w:trPr>
        <w:tc>
          <w:tcPr>
            <w:tcW w:w="2542" w:type="dxa"/>
          </w:tcPr>
          <w:p w14:paraId="5DDD856D" w14:textId="77777777" w:rsidR="000006A3" w:rsidRPr="00DF21E5" w:rsidRDefault="000006A3" w:rsidP="000006A3">
            <w:pPr>
              <w:pStyle w:val="TableParagraph"/>
              <w:spacing w:before="61"/>
              <w:ind w:left="104"/>
              <w:rPr>
                <w:sz w:val="18"/>
                <w:szCs w:val="18"/>
              </w:rPr>
            </w:pPr>
            <w:proofErr w:type="spellStart"/>
            <w:r w:rsidRPr="00DF21E5">
              <w:rPr>
                <w:rFonts w:eastAsia="Times New Roman"/>
                <w:color w:val="000000"/>
                <w:sz w:val="18"/>
                <w:szCs w:val="18"/>
              </w:rPr>
              <w:t>Wilczopole</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FFFFF" w:themeFill="background1"/>
            <w:vAlign w:val="bottom"/>
          </w:tcPr>
          <w:p w14:paraId="16549438" w14:textId="443F8EE6" w:rsidR="000006A3" w:rsidRPr="000006A3" w:rsidRDefault="000006A3" w:rsidP="000006A3">
            <w:pPr>
              <w:pStyle w:val="TableParagraph"/>
              <w:spacing w:before="61"/>
              <w:ind w:left="517"/>
              <w:rPr>
                <w:color w:val="323E4F" w:themeColor="text2" w:themeShade="BF"/>
                <w:sz w:val="18"/>
                <w:szCs w:val="18"/>
              </w:rPr>
            </w:pPr>
            <w:r w:rsidRPr="000006A3">
              <w:rPr>
                <w:color w:val="000000"/>
                <w:sz w:val="18"/>
                <w:szCs w:val="18"/>
              </w:rPr>
              <w:t>0,18</w:t>
            </w:r>
          </w:p>
        </w:tc>
        <w:tc>
          <w:tcPr>
            <w:tcW w:w="11074" w:type="dxa"/>
            <w:vMerge/>
            <w:tcBorders>
              <w:top w:val="nil"/>
            </w:tcBorders>
          </w:tcPr>
          <w:p w14:paraId="45C6F838" w14:textId="77777777" w:rsidR="000006A3" w:rsidRDefault="000006A3" w:rsidP="000006A3">
            <w:pPr>
              <w:rPr>
                <w:sz w:val="2"/>
                <w:szCs w:val="2"/>
              </w:rPr>
            </w:pPr>
          </w:p>
        </w:tc>
      </w:tr>
      <w:tr w:rsidR="000006A3" w14:paraId="6A04BC1B" w14:textId="77777777" w:rsidTr="006B662E">
        <w:trPr>
          <w:trHeight w:val="315"/>
          <w:jc w:val="center"/>
        </w:trPr>
        <w:tc>
          <w:tcPr>
            <w:tcW w:w="2542" w:type="dxa"/>
          </w:tcPr>
          <w:p w14:paraId="4D2DF351" w14:textId="77777777" w:rsidR="000006A3" w:rsidRPr="00DF21E5" w:rsidRDefault="000006A3" w:rsidP="000006A3">
            <w:pPr>
              <w:pStyle w:val="TableParagraph"/>
              <w:spacing w:before="63"/>
              <w:ind w:left="104"/>
              <w:rPr>
                <w:sz w:val="18"/>
                <w:szCs w:val="18"/>
              </w:rPr>
            </w:pPr>
            <w:proofErr w:type="spellStart"/>
            <w:r w:rsidRPr="00DF21E5">
              <w:rPr>
                <w:rFonts w:eastAsia="Times New Roman"/>
                <w:color w:val="000000"/>
                <w:sz w:val="18"/>
                <w:szCs w:val="18"/>
              </w:rPr>
              <w:t>Wólka</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Abramowicka</w:t>
            </w:r>
            <w:proofErr w:type="spellEnd"/>
          </w:p>
        </w:tc>
        <w:tc>
          <w:tcPr>
            <w:tcW w:w="1134" w:type="dxa"/>
            <w:shd w:val="clear" w:color="auto" w:fill="FFFFFF" w:themeFill="background1"/>
            <w:vAlign w:val="bottom"/>
          </w:tcPr>
          <w:p w14:paraId="76DC538C" w14:textId="5559E512" w:rsidR="000006A3" w:rsidRPr="000006A3" w:rsidRDefault="000006A3" w:rsidP="000006A3">
            <w:pPr>
              <w:pStyle w:val="TableParagraph"/>
              <w:spacing w:before="63"/>
              <w:ind w:left="517"/>
              <w:rPr>
                <w:color w:val="323E4F" w:themeColor="text2" w:themeShade="BF"/>
                <w:sz w:val="18"/>
                <w:szCs w:val="18"/>
              </w:rPr>
            </w:pPr>
            <w:r w:rsidRPr="000006A3">
              <w:rPr>
                <w:color w:val="000000"/>
                <w:sz w:val="18"/>
                <w:szCs w:val="18"/>
              </w:rPr>
              <w:t>0,00</w:t>
            </w:r>
          </w:p>
        </w:tc>
        <w:tc>
          <w:tcPr>
            <w:tcW w:w="11074" w:type="dxa"/>
            <w:vMerge/>
            <w:tcBorders>
              <w:top w:val="nil"/>
            </w:tcBorders>
          </w:tcPr>
          <w:p w14:paraId="7D7E1BFD" w14:textId="77777777" w:rsidR="000006A3" w:rsidRDefault="000006A3" w:rsidP="000006A3">
            <w:pPr>
              <w:rPr>
                <w:sz w:val="2"/>
                <w:szCs w:val="2"/>
              </w:rPr>
            </w:pPr>
          </w:p>
        </w:tc>
      </w:tr>
      <w:tr w:rsidR="00875D80" w14:paraId="79FD732A" w14:textId="77777777" w:rsidTr="000006A3">
        <w:trPr>
          <w:gridAfter w:val="1"/>
          <w:wAfter w:w="11074" w:type="dxa"/>
          <w:trHeight w:val="313"/>
          <w:jc w:val="center"/>
        </w:trPr>
        <w:tc>
          <w:tcPr>
            <w:tcW w:w="2542" w:type="dxa"/>
            <w:shd w:val="clear" w:color="auto" w:fill="FFFFFF" w:themeFill="background1"/>
          </w:tcPr>
          <w:p w14:paraId="52B15A1C" w14:textId="77777777" w:rsidR="000006A3" w:rsidRPr="00DF21E5" w:rsidRDefault="000006A3" w:rsidP="000006A3">
            <w:pPr>
              <w:pStyle w:val="TableParagraph"/>
              <w:rPr>
                <w:b/>
                <w:sz w:val="18"/>
                <w:szCs w:val="18"/>
                <w:lang w:val="pl-PL"/>
              </w:rPr>
            </w:pPr>
            <w:r w:rsidRPr="00DF21E5">
              <w:rPr>
                <w:rFonts w:eastAsia="Times New Roman"/>
                <w:color w:val="000000"/>
                <w:sz w:val="18"/>
                <w:szCs w:val="18"/>
              </w:rPr>
              <w:t xml:space="preserve">   </w:t>
            </w:r>
            <w:proofErr w:type="spellStart"/>
            <w:r w:rsidRPr="00DF21E5">
              <w:rPr>
                <w:rFonts w:eastAsia="Times New Roman"/>
                <w:color w:val="000000"/>
                <w:sz w:val="18"/>
                <w:szCs w:val="18"/>
              </w:rPr>
              <w:t>Żabia</w:t>
            </w:r>
            <w:proofErr w:type="spellEnd"/>
            <w:r w:rsidRPr="00DF21E5">
              <w:rPr>
                <w:rFonts w:eastAsia="Times New Roman"/>
                <w:color w:val="000000"/>
                <w:sz w:val="18"/>
                <w:szCs w:val="18"/>
              </w:rPr>
              <w:t xml:space="preserve"> Wola</w:t>
            </w:r>
          </w:p>
        </w:tc>
        <w:tc>
          <w:tcPr>
            <w:tcW w:w="1134" w:type="dxa"/>
            <w:tcBorders>
              <w:top w:val="nil"/>
              <w:bottom w:val="single" w:sz="4" w:space="0" w:color="auto"/>
            </w:tcBorders>
            <w:shd w:val="clear" w:color="auto" w:fill="C5E0B3" w:themeFill="accent6" w:themeFillTint="66"/>
            <w:vAlign w:val="bottom"/>
          </w:tcPr>
          <w:p w14:paraId="78DAB923" w14:textId="74B5C35F" w:rsidR="000006A3" w:rsidRPr="000006A3" w:rsidRDefault="000006A3" w:rsidP="000006A3">
            <w:pPr>
              <w:ind w:left="517"/>
              <w:rPr>
                <w:rFonts w:ascii="Arial" w:hAnsi="Arial" w:cs="Arial"/>
                <w:sz w:val="18"/>
                <w:szCs w:val="18"/>
                <w:lang w:val="pl-PL"/>
              </w:rPr>
            </w:pPr>
            <w:r w:rsidRPr="000006A3">
              <w:rPr>
                <w:rFonts w:ascii="Arial" w:hAnsi="Arial" w:cs="Arial"/>
                <w:color w:val="000000"/>
                <w:sz w:val="18"/>
                <w:szCs w:val="18"/>
              </w:rPr>
              <w:t>0,44</w:t>
            </w:r>
          </w:p>
        </w:tc>
      </w:tr>
      <w:tr w:rsidR="000006A3" w14:paraId="16AF3EED" w14:textId="77777777" w:rsidTr="006B662E">
        <w:trPr>
          <w:gridAfter w:val="1"/>
          <w:wAfter w:w="11074" w:type="dxa"/>
          <w:trHeight w:val="313"/>
          <w:jc w:val="center"/>
        </w:trPr>
        <w:tc>
          <w:tcPr>
            <w:tcW w:w="2542" w:type="dxa"/>
            <w:tcBorders>
              <w:top w:val="single" w:sz="4" w:space="0" w:color="auto"/>
            </w:tcBorders>
            <w:shd w:val="clear" w:color="auto" w:fill="FFFFFF" w:themeFill="background1"/>
          </w:tcPr>
          <w:p w14:paraId="0B38116A" w14:textId="77777777" w:rsidR="000006A3" w:rsidRPr="00DF21E5" w:rsidRDefault="000006A3" w:rsidP="006B662E">
            <w:pPr>
              <w:pStyle w:val="TableParagraph"/>
              <w:jc w:val="center"/>
              <w:rPr>
                <w:rFonts w:eastAsia="Times New Roman"/>
                <w:color w:val="000000"/>
                <w:sz w:val="18"/>
                <w:szCs w:val="18"/>
              </w:rPr>
            </w:pPr>
            <w:proofErr w:type="spellStart"/>
            <w:r>
              <w:rPr>
                <w:rFonts w:eastAsia="Times New Roman"/>
                <w:color w:val="000000"/>
                <w:sz w:val="18"/>
                <w:szCs w:val="18"/>
              </w:rPr>
              <w:t>Średnia</w:t>
            </w:r>
            <w:proofErr w:type="spellEnd"/>
          </w:p>
        </w:tc>
        <w:tc>
          <w:tcPr>
            <w:tcW w:w="1134" w:type="dxa"/>
            <w:tcBorders>
              <w:top w:val="single" w:sz="4" w:space="0" w:color="auto"/>
            </w:tcBorders>
          </w:tcPr>
          <w:p w14:paraId="0100CC6E" w14:textId="45C93EEB" w:rsidR="000006A3" w:rsidRPr="000006A3" w:rsidRDefault="000006A3" w:rsidP="006B662E">
            <w:pPr>
              <w:ind w:left="517"/>
              <w:rPr>
                <w:rFonts w:ascii="Arial" w:hAnsi="Arial" w:cs="Arial"/>
                <w:sz w:val="18"/>
                <w:szCs w:val="18"/>
              </w:rPr>
            </w:pPr>
            <w:r w:rsidRPr="000006A3">
              <w:rPr>
                <w:rFonts w:ascii="Arial" w:hAnsi="Arial" w:cs="Arial"/>
                <w:sz w:val="18"/>
                <w:szCs w:val="18"/>
              </w:rPr>
              <w:t>0,22</w:t>
            </w:r>
          </w:p>
        </w:tc>
      </w:tr>
    </w:tbl>
    <w:p w14:paraId="3ECD8DCD" w14:textId="1339AC72" w:rsidR="006E1D37" w:rsidRPr="00A2220C" w:rsidRDefault="006E1D37" w:rsidP="006E1D37">
      <w:pPr>
        <w:pStyle w:val="Legenda"/>
        <w:rPr>
          <w:rFonts w:ascii="Calibri Light" w:eastAsia="Arial" w:hAnsi="Calibri Light" w:cs="Arial"/>
          <w:b w:val="0"/>
          <w:bCs w:val="0"/>
          <w:i/>
          <w:iCs/>
          <w:color w:val="808080"/>
          <w:sz w:val="16"/>
          <w:lang w:eastAsia="en-US"/>
        </w:rPr>
      </w:pPr>
      <w:r w:rsidRPr="00A2220C">
        <w:rPr>
          <w:rFonts w:ascii="Calibri Light" w:eastAsia="Arial" w:hAnsi="Calibri Light" w:cs="Arial"/>
          <w:b w:val="0"/>
          <w:bCs w:val="0"/>
          <w:i/>
          <w:iCs/>
          <w:color w:val="808080"/>
          <w:sz w:val="16"/>
          <w:lang w:eastAsia="en-US"/>
        </w:rPr>
        <w:t xml:space="preserve">Źródło: </w:t>
      </w:r>
      <w:r w:rsidR="00034760" w:rsidRPr="00A2220C">
        <w:rPr>
          <w:rFonts w:ascii="Calibri Light" w:eastAsia="Arial" w:hAnsi="Calibri Light" w:cs="Arial"/>
          <w:b w:val="0"/>
          <w:bCs w:val="0"/>
          <w:i/>
          <w:iCs/>
          <w:color w:val="808080"/>
          <w:sz w:val="16"/>
          <w:lang w:eastAsia="en-US"/>
        </w:rPr>
        <w:t xml:space="preserve">Opracowanie własne. Sporządzono na podstawie danych   </w:t>
      </w:r>
      <w:r w:rsidR="00034760" w:rsidRPr="000006A3">
        <w:rPr>
          <w:rFonts w:ascii="Calibri Light" w:eastAsia="Arial" w:hAnsi="Calibri Light" w:cs="Arial"/>
          <w:b w:val="0"/>
          <w:bCs w:val="0"/>
          <w:i/>
          <w:iCs/>
          <w:color w:val="808080"/>
          <w:sz w:val="16"/>
          <w:lang w:eastAsia="en-US"/>
        </w:rPr>
        <w:t>III Komisariatu Policji w Lublinie</w:t>
      </w:r>
    </w:p>
    <w:p w14:paraId="59768410" w14:textId="77777777" w:rsidR="00D17D73" w:rsidRDefault="00D17D73" w:rsidP="006E1D37">
      <w:pPr>
        <w:pStyle w:val="Legenda"/>
        <w:rPr>
          <w:rFonts w:ascii="Arial" w:eastAsia="Arial" w:hAnsi="Arial" w:cs="Arial"/>
          <w:b w:val="0"/>
          <w:bCs w:val="0"/>
          <w:color w:val="auto"/>
          <w:sz w:val="22"/>
          <w:szCs w:val="22"/>
          <w:lang w:eastAsia="en-US"/>
        </w:rPr>
      </w:pPr>
    </w:p>
    <w:p w14:paraId="24191CE9" w14:textId="133D1105" w:rsidR="00791001" w:rsidRDefault="004B6C0F" w:rsidP="00EF23C5">
      <w:pPr>
        <w:pStyle w:val="Legenda"/>
      </w:pPr>
      <w:bookmarkStart w:id="53" w:name="_Toc156919146"/>
      <w:r>
        <w:lastRenderedPageBreak/>
        <w:t>Wykres</w:t>
      </w:r>
      <w:r w:rsidR="00EF23C5">
        <w:t xml:space="preserve"> </w:t>
      </w:r>
      <w:fldSimple w:instr=" SEQ Wykres \* ARABIC ">
        <w:r w:rsidR="00F91D7D">
          <w:rPr>
            <w:noProof/>
          </w:rPr>
          <w:t>22</w:t>
        </w:r>
      </w:fldSimple>
      <w:r w:rsidR="00EF23C5">
        <w:t xml:space="preserve"> </w:t>
      </w:r>
      <w:r w:rsidR="00E175C4" w:rsidRPr="008B5852">
        <w:t>Liczba zarejestrowanych organizacji NGO na 100 mieszkańców</w:t>
      </w:r>
      <w:r w:rsidR="00E175C4">
        <w:t xml:space="preserve"> w roku 2021</w:t>
      </w:r>
      <w:bookmarkEnd w:id="53"/>
    </w:p>
    <w:bookmarkEnd w:id="48"/>
    <w:tbl>
      <w:tblPr>
        <w:tblStyle w:val="TableNormal"/>
        <w:tblW w:w="14750" w:type="dxa"/>
        <w:jc w:val="center"/>
        <w:tblBorders>
          <w:top w:val="single" w:sz="8" w:space="0" w:color="A66361"/>
          <w:left w:val="single" w:sz="8" w:space="0" w:color="A66361"/>
          <w:bottom w:val="single" w:sz="8" w:space="0" w:color="A66361"/>
          <w:right w:val="single" w:sz="8" w:space="0" w:color="A66361"/>
          <w:insideH w:val="single" w:sz="8" w:space="0" w:color="A66361"/>
          <w:insideV w:val="single" w:sz="8" w:space="0" w:color="A66361"/>
        </w:tblBorders>
        <w:tblLayout w:type="fixed"/>
        <w:tblLook w:val="01E0" w:firstRow="1" w:lastRow="1" w:firstColumn="1" w:lastColumn="1" w:noHBand="0" w:noVBand="0"/>
      </w:tblPr>
      <w:tblGrid>
        <w:gridCol w:w="2542"/>
        <w:gridCol w:w="1134"/>
        <w:gridCol w:w="11074"/>
      </w:tblGrid>
      <w:tr w:rsidR="0007262E" w14:paraId="00160209" w14:textId="77777777" w:rsidTr="006B662E">
        <w:trPr>
          <w:trHeight w:val="695"/>
          <w:jc w:val="center"/>
        </w:trPr>
        <w:tc>
          <w:tcPr>
            <w:tcW w:w="2542" w:type="dxa"/>
            <w:shd w:val="clear" w:color="auto" w:fill="E2EFD9" w:themeFill="accent6" w:themeFillTint="33"/>
          </w:tcPr>
          <w:p w14:paraId="7084D9DE" w14:textId="77777777" w:rsidR="0007262E" w:rsidRPr="00634B5E" w:rsidRDefault="0007262E" w:rsidP="006B662E">
            <w:pPr>
              <w:pStyle w:val="TableParagraph"/>
              <w:tabs>
                <w:tab w:val="left" w:pos="1547"/>
              </w:tabs>
              <w:spacing w:line="244" w:lineRule="auto"/>
              <w:ind w:left="104" w:right="-10"/>
              <w:rPr>
                <w:b/>
                <w:sz w:val="18"/>
                <w:lang w:val="pl-PL"/>
              </w:rPr>
            </w:pPr>
          </w:p>
          <w:p w14:paraId="33A7065F" w14:textId="77777777" w:rsidR="0007262E" w:rsidRPr="00E12E12" w:rsidRDefault="0007262E" w:rsidP="006B662E">
            <w:pPr>
              <w:pStyle w:val="TableParagraph"/>
              <w:tabs>
                <w:tab w:val="left" w:pos="1547"/>
              </w:tabs>
              <w:spacing w:line="244" w:lineRule="auto"/>
              <w:ind w:left="104" w:right="-10"/>
              <w:rPr>
                <w:b/>
                <w:sz w:val="18"/>
              </w:rPr>
            </w:pPr>
            <w:r w:rsidRPr="00E12E12">
              <w:rPr>
                <w:b/>
                <w:sz w:val="18"/>
              </w:rPr>
              <w:t>Nazwa</w:t>
            </w:r>
            <w:r w:rsidRPr="00E12E12">
              <w:rPr>
                <w:b/>
                <w:spacing w:val="1"/>
                <w:sz w:val="18"/>
              </w:rPr>
              <w:t xml:space="preserve"> </w:t>
            </w:r>
            <w:proofErr w:type="spellStart"/>
            <w:r w:rsidRPr="00E12E12">
              <w:rPr>
                <w:b/>
                <w:w w:val="90"/>
                <w:sz w:val="18"/>
              </w:rPr>
              <w:t>obszaru</w:t>
            </w:r>
            <w:proofErr w:type="spellEnd"/>
            <w:r w:rsidRPr="00E12E12">
              <w:rPr>
                <w:b/>
                <w:w w:val="90"/>
                <w:sz w:val="18"/>
              </w:rPr>
              <w:t>/</w:t>
            </w:r>
            <w:r>
              <w:rPr>
                <w:b/>
                <w:w w:val="90"/>
                <w:sz w:val="18"/>
              </w:rPr>
              <w:t xml:space="preserve"> </w:t>
            </w:r>
            <w:proofErr w:type="spellStart"/>
            <w:r>
              <w:rPr>
                <w:b/>
                <w:w w:val="90"/>
                <w:sz w:val="18"/>
              </w:rPr>
              <w:t>s</w:t>
            </w:r>
            <w:r w:rsidRPr="00E12E12">
              <w:rPr>
                <w:b/>
                <w:sz w:val="18"/>
              </w:rPr>
              <w:t>ołectwa</w:t>
            </w:r>
            <w:proofErr w:type="spellEnd"/>
          </w:p>
        </w:tc>
        <w:tc>
          <w:tcPr>
            <w:tcW w:w="1134" w:type="dxa"/>
            <w:shd w:val="clear" w:color="auto" w:fill="E2EFD9" w:themeFill="accent6" w:themeFillTint="33"/>
          </w:tcPr>
          <w:p w14:paraId="29AC3392" w14:textId="77777777" w:rsidR="0007262E" w:rsidRPr="00E12E12" w:rsidRDefault="0007262E" w:rsidP="006B662E">
            <w:pPr>
              <w:pStyle w:val="TableParagraph"/>
              <w:spacing w:before="107" w:line="244" w:lineRule="auto"/>
              <w:ind w:left="104"/>
              <w:rPr>
                <w:b/>
                <w:sz w:val="18"/>
              </w:rPr>
            </w:pPr>
            <w:proofErr w:type="spellStart"/>
            <w:r w:rsidRPr="00E12E12">
              <w:rPr>
                <w:b/>
                <w:sz w:val="18"/>
              </w:rPr>
              <w:t>Wartość</w:t>
            </w:r>
            <w:proofErr w:type="spellEnd"/>
            <w:r w:rsidRPr="00E12E12">
              <w:rPr>
                <w:b/>
                <w:spacing w:val="1"/>
                <w:sz w:val="18"/>
              </w:rPr>
              <w:t xml:space="preserve"> </w:t>
            </w:r>
            <w:proofErr w:type="spellStart"/>
            <w:r w:rsidRPr="00E12E12">
              <w:rPr>
                <w:b/>
                <w:sz w:val="18"/>
              </w:rPr>
              <w:t>wskaźnika</w:t>
            </w:r>
            <w:proofErr w:type="spellEnd"/>
          </w:p>
        </w:tc>
        <w:tc>
          <w:tcPr>
            <w:tcW w:w="11074" w:type="dxa"/>
            <w:vMerge w:val="restart"/>
          </w:tcPr>
          <w:p w14:paraId="4E431F56" w14:textId="667D71CB" w:rsidR="0007262E" w:rsidRDefault="00954412" w:rsidP="006B662E">
            <w:pPr>
              <w:pStyle w:val="TableParagraph"/>
              <w:ind w:left="105" w:right="-582"/>
              <w:rPr>
                <w:sz w:val="20"/>
              </w:rPr>
            </w:pPr>
            <w:r>
              <w:rPr>
                <w:lang w:val="pl-PL"/>
              </w:rPr>
              <w:object w:dxaOrig="17910" w:dyaOrig="10125" w14:anchorId="3259CEEC">
                <v:shape id="_x0000_i1031" type="#_x0000_t75" style="width:552.5pt;height:312.35pt" o:ole="">
                  <v:imagedata r:id="rId37" o:title=""/>
                </v:shape>
                <o:OLEObject Type="Embed" ProgID="PBrush" ShapeID="_x0000_i1031" DrawAspect="Content" ObjectID="_1767537197" r:id="rId38"/>
              </w:object>
            </w:r>
          </w:p>
        </w:tc>
      </w:tr>
      <w:tr w:rsidR="00954412" w14:paraId="3FD3DAE6" w14:textId="77777777" w:rsidTr="00954412">
        <w:trPr>
          <w:trHeight w:val="315"/>
          <w:jc w:val="center"/>
        </w:trPr>
        <w:tc>
          <w:tcPr>
            <w:tcW w:w="2542" w:type="dxa"/>
          </w:tcPr>
          <w:p w14:paraId="6758B3F0" w14:textId="77777777" w:rsidR="00954412" w:rsidRPr="00DF21E5" w:rsidRDefault="00954412" w:rsidP="00954412">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Kościelne</w:t>
            </w:r>
            <w:proofErr w:type="spellEnd"/>
          </w:p>
        </w:tc>
        <w:tc>
          <w:tcPr>
            <w:tcW w:w="1134" w:type="dxa"/>
            <w:shd w:val="clear" w:color="auto" w:fill="C5E0B3" w:themeFill="accent6" w:themeFillTint="66"/>
          </w:tcPr>
          <w:p w14:paraId="50FBDF85" w14:textId="759644AC" w:rsidR="00954412" w:rsidRPr="00954412" w:rsidRDefault="00954412" w:rsidP="00954412">
            <w:pPr>
              <w:pStyle w:val="TableParagraph"/>
              <w:spacing w:before="61"/>
              <w:ind w:left="517"/>
              <w:rPr>
                <w:color w:val="323E4F" w:themeColor="text2" w:themeShade="BF"/>
                <w:sz w:val="18"/>
                <w:szCs w:val="18"/>
              </w:rPr>
            </w:pPr>
            <w:r w:rsidRPr="00954412">
              <w:rPr>
                <w:sz w:val="18"/>
                <w:szCs w:val="18"/>
              </w:rPr>
              <w:t>0,00</w:t>
            </w:r>
          </w:p>
        </w:tc>
        <w:tc>
          <w:tcPr>
            <w:tcW w:w="11074" w:type="dxa"/>
            <w:vMerge/>
            <w:tcBorders>
              <w:top w:val="nil"/>
            </w:tcBorders>
          </w:tcPr>
          <w:p w14:paraId="69BAD6EB" w14:textId="77777777" w:rsidR="00954412" w:rsidRDefault="00954412" w:rsidP="00954412">
            <w:pPr>
              <w:rPr>
                <w:sz w:val="2"/>
                <w:szCs w:val="2"/>
              </w:rPr>
            </w:pPr>
          </w:p>
        </w:tc>
      </w:tr>
      <w:tr w:rsidR="00954412" w14:paraId="1062715A" w14:textId="77777777" w:rsidTr="00954412">
        <w:trPr>
          <w:trHeight w:val="313"/>
          <w:jc w:val="center"/>
        </w:trPr>
        <w:tc>
          <w:tcPr>
            <w:tcW w:w="2542" w:type="dxa"/>
          </w:tcPr>
          <w:p w14:paraId="3D81881D" w14:textId="77777777" w:rsidR="00954412" w:rsidRPr="00DF21E5" w:rsidRDefault="00954412" w:rsidP="00954412">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Prywatne</w:t>
            </w:r>
            <w:proofErr w:type="spellEnd"/>
          </w:p>
        </w:tc>
        <w:tc>
          <w:tcPr>
            <w:tcW w:w="1134" w:type="dxa"/>
            <w:shd w:val="clear" w:color="auto" w:fill="C5E0B3" w:themeFill="accent6" w:themeFillTint="66"/>
          </w:tcPr>
          <w:p w14:paraId="2D4FA338" w14:textId="20D56DBA" w:rsidR="00954412" w:rsidRPr="00954412" w:rsidRDefault="00954412" w:rsidP="00954412">
            <w:pPr>
              <w:pStyle w:val="TableParagraph"/>
              <w:spacing w:before="61"/>
              <w:ind w:left="517"/>
              <w:rPr>
                <w:color w:val="323E4F" w:themeColor="text2" w:themeShade="BF"/>
                <w:sz w:val="18"/>
                <w:szCs w:val="18"/>
              </w:rPr>
            </w:pPr>
            <w:r w:rsidRPr="00954412">
              <w:rPr>
                <w:sz w:val="18"/>
                <w:szCs w:val="18"/>
              </w:rPr>
              <w:t>0,15</w:t>
            </w:r>
          </w:p>
        </w:tc>
        <w:tc>
          <w:tcPr>
            <w:tcW w:w="11074" w:type="dxa"/>
            <w:vMerge/>
            <w:tcBorders>
              <w:top w:val="nil"/>
            </w:tcBorders>
          </w:tcPr>
          <w:p w14:paraId="63355749" w14:textId="77777777" w:rsidR="00954412" w:rsidRDefault="00954412" w:rsidP="00954412">
            <w:pPr>
              <w:rPr>
                <w:sz w:val="2"/>
                <w:szCs w:val="2"/>
              </w:rPr>
            </w:pPr>
          </w:p>
        </w:tc>
      </w:tr>
      <w:tr w:rsidR="00875D80" w14:paraId="3577ADD9" w14:textId="77777777" w:rsidTr="00C14457">
        <w:trPr>
          <w:trHeight w:val="315"/>
          <w:jc w:val="center"/>
        </w:trPr>
        <w:tc>
          <w:tcPr>
            <w:tcW w:w="2542" w:type="dxa"/>
          </w:tcPr>
          <w:p w14:paraId="2BA33767" w14:textId="77777777" w:rsidR="00954412" w:rsidRPr="00DF21E5" w:rsidRDefault="00954412" w:rsidP="00954412">
            <w:pPr>
              <w:pStyle w:val="TableParagraph"/>
              <w:spacing w:before="61"/>
              <w:ind w:left="104"/>
              <w:rPr>
                <w:sz w:val="18"/>
                <w:szCs w:val="18"/>
              </w:rPr>
            </w:pPr>
            <w:proofErr w:type="spellStart"/>
            <w:r w:rsidRPr="00DF21E5">
              <w:rPr>
                <w:rFonts w:eastAsia="Times New Roman"/>
                <w:color w:val="000000"/>
                <w:sz w:val="18"/>
                <w:szCs w:val="18"/>
              </w:rPr>
              <w:t>Ćmiłów</w:t>
            </w:r>
            <w:proofErr w:type="spellEnd"/>
          </w:p>
        </w:tc>
        <w:tc>
          <w:tcPr>
            <w:tcW w:w="1134" w:type="dxa"/>
            <w:shd w:val="clear" w:color="auto" w:fill="FFFFFF" w:themeFill="background1"/>
          </w:tcPr>
          <w:p w14:paraId="2F913C9E" w14:textId="36DF3A22" w:rsidR="00954412" w:rsidRPr="00954412" w:rsidRDefault="00954412" w:rsidP="00954412">
            <w:pPr>
              <w:pStyle w:val="TableParagraph"/>
              <w:spacing w:before="61"/>
              <w:ind w:left="517"/>
              <w:rPr>
                <w:color w:val="323E4F" w:themeColor="text2" w:themeShade="BF"/>
                <w:sz w:val="18"/>
                <w:szCs w:val="18"/>
              </w:rPr>
            </w:pPr>
            <w:r w:rsidRPr="00954412">
              <w:rPr>
                <w:sz w:val="18"/>
                <w:szCs w:val="18"/>
              </w:rPr>
              <w:t>0,52</w:t>
            </w:r>
          </w:p>
        </w:tc>
        <w:tc>
          <w:tcPr>
            <w:tcW w:w="11074" w:type="dxa"/>
            <w:vMerge/>
            <w:tcBorders>
              <w:top w:val="nil"/>
            </w:tcBorders>
          </w:tcPr>
          <w:p w14:paraId="71CF36D6" w14:textId="77777777" w:rsidR="00954412" w:rsidRDefault="00954412" w:rsidP="00954412">
            <w:pPr>
              <w:rPr>
                <w:sz w:val="2"/>
                <w:szCs w:val="2"/>
              </w:rPr>
            </w:pPr>
          </w:p>
        </w:tc>
      </w:tr>
      <w:tr w:rsidR="00954412" w14:paraId="5FCA1323" w14:textId="77777777" w:rsidTr="00C14457">
        <w:trPr>
          <w:trHeight w:val="328"/>
          <w:jc w:val="center"/>
        </w:trPr>
        <w:tc>
          <w:tcPr>
            <w:tcW w:w="2542" w:type="dxa"/>
          </w:tcPr>
          <w:p w14:paraId="4B552C48" w14:textId="77777777" w:rsidR="00954412" w:rsidRPr="00DF21E5" w:rsidRDefault="00954412" w:rsidP="00954412">
            <w:pPr>
              <w:pStyle w:val="TableParagraph"/>
              <w:spacing w:before="61"/>
              <w:ind w:left="104"/>
              <w:rPr>
                <w:sz w:val="18"/>
                <w:szCs w:val="18"/>
              </w:rPr>
            </w:pPr>
            <w:proofErr w:type="spellStart"/>
            <w:r w:rsidRPr="00DF21E5">
              <w:rPr>
                <w:rFonts w:eastAsia="Times New Roman"/>
                <w:color w:val="000000"/>
                <w:sz w:val="18"/>
                <w:szCs w:val="18"/>
              </w:rPr>
              <w:t>Dominów</w:t>
            </w:r>
            <w:proofErr w:type="spellEnd"/>
          </w:p>
        </w:tc>
        <w:tc>
          <w:tcPr>
            <w:tcW w:w="1134" w:type="dxa"/>
            <w:shd w:val="clear" w:color="auto" w:fill="FFFFFF" w:themeFill="background1"/>
          </w:tcPr>
          <w:p w14:paraId="1D90A6D1" w14:textId="2CC601B8" w:rsidR="00954412" w:rsidRPr="00954412" w:rsidRDefault="00954412" w:rsidP="00954412">
            <w:pPr>
              <w:pStyle w:val="TableParagraph"/>
              <w:spacing w:before="61"/>
              <w:ind w:left="517"/>
              <w:rPr>
                <w:color w:val="323E4F" w:themeColor="text2" w:themeShade="BF"/>
                <w:sz w:val="18"/>
                <w:szCs w:val="18"/>
              </w:rPr>
            </w:pPr>
            <w:r w:rsidRPr="00954412">
              <w:rPr>
                <w:sz w:val="18"/>
                <w:szCs w:val="18"/>
              </w:rPr>
              <w:t>0,38</w:t>
            </w:r>
          </w:p>
        </w:tc>
        <w:tc>
          <w:tcPr>
            <w:tcW w:w="11074" w:type="dxa"/>
            <w:vMerge/>
            <w:tcBorders>
              <w:top w:val="nil"/>
            </w:tcBorders>
          </w:tcPr>
          <w:p w14:paraId="515C5F8A" w14:textId="77777777" w:rsidR="00954412" w:rsidRDefault="00954412" w:rsidP="00954412">
            <w:pPr>
              <w:rPr>
                <w:sz w:val="2"/>
                <w:szCs w:val="2"/>
              </w:rPr>
            </w:pPr>
          </w:p>
        </w:tc>
      </w:tr>
      <w:tr w:rsidR="00954412" w14:paraId="24CD2635" w14:textId="77777777" w:rsidTr="00954412">
        <w:trPr>
          <w:trHeight w:val="403"/>
          <w:jc w:val="center"/>
        </w:trPr>
        <w:tc>
          <w:tcPr>
            <w:tcW w:w="2542" w:type="dxa"/>
          </w:tcPr>
          <w:p w14:paraId="664D1608" w14:textId="77777777" w:rsidR="00954412" w:rsidRPr="00DF21E5" w:rsidRDefault="00954412" w:rsidP="00954412">
            <w:pPr>
              <w:pStyle w:val="TableParagraph"/>
              <w:tabs>
                <w:tab w:val="left" w:pos="1194"/>
              </w:tabs>
              <w:spacing w:before="61" w:line="256" w:lineRule="auto"/>
              <w:ind w:left="104" w:right="85"/>
              <w:rPr>
                <w:sz w:val="18"/>
                <w:szCs w:val="18"/>
              </w:rPr>
            </w:pPr>
            <w:proofErr w:type="spellStart"/>
            <w:r w:rsidRPr="00DF21E5">
              <w:rPr>
                <w:rFonts w:eastAsia="Times New Roman"/>
                <w:color w:val="000000"/>
                <w:sz w:val="18"/>
                <w:szCs w:val="18"/>
              </w:rPr>
              <w:t>Głusk</w:t>
            </w:r>
            <w:proofErr w:type="spellEnd"/>
          </w:p>
        </w:tc>
        <w:tc>
          <w:tcPr>
            <w:tcW w:w="1134" w:type="dxa"/>
            <w:shd w:val="clear" w:color="auto" w:fill="C5E0B3" w:themeFill="accent6" w:themeFillTint="66"/>
          </w:tcPr>
          <w:p w14:paraId="36531576" w14:textId="433CC1BE" w:rsidR="00954412" w:rsidRPr="00954412" w:rsidRDefault="00954412" w:rsidP="00954412">
            <w:pPr>
              <w:pStyle w:val="TableParagraph"/>
              <w:spacing w:before="174"/>
              <w:ind w:left="517"/>
              <w:rPr>
                <w:color w:val="323E4F" w:themeColor="text2" w:themeShade="BF"/>
                <w:sz w:val="18"/>
                <w:szCs w:val="18"/>
              </w:rPr>
            </w:pPr>
            <w:r w:rsidRPr="00954412">
              <w:rPr>
                <w:sz w:val="18"/>
                <w:szCs w:val="18"/>
              </w:rPr>
              <w:t>0,00</w:t>
            </w:r>
          </w:p>
        </w:tc>
        <w:tc>
          <w:tcPr>
            <w:tcW w:w="11074" w:type="dxa"/>
            <w:vMerge/>
            <w:tcBorders>
              <w:top w:val="nil"/>
            </w:tcBorders>
          </w:tcPr>
          <w:p w14:paraId="2C6B2091" w14:textId="77777777" w:rsidR="00954412" w:rsidRDefault="00954412" w:rsidP="00954412">
            <w:pPr>
              <w:rPr>
                <w:sz w:val="2"/>
                <w:szCs w:val="2"/>
              </w:rPr>
            </w:pPr>
          </w:p>
        </w:tc>
      </w:tr>
      <w:tr w:rsidR="00954412" w14:paraId="7C825AB9" w14:textId="77777777" w:rsidTr="00954412">
        <w:trPr>
          <w:trHeight w:val="313"/>
          <w:jc w:val="center"/>
        </w:trPr>
        <w:tc>
          <w:tcPr>
            <w:tcW w:w="2542" w:type="dxa"/>
          </w:tcPr>
          <w:p w14:paraId="6D3F7653" w14:textId="77777777" w:rsidR="00954412" w:rsidRPr="00DF21E5" w:rsidRDefault="00954412" w:rsidP="00954412">
            <w:pPr>
              <w:pStyle w:val="TableParagraph"/>
              <w:spacing w:before="61"/>
              <w:ind w:left="104"/>
              <w:rPr>
                <w:sz w:val="18"/>
                <w:szCs w:val="18"/>
              </w:rPr>
            </w:pPr>
            <w:proofErr w:type="spellStart"/>
            <w:r w:rsidRPr="00DF21E5">
              <w:rPr>
                <w:rFonts w:eastAsia="Times New Roman"/>
                <w:color w:val="000000"/>
                <w:sz w:val="18"/>
                <w:szCs w:val="18"/>
              </w:rPr>
              <w:t>Głuszczyzna</w:t>
            </w:r>
            <w:proofErr w:type="spellEnd"/>
          </w:p>
        </w:tc>
        <w:tc>
          <w:tcPr>
            <w:tcW w:w="1134" w:type="dxa"/>
            <w:shd w:val="clear" w:color="auto" w:fill="C5E0B3" w:themeFill="accent6" w:themeFillTint="66"/>
          </w:tcPr>
          <w:p w14:paraId="36AB3B66" w14:textId="0CE15DF5" w:rsidR="00954412" w:rsidRPr="00954412" w:rsidRDefault="00954412" w:rsidP="00954412">
            <w:pPr>
              <w:pStyle w:val="TableParagraph"/>
              <w:spacing w:before="61"/>
              <w:ind w:left="517"/>
              <w:rPr>
                <w:color w:val="323E4F" w:themeColor="text2" w:themeShade="BF"/>
                <w:sz w:val="18"/>
                <w:szCs w:val="18"/>
              </w:rPr>
            </w:pPr>
            <w:r w:rsidRPr="00954412">
              <w:rPr>
                <w:sz w:val="18"/>
                <w:szCs w:val="18"/>
              </w:rPr>
              <w:t>0,00</w:t>
            </w:r>
          </w:p>
        </w:tc>
        <w:tc>
          <w:tcPr>
            <w:tcW w:w="11074" w:type="dxa"/>
            <w:vMerge/>
            <w:tcBorders>
              <w:top w:val="nil"/>
            </w:tcBorders>
          </w:tcPr>
          <w:p w14:paraId="62128B99" w14:textId="77777777" w:rsidR="00954412" w:rsidRDefault="00954412" w:rsidP="00954412">
            <w:pPr>
              <w:rPr>
                <w:sz w:val="2"/>
                <w:szCs w:val="2"/>
              </w:rPr>
            </w:pPr>
          </w:p>
        </w:tc>
      </w:tr>
      <w:tr w:rsidR="00875D80" w14:paraId="470FA7C2" w14:textId="77777777" w:rsidTr="00954412">
        <w:trPr>
          <w:trHeight w:val="357"/>
          <w:jc w:val="center"/>
        </w:trPr>
        <w:tc>
          <w:tcPr>
            <w:tcW w:w="2542" w:type="dxa"/>
          </w:tcPr>
          <w:p w14:paraId="2FDF6BDC" w14:textId="77777777" w:rsidR="00954412" w:rsidRPr="00DF21E5" w:rsidRDefault="00954412" w:rsidP="00954412">
            <w:pPr>
              <w:pStyle w:val="TableParagraph"/>
              <w:spacing w:before="63" w:line="254" w:lineRule="auto"/>
              <w:ind w:left="104"/>
              <w:rPr>
                <w:sz w:val="18"/>
                <w:szCs w:val="18"/>
              </w:rPr>
            </w:pPr>
            <w:proofErr w:type="spellStart"/>
            <w:r w:rsidRPr="00DF21E5">
              <w:rPr>
                <w:rFonts w:eastAsia="Times New Roman"/>
                <w:color w:val="000000"/>
                <w:sz w:val="18"/>
                <w:szCs w:val="18"/>
              </w:rPr>
              <w:t>Kalinówka</w:t>
            </w:r>
            <w:proofErr w:type="spellEnd"/>
          </w:p>
        </w:tc>
        <w:tc>
          <w:tcPr>
            <w:tcW w:w="1134" w:type="dxa"/>
            <w:shd w:val="clear" w:color="auto" w:fill="C5E0B3" w:themeFill="accent6" w:themeFillTint="66"/>
          </w:tcPr>
          <w:p w14:paraId="2939AC1E" w14:textId="3CDE41DE" w:rsidR="00954412" w:rsidRPr="00954412" w:rsidRDefault="00954412" w:rsidP="00954412">
            <w:pPr>
              <w:pStyle w:val="TableParagraph"/>
              <w:spacing w:before="174"/>
              <w:ind w:left="517"/>
              <w:rPr>
                <w:color w:val="323E4F" w:themeColor="text2" w:themeShade="BF"/>
                <w:sz w:val="18"/>
                <w:szCs w:val="18"/>
              </w:rPr>
            </w:pPr>
            <w:r w:rsidRPr="00954412">
              <w:rPr>
                <w:sz w:val="18"/>
                <w:szCs w:val="18"/>
              </w:rPr>
              <w:t>0,05</w:t>
            </w:r>
          </w:p>
        </w:tc>
        <w:tc>
          <w:tcPr>
            <w:tcW w:w="11074" w:type="dxa"/>
            <w:vMerge/>
            <w:tcBorders>
              <w:top w:val="nil"/>
            </w:tcBorders>
          </w:tcPr>
          <w:p w14:paraId="248CC288" w14:textId="77777777" w:rsidR="00954412" w:rsidRDefault="00954412" w:rsidP="00954412">
            <w:pPr>
              <w:rPr>
                <w:sz w:val="2"/>
                <w:szCs w:val="2"/>
              </w:rPr>
            </w:pPr>
          </w:p>
        </w:tc>
      </w:tr>
      <w:tr w:rsidR="00954412" w14:paraId="7C5C31B5" w14:textId="77777777" w:rsidTr="00954412">
        <w:trPr>
          <w:trHeight w:val="315"/>
          <w:jc w:val="center"/>
        </w:trPr>
        <w:tc>
          <w:tcPr>
            <w:tcW w:w="2542" w:type="dxa"/>
          </w:tcPr>
          <w:p w14:paraId="3EA39AD6" w14:textId="77777777" w:rsidR="00954412" w:rsidRPr="00DF21E5" w:rsidRDefault="00954412" w:rsidP="00954412">
            <w:pPr>
              <w:pStyle w:val="TableParagraph"/>
              <w:spacing w:before="61"/>
              <w:ind w:left="104"/>
              <w:rPr>
                <w:sz w:val="18"/>
                <w:szCs w:val="18"/>
              </w:rPr>
            </w:pPr>
            <w:proofErr w:type="spellStart"/>
            <w:r w:rsidRPr="00DF21E5">
              <w:rPr>
                <w:rFonts w:eastAsia="Times New Roman"/>
                <w:color w:val="000000"/>
                <w:sz w:val="18"/>
                <w:szCs w:val="18"/>
              </w:rPr>
              <w:t>Kazimierzówka</w:t>
            </w:r>
            <w:proofErr w:type="spellEnd"/>
          </w:p>
        </w:tc>
        <w:tc>
          <w:tcPr>
            <w:tcW w:w="1134" w:type="dxa"/>
            <w:shd w:val="clear" w:color="auto" w:fill="C5E0B3" w:themeFill="accent6" w:themeFillTint="66"/>
          </w:tcPr>
          <w:p w14:paraId="2577EA05" w14:textId="3591AE87" w:rsidR="00954412" w:rsidRPr="00954412" w:rsidRDefault="00954412" w:rsidP="00954412">
            <w:pPr>
              <w:pStyle w:val="TableParagraph"/>
              <w:spacing w:before="61"/>
              <w:ind w:left="517"/>
              <w:rPr>
                <w:color w:val="323E4F" w:themeColor="text2" w:themeShade="BF"/>
                <w:sz w:val="18"/>
                <w:szCs w:val="18"/>
              </w:rPr>
            </w:pPr>
            <w:r w:rsidRPr="00954412">
              <w:rPr>
                <w:sz w:val="18"/>
                <w:szCs w:val="18"/>
              </w:rPr>
              <w:t>0,00</w:t>
            </w:r>
          </w:p>
        </w:tc>
        <w:tc>
          <w:tcPr>
            <w:tcW w:w="11074" w:type="dxa"/>
            <w:vMerge/>
            <w:tcBorders>
              <w:top w:val="nil"/>
            </w:tcBorders>
          </w:tcPr>
          <w:p w14:paraId="04599956" w14:textId="77777777" w:rsidR="00954412" w:rsidRDefault="00954412" w:rsidP="00954412">
            <w:pPr>
              <w:rPr>
                <w:sz w:val="2"/>
                <w:szCs w:val="2"/>
              </w:rPr>
            </w:pPr>
          </w:p>
        </w:tc>
      </w:tr>
      <w:tr w:rsidR="00954412" w14:paraId="3EFE0917" w14:textId="77777777" w:rsidTr="00C14457">
        <w:trPr>
          <w:trHeight w:val="313"/>
          <w:jc w:val="center"/>
        </w:trPr>
        <w:tc>
          <w:tcPr>
            <w:tcW w:w="2542" w:type="dxa"/>
          </w:tcPr>
          <w:p w14:paraId="77EBF92B" w14:textId="77777777" w:rsidR="00954412" w:rsidRPr="00DF21E5" w:rsidRDefault="00954412" w:rsidP="00954412">
            <w:pPr>
              <w:pStyle w:val="TableParagraph"/>
              <w:spacing w:before="61"/>
              <w:ind w:left="104"/>
              <w:rPr>
                <w:sz w:val="18"/>
                <w:szCs w:val="18"/>
              </w:rPr>
            </w:pPr>
            <w:proofErr w:type="spellStart"/>
            <w:r w:rsidRPr="00DF21E5">
              <w:rPr>
                <w:rFonts w:eastAsia="Times New Roman"/>
                <w:color w:val="000000"/>
                <w:sz w:val="18"/>
                <w:szCs w:val="18"/>
              </w:rPr>
              <w:t>Kliny</w:t>
            </w:r>
            <w:proofErr w:type="spellEnd"/>
          </w:p>
        </w:tc>
        <w:tc>
          <w:tcPr>
            <w:tcW w:w="1134" w:type="dxa"/>
            <w:shd w:val="clear" w:color="auto" w:fill="FFFFFF" w:themeFill="background1"/>
          </w:tcPr>
          <w:p w14:paraId="32C2CFBF" w14:textId="30E13275" w:rsidR="00954412" w:rsidRPr="00954412" w:rsidRDefault="00954412" w:rsidP="00954412">
            <w:pPr>
              <w:pStyle w:val="TableParagraph"/>
              <w:spacing w:before="61"/>
              <w:ind w:left="517"/>
              <w:rPr>
                <w:color w:val="323E4F" w:themeColor="text2" w:themeShade="BF"/>
                <w:sz w:val="18"/>
                <w:szCs w:val="18"/>
              </w:rPr>
            </w:pPr>
            <w:r w:rsidRPr="00954412">
              <w:rPr>
                <w:sz w:val="18"/>
                <w:szCs w:val="18"/>
              </w:rPr>
              <w:t>0,66</w:t>
            </w:r>
          </w:p>
        </w:tc>
        <w:tc>
          <w:tcPr>
            <w:tcW w:w="11074" w:type="dxa"/>
            <w:vMerge/>
            <w:tcBorders>
              <w:top w:val="nil"/>
            </w:tcBorders>
          </w:tcPr>
          <w:p w14:paraId="76A8A63A" w14:textId="77777777" w:rsidR="00954412" w:rsidRDefault="00954412" w:rsidP="00954412">
            <w:pPr>
              <w:rPr>
                <w:sz w:val="2"/>
                <w:szCs w:val="2"/>
              </w:rPr>
            </w:pPr>
          </w:p>
        </w:tc>
      </w:tr>
      <w:tr w:rsidR="00954412" w14:paraId="460DB697" w14:textId="77777777" w:rsidTr="00C14457">
        <w:trPr>
          <w:trHeight w:val="315"/>
          <w:jc w:val="center"/>
        </w:trPr>
        <w:tc>
          <w:tcPr>
            <w:tcW w:w="2542" w:type="dxa"/>
          </w:tcPr>
          <w:p w14:paraId="32AF8150" w14:textId="77777777" w:rsidR="00954412" w:rsidRPr="00DF21E5" w:rsidRDefault="00954412" w:rsidP="00954412">
            <w:pPr>
              <w:pStyle w:val="TableParagraph"/>
              <w:spacing w:before="63"/>
              <w:ind w:left="104"/>
              <w:rPr>
                <w:sz w:val="18"/>
                <w:szCs w:val="18"/>
              </w:rPr>
            </w:pPr>
            <w:proofErr w:type="spellStart"/>
            <w:r w:rsidRPr="00DF21E5">
              <w:rPr>
                <w:rFonts w:eastAsia="Times New Roman"/>
                <w:color w:val="000000"/>
                <w:sz w:val="18"/>
                <w:szCs w:val="18"/>
              </w:rPr>
              <w:t>Majdan</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Mętowski</w:t>
            </w:r>
            <w:proofErr w:type="spellEnd"/>
          </w:p>
        </w:tc>
        <w:tc>
          <w:tcPr>
            <w:tcW w:w="1134" w:type="dxa"/>
            <w:shd w:val="clear" w:color="auto" w:fill="FFFFFF" w:themeFill="background1"/>
          </w:tcPr>
          <w:p w14:paraId="12009842" w14:textId="4A597BEF" w:rsidR="00954412" w:rsidRPr="00954412" w:rsidRDefault="00954412" w:rsidP="00954412">
            <w:pPr>
              <w:pStyle w:val="TableParagraph"/>
              <w:spacing w:before="63"/>
              <w:ind w:left="517"/>
              <w:rPr>
                <w:color w:val="323E4F" w:themeColor="text2" w:themeShade="BF"/>
                <w:sz w:val="18"/>
                <w:szCs w:val="18"/>
              </w:rPr>
            </w:pPr>
            <w:r w:rsidRPr="00954412">
              <w:rPr>
                <w:sz w:val="18"/>
                <w:szCs w:val="18"/>
              </w:rPr>
              <w:t>0,43</w:t>
            </w:r>
          </w:p>
        </w:tc>
        <w:tc>
          <w:tcPr>
            <w:tcW w:w="11074" w:type="dxa"/>
            <w:vMerge/>
            <w:tcBorders>
              <w:top w:val="nil"/>
            </w:tcBorders>
          </w:tcPr>
          <w:p w14:paraId="3BDDC650" w14:textId="77777777" w:rsidR="00954412" w:rsidRDefault="00954412" w:rsidP="00954412">
            <w:pPr>
              <w:rPr>
                <w:sz w:val="2"/>
                <w:szCs w:val="2"/>
              </w:rPr>
            </w:pPr>
          </w:p>
        </w:tc>
      </w:tr>
      <w:tr w:rsidR="00954412" w14:paraId="222A50D0" w14:textId="77777777" w:rsidTr="00C14457">
        <w:trPr>
          <w:trHeight w:val="383"/>
          <w:jc w:val="center"/>
        </w:trPr>
        <w:tc>
          <w:tcPr>
            <w:tcW w:w="2542" w:type="dxa"/>
          </w:tcPr>
          <w:p w14:paraId="17229C4B" w14:textId="77777777" w:rsidR="00954412" w:rsidRPr="00DF21E5" w:rsidRDefault="00954412" w:rsidP="00954412">
            <w:pPr>
              <w:pStyle w:val="TableParagraph"/>
              <w:tabs>
                <w:tab w:val="left" w:pos="1194"/>
              </w:tabs>
              <w:spacing w:before="61" w:line="254" w:lineRule="auto"/>
              <w:ind w:left="104" w:right="85"/>
              <w:rPr>
                <w:sz w:val="18"/>
                <w:szCs w:val="18"/>
              </w:rPr>
            </w:pPr>
            <w:proofErr w:type="spellStart"/>
            <w:r w:rsidRPr="00DF21E5">
              <w:rPr>
                <w:rFonts w:eastAsia="Times New Roman"/>
                <w:color w:val="000000"/>
                <w:sz w:val="18"/>
                <w:szCs w:val="18"/>
              </w:rPr>
              <w:t>Mętów</w:t>
            </w:r>
            <w:proofErr w:type="spellEnd"/>
          </w:p>
        </w:tc>
        <w:tc>
          <w:tcPr>
            <w:tcW w:w="1134" w:type="dxa"/>
            <w:shd w:val="clear" w:color="auto" w:fill="FFFFFF" w:themeFill="background1"/>
          </w:tcPr>
          <w:p w14:paraId="25D2B021" w14:textId="65F459F6" w:rsidR="00954412" w:rsidRPr="00954412" w:rsidRDefault="00954412" w:rsidP="00954412">
            <w:pPr>
              <w:pStyle w:val="TableParagraph"/>
              <w:spacing w:before="174"/>
              <w:ind w:left="517"/>
              <w:rPr>
                <w:color w:val="323E4F" w:themeColor="text2" w:themeShade="BF"/>
                <w:sz w:val="18"/>
                <w:szCs w:val="18"/>
              </w:rPr>
            </w:pPr>
            <w:r w:rsidRPr="00954412">
              <w:rPr>
                <w:sz w:val="18"/>
                <w:szCs w:val="18"/>
              </w:rPr>
              <w:t>0,20</w:t>
            </w:r>
          </w:p>
        </w:tc>
        <w:tc>
          <w:tcPr>
            <w:tcW w:w="11074" w:type="dxa"/>
            <w:vMerge/>
            <w:tcBorders>
              <w:top w:val="nil"/>
            </w:tcBorders>
          </w:tcPr>
          <w:p w14:paraId="1EBBB563" w14:textId="77777777" w:rsidR="00954412" w:rsidRDefault="00954412" w:rsidP="00954412">
            <w:pPr>
              <w:rPr>
                <w:sz w:val="2"/>
                <w:szCs w:val="2"/>
              </w:rPr>
            </w:pPr>
          </w:p>
        </w:tc>
      </w:tr>
      <w:tr w:rsidR="00954412" w14:paraId="5AD60E51" w14:textId="77777777" w:rsidTr="00954412">
        <w:trPr>
          <w:trHeight w:val="263"/>
          <w:jc w:val="center"/>
        </w:trPr>
        <w:tc>
          <w:tcPr>
            <w:tcW w:w="2542" w:type="dxa"/>
          </w:tcPr>
          <w:p w14:paraId="4C6AF7BB" w14:textId="77777777" w:rsidR="00954412" w:rsidRPr="00DF21E5" w:rsidRDefault="00954412" w:rsidP="00954412">
            <w:pPr>
              <w:pStyle w:val="TableParagraph"/>
              <w:spacing w:before="63" w:line="254" w:lineRule="auto"/>
              <w:ind w:left="104" w:right="408"/>
              <w:rPr>
                <w:sz w:val="18"/>
                <w:szCs w:val="18"/>
              </w:rPr>
            </w:pPr>
            <w:proofErr w:type="spellStart"/>
            <w:r w:rsidRPr="00DF21E5">
              <w:rPr>
                <w:rFonts w:eastAsia="Times New Roman"/>
                <w:color w:val="000000"/>
                <w:sz w:val="18"/>
                <w:szCs w:val="18"/>
              </w:rPr>
              <w:t>Nowiny</w:t>
            </w:r>
            <w:proofErr w:type="spellEnd"/>
          </w:p>
        </w:tc>
        <w:tc>
          <w:tcPr>
            <w:tcW w:w="1134" w:type="dxa"/>
            <w:shd w:val="clear" w:color="auto" w:fill="C5E0B3" w:themeFill="accent6" w:themeFillTint="66"/>
          </w:tcPr>
          <w:p w14:paraId="3EAE954E" w14:textId="6A2C1FE9" w:rsidR="00954412" w:rsidRPr="00954412" w:rsidRDefault="00954412" w:rsidP="00954412">
            <w:pPr>
              <w:pStyle w:val="TableParagraph"/>
              <w:spacing w:before="174"/>
              <w:ind w:left="517"/>
              <w:rPr>
                <w:color w:val="323E4F" w:themeColor="text2" w:themeShade="BF"/>
                <w:sz w:val="18"/>
                <w:szCs w:val="18"/>
              </w:rPr>
            </w:pPr>
            <w:r w:rsidRPr="00954412">
              <w:rPr>
                <w:sz w:val="18"/>
                <w:szCs w:val="18"/>
              </w:rPr>
              <w:t>0,00</w:t>
            </w:r>
          </w:p>
        </w:tc>
        <w:tc>
          <w:tcPr>
            <w:tcW w:w="11074" w:type="dxa"/>
            <w:vMerge/>
            <w:tcBorders>
              <w:top w:val="nil"/>
            </w:tcBorders>
          </w:tcPr>
          <w:p w14:paraId="4AA2990B" w14:textId="77777777" w:rsidR="00954412" w:rsidRDefault="00954412" w:rsidP="00954412">
            <w:pPr>
              <w:rPr>
                <w:sz w:val="2"/>
                <w:szCs w:val="2"/>
              </w:rPr>
            </w:pPr>
          </w:p>
        </w:tc>
      </w:tr>
      <w:tr w:rsidR="00954412" w14:paraId="40943A62" w14:textId="77777777" w:rsidTr="00C14457">
        <w:trPr>
          <w:trHeight w:val="316"/>
          <w:jc w:val="center"/>
        </w:trPr>
        <w:tc>
          <w:tcPr>
            <w:tcW w:w="2542" w:type="dxa"/>
          </w:tcPr>
          <w:p w14:paraId="60F012AA" w14:textId="77777777" w:rsidR="00954412" w:rsidRPr="00DF21E5" w:rsidRDefault="00954412" w:rsidP="00954412">
            <w:pPr>
              <w:pStyle w:val="TableParagraph"/>
              <w:spacing w:before="64"/>
              <w:ind w:left="104"/>
              <w:rPr>
                <w:sz w:val="18"/>
                <w:szCs w:val="18"/>
              </w:rPr>
            </w:pPr>
            <w:proofErr w:type="spellStart"/>
            <w:r w:rsidRPr="00DF21E5">
              <w:rPr>
                <w:rFonts w:eastAsia="Times New Roman"/>
                <w:color w:val="000000"/>
                <w:sz w:val="18"/>
                <w:szCs w:val="18"/>
              </w:rPr>
              <w:t>Prawiedniki</w:t>
            </w:r>
            <w:proofErr w:type="spellEnd"/>
          </w:p>
        </w:tc>
        <w:tc>
          <w:tcPr>
            <w:tcW w:w="1134" w:type="dxa"/>
            <w:shd w:val="clear" w:color="auto" w:fill="FFFFFF" w:themeFill="background1"/>
          </w:tcPr>
          <w:p w14:paraId="7508EA68" w14:textId="39D11CEA" w:rsidR="00954412" w:rsidRPr="00954412" w:rsidRDefault="00954412" w:rsidP="00954412">
            <w:pPr>
              <w:pStyle w:val="TableParagraph"/>
              <w:spacing w:before="64"/>
              <w:ind w:left="517"/>
              <w:rPr>
                <w:color w:val="323E4F" w:themeColor="text2" w:themeShade="BF"/>
                <w:sz w:val="18"/>
                <w:szCs w:val="18"/>
              </w:rPr>
            </w:pPr>
            <w:r w:rsidRPr="00954412">
              <w:rPr>
                <w:sz w:val="18"/>
                <w:szCs w:val="18"/>
              </w:rPr>
              <w:t>0,40</w:t>
            </w:r>
          </w:p>
        </w:tc>
        <w:tc>
          <w:tcPr>
            <w:tcW w:w="11074" w:type="dxa"/>
            <w:vMerge/>
            <w:tcBorders>
              <w:top w:val="nil"/>
            </w:tcBorders>
          </w:tcPr>
          <w:p w14:paraId="72159223" w14:textId="77777777" w:rsidR="00954412" w:rsidRDefault="00954412" w:rsidP="00954412">
            <w:pPr>
              <w:rPr>
                <w:sz w:val="2"/>
                <w:szCs w:val="2"/>
              </w:rPr>
            </w:pPr>
          </w:p>
        </w:tc>
      </w:tr>
      <w:tr w:rsidR="00954412" w14:paraId="1B037E40" w14:textId="77777777" w:rsidTr="00954412">
        <w:trPr>
          <w:trHeight w:val="313"/>
          <w:jc w:val="center"/>
        </w:trPr>
        <w:tc>
          <w:tcPr>
            <w:tcW w:w="2542" w:type="dxa"/>
          </w:tcPr>
          <w:p w14:paraId="11908A36" w14:textId="77777777" w:rsidR="00954412" w:rsidRPr="00DF21E5" w:rsidRDefault="00954412" w:rsidP="00954412">
            <w:pPr>
              <w:pStyle w:val="TableParagraph"/>
              <w:spacing w:before="61"/>
              <w:ind w:left="104"/>
              <w:rPr>
                <w:sz w:val="18"/>
                <w:szCs w:val="18"/>
              </w:rPr>
            </w:pPr>
            <w:proofErr w:type="spellStart"/>
            <w:r w:rsidRPr="00DF21E5">
              <w:rPr>
                <w:rFonts w:eastAsia="Times New Roman"/>
                <w:color w:val="000000"/>
                <w:sz w:val="18"/>
                <w:szCs w:val="18"/>
              </w:rPr>
              <w:t>Prawiedniki</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C5E0B3" w:themeFill="accent6" w:themeFillTint="66"/>
          </w:tcPr>
          <w:p w14:paraId="7112ED77" w14:textId="264F0CBC" w:rsidR="00954412" w:rsidRPr="00954412" w:rsidRDefault="00954412" w:rsidP="00954412">
            <w:pPr>
              <w:pStyle w:val="TableParagraph"/>
              <w:spacing w:before="61"/>
              <w:ind w:left="517"/>
              <w:rPr>
                <w:color w:val="323E4F" w:themeColor="text2" w:themeShade="BF"/>
                <w:sz w:val="18"/>
                <w:szCs w:val="18"/>
              </w:rPr>
            </w:pPr>
            <w:r w:rsidRPr="00954412">
              <w:rPr>
                <w:sz w:val="18"/>
                <w:szCs w:val="18"/>
              </w:rPr>
              <w:t>0,00</w:t>
            </w:r>
          </w:p>
        </w:tc>
        <w:tc>
          <w:tcPr>
            <w:tcW w:w="11074" w:type="dxa"/>
            <w:vMerge/>
            <w:tcBorders>
              <w:top w:val="nil"/>
            </w:tcBorders>
          </w:tcPr>
          <w:p w14:paraId="7E2CE2BE" w14:textId="77777777" w:rsidR="00954412" w:rsidRDefault="00954412" w:rsidP="00954412">
            <w:pPr>
              <w:rPr>
                <w:sz w:val="2"/>
                <w:szCs w:val="2"/>
              </w:rPr>
            </w:pPr>
          </w:p>
        </w:tc>
      </w:tr>
      <w:tr w:rsidR="00954412" w14:paraId="562257AC" w14:textId="77777777" w:rsidTr="00C14457">
        <w:trPr>
          <w:trHeight w:val="315"/>
          <w:jc w:val="center"/>
        </w:trPr>
        <w:tc>
          <w:tcPr>
            <w:tcW w:w="2542" w:type="dxa"/>
          </w:tcPr>
          <w:p w14:paraId="700F0E07" w14:textId="77777777" w:rsidR="00954412" w:rsidRPr="00DF21E5" w:rsidRDefault="00954412" w:rsidP="00954412">
            <w:pPr>
              <w:pStyle w:val="TableParagraph"/>
              <w:spacing w:before="63"/>
              <w:ind w:left="104"/>
              <w:rPr>
                <w:sz w:val="18"/>
                <w:szCs w:val="18"/>
              </w:rPr>
            </w:pPr>
            <w:proofErr w:type="spellStart"/>
            <w:r w:rsidRPr="00DF21E5">
              <w:rPr>
                <w:rFonts w:eastAsia="Times New Roman"/>
                <w:color w:val="000000"/>
                <w:sz w:val="18"/>
                <w:szCs w:val="18"/>
              </w:rPr>
              <w:t>Wilczopole</w:t>
            </w:r>
            <w:proofErr w:type="spellEnd"/>
          </w:p>
        </w:tc>
        <w:tc>
          <w:tcPr>
            <w:tcW w:w="1134" w:type="dxa"/>
            <w:shd w:val="clear" w:color="auto" w:fill="FFFFFF" w:themeFill="background1"/>
          </w:tcPr>
          <w:p w14:paraId="0C9A05E7" w14:textId="41A845F7" w:rsidR="00954412" w:rsidRPr="00954412" w:rsidRDefault="00954412" w:rsidP="00954412">
            <w:pPr>
              <w:pStyle w:val="TableParagraph"/>
              <w:spacing w:before="63"/>
              <w:ind w:left="517"/>
              <w:rPr>
                <w:color w:val="323E4F" w:themeColor="text2" w:themeShade="BF"/>
                <w:sz w:val="18"/>
                <w:szCs w:val="18"/>
              </w:rPr>
            </w:pPr>
            <w:r w:rsidRPr="00954412">
              <w:rPr>
                <w:sz w:val="18"/>
                <w:szCs w:val="18"/>
              </w:rPr>
              <w:t>0,66</w:t>
            </w:r>
          </w:p>
        </w:tc>
        <w:tc>
          <w:tcPr>
            <w:tcW w:w="11074" w:type="dxa"/>
            <w:vMerge/>
            <w:tcBorders>
              <w:top w:val="nil"/>
            </w:tcBorders>
          </w:tcPr>
          <w:p w14:paraId="0BE11D01" w14:textId="77777777" w:rsidR="00954412" w:rsidRDefault="00954412" w:rsidP="00954412">
            <w:pPr>
              <w:rPr>
                <w:sz w:val="2"/>
                <w:szCs w:val="2"/>
              </w:rPr>
            </w:pPr>
          </w:p>
        </w:tc>
      </w:tr>
      <w:tr w:rsidR="00875D80" w14:paraId="5AEE273E" w14:textId="77777777" w:rsidTr="00954412">
        <w:trPr>
          <w:trHeight w:val="313"/>
          <w:jc w:val="center"/>
        </w:trPr>
        <w:tc>
          <w:tcPr>
            <w:tcW w:w="2542" w:type="dxa"/>
          </w:tcPr>
          <w:p w14:paraId="7E8A570B" w14:textId="77777777" w:rsidR="00954412" w:rsidRPr="00DF21E5" w:rsidRDefault="00954412" w:rsidP="00954412">
            <w:pPr>
              <w:pStyle w:val="TableParagraph"/>
              <w:spacing w:before="61"/>
              <w:ind w:left="104"/>
              <w:rPr>
                <w:sz w:val="18"/>
                <w:szCs w:val="18"/>
              </w:rPr>
            </w:pPr>
            <w:proofErr w:type="spellStart"/>
            <w:r w:rsidRPr="00DF21E5">
              <w:rPr>
                <w:rFonts w:eastAsia="Times New Roman"/>
                <w:color w:val="000000"/>
                <w:sz w:val="18"/>
                <w:szCs w:val="18"/>
              </w:rPr>
              <w:t>Wilczopole</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C5E0B3" w:themeFill="accent6" w:themeFillTint="66"/>
          </w:tcPr>
          <w:p w14:paraId="1C3A40FA" w14:textId="6F90DB03" w:rsidR="00954412" w:rsidRPr="00954412" w:rsidRDefault="00954412" w:rsidP="00954412">
            <w:pPr>
              <w:pStyle w:val="TableParagraph"/>
              <w:spacing w:before="61"/>
              <w:ind w:left="517"/>
              <w:rPr>
                <w:color w:val="323E4F" w:themeColor="text2" w:themeShade="BF"/>
                <w:sz w:val="18"/>
                <w:szCs w:val="18"/>
              </w:rPr>
            </w:pPr>
            <w:r w:rsidRPr="00954412">
              <w:rPr>
                <w:sz w:val="18"/>
                <w:szCs w:val="18"/>
              </w:rPr>
              <w:t>0,00</w:t>
            </w:r>
          </w:p>
        </w:tc>
        <w:tc>
          <w:tcPr>
            <w:tcW w:w="11074" w:type="dxa"/>
            <w:vMerge/>
            <w:tcBorders>
              <w:top w:val="nil"/>
            </w:tcBorders>
          </w:tcPr>
          <w:p w14:paraId="01DB7397" w14:textId="77777777" w:rsidR="00954412" w:rsidRDefault="00954412" w:rsidP="00954412">
            <w:pPr>
              <w:rPr>
                <w:sz w:val="2"/>
                <w:szCs w:val="2"/>
              </w:rPr>
            </w:pPr>
          </w:p>
        </w:tc>
      </w:tr>
      <w:tr w:rsidR="00954412" w14:paraId="13317212" w14:textId="77777777" w:rsidTr="00954412">
        <w:trPr>
          <w:trHeight w:val="315"/>
          <w:jc w:val="center"/>
        </w:trPr>
        <w:tc>
          <w:tcPr>
            <w:tcW w:w="2542" w:type="dxa"/>
          </w:tcPr>
          <w:p w14:paraId="7D6468FD" w14:textId="77777777" w:rsidR="00954412" w:rsidRPr="00DF21E5" w:rsidRDefault="00954412" w:rsidP="00954412">
            <w:pPr>
              <w:pStyle w:val="TableParagraph"/>
              <w:spacing w:before="63"/>
              <w:ind w:left="104"/>
              <w:rPr>
                <w:sz w:val="18"/>
                <w:szCs w:val="18"/>
              </w:rPr>
            </w:pPr>
            <w:proofErr w:type="spellStart"/>
            <w:r w:rsidRPr="00DF21E5">
              <w:rPr>
                <w:rFonts w:eastAsia="Times New Roman"/>
                <w:color w:val="000000"/>
                <w:sz w:val="18"/>
                <w:szCs w:val="18"/>
              </w:rPr>
              <w:t>Wólka</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Abramowicka</w:t>
            </w:r>
            <w:proofErr w:type="spellEnd"/>
          </w:p>
        </w:tc>
        <w:tc>
          <w:tcPr>
            <w:tcW w:w="1134" w:type="dxa"/>
            <w:shd w:val="clear" w:color="auto" w:fill="C5E0B3" w:themeFill="accent6" w:themeFillTint="66"/>
          </w:tcPr>
          <w:p w14:paraId="101C9F3C" w14:textId="232EEA78" w:rsidR="00954412" w:rsidRPr="00954412" w:rsidRDefault="00954412" w:rsidP="00954412">
            <w:pPr>
              <w:pStyle w:val="TableParagraph"/>
              <w:spacing w:before="63"/>
              <w:ind w:left="517"/>
              <w:rPr>
                <w:color w:val="323E4F" w:themeColor="text2" w:themeShade="BF"/>
                <w:sz w:val="18"/>
                <w:szCs w:val="18"/>
              </w:rPr>
            </w:pPr>
            <w:r w:rsidRPr="00954412">
              <w:rPr>
                <w:sz w:val="18"/>
                <w:szCs w:val="18"/>
              </w:rPr>
              <w:t>0,00</w:t>
            </w:r>
          </w:p>
        </w:tc>
        <w:tc>
          <w:tcPr>
            <w:tcW w:w="11074" w:type="dxa"/>
            <w:vMerge/>
            <w:tcBorders>
              <w:top w:val="nil"/>
            </w:tcBorders>
          </w:tcPr>
          <w:p w14:paraId="351574DF" w14:textId="77777777" w:rsidR="00954412" w:rsidRDefault="00954412" w:rsidP="00954412">
            <w:pPr>
              <w:rPr>
                <w:sz w:val="2"/>
                <w:szCs w:val="2"/>
              </w:rPr>
            </w:pPr>
          </w:p>
        </w:tc>
      </w:tr>
      <w:tr w:rsidR="00954412" w14:paraId="096720CD" w14:textId="77777777" w:rsidTr="00954412">
        <w:trPr>
          <w:gridAfter w:val="1"/>
          <w:wAfter w:w="11074" w:type="dxa"/>
          <w:trHeight w:val="313"/>
          <w:jc w:val="center"/>
        </w:trPr>
        <w:tc>
          <w:tcPr>
            <w:tcW w:w="2542" w:type="dxa"/>
            <w:shd w:val="clear" w:color="auto" w:fill="FFFFFF" w:themeFill="background1"/>
          </w:tcPr>
          <w:p w14:paraId="6AF1D4F5" w14:textId="77777777" w:rsidR="00954412" w:rsidRPr="00DF21E5" w:rsidRDefault="00954412" w:rsidP="00954412">
            <w:pPr>
              <w:pStyle w:val="TableParagraph"/>
              <w:rPr>
                <w:b/>
                <w:sz w:val="18"/>
                <w:szCs w:val="18"/>
                <w:lang w:val="pl-PL"/>
              </w:rPr>
            </w:pPr>
            <w:r w:rsidRPr="00DF21E5">
              <w:rPr>
                <w:rFonts w:eastAsia="Times New Roman"/>
                <w:color w:val="000000"/>
                <w:sz w:val="18"/>
                <w:szCs w:val="18"/>
              </w:rPr>
              <w:t xml:space="preserve">   </w:t>
            </w:r>
            <w:proofErr w:type="spellStart"/>
            <w:r w:rsidRPr="00DF21E5">
              <w:rPr>
                <w:rFonts w:eastAsia="Times New Roman"/>
                <w:color w:val="000000"/>
                <w:sz w:val="18"/>
                <w:szCs w:val="18"/>
              </w:rPr>
              <w:t>Żabia</w:t>
            </w:r>
            <w:proofErr w:type="spellEnd"/>
            <w:r w:rsidRPr="00DF21E5">
              <w:rPr>
                <w:rFonts w:eastAsia="Times New Roman"/>
                <w:color w:val="000000"/>
                <w:sz w:val="18"/>
                <w:szCs w:val="18"/>
              </w:rPr>
              <w:t xml:space="preserve"> Wola</w:t>
            </w:r>
          </w:p>
        </w:tc>
        <w:tc>
          <w:tcPr>
            <w:tcW w:w="1134" w:type="dxa"/>
            <w:tcBorders>
              <w:top w:val="nil"/>
              <w:bottom w:val="single" w:sz="4" w:space="0" w:color="auto"/>
            </w:tcBorders>
            <w:shd w:val="clear" w:color="auto" w:fill="C5E0B3" w:themeFill="accent6" w:themeFillTint="66"/>
          </w:tcPr>
          <w:p w14:paraId="5A83B297" w14:textId="59E5B21E" w:rsidR="00954412" w:rsidRPr="00954412" w:rsidRDefault="00954412" w:rsidP="00954412">
            <w:pPr>
              <w:ind w:left="517"/>
              <w:rPr>
                <w:rFonts w:ascii="Arial" w:hAnsi="Arial" w:cs="Arial"/>
                <w:sz w:val="18"/>
                <w:szCs w:val="18"/>
                <w:lang w:val="pl-PL"/>
              </w:rPr>
            </w:pPr>
            <w:r w:rsidRPr="00954412">
              <w:rPr>
                <w:rFonts w:ascii="Arial" w:hAnsi="Arial" w:cs="Arial"/>
                <w:sz w:val="18"/>
                <w:szCs w:val="18"/>
              </w:rPr>
              <w:t>0,00</w:t>
            </w:r>
          </w:p>
        </w:tc>
      </w:tr>
      <w:tr w:rsidR="00954412" w14:paraId="0511B889" w14:textId="77777777" w:rsidTr="003B33D5">
        <w:trPr>
          <w:gridAfter w:val="1"/>
          <w:wAfter w:w="11074" w:type="dxa"/>
          <w:trHeight w:val="313"/>
          <w:jc w:val="center"/>
        </w:trPr>
        <w:tc>
          <w:tcPr>
            <w:tcW w:w="2542" w:type="dxa"/>
            <w:tcBorders>
              <w:top w:val="single" w:sz="4" w:space="0" w:color="auto"/>
            </w:tcBorders>
            <w:shd w:val="clear" w:color="auto" w:fill="FFFFFF" w:themeFill="background1"/>
          </w:tcPr>
          <w:p w14:paraId="5462190F" w14:textId="77777777" w:rsidR="00954412" w:rsidRPr="00DF21E5" w:rsidRDefault="00954412" w:rsidP="00954412">
            <w:pPr>
              <w:pStyle w:val="TableParagraph"/>
              <w:jc w:val="center"/>
              <w:rPr>
                <w:rFonts w:eastAsia="Times New Roman"/>
                <w:color w:val="000000"/>
                <w:sz w:val="18"/>
                <w:szCs w:val="18"/>
              </w:rPr>
            </w:pPr>
            <w:proofErr w:type="spellStart"/>
            <w:r>
              <w:rPr>
                <w:rFonts w:eastAsia="Times New Roman"/>
                <w:color w:val="000000"/>
                <w:sz w:val="18"/>
                <w:szCs w:val="18"/>
              </w:rPr>
              <w:t>Średnia</w:t>
            </w:r>
            <w:proofErr w:type="spellEnd"/>
          </w:p>
        </w:tc>
        <w:tc>
          <w:tcPr>
            <w:tcW w:w="1134" w:type="dxa"/>
            <w:tcBorders>
              <w:top w:val="single" w:sz="4" w:space="0" w:color="auto"/>
            </w:tcBorders>
            <w:shd w:val="clear" w:color="auto" w:fill="FFFFFF" w:themeFill="background1"/>
            <w:vAlign w:val="bottom"/>
          </w:tcPr>
          <w:p w14:paraId="52684451" w14:textId="4D8FFCE2" w:rsidR="00954412" w:rsidRPr="000006A3" w:rsidRDefault="00954412" w:rsidP="00954412">
            <w:pPr>
              <w:ind w:left="517"/>
              <w:rPr>
                <w:rFonts w:ascii="Arial" w:hAnsi="Arial" w:cs="Arial"/>
                <w:sz w:val="18"/>
                <w:szCs w:val="18"/>
              </w:rPr>
            </w:pPr>
            <w:r>
              <w:rPr>
                <w:rFonts w:ascii="Arial" w:hAnsi="Arial" w:cs="Arial"/>
                <w:sz w:val="18"/>
                <w:szCs w:val="18"/>
              </w:rPr>
              <w:t>0,19</w:t>
            </w:r>
          </w:p>
        </w:tc>
      </w:tr>
    </w:tbl>
    <w:p w14:paraId="202C9B5A" w14:textId="331EEA27" w:rsidR="00BD3800" w:rsidRDefault="00D679EB" w:rsidP="00CE4B01">
      <w:pPr>
        <w:widowControl w:val="0"/>
        <w:autoSpaceDE w:val="0"/>
        <w:autoSpaceDN w:val="0"/>
        <w:rPr>
          <w:rFonts w:ascii="Calibri Light" w:eastAsia="Arial" w:hAnsi="Calibri Light" w:cs="Arial"/>
          <w:i/>
          <w:iCs/>
          <w:color w:val="808080"/>
          <w:sz w:val="16"/>
          <w:szCs w:val="18"/>
          <w:lang w:eastAsia="en-US"/>
        </w:rPr>
      </w:pPr>
      <w:r w:rsidRPr="00A2220C">
        <w:rPr>
          <w:rFonts w:ascii="Calibri Light" w:eastAsia="Arial" w:hAnsi="Calibri Light" w:cs="Arial"/>
          <w:i/>
          <w:iCs/>
          <w:color w:val="808080"/>
          <w:sz w:val="16"/>
          <w:lang w:eastAsia="en-US"/>
        </w:rPr>
        <w:t>Źródło: Opracowanie własne</w:t>
      </w:r>
      <w:r>
        <w:rPr>
          <w:rFonts w:ascii="Calibri Light" w:eastAsia="Arial" w:hAnsi="Calibri Light" w:cs="Arial"/>
          <w:i/>
          <w:iCs/>
          <w:color w:val="808080"/>
          <w:sz w:val="16"/>
          <w:lang w:eastAsia="en-US"/>
        </w:rPr>
        <w:t xml:space="preserve"> na podstawie danych BDL GUS oraz UG Głusk</w:t>
      </w:r>
    </w:p>
    <w:p w14:paraId="4729B7F0" w14:textId="5732B871" w:rsidR="00BD3800" w:rsidRDefault="00BD3800" w:rsidP="00CE4B01">
      <w:pPr>
        <w:widowControl w:val="0"/>
        <w:autoSpaceDE w:val="0"/>
        <w:autoSpaceDN w:val="0"/>
        <w:rPr>
          <w:rFonts w:ascii="Calibri Light" w:eastAsia="Arial" w:hAnsi="Calibri Light" w:cs="Arial"/>
          <w:i/>
          <w:iCs/>
          <w:color w:val="808080"/>
          <w:sz w:val="16"/>
          <w:szCs w:val="18"/>
          <w:lang w:eastAsia="en-US"/>
        </w:rPr>
      </w:pPr>
    </w:p>
    <w:p w14:paraId="46A7892C" w14:textId="1A351170" w:rsidR="008D4AB0" w:rsidRDefault="009C3464" w:rsidP="009C3464">
      <w:pPr>
        <w:pStyle w:val="Legenda"/>
      </w:pPr>
      <w:bookmarkStart w:id="54" w:name="_Toc156919147"/>
      <w:r>
        <w:lastRenderedPageBreak/>
        <w:t xml:space="preserve">Wykres </w:t>
      </w:r>
      <w:fldSimple w:instr=" SEQ Wykres \* ARABIC ">
        <w:r w:rsidR="00F91D7D">
          <w:rPr>
            <w:noProof/>
          </w:rPr>
          <w:t>23</w:t>
        </w:r>
      </w:fldSimple>
      <w:r>
        <w:t xml:space="preserve"> </w:t>
      </w:r>
      <w:r w:rsidR="00125D70" w:rsidRPr="00125D70">
        <w:t>Kwota uzyskana na fundusz sołecki w przeliczeniu na 1 mieszkańca w roku 20</w:t>
      </w:r>
      <w:r w:rsidR="00C95AA2">
        <w:t>19</w:t>
      </w:r>
      <w:bookmarkEnd w:id="54"/>
    </w:p>
    <w:tbl>
      <w:tblPr>
        <w:tblStyle w:val="TableNormal"/>
        <w:tblW w:w="14750" w:type="dxa"/>
        <w:jc w:val="center"/>
        <w:tblBorders>
          <w:top w:val="single" w:sz="8" w:space="0" w:color="A66361"/>
          <w:left w:val="single" w:sz="8" w:space="0" w:color="A66361"/>
          <w:bottom w:val="single" w:sz="8" w:space="0" w:color="A66361"/>
          <w:right w:val="single" w:sz="8" w:space="0" w:color="A66361"/>
          <w:insideH w:val="single" w:sz="8" w:space="0" w:color="A66361"/>
          <w:insideV w:val="single" w:sz="8" w:space="0" w:color="A66361"/>
        </w:tblBorders>
        <w:tblLayout w:type="fixed"/>
        <w:tblLook w:val="01E0" w:firstRow="1" w:lastRow="1" w:firstColumn="1" w:lastColumn="1" w:noHBand="0" w:noVBand="0"/>
      </w:tblPr>
      <w:tblGrid>
        <w:gridCol w:w="2542"/>
        <w:gridCol w:w="1134"/>
        <w:gridCol w:w="11074"/>
      </w:tblGrid>
      <w:tr w:rsidR="00C95AA2" w14:paraId="265B2C7F" w14:textId="77777777" w:rsidTr="006B662E">
        <w:trPr>
          <w:trHeight w:val="695"/>
          <w:jc w:val="center"/>
        </w:trPr>
        <w:tc>
          <w:tcPr>
            <w:tcW w:w="2542" w:type="dxa"/>
            <w:shd w:val="clear" w:color="auto" w:fill="E2EFD9" w:themeFill="accent6" w:themeFillTint="33"/>
          </w:tcPr>
          <w:p w14:paraId="33A14F5F" w14:textId="77777777" w:rsidR="00C95AA2" w:rsidRPr="00634B5E" w:rsidRDefault="00C95AA2" w:rsidP="006B662E">
            <w:pPr>
              <w:pStyle w:val="TableParagraph"/>
              <w:tabs>
                <w:tab w:val="left" w:pos="1547"/>
              </w:tabs>
              <w:spacing w:line="244" w:lineRule="auto"/>
              <w:ind w:left="104" w:right="-10"/>
              <w:rPr>
                <w:b/>
                <w:sz w:val="18"/>
                <w:lang w:val="pl-PL"/>
              </w:rPr>
            </w:pPr>
          </w:p>
          <w:p w14:paraId="4E6EAC94" w14:textId="77777777" w:rsidR="00C95AA2" w:rsidRPr="00E12E12" w:rsidRDefault="00C95AA2" w:rsidP="006B662E">
            <w:pPr>
              <w:pStyle w:val="TableParagraph"/>
              <w:tabs>
                <w:tab w:val="left" w:pos="1547"/>
              </w:tabs>
              <w:spacing w:line="244" w:lineRule="auto"/>
              <w:ind w:left="104" w:right="-10"/>
              <w:rPr>
                <w:b/>
                <w:sz w:val="18"/>
              </w:rPr>
            </w:pPr>
            <w:r w:rsidRPr="00E12E12">
              <w:rPr>
                <w:b/>
                <w:sz w:val="18"/>
              </w:rPr>
              <w:t>Nazwa</w:t>
            </w:r>
            <w:r w:rsidRPr="00E12E12">
              <w:rPr>
                <w:b/>
                <w:spacing w:val="1"/>
                <w:sz w:val="18"/>
              </w:rPr>
              <w:t xml:space="preserve"> </w:t>
            </w:r>
            <w:proofErr w:type="spellStart"/>
            <w:r w:rsidRPr="00E12E12">
              <w:rPr>
                <w:b/>
                <w:w w:val="90"/>
                <w:sz w:val="18"/>
              </w:rPr>
              <w:t>obszaru</w:t>
            </w:r>
            <w:proofErr w:type="spellEnd"/>
            <w:r w:rsidRPr="00E12E12">
              <w:rPr>
                <w:b/>
                <w:w w:val="90"/>
                <w:sz w:val="18"/>
              </w:rPr>
              <w:t>/</w:t>
            </w:r>
            <w:r>
              <w:rPr>
                <w:b/>
                <w:w w:val="90"/>
                <w:sz w:val="18"/>
              </w:rPr>
              <w:t xml:space="preserve"> </w:t>
            </w:r>
            <w:proofErr w:type="spellStart"/>
            <w:r>
              <w:rPr>
                <w:b/>
                <w:w w:val="90"/>
                <w:sz w:val="18"/>
              </w:rPr>
              <w:t>s</w:t>
            </w:r>
            <w:r w:rsidRPr="00E12E12">
              <w:rPr>
                <w:b/>
                <w:sz w:val="18"/>
              </w:rPr>
              <w:t>ołectwa</w:t>
            </w:r>
            <w:proofErr w:type="spellEnd"/>
          </w:p>
        </w:tc>
        <w:tc>
          <w:tcPr>
            <w:tcW w:w="1134" w:type="dxa"/>
            <w:shd w:val="clear" w:color="auto" w:fill="E2EFD9" w:themeFill="accent6" w:themeFillTint="33"/>
          </w:tcPr>
          <w:p w14:paraId="06DF8508" w14:textId="77777777" w:rsidR="00C95AA2" w:rsidRPr="00E12E12" w:rsidRDefault="00C95AA2" w:rsidP="006B662E">
            <w:pPr>
              <w:pStyle w:val="TableParagraph"/>
              <w:spacing w:before="107" w:line="244" w:lineRule="auto"/>
              <w:ind w:left="104"/>
              <w:rPr>
                <w:b/>
                <w:sz w:val="18"/>
              </w:rPr>
            </w:pPr>
            <w:proofErr w:type="spellStart"/>
            <w:r w:rsidRPr="00E12E12">
              <w:rPr>
                <w:b/>
                <w:sz w:val="18"/>
              </w:rPr>
              <w:t>Wartość</w:t>
            </w:r>
            <w:proofErr w:type="spellEnd"/>
            <w:r w:rsidRPr="00E12E12">
              <w:rPr>
                <w:b/>
                <w:spacing w:val="1"/>
                <w:sz w:val="18"/>
              </w:rPr>
              <w:t xml:space="preserve"> </w:t>
            </w:r>
            <w:proofErr w:type="spellStart"/>
            <w:r w:rsidRPr="00E12E12">
              <w:rPr>
                <w:b/>
                <w:sz w:val="18"/>
              </w:rPr>
              <w:t>wskaźnika</w:t>
            </w:r>
            <w:proofErr w:type="spellEnd"/>
          </w:p>
        </w:tc>
        <w:tc>
          <w:tcPr>
            <w:tcW w:w="11074" w:type="dxa"/>
            <w:vMerge w:val="restart"/>
          </w:tcPr>
          <w:p w14:paraId="47FF4086" w14:textId="0D0FAF1B" w:rsidR="00C95AA2" w:rsidRDefault="00814F0A" w:rsidP="006B662E">
            <w:pPr>
              <w:pStyle w:val="TableParagraph"/>
              <w:ind w:left="105" w:right="-582"/>
              <w:rPr>
                <w:sz w:val="20"/>
              </w:rPr>
            </w:pPr>
            <w:r>
              <w:rPr>
                <w:lang w:val="pl-PL"/>
              </w:rPr>
              <w:object w:dxaOrig="17865" w:dyaOrig="10110" w14:anchorId="489AF636">
                <v:shape id="_x0000_i1032" type="#_x0000_t75" style="width:552.05pt;height:312.4pt" o:ole="">
                  <v:imagedata r:id="rId39" o:title=""/>
                </v:shape>
                <o:OLEObject Type="Embed" ProgID="PBrush" ShapeID="_x0000_i1032" DrawAspect="Content" ObjectID="_1767537198" r:id="rId40"/>
              </w:object>
            </w:r>
          </w:p>
        </w:tc>
      </w:tr>
      <w:tr w:rsidR="00814F0A" w14:paraId="78A61564" w14:textId="77777777" w:rsidTr="00814F0A">
        <w:trPr>
          <w:trHeight w:val="315"/>
          <w:jc w:val="center"/>
        </w:trPr>
        <w:tc>
          <w:tcPr>
            <w:tcW w:w="2542" w:type="dxa"/>
          </w:tcPr>
          <w:p w14:paraId="12C6D97C" w14:textId="77777777" w:rsidR="00814F0A" w:rsidRPr="00DF21E5" w:rsidRDefault="00814F0A" w:rsidP="00814F0A">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Kościelne</w:t>
            </w:r>
            <w:proofErr w:type="spellEnd"/>
          </w:p>
        </w:tc>
        <w:tc>
          <w:tcPr>
            <w:tcW w:w="1134" w:type="dxa"/>
            <w:shd w:val="clear" w:color="auto" w:fill="FFFFFF" w:themeFill="background1"/>
            <w:vAlign w:val="bottom"/>
          </w:tcPr>
          <w:p w14:paraId="71921940" w14:textId="0A0AA364" w:rsidR="00814F0A" w:rsidRPr="00F975B6" w:rsidRDefault="00814F0A" w:rsidP="00814F0A">
            <w:pPr>
              <w:pStyle w:val="TableParagraph"/>
              <w:spacing w:before="61"/>
              <w:ind w:left="517"/>
              <w:rPr>
                <w:color w:val="323E4F" w:themeColor="text2" w:themeShade="BF"/>
                <w:sz w:val="18"/>
                <w:szCs w:val="18"/>
              </w:rPr>
            </w:pPr>
            <w:r>
              <w:rPr>
                <w:color w:val="323E4F" w:themeColor="text2" w:themeShade="BF"/>
                <w:sz w:val="18"/>
                <w:szCs w:val="18"/>
              </w:rPr>
              <w:t>-</w:t>
            </w:r>
          </w:p>
        </w:tc>
        <w:tc>
          <w:tcPr>
            <w:tcW w:w="11074" w:type="dxa"/>
            <w:vMerge/>
            <w:tcBorders>
              <w:top w:val="nil"/>
            </w:tcBorders>
          </w:tcPr>
          <w:p w14:paraId="0CDF96BA" w14:textId="77777777" w:rsidR="00814F0A" w:rsidRDefault="00814F0A" w:rsidP="00814F0A">
            <w:pPr>
              <w:rPr>
                <w:sz w:val="2"/>
                <w:szCs w:val="2"/>
              </w:rPr>
            </w:pPr>
          </w:p>
        </w:tc>
      </w:tr>
      <w:tr w:rsidR="00814F0A" w14:paraId="38B4D8E6" w14:textId="77777777" w:rsidTr="00814F0A">
        <w:trPr>
          <w:trHeight w:val="313"/>
          <w:jc w:val="center"/>
        </w:trPr>
        <w:tc>
          <w:tcPr>
            <w:tcW w:w="2542" w:type="dxa"/>
          </w:tcPr>
          <w:p w14:paraId="168F8388" w14:textId="77777777" w:rsidR="00814F0A" w:rsidRPr="00DF21E5" w:rsidRDefault="00814F0A" w:rsidP="00814F0A">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Prywatne</w:t>
            </w:r>
            <w:proofErr w:type="spellEnd"/>
          </w:p>
        </w:tc>
        <w:tc>
          <w:tcPr>
            <w:tcW w:w="1134" w:type="dxa"/>
            <w:shd w:val="clear" w:color="auto" w:fill="C5E0B3" w:themeFill="accent6" w:themeFillTint="66"/>
            <w:vAlign w:val="bottom"/>
          </w:tcPr>
          <w:p w14:paraId="1AB5C8F5" w14:textId="0C3F1F93" w:rsidR="00814F0A" w:rsidRPr="00814F0A" w:rsidRDefault="00814F0A" w:rsidP="00814F0A">
            <w:pPr>
              <w:pStyle w:val="TableParagraph"/>
              <w:spacing w:before="61"/>
              <w:ind w:left="517"/>
              <w:rPr>
                <w:color w:val="323E4F" w:themeColor="text2" w:themeShade="BF"/>
                <w:sz w:val="18"/>
                <w:szCs w:val="18"/>
              </w:rPr>
            </w:pPr>
            <w:r w:rsidRPr="00814F0A">
              <w:rPr>
                <w:color w:val="000000"/>
                <w:sz w:val="18"/>
                <w:szCs w:val="18"/>
              </w:rPr>
              <w:t>31,36</w:t>
            </w:r>
          </w:p>
        </w:tc>
        <w:tc>
          <w:tcPr>
            <w:tcW w:w="11074" w:type="dxa"/>
            <w:vMerge/>
            <w:tcBorders>
              <w:top w:val="nil"/>
            </w:tcBorders>
          </w:tcPr>
          <w:p w14:paraId="4AEB1C98" w14:textId="77777777" w:rsidR="00814F0A" w:rsidRDefault="00814F0A" w:rsidP="00814F0A">
            <w:pPr>
              <w:rPr>
                <w:sz w:val="2"/>
                <w:szCs w:val="2"/>
              </w:rPr>
            </w:pPr>
          </w:p>
        </w:tc>
      </w:tr>
      <w:tr w:rsidR="00814F0A" w14:paraId="5315AD3F" w14:textId="77777777" w:rsidTr="00814F0A">
        <w:trPr>
          <w:trHeight w:val="315"/>
          <w:jc w:val="center"/>
        </w:trPr>
        <w:tc>
          <w:tcPr>
            <w:tcW w:w="2542" w:type="dxa"/>
          </w:tcPr>
          <w:p w14:paraId="0CF1B5B1" w14:textId="77777777" w:rsidR="00814F0A" w:rsidRPr="00DF21E5" w:rsidRDefault="00814F0A" w:rsidP="00814F0A">
            <w:pPr>
              <w:pStyle w:val="TableParagraph"/>
              <w:spacing w:before="61"/>
              <w:ind w:left="104"/>
              <w:rPr>
                <w:sz w:val="18"/>
                <w:szCs w:val="18"/>
              </w:rPr>
            </w:pPr>
            <w:proofErr w:type="spellStart"/>
            <w:r w:rsidRPr="00DF21E5">
              <w:rPr>
                <w:rFonts w:eastAsia="Times New Roman"/>
                <w:color w:val="000000"/>
                <w:sz w:val="18"/>
                <w:szCs w:val="18"/>
              </w:rPr>
              <w:t>Ćmiłów</w:t>
            </w:r>
            <w:proofErr w:type="spellEnd"/>
          </w:p>
        </w:tc>
        <w:tc>
          <w:tcPr>
            <w:tcW w:w="1134" w:type="dxa"/>
            <w:shd w:val="clear" w:color="auto" w:fill="C5E0B3" w:themeFill="accent6" w:themeFillTint="66"/>
            <w:vAlign w:val="bottom"/>
          </w:tcPr>
          <w:p w14:paraId="2FD3FB61" w14:textId="77504D1B" w:rsidR="00814F0A" w:rsidRPr="00814F0A" w:rsidRDefault="00814F0A" w:rsidP="00814F0A">
            <w:pPr>
              <w:pStyle w:val="TableParagraph"/>
              <w:spacing w:before="61"/>
              <w:ind w:left="517"/>
              <w:rPr>
                <w:color w:val="323E4F" w:themeColor="text2" w:themeShade="BF"/>
                <w:sz w:val="18"/>
                <w:szCs w:val="18"/>
              </w:rPr>
            </w:pPr>
            <w:r w:rsidRPr="00814F0A">
              <w:rPr>
                <w:color w:val="000000"/>
                <w:sz w:val="18"/>
                <w:szCs w:val="18"/>
              </w:rPr>
              <w:t>30,00</w:t>
            </w:r>
          </w:p>
        </w:tc>
        <w:tc>
          <w:tcPr>
            <w:tcW w:w="11074" w:type="dxa"/>
            <w:vMerge/>
            <w:tcBorders>
              <w:top w:val="nil"/>
            </w:tcBorders>
          </w:tcPr>
          <w:p w14:paraId="725F74ED" w14:textId="77777777" w:rsidR="00814F0A" w:rsidRDefault="00814F0A" w:rsidP="00814F0A">
            <w:pPr>
              <w:rPr>
                <w:sz w:val="2"/>
                <w:szCs w:val="2"/>
              </w:rPr>
            </w:pPr>
          </w:p>
        </w:tc>
      </w:tr>
      <w:tr w:rsidR="00814F0A" w14:paraId="4C9D929E" w14:textId="77777777" w:rsidTr="00814F0A">
        <w:trPr>
          <w:trHeight w:val="328"/>
          <w:jc w:val="center"/>
        </w:trPr>
        <w:tc>
          <w:tcPr>
            <w:tcW w:w="2542" w:type="dxa"/>
          </w:tcPr>
          <w:p w14:paraId="01A41B30" w14:textId="77777777" w:rsidR="00814F0A" w:rsidRPr="00DF21E5" w:rsidRDefault="00814F0A" w:rsidP="00814F0A">
            <w:pPr>
              <w:pStyle w:val="TableParagraph"/>
              <w:spacing w:before="61"/>
              <w:ind w:left="104"/>
              <w:rPr>
                <w:sz w:val="18"/>
                <w:szCs w:val="18"/>
              </w:rPr>
            </w:pPr>
            <w:proofErr w:type="spellStart"/>
            <w:r w:rsidRPr="00DF21E5">
              <w:rPr>
                <w:rFonts w:eastAsia="Times New Roman"/>
                <w:color w:val="000000"/>
                <w:sz w:val="18"/>
                <w:szCs w:val="18"/>
              </w:rPr>
              <w:t>Dominów</w:t>
            </w:r>
            <w:proofErr w:type="spellEnd"/>
          </w:p>
        </w:tc>
        <w:tc>
          <w:tcPr>
            <w:tcW w:w="1134" w:type="dxa"/>
            <w:shd w:val="clear" w:color="auto" w:fill="C5E0B3" w:themeFill="accent6" w:themeFillTint="66"/>
            <w:vAlign w:val="bottom"/>
          </w:tcPr>
          <w:p w14:paraId="0FB3B6FD" w14:textId="5F8AB141" w:rsidR="00814F0A" w:rsidRPr="00814F0A" w:rsidRDefault="00814F0A" w:rsidP="00814F0A">
            <w:pPr>
              <w:pStyle w:val="TableParagraph"/>
              <w:spacing w:before="61"/>
              <w:ind w:left="517"/>
              <w:rPr>
                <w:color w:val="323E4F" w:themeColor="text2" w:themeShade="BF"/>
                <w:sz w:val="18"/>
                <w:szCs w:val="18"/>
              </w:rPr>
            </w:pPr>
            <w:r w:rsidRPr="00814F0A">
              <w:rPr>
                <w:color w:val="000000"/>
                <w:sz w:val="18"/>
                <w:szCs w:val="18"/>
              </w:rPr>
              <w:t>28,92</w:t>
            </w:r>
          </w:p>
        </w:tc>
        <w:tc>
          <w:tcPr>
            <w:tcW w:w="11074" w:type="dxa"/>
            <w:vMerge/>
            <w:tcBorders>
              <w:top w:val="nil"/>
            </w:tcBorders>
          </w:tcPr>
          <w:p w14:paraId="7C7FC460" w14:textId="77777777" w:rsidR="00814F0A" w:rsidRDefault="00814F0A" w:rsidP="00814F0A">
            <w:pPr>
              <w:rPr>
                <w:sz w:val="2"/>
                <w:szCs w:val="2"/>
              </w:rPr>
            </w:pPr>
          </w:p>
        </w:tc>
      </w:tr>
      <w:tr w:rsidR="00875D80" w14:paraId="1889CBAD" w14:textId="77777777" w:rsidTr="00B93535">
        <w:trPr>
          <w:trHeight w:val="403"/>
          <w:jc w:val="center"/>
        </w:trPr>
        <w:tc>
          <w:tcPr>
            <w:tcW w:w="2542" w:type="dxa"/>
          </w:tcPr>
          <w:p w14:paraId="540EA3AB" w14:textId="77777777" w:rsidR="00814F0A" w:rsidRPr="00DF21E5" w:rsidRDefault="00814F0A" w:rsidP="00814F0A">
            <w:pPr>
              <w:pStyle w:val="TableParagraph"/>
              <w:tabs>
                <w:tab w:val="left" w:pos="1194"/>
              </w:tabs>
              <w:spacing w:before="61" w:line="256" w:lineRule="auto"/>
              <w:ind w:left="104" w:right="85"/>
              <w:rPr>
                <w:sz w:val="18"/>
                <w:szCs w:val="18"/>
              </w:rPr>
            </w:pPr>
            <w:proofErr w:type="spellStart"/>
            <w:r w:rsidRPr="00DF21E5">
              <w:rPr>
                <w:rFonts w:eastAsia="Times New Roman"/>
                <w:color w:val="000000"/>
                <w:sz w:val="18"/>
                <w:szCs w:val="18"/>
              </w:rPr>
              <w:t>Głusk</w:t>
            </w:r>
            <w:proofErr w:type="spellEnd"/>
          </w:p>
        </w:tc>
        <w:tc>
          <w:tcPr>
            <w:tcW w:w="1134" w:type="dxa"/>
            <w:shd w:val="clear" w:color="auto" w:fill="FFFFFF" w:themeFill="background1"/>
            <w:vAlign w:val="bottom"/>
          </w:tcPr>
          <w:p w14:paraId="50A9C304" w14:textId="552AE036" w:rsidR="00814F0A" w:rsidRPr="00814F0A" w:rsidRDefault="00814F0A" w:rsidP="00814F0A">
            <w:pPr>
              <w:pStyle w:val="TableParagraph"/>
              <w:spacing w:before="174"/>
              <w:ind w:left="517"/>
              <w:rPr>
                <w:color w:val="323E4F" w:themeColor="text2" w:themeShade="BF"/>
                <w:sz w:val="18"/>
                <w:szCs w:val="18"/>
              </w:rPr>
            </w:pPr>
            <w:r>
              <w:rPr>
                <w:color w:val="323E4F" w:themeColor="text2" w:themeShade="BF"/>
                <w:sz w:val="18"/>
                <w:szCs w:val="18"/>
              </w:rPr>
              <w:t>-</w:t>
            </w:r>
          </w:p>
        </w:tc>
        <w:tc>
          <w:tcPr>
            <w:tcW w:w="11074" w:type="dxa"/>
            <w:vMerge/>
            <w:tcBorders>
              <w:top w:val="nil"/>
            </w:tcBorders>
          </w:tcPr>
          <w:p w14:paraId="1BAB5FE0" w14:textId="77777777" w:rsidR="00814F0A" w:rsidRDefault="00814F0A" w:rsidP="00814F0A">
            <w:pPr>
              <w:rPr>
                <w:sz w:val="2"/>
                <w:szCs w:val="2"/>
              </w:rPr>
            </w:pPr>
          </w:p>
        </w:tc>
      </w:tr>
      <w:tr w:rsidR="00814F0A" w14:paraId="4284157E" w14:textId="77777777" w:rsidTr="00814F0A">
        <w:trPr>
          <w:trHeight w:val="313"/>
          <w:jc w:val="center"/>
        </w:trPr>
        <w:tc>
          <w:tcPr>
            <w:tcW w:w="2542" w:type="dxa"/>
          </w:tcPr>
          <w:p w14:paraId="79576145" w14:textId="77777777" w:rsidR="00814F0A" w:rsidRPr="00DF21E5" w:rsidRDefault="00814F0A" w:rsidP="00814F0A">
            <w:pPr>
              <w:pStyle w:val="TableParagraph"/>
              <w:spacing w:before="61"/>
              <w:ind w:left="104"/>
              <w:rPr>
                <w:sz w:val="18"/>
                <w:szCs w:val="18"/>
              </w:rPr>
            </w:pPr>
            <w:proofErr w:type="spellStart"/>
            <w:r w:rsidRPr="00DF21E5">
              <w:rPr>
                <w:rFonts w:eastAsia="Times New Roman"/>
                <w:color w:val="000000"/>
                <w:sz w:val="18"/>
                <w:szCs w:val="18"/>
              </w:rPr>
              <w:t>Głuszczyzna</w:t>
            </w:r>
            <w:proofErr w:type="spellEnd"/>
          </w:p>
        </w:tc>
        <w:tc>
          <w:tcPr>
            <w:tcW w:w="1134" w:type="dxa"/>
            <w:shd w:val="clear" w:color="auto" w:fill="C5E0B3" w:themeFill="accent6" w:themeFillTint="66"/>
            <w:vAlign w:val="bottom"/>
          </w:tcPr>
          <w:p w14:paraId="283B8177" w14:textId="28F19120" w:rsidR="00814F0A" w:rsidRPr="00814F0A" w:rsidRDefault="00814F0A" w:rsidP="00814F0A">
            <w:pPr>
              <w:pStyle w:val="TableParagraph"/>
              <w:spacing w:before="61"/>
              <w:ind w:left="517"/>
              <w:rPr>
                <w:color w:val="323E4F" w:themeColor="text2" w:themeShade="BF"/>
                <w:sz w:val="18"/>
                <w:szCs w:val="18"/>
              </w:rPr>
            </w:pPr>
            <w:r w:rsidRPr="00814F0A">
              <w:rPr>
                <w:color w:val="000000"/>
                <w:sz w:val="18"/>
                <w:szCs w:val="18"/>
              </w:rPr>
              <w:t>30,67</w:t>
            </w:r>
          </w:p>
        </w:tc>
        <w:tc>
          <w:tcPr>
            <w:tcW w:w="11074" w:type="dxa"/>
            <w:vMerge/>
            <w:tcBorders>
              <w:top w:val="nil"/>
            </w:tcBorders>
          </w:tcPr>
          <w:p w14:paraId="0DE26D34" w14:textId="77777777" w:rsidR="00814F0A" w:rsidRDefault="00814F0A" w:rsidP="00814F0A">
            <w:pPr>
              <w:rPr>
                <w:sz w:val="2"/>
                <w:szCs w:val="2"/>
              </w:rPr>
            </w:pPr>
          </w:p>
        </w:tc>
      </w:tr>
      <w:tr w:rsidR="00814F0A" w14:paraId="589D2C37" w14:textId="77777777" w:rsidTr="00814F0A">
        <w:trPr>
          <w:trHeight w:val="357"/>
          <w:jc w:val="center"/>
        </w:trPr>
        <w:tc>
          <w:tcPr>
            <w:tcW w:w="2542" w:type="dxa"/>
          </w:tcPr>
          <w:p w14:paraId="6039660D" w14:textId="77777777" w:rsidR="00814F0A" w:rsidRPr="00DF21E5" w:rsidRDefault="00814F0A" w:rsidP="00814F0A">
            <w:pPr>
              <w:pStyle w:val="TableParagraph"/>
              <w:spacing w:before="63" w:line="254" w:lineRule="auto"/>
              <w:ind w:left="104"/>
              <w:rPr>
                <w:sz w:val="18"/>
                <w:szCs w:val="18"/>
              </w:rPr>
            </w:pPr>
            <w:proofErr w:type="spellStart"/>
            <w:r w:rsidRPr="00DF21E5">
              <w:rPr>
                <w:rFonts w:eastAsia="Times New Roman"/>
                <w:color w:val="000000"/>
                <w:sz w:val="18"/>
                <w:szCs w:val="18"/>
              </w:rPr>
              <w:t>Kalinówka</w:t>
            </w:r>
            <w:proofErr w:type="spellEnd"/>
          </w:p>
        </w:tc>
        <w:tc>
          <w:tcPr>
            <w:tcW w:w="1134" w:type="dxa"/>
            <w:shd w:val="clear" w:color="auto" w:fill="C5E0B3" w:themeFill="accent6" w:themeFillTint="66"/>
            <w:vAlign w:val="bottom"/>
          </w:tcPr>
          <w:p w14:paraId="150CF46A" w14:textId="385F17B3" w:rsidR="00814F0A" w:rsidRPr="00814F0A" w:rsidRDefault="00814F0A" w:rsidP="00814F0A">
            <w:pPr>
              <w:pStyle w:val="TableParagraph"/>
              <w:spacing w:before="174"/>
              <w:ind w:left="517"/>
              <w:rPr>
                <w:color w:val="323E4F" w:themeColor="text2" w:themeShade="BF"/>
                <w:sz w:val="18"/>
                <w:szCs w:val="18"/>
              </w:rPr>
            </w:pPr>
            <w:r w:rsidRPr="00814F0A">
              <w:rPr>
                <w:color w:val="000000"/>
                <w:sz w:val="18"/>
                <w:szCs w:val="18"/>
              </w:rPr>
              <w:t>17,89</w:t>
            </w:r>
          </w:p>
        </w:tc>
        <w:tc>
          <w:tcPr>
            <w:tcW w:w="11074" w:type="dxa"/>
            <w:vMerge/>
            <w:tcBorders>
              <w:top w:val="nil"/>
            </w:tcBorders>
          </w:tcPr>
          <w:p w14:paraId="2D094B5E" w14:textId="77777777" w:rsidR="00814F0A" w:rsidRDefault="00814F0A" w:rsidP="00814F0A">
            <w:pPr>
              <w:rPr>
                <w:sz w:val="2"/>
                <w:szCs w:val="2"/>
              </w:rPr>
            </w:pPr>
          </w:p>
        </w:tc>
      </w:tr>
      <w:tr w:rsidR="00875D80" w14:paraId="57705598" w14:textId="77777777" w:rsidTr="00B93535">
        <w:trPr>
          <w:trHeight w:val="315"/>
          <w:jc w:val="center"/>
        </w:trPr>
        <w:tc>
          <w:tcPr>
            <w:tcW w:w="2542" w:type="dxa"/>
          </w:tcPr>
          <w:p w14:paraId="20B6165F" w14:textId="77777777" w:rsidR="00814F0A" w:rsidRPr="00DF21E5" w:rsidRDefault="00814F0A" w:rsidP="00814F0A">
            <w:pPr>
              <w:pStyle w:val="TableParagraph"/>
              <w:spacing w:before="61"/>
              <w:ind w:left="104"/>
              <w:rPr>
                <w:sz w:val="18"/>
                <w:szCs w:val="18"/>
              </w:rPr>
            </w:pPr>
            <w:proofErr w:type="spellStart"/>
            <w:r w:rsidRPr="00DF21E5">
              <w:rPr>
                <w:rFonts w:eastAsia="Times New Roman"/>
                <w:color w:val="000000"/>
                <w:sz w:val="18"/>
                <w:szCs w:val="18"/>
              </w:rPr>
              <w:t>Kazimierzówka</w:t>
            </w:r>
            <w:proofErr w:type="spellEnd"/>
          </w:p>
        </w:tc>
        <w:tc>
          <w:tcPr>
            <w:tcW w:w="1134" w:type="dxa"/>
            <w:shd w:val="clear" w:color="auto" w:fill="FFFFFF" w:themeFill="background1"/>
            <w:vAlign w:val="bottom"/>
          </w:tcPr>
          <w:p w14:paraId="0484EC91" w14:textId="7CFFD317" w:rsidR="00814F0A" w:rsidRPr="00814F0A" w:rsidRDefault="00814F0A" w:rsidP="00814F0A">
            <w:pPr>
              <w:pStyle w:val="TableParagraph"/>
              <w:spacing w:before="61"/>
              <w:ind w:left="517"/>
              <w:rPr>
                <w:color w:val="323E4F" w:themeColor="text2" w:themeShade="BF"/>
                <w:sz w:val="18"/>
                <w:szCs w:val="18"/>
              </w:rPr>
            </w:pPr>
            <w:r w:rsidRPr="00814F0A">
              <w:rPr>
                <w:color w:val="000000"/>
                <w:sz w:val="18"/>
                <w:szCs w:val="18"/>
              </w:rPr>
              <w:t>46,73</w:t>
            </w:r>
          </w:p>
        </w:tc>
        <w:tc>
          <w:tcPr>
            <w:tcW w:w="11074" w:type="dxa"/>
            <w:vMerge/>
            <w:tcBorders>
              <w:top w:val="nil"/>
            </w:tcBorders>
          </w:tcPr>
          <w:p w14:paraId="7A743709" w14:textId="77777777" w:rsidR="00814F0A" w:rsidRDefault="00814F0A" w:rsidP="00814F0A">
            <w:pPr>
              <w:rPr>
                <w:sz w:val="2"/>
                <w:szCs w:val="2"/>
              </w:rPr>
            </w:pPr>
          </w:p>
        </w:tc>
      </w:tr>
      <w:tr w:rsidR="00814F0A" w14:paraId="42AB336C" w14:textId="77777777" w:rsidTr="00F975B6">
        <w:trPr>
          <w:trHeight w:val="313"/>
          <w:jc w:val="center"/>
        </w:trPr>
        <w:tc>
          <w:tcPr>
            <w:tcW w:w="2542" w:type="dxa"/>
          </w:tcPr>
          <w:p w14:paraId="0B9095D8" w14:textId="77777777" w:rsidR="00814F0A" w:rsidRPr="00DF21E5" w:rsidRDefault="00814F0A" w:rsidP="00814F0A">
            <w:pPr>
              <w:pStyle w:val="TableParagraph"/>
              <w:spacing w:before="61"/>
              <w:ind w:left="104"/>
              <w:rPr>
                <w:sz w:val="18"/>
                <w:szCs w:val="18"/>
              </w:rPr>
            </w:pPr>
            <w:proofErr w:type="spellStart"/>
            <w:r w:rsidRPr="00DF21E5">
              <w:rPr>
                <w:rFonts w:eastAsia="Times New Roman"/>
                <w:color w:val="000000"/>
                <w:sz w:val="18"/>
                <w:szCs w:val="18"/>
              </w:rPr>
              <w:t>Kliny</w:t>
            </w:r>
            <w:proofErr w:type="spellEnd"/>
          </w:p>
        </w:tc>
        <w:tc>
          <w:tcPr>
            <w:tcW w:w="1134" w:type="dxa"/>
            <w:shd w:val="clear" w:color="auto" w:fill="FFFFFF" w:themeFill="background1"/>
            <w:vAlign w:val="bottom"/>
          </w:tcPr>
          <w:p w14:paraId="44D128FB" w14:textId="52A84951" w:rsidR="00814F0A" w:rsidRPr="00814F0A" w:rsidRDefault="00814F0A" w:rsidP="00814F0A">
            <w:pPr>
              <w:pStyle w:val="TableParagraph"/>
              <w:spacing w:before="61"/>
              <w:ind w:left="517"/>
              <w:rPr>
                <w:color w:val="323E4F" w:themeColor="text2" w:themeShade="BF"/>
                <w:sz w:val="18"/>
                <w:szCs w:val="18"/>
              </w:rPr>
            </w:pPr>
            <w:r w:rsidRPr="00814F0A">
              <w:rPr>
                <w:color w:val="000000"/>
                <w:sz w:val="18"/>
                <w:szCs w:val="18"/>
              </w:rPr>
              <w:t>60,80</w:t>
            </w:r>
          </w:p>
        </w:tc>
        <w:tc>
          <w:tcPr>
            <w:tcW w:w="11074" w:type="dxa"/>
            <w:vMerge/>
            <w:tcBorders>
              <w:top w:val="nil"/>
            </w:tcBorders>
          </w:tcPr>
          <w:p w14:paraId="271DF0CA" w14:textId="77777777" w:rsidR="00814F0A" w:rsidRDefault="00814F0A" w:rsidP="00814F0A">
            <w:pPr>
              <w:rPr>
                <w:sz w:val="2"/>
                <w:szCs w:val="2"/>
              </w:rPr>
            </w:pPr>
          </w:p>
        </w:tc>
      </w:tr>
      <w:tr w:rsidR="00814F0A" w14:paraId="3B97CD56" w14:textId="77777777" w:rsidTr="00F975B6">
        <w:trPr>
          <w:trHeight w:val="315"/>
          <w:jc w:val="center"/>
        </w:trPr>
        <w:tc>
          <w:tcPr>
            <w:tcW w:w="2542" w:type="dxa"/>
          </w:tcPr>
          <w:p w14:paraId="3CE09F5C" w14:textId="77777777" w:rsidR="00814F0A" w:rsidRPr="00DF21E5" w:rsidRDefault="00814F0A" w:rsidP="00814F0A">
            <w:pPr>
              <w:pStyle w:val="TableParagraph"/>
              <w:spacing w:before="63"/>
              <w:ind w:left="104"/>
              <w:rPr>
                <w:sz w:val="18"/>
                <w:szCs w:val="18"/>
              </w:rPr>
            </w:pPr>
            <w:proofErr w:type="spellStart"/>
            <w:r w:rsidRPr="00DF21E5">
              <w:rPr>
                <w:rFonts w:eastAsia="Times New Roman"/>
                <w:color w:val="000000"/>
                <w:sz w:val="18"/>
                <w:szCs w:val="18"/>
              </w:rPr>
              <w:t>Majdan</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Mętowski</w:t>
            </w:r>
            <w:proofErr w:type="spellEnd"/>
          </w:p>
        </w:tc>
        <w:tc>
          <w:tcPr>
            <w:tcW w:w="1134" w:type="dxa"/>
            <w:shd w:val="clear" w:color="auto" w:fill="FFFFFF" w:themeFill="background1"/>
            <w:vAlign w:val="bottom"/>
          </w:tcPr>
          <w:p w14:paraId="104E6032" w14:textId="42214F00" w:rsidR="00814F0A" w:rsidRPr="00814F0A" w:rsidRDefault="00814F0A" w:rsidP="00814F0A">
            <w:pPr>
              <w:pStyle w:val="TableParagraph"/>
              <w:spacing w:before="63"/>
              <w:ind w:left="517"/>
              <w:rPr>
                <w:color w:val="323E4F" w:themeColor="text2" w:themeShade="BF"/>
                <w:sz w:val="18"/>
                <w:szCs w:val="18"/>
              </w:rPr>
            </w:pPr>
            <w:r w:rsidRPr="00814F0A">
              <w:rPr>
                <w:color w:val="000000"/>
                <w:sz w:val="18"/>
                <w:szCs w:val="18"/>
              </w:rPr>
              <w:t>66,67</w:t>
            </w:r>
          </w:p>
        </w:tc>
        <w:tc>
          <w:tcPr>
            <w:tcW w:w="11074" w:type="dxa"/>
            <w:vMerge/>
            <w:tcBorders>
              <w:top w:val="nil"/>
            </w:tcBorders>
          </w:tcPr>
          <w:p w14:paraId="29CD147D" w14:textId="77777777" w:rsidR="00814F0A" w:rsidRDefault="00814F0A" w:rsidP="00814F0A">
            <w:pPr>
              <w:rPr>
                <w:sz w:val="2"/>
                <w:szCs w:val="2"/>
              </w:rPr>
            </w:pPr>
          </w:p>
        </w:tc>
      </w:tr>
      <w:tr w:rsidR="00814F0A" w14:paraId="09CFA848" w14:textId="77777777" w:rsidTr="00814F0A">
        <w:trPr>
          <w:trHeight w:val="383"/>
          <w:jc w:val="center"/>
        </w:trPr>
        <w:tc>
          <w:tcPr>
            <w:tcW w:w="2542" w:type="dxa"/>
          </w:tcPr>
          <w:p w14:paraId="49AD327C" w14:textId="77777777" w:rsidR="00814F0A" w:rsidRPr="00DF21E5" w:rsidRDefault="00814F0A" w:rsidP="00814F0A">
            <w:pPr>
              <w:pStyle w:val="TableParagraph"/>
              <w:tabs>
                <w:tab w:val="left" w:pos="1194"/>
              </w:tabs>
              <w:spacing w:before="61" w:line="254" w:lineRule="auto"/>
              <w:ind w:left="104" w:right="85"/>
              <w:rPr>
                <w:sz w:val="18"/>
                <w:szCs w:val="18"/>
              </w:rPr>
            </w:pPr>
            <w:proofErr w:type="spellStart"/>
            <w:r w:rsidRPr="00DF21E5">
              <w:rPr>
                <w:rFonts w:eastAsia="Times New Roman"/>
                <w:color w:val="000000"/>
                <w:sz w:val="18"/>
                <w:szCs w:val="18"/>
              </w:rPr>
              <w:t>Mętów</w:t>
            </w:r>
            <w:proofErr w:type="spellEnd"/>
          </w:p>
        </w:tc>
        <w:tc>
          <w:tcPr>
            <w:tcW w:w="1134" w:type="dxa"/>
            <w:shd w:val="clear" w:color="auto" w:fill="C5E0B3" w:themeFill="accent6" w:themeFillTint="66"/>
            <w:vAlign w:val="bottom"/>
          </w:tcPr>
          <w:p w14:paraId="14769B83" w14:textId="4868C9BB" w:rsidR="00814F0A" w:rsidRPr="00814F0A" w:rsidRDefault="00814F0A" w:rsidP="00814F0A">
            <w:pPr>
              <w:pStyle w:val="TableParagraph"/>
              <w:spacing w:before="174"/>
              <w:ind w:left="517"/>
              <w:rPr>
                <w:color w:val="323E4F" w:themeColor="text2" w:themeShade="BF"/>
                <w:sz w:val="18"/>
                <w:szCs w:val="18"/>
              </w:rPr>
            </w:pPr>
            <w:r w:rsidRPr="00814F0A">
              <w:rPr>
                <w:color w:val="000000"/>
                <w:sz w:val="18"/>
                <w:szCs w:val="18"/>
              </w:rPr>
              <w:t>10,57</w:t>
            </w:r>
          </w:p>
        </w:tc>
        <w:tc>
          <w:tcPr>
            <w:tcW w:w="11074" w:type="dxa"/>
            <w:vMerge/>
            <w:tcBorders>
              <w:top w:val="nil"/>
            </w:tcBorders>
          </w:tcPr>
          <w:p w14:paraId="2538A99D" w14:textId="77777777" w:rsidR="00814F0A" w:rsidRDefault="00814F0A" w:rsidP="00814F0A">
            <w:pPr>
              <w:rPr>
                <w:sz w:val="2"/>
                <w:szCs w:val="2"/>
              </w:rPr>
            </w:pPr>
          </w:p>
        </w:tc>
      </w:tr>
      <w:tr w:rsidR="00814F0A" w14:paraId="2D6B6B90" w14:textId="77777777" w:rsidTr="00F975B6">
        <w:trPr>
          <w:trHeight w:val="263"/>
          <w:jc w:val="center"/>
        </w:trPr>
        <w:tc>
          <w:tcPr>
            <w:tcW w:w="2542" w:type="dxa"/>
          </w:tcPr>
          <w:p w14:paraId="7E778721" w14:textId="77777777" w:rsidR="00814F0A" w:rsidRPr="00DF21E5" w:rsidRDefault="00814F0A" w:rsidP="00814F0A">
            <w:pPr>
              <w:pStyle w:val="TableParagraph"/>
              <w:spacing w:before="63" w:line="254" w:lineRule="auto"/>
              <w:ind w:left="104" w:right="408"/>
              <w:rPr>
                <w:sz w:val="18"/>
                <w:szCs w:val="18"/>
              </w:rPr>
            </w:pPr>
            <w:proofErr w:type="spellStart"/>
            <w:r w:rsidRPr="00DF21E5">
              <w:rPr>
                <w:rFonts w:eastAsia="Times New Roman"/>
                <w:color w:val="000000"/>
                <w:sz w:val="18"/>
                <w:szCs w:val="18"/>
              </w:rPr>
              <w:t>Nowiny</w:t>
            </w:r>
            <w:proofErr w:type="spellEnd"/>
          </w:p>
        </w:tc>
        <w:tc>
          <w:tcPr>
            <w:tcW w:w="1134" w:type="dxa"/>
            <w:shd w:val="clear" w:color="auto" w:fill="FFFFFF" w:themeFill="background1"/>
            <w:vAlign w:val="bottom"/>
          </w:tcPr>
          <w:p w14:paraId="4A87E6F0" w14:textId="36EDDB6E" w:rsidR="00814F0A" w:rsidRPr="00814F0A" w:rsidRDefault="00814F0A" w:rsidP="00814F0A">
            <w:pPr>
              <w:pStyle w:val="TableParagraph"/>
              <w:spacing w:before="174"/>
              <w:ind w:left="517"/>
              <w:rPr>
                <w:color w:val="323E4F" w:themeColor="text2" w:themeShade="BF"/>
                <w:sz w:val="18"/>
                <w:szCs w:val="18"/>
              </w:rPr>
            </w:pPr>
            <w:r w:rsidRPr="00814F0A">
              <w:rPr>
                <w:color w:val="000000"/>
                <w:sz w:val="18"/>
                <w:szCs w:val="18"/>
              </w:rPr>
              <w:t>95,47</w:t>
            </w:r>
          </w:p>
        </w:tc>
        <w:tc>
          <w:tcPr>
            <w:tcW w:w="11074" w:type="dxa"/>
            <w:vMerge/>
            <w:tcBorders>
              <w:top w:val="nil"/>
            </w:tcBorders>
          </w:tcPr>
          <w:p w14:paraId="5AB35908" w14:textId="77777777" w:rsidR="00814F0A" w:rsidRDefault="00814F0A" w:rsidP="00814F0A">
            <w:pPr>
              <w:rPr>
                <w:sz w:val="2"/>
                <w:szCs w:val="2"/>
              </w:rPr>
            </w:pPr>
          </w:p>
        </w:tc>
      </w:tr>
      <w:tr w:rsidR="00814F0A" w14:paraId="4D0129F8" w14:textId="77777777" w:rsidTr="00814F0A">
        <w:trPr>
          <w:trHeight w:val="316"/>
          <w:jc w:val="center"/>
        </w:trPr>
        <w:tc>
          <w:tcPr>
            <w:tcW w:w="2542" w:type="dxa"/>
          </w:tcPr>
          <w:p w14:paraId="0D0A3D1F" w14:textId="77777777" w:rsidR="00814F0A" w:rsidRPr="00DF21E5" w:rsidRDefault="00814F0A" w:rsidP="00814F0A">
            <w:pPr>
              <w:pStyle w:val="TableParagraph"/>
              <w:spacing w:before="64"/>
              <w:ind w:left="104"/>
              <w:rPr>
                <w:sz w:val="18"/>
                <w:szCs w:val="18"/>
              </w:rPr>
            </w:pPr>
            <w:proofErr w:type="spellStart"/>
            <w:r w:rsidRPr="00DF21E5">
              <w:rPr>
                <w:rFonts w:eastAsia="Times New Roman"/>
                <w:color w:val="000000"/>
                <w:sz w:val="18"/>
                <w:szCs w:val="18"/>
              </w:rPr>
              <w:t>Prawiedniki</w:t>
            </w:r>
            <w:proofErr w:type="spellEnd"/>
          </w:p>
        </w:tc>
        <w:tc>
          <w:tcPr>
            <w:tcW w:w="1134" w:type="dxa"/>
            <w:shd w:val="clear" w:color="auto" w:fill="C5E0B3" w:themeFill="accent6" w:themeFillTint="66"/>
            <w:vAlign w:val="bottom"/>
          </w:tcPr>
          <w:p w14:paraId="5CD77E84" w14:textId="70C753CC" w:rsidR="00814F0A" w:rsidRPr="00814F0A" w:rsidRDefault="00814F0A" w:rsidP="00814F0A">
            <w:pPr>
              <w:pStyle w:val="TableParagraph"/>
              <w:spacing w:before="64"/>
              <w:ind w:left="517"/>
              <w:rPr>
                <w:color w:val="323E4F" w:themeColor="text2" w:themeShade="BF"/>
                <w:sz w:val="18"/>
                <w:szCs w:val="18"/>
              </w:rPr>
            </w:pPr>
            <w:r w:rsidRPr="00814F0A">
              <w:rPr>
                <w:color w:val="000000"/>
                <w:sz w:val="18"/>
                <w:szCs w:val="18"/>
              </w:rPr>
              <w:t>25,22</w:t>
            </w:r>
          </w:p>
        </w:tc>
        <w:tc>
          <w:tcPr>
            <w:tcW w:w="11074" w:type="dxa"/>
            <w:vMerge/>
            <w:tcBorders>
              <w:top w:val="nil"/>
            </w:tcBorders>
          </w:tcPr>
          <w:p w14:paraId="521D66E4" w14:textId="77777777" w:rsidR="00814F0A" w:rsidRDefault="00814F0A" w:rsidP="00814F0A">
            <w:pPr>
              <w:rPr>
                <w:sz w:val="2"/>
                <w:szCs w:val="2"/>
              </w:rPr>
            </w:pPr>
          </w:p>
        </w:tc>
      </w:tr>
      <w:tr w:rsidR="00814F0A" w14:paraId="2CFCFD10" w14:textId="77777777" w:rsidTr="00F975B6">
        <w:trPr>
          <w:trHeight w:val="313"/>
          <w:jc w:val="center"/>
        </w:trPr>
        <w:tc>
          <w:tcPr>
            <w:tcW w:w="2542" w:type="dxa"/>
          </w:tcPr>
          <w:p w14:paraId="40B3F393" w14:textId="77777777" w:rsidR="00814F0A" w:rsidRPr="00DF21E5" w:rsidRDefault="00814F0A" w:rsidP="00814F0A">
            <w:pPr>
              <w:pStyle w:val="TableParagraph"/>
              <w:spacing w:before="61"/>
              <w:ind w:left="104"/>
              <w:rPr>
                <w:sz w:val="18"/>
                <w:szCs w:val="18"/>
              </w:rPr>
            </w:pPr>
            <w:proofErr w:type="spellStart"/>
            <w:r w:rsidRPr="00DF21E5">
              <w:rPr>
                <w:rFonts w:eastAsia="Times New Roman"/>
                <w:color w:val="000000"/>
                <w:sz w:val="18"/>
                <w:szCs w:val="18"/>
              </w:rPr>
              <w:t>Prawiedniki</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FFFFF" w:themeFill="background1"/>
            <w:vAlign w:val="bottom"/>
          </w:tcPr>
          <w:p w14:paraId="52941822" w14:textId="0FE4EBE7" w:rsidR="00814F0A" w:rsidRPr="00814F0A" w:rsidRDefault="00814F0A" w:rsidP="00814F0A">
            <w:pPr>
              <w:pStyle w:val="TableParagraph"/>
              <w:spacing w:before="61"/>
              <w:ind w:left="517"/>
              <w:rPr>
                <w:color w:val="323E4F" w:themeColor="text2" w:themeShade="BF"/>
                <w:sz w:val="18"/>
                <w:szCs w:val="18"/>
              </w:rPr>
            </w:pPr>
            <w:r w:rsidRPr="00814F0A">
              <w:rPr>
                <w:color w:val="000000"/>
                <w:sz w:val="18"/>
                <w:szCs w:val="18"/>
              </w:rPr>
              <w:t>56,49</w:t>
            </w:r>
          </w:p>
        </w:tc>
        <w:tc>
          <w:tcPr>
            <w:tcW w:w="11074" w:type="dxa"/>
            <w:vMerge/>
            <w:tcBorders>
              <w:top w:val="nil"/>
            </w:tcBorders>
          </w:tcPr>
          <w:p w14:paraId="166EA001" w14:textId="77777777" w:rsidR="00814F0A" w:rsidRDefault="00814F0A" w:rsidP="00814F0A">
            <w:pPr>
              <w:rPr>
                <w:sz w:val="2"/>
                <w:szCs w:val="2"/>
              </w:rPr>
            </w:pPr>
          </w:p>
        </w:tc>
      </w:tr>
      <w:tr w:rsidR="00814F0A" w14:paraId="0EC60099" w14:textId="77777777" w:rsidTr="00B93535">
        <w:trPr>
          <w:trHeight w:val="315"/>
          <w:jc w:val="center"/>
        </w:trPr>
        <w:tc>
          <w:tcPr>
            <w:tcW w:w="2542" w:type="dxa"/>
          </w:tcPr>
          <w:p w14:paraId="00851938" w14:textId="77777777" w:rsidR="00814F0A" w:rsidRPr="00DF21E5" w:rsidRDefault="00814F0A" w:rsidP="00814F0A">
            <w:pPr>
              <w:pStyle w:val="TableParagraph"/>
              <w:spacing w:before="63"/>
              <w:ind w:left="104"/>
              <w:rPr>
                <w:sz w:val="18"/>
                <w:szCs w:val="18"/>
              </w:rPr>
            </w:pPr>
            <w:proofErr w:type="spellStart"/>
            <w:r w:rsidRPr="00DF21E5">
              <w:rPr>
                <w:rFonts w:eastAsia="Times New Roman"/>
                <w:color w:val="000000"/>
                <w:sz w:val="18"/>
                <w:szCs w:val="18"/>
              </w:rPr>
              <w:t>Wilczopole</w:t>
            </w:r>
            <w:proofErr w:type="spellEnd"/>
          </w:p>
        </w:tc>
        <w:tc>
          <w:tcPr>
            <w:tcW w:w="1134" w:type="dxa"/>
            <w:shd w:val="clear" w:color="auto" w:fill="FFFFFF" w:themeFill="background1"/>
            <w:vAlign w:val="bottom"/>
          </w:tcPr>
          <w:p w14:paraId="0D253AFC" w14:textId="5542A532" w:rsidR="00814F0A" w:rsidRPr="00814F0A" w:rsidRDefault="00814F0A" w:rsidP="00814F0A">
            <w:pPr>
              <w:pStyle w:val="TableParagraph"/>
              <w:spacing w:before="63"/>
              <w:ind w:left="517"/>
              <w:rPr>
                <w:color w:val="323E4F" w:themeColor="text2" w:themeShade="BF"/>
                <w:sz w:val="18"/>
                <w:szCs w:val="18"/>
              </w:rPr>
            </w:pPr>
            <w:r w:rsidRPr="00814F0A">
              <w:rPr>
                <w:color w:val="000000"/>
                <w:sz w:val="18"/>
                <w:szCs w:val="18"/>
              </w:rPr>
              <w:t>48,00</w:t>
            </w:r>
          </w:p>
        </w:tc>
        <w:tc>
          <w:tcPr>
            <w:tcW w:w="11074" w:type="dxa"/>
            <w:vMerge/>
            <w:tcBorders>
              <w:top w:val="nil"/>
            </w:tcBorders>
          </w:tcPr>
          <w:p w14:paraId="68548D84" w14:textId="77777777" w:rsidR="00814F0A" w:rsidRDefault="00814F0A" w:rsidP="00814F0A">
            <w:pPr>
              <w:rPr>
                <w:sz w:val="2"/>
                <w:szCs w:val="2"/>
              </w:rPr>
            </w:pPr>
          </w:p>
        </w:tc>
      </w:tr>
      <w:tr w:rsidR="00814F0A" w14:paraId="6015E0FC" w14:textId="77777777" w:rsidTr="00F975B6">
        <w:trPr>
          <w:trHeight w:val="313"/>
          <w:jc w:val="center"/>
        </w:trPr>
        <w:tc>
          <w:tcPr>
            <w:tcW w:w="2542" w:type="dxa"/>
          </w:tcPr>
          <w:p w14:paraId="5D119E22" w14:textId="77777777" w:rsidR="00814F0A" w:rsidRPr="00DF21E5" w:rsidRDefault="00814F0A" w:rsidP="00814F0A">
            <w:pPr>
              <w:pStyle w:val="TableParagraph"/>
              <w:spacing w:before="61"/>
              <w:ind w:left="104"/>
              <w:rPr>
                <w:sz w:val="18"/>
                <w:szCs w:val="18"/>
              </w:rPr>
            </w:pPr>
            <w:proofErr w:type="spellStart"/>
            <w:r w:rsidRPr="00DF21E5">
              <w:rPr>
                <w:rFonts w:eastAsia="Times New Roman"/>
                <w:color w:val="000000"/>
                <w:sz w:val="18"/>
                <w:szCs w:val="18"/>
              </w:rPr>
              <w:t>Wilczopole</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FFFFF" w:themeFill="background1"/>
            <w:vAlign w:val="bottom"/>
          </w:tcPr>
          <w:p w14:paraId="07EC732B" w14:textId="37381671" w:rsidR="00814F0A" w:rsidRPr="00814F0A" w:rsidRDefault="00814F0A" w:rsidP="00814F0A">
            <w:pPr>
              <w:pStyle w:val="TableParagraph"/>
              <w:spacing w:before="61"/>
              <w:ind w:left="517"/>
              <w:rPr>
                <w:color w:val="323E4F" w:themeColor="text2" w:themeShade="BF"/>
                <w:sz w:val="18"/>
                <w:szCs w:val="18"/>
              </w:rPr>
            </w:pPr>
            <w:r w:rsidRPr="00814F0A">
              <w:rPr>
                <w:color w:val="000000"/>
                <w:sz w:val="18"/>
                <w:szCs w:val="18"/>
              </w:rPr>
              <w:t>50,64</w:t>
            </w:r>
          </w:p>
        </w:tc>
        <w:tc>
          <w:tcPr>
            <w:tcW w:w="11074" w:type="dxa"/>
            <w:vMerge/>
            <w:tcBorders>
              <w:top w:val="nil"/>
            </w:tcBorders>
          </w:tcPr>
          <w:p w14:paraId="150AF2EB" w14:textId="77777777" w:rsidR="00814F0A" w:rsidRDefault="00814F0A" w:rsidP="00814F0A">
            <w:pPr>
              <w:rPr>
                <w:sz w:val="2"/>
                <w:szCs w:val="2"/>
              </w:rPr>
            </w:pPr>
          </w:p>
        </w:tc>
      </w:tr>
      <w:tr w:rsidR="00814F0A" w14:paraId="6C32ACA2" w14:textId="77777777" w:rsidTr="00F975B6">
        <w:trPr>
          <w:trHeight w:val="315"/>
          <w:jc w:val="center"/>
        </w:trPr>
        <w:tc>
          <w:tcPr>
            <w:tcW w:w="2542" w:type="dxa"/>
          </w:tcPr>
          <w:p w14:paraId="4265058E" w14:textId="77777777" w:rsidR="00814F0A" w:rsidRPr="00DF21E5" w:rsidRDefault="00814F0A" w:rsidP="00814F0A">
            <w:pPr>
              <w:pStyle w:val="TableParagraph"/>
              <w:spacing w:before="63"/>
              <w:ind w:left="104"/>
              <w:rPr>
                <w:sz w:val="18"/>
                <w:szCs w:val="18"/>
              </w:rPr>
            </w:pPr>
            <w:proofErr w:type="spellStart"/>
            <w:r w:rsidRPr="00DF21E5">
              <w:rPr>
                <w:rFonts w:eastAsia="Times New Roman"/>
                <w:color w:val="000000"/>
                <w:sz w:val="18"/>
                <w:szCs w:val="18"/>
              </w:rPr>
              <w:t>Wólka</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Abramowicka</w:t>
            </w:r>
            <w:proofErr w:type="spellEnd"/>
          </w:p>
        </w:tc>
        <w:tc>
          <w:tcPr>
            <w:tcW w:w="1134" w:type="dxa"/>
            <w:shd w:val="clear" w:color="auto" w:fill="FFFFFF" w:themeFill="background1"/>
            <w:vAlign w:val="bottom"/>
          </w:tcPr>
          <w:p w14:paraId="3892E28A" w14:textId="0B294AD6" w:rsidR="00814F0A" w:rsidRPr="00814F0A" w:rsidRDefault="00814F0A" w:rsidP="00814F0A">
            <w:pPr>
              <w:pStyle w:val="TableParagraph"/>
              <w:spacing w:before="63"/>
              <w:ind w:left="517"/>
              <w:rPr>
                <w:color w:val="323E4F" w:themeColor="text2" w:themeShade="BF"/>
                <w:sz w:val="18"/>
                <w:szCs w:val="18"/>
              </w:rPr>
            </w:pPr>
            <w:r w:rsidRPr="00814F0A">
              <w:rPr>
                <w:color w:val="000000"/>
                <w:sz w:val="18"/>
                <w:szCs w:val="18"/>
              </w:rPr>
              <w:t>56,99</w:t>
            </w:r>
          </w:p>
        </w:tc>
        <w:tc>
          <w:tcPr>
            <w:tcW w:w="11074" w:type="dxa"/>
            <w:vMerge/>
            <w:tcBorders>
              <w:top w:val="nil"/>
            </w:tcBorders>
          </w:tcPr>
          <w:p w14:paraId="7609ACAF" w14:textId="77777777" w:rsidR="00814F0A" w:rsidRDefault="00814F0A" w:rsidP="00814F0A">
            <w:pPr>
              <w:rPr>
                <w:sz w:val="2"/>
                <w:szCs w:val="2"/>
              </w:rPr>
            </w:pPr>
          </w:p>
        </w:tc>
      </w:tr>
      <w:tr w:rsidR="00814F0A" w14:paraId="141E5197" w14:textId="77777777" w:rsidTr="00B93535">
        <w:trPr>
          <w:gridAfter w:val="1"/>
          <w:wAfter w:w="11074" w:type="dxa"/>
          <w:trHeight w:val="313"/>
          <w:jc w:val="center"/>
        </w:trPr>
        <w:tc>
          <w:tcPr>
            <w:tcW w:w="2542" w:type="dxa"/>
            <w:shd w:val="clear" w:color="auto" w:fill="FFFFFF" w:themeFill="background1"/>
          </w:tcPr>
          <w:p w14:paraId="6F15B4D1" w14:textId="77777777" w:rsidR="00814F0A" w:rsidRPr="00DF21E5" w:rsidRDefault="00814F0A" w:rsidP="00814F0A">
            <w:pPr>
              <w:pStyle w:val="TableParagraph"/>
              <w:rPr>
                <w:b/>
                <w:sz w:val="18"/>
                <w:szCs w:val="18"/>
                <w:lang w:val="pl-PL"/>
              </w:rPr>
            </w:pPr>
            <w:r w:rsidRPr="00DF21E5">
              <w:rPr>
                <w:rFonts w:eastAsia="Times New Roman"/>
                <w:color w:val="000000"/>
                <w:sz w:val="18"/>
                <w:szCs w:val="18"/>
              </w:rPr>
              <w:t xml:space="preserve">   </w:t>
            </w:r>
            <w:proofErr w:type="spellStart"/>
            <w:r w:rsidRPr="00DF21E5">
              <w:rPr>
                <w:rFonts w:eastAsia="Times New Roman"/>
                <w:color w:val="000000"/>
                <w:sz w:val="18"/>
                <w:szCs w:val="18"/>
              </w:rPr>
              <w:t>Żabia</w:t>
            </w:r>
            <w:proofErr w:type="spellEnd"/>
            <w:r w:rsidRPr="00DF21E5">
              <w:rPr>
                <w:rFonts w:eastAsia="Times New Roman"/>
                <w:color w:val="000000"/>
                <w:sz w:val="18"/>
                <w:szCs w:val="18"/>
              </w:rPr>
              <w:t xml:space="preserve"> Wola</w:t>
            </w:r>
          </w:p>
        </w:tc>
        <w:tc>
          <w:tcPr>
            <w:tcW w:w="1134" w:type="dxa"/>
            <w:tcBorders>
              <w:top w:val="nil"/>
              <w:bottom w:val="single" w:sz="4" w:space="0" w:color="auto"/>
            </w:tcBorders>
            <w:shd w:val="clear" w:color="auto" w:fill="FFFFFF" w:themeFill="background1"/>
            <w:vAlign w:val="bottom"/>
          </w:tcPr>
          <w:p w14:paraId="2EC69A68" w14:textId="13BDEB5D" w:rsidR="00814F0A" w:rsidRPr="00814F0A" w:rsidRDefault="00814F0A" w:rsidP="00814F0A">
            <w:pPr>
              <w:ind w:left="517"/>
              <w:rPr>
                <w:rFonts w:ascii="Arial" w:hAnsi="Arial" w:cs="Arial"/>
                <w:sz w:val="18"/>
                <w:szCs w:val="18"/>
                <w:lang w:val="pl-PL"/>
              </w:rPr>
            </w:pPr>
            <w:r w:rsidRPr="00814F0A">
              <w:rPr>
                <w:rFonts w:ascii="Arial" w:hAnsi="Arial" w:cs="Arial"/>
                <w:color w:val="000000"/>
                <w:sz w:val="18"/>
                <w:szCs w:val="18"/>
              </w:rPr>
              <w:t>72,46</w:t>
            </w:r>
          </w:p>
        </w:tc>
      </w:tr>
      <w:tr w:rsidR="00C95AA2" w14:paraId="1F4B5051" w14:textId="77777777" w:rsidTr="006B662E">
        <w:trPr>
          <w:gridAfter w:val="1"/>
          <w:wAfter w:w="11074" w:type="dxa"/>
          <w:trHeight w:val="313"/>
          <w:jc w:val="center"/>
        </w:trPr>
        <w:tc>
          <w:tcPr>
            <w:tcW w:w="2542" w:type="dxa"/>
            <w:tcBorders>
              <w:top w:val="single" w:sz="4" w:space="0" w:color="auto"/>
            </w:tcBorders>
            <w:shd w:val="clear" w:color="auto" w:fill="FFFFFF" w:themeFill="background1"/>
          </w:tcPr>
          <w:p w14:paraId="6A2CBE1B" w14:textId="77777777" w:rsidR="00C95AA2" w:rsidRPr="00DF21E5" w:rsidRDefault="00C95AA2" w:rsidP="006B662E">
            <w:pPr>
              <w:pStyle w:val="TableParagraph"/>
              <w:jc w:val="center"/>
              <w:rPr>
                <w:rFonts w:eastAsia="Times New Roman"/>
                <w:color w:val="000000"/>
                <w:sz w:val="18"/>
                <w:szCs w:val="18"/>
              </w:rPr>
            </w:pPr>
            <w:proofErr w:type="spellStart"/>
            <w:r>
              <w:rPr>
                <w:rFonts w:eastAsia="Times New Roman"/>
                <w:color w:val="000000"/>
                <w:sz w:val="18"/>
                <w:szCs w:val="18"/>
              </w:rPr>
              <w:t>Średnia</w:t>
            </w:r>
            <w:proofErr w:type="spellEnd"/>
          </w:p>
        </w:tc>
        <w:tc>
          <w:tcPr>
            <w:tcW w:w="1134" w:type="dxa"/>
            <w:tcBorders>
              <w:top w:val="single" w:sz="4" w:space="0" w:color="auto"/>
            </w:tcBorders>
            <w:shd w:val="clear" w:color="auto" w:fill="FFFFFF" w:themeFill="background1"/>
            <w:vAlign w:val="bottom"/>
          </w:tcPr>
          <w:p w14:paraId="5186111C" w14:textId="4A2ADB3D" w:rsidR="00C95AA2" w:rsidRPr="000006A3" w:rsidRDefault="00814F0A" w:rsidP="006B662E">
            <w:pPr>
              <w:ind w:left="517"/>
              <w:rPr>
                <w:rFonts w:ascii="Arial" w:hAnsi="Arial" w:cs="Arial"/>
                <w:sz w:val="18"/>
                <w:szCs w:val="18"/>
              </w:rPr>
            </w:pPr>
            <w:r>
              <w:rPr>
                <w:rFonts w:ascii="Arial" w:hAnsi="Arial" w:cs="Arial"/>
                <w:sz w:val="18"/>
                <w:szCs w:val="18"/>
              </w:rPr>
              <w:t>45,56</w:t>
            </w:r>
          </w:p>
        </w:tc>
      </w:tr>
    </w:tbl>
    <w:p w14:paraId="73187A65" w14:textId="77777777" w:rsidR="00AA628F" w:rsidRDefault="00AA4BBD" w:rsidP="00AA4BBD">
      <w:pPr>
        <w:pStyle w:val="Legenda"/>
        <w:rPr>
          <w:rFonts w:ascii="Calibri Light" w:eastAsia="Arial" w:hAnsi="Calibri Light" w:cs="Arial"/>
          <w:b w:val="0"/>
          <w:bCs w:val="0"/>
          <w:i/>
          <w:iCs/>
          <w:color w:val="808080"/>
          <w:sz w:val="16"/>
          <w:lang w:eastAsia="en-US"/>
        </w:rPr>
        <w:sectPr w:rsidR="00AA628F" w:rsidSect="0066137C">
          <w:pgSz w:w="16840" w:h="11910" w:orient="landscape"/>
          <w:pgMar w:top="1300" w:right="1276" w:bottom="1562" w:left="1180" w:header="397" w:footer="0" w:gutter="0"/>
          <w:cols w:space="708"/>
          <w:docGrid w:linePitch="299"/>
        </w:sectPr>
      </w:pPr>
      <w:r w:rsidRPr="00A2220C">
        <w:rPr>
          <w:rFonts w:ascii="Calibri Light" w:eastAsia="Arial" w:hAnsi="Calibri Light" w:cs="Arial"/>
          <w:b w:val="0"/>
          <w:bCs w:val="0"/>
          <w:i/>
          <w:iCs/>
          <w:color w:val="808080"/>
          <w:sz w:val="16"/>
          <w:lang w:eastAsia="en-US"/>
        </w:rPr>
        <w:t xml:space="preserve">Źródło: Opracowanie własne. Sporządzono na podstawie danych   </w:t>
      </w:r>
      <w:r w:rsidR="00C95AA2">
        <w:rPr>
          <w:rFonts w:ascii="Calibri Light" w:eastAsia="Arial" w:hAnsi="Calibri Light" w:cs="Arial"/>
          <w:b w:val="0"/>
          <w:bCs w:val="0"/>
          <w:i/>
          <w:iCs/>
          <w:color w:val="808080"/>
          <w:sz w:val="16"/>
          <w:lang w:eastAsia="en-US"/>
        </w:rPr>
        <w:t>UG Głusk</w:t>
      </w:r>
    </w:p>
    <w:p w14:paraId="11DD0B78" w14:textId="7E130580" w:rsidR="00AA4BBD" w:rsidRPr="00AA4BBD" w:rsidRDefault="00325A06" w:rsidP="00D17D73">
      <w:pPr>
        <w:autoSpaceDE w:val="0"/>
        <w:autoSpaceDN w:val="0"/>
        <w:adjustRightInd w:val="0"/>
        <w:spacing w:after="0"/>
        <w:jc w:val="both"/>
        <w:rPr>
          <w:rFonts w:ascii="Arial" w:eastAsia="Arial" w:hAnsi="Arial" w:cs="Arial"/>
          <w:lang w:eastAsia="en-US"/>
        </w:rPr>
      </w:pPr>
      <w:r>
        <w:rPr>
          <w:rFonts w:ascii="Calibri Light" w:eastAsia="Arial" w:hAnsi="Calibri Light" w:cs="Arial"/>
          <w:i/>
          <w:iCs/>
          <w:noProof/>
          <w:color w:val="808080"/>
          <w:sz w:val="16"/>
          <w:szCs w:val="18"/>
          <w:lang w:eastAsia="en-US"/>
        </w:rPr>
        <w:lastRenderedPageBreak/>
        <w:drawing>
          <wp:anchor distT="0" distB="0" distL="114300" distR="114300" simplePos="0" relativeHeight="251788800" behindDoc="1" locked="0" layoutInCell="1" allowOverlap="1" wp14:anchorId="471E2A4C" wp14:editId="2EBF653C">
            <wp:simplePos x="0" y="0"/>
            <wp:positionH relativeFrom="column">
              <wp:posOffset>389232</wp:posOffset>
            </wp:positionH>
            <wp:positionV relativeFrom="paragraph">
              <wp:posOffset>993775</wp:posOffset>
            </wp:positionV>
            <wp:extent cx="4195277" cy="1343025"/>
            <wp:effectExtent l="0" t="0" r="0" b="0"/>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05778" cy="13463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4BBD" w:rsidRPr="00AA4BBD">
        <w:rPr>
          <w:rFonts w:ascii="Arial" w:eastAsia="Arial" w:hAnsi="Arial" w:cs="Arial"/>
          <w:lang w:eastAsia="en-US"/>
        </w:rPr>
        <w:t xml:space="preserve">Wskaźniki </w:t>
      </w:r>
      <w:r w:rsidR="00AA4BBD">
        <w:rPr>
          <w:rFonts w:ascii="Arial" w:eastAsia="Arial" w:hAnsi="Arial" w:cs="Arial"/>
          <w:lang w:eastAsia="en-US"/>
        </w:rPr>
        <w:t>powyższe</w:t>
      </w:r>
      <w:r w:rsidR="00AA4BBD" w:rsidRPr="00AA4BBD">
        <w:rPr>
          <w:rFonts w:ascii="Arial" w:eastAsia="Arial" w:hAnsi="Arial" w:cs="Arial"/>
          <w:lang w:eastAsia="en-US"/>
        </w:rPr>
        <w:t xml:space="preserve"> wymagają odpowiedniej standaryzacji. Dla porównania stopnia natężenia zjawisk kryzysowych w poszczególnych </w:t>
      </w:r>
      <w:r w:rsidR="00AA4BBD">
        <w:rPr>
          <w:rFonts w:ascii="Arial" w:eastAsia="Arial" w:hAnsi="Arial" w:cs="Arial"/>
          <w:lang w:eastAsia="en-US"/>
        </w:rPr>
        <w:t>obszarach/sołectwach</w:t>
      </w:r>
      <w:r w:rsidR="00AA4BBD" w:rsidRPr="00AA4BBD">
        <w:rPr>
          <w:rFonts w:ascii="Arial" w:eastAsia="Arial" w:hAnsi="Arial" w:cs="Arial"/>
          <w:lang w:eastAsia="en-US"/>
        </w:rPr>
        <w:t xml:space="preserve"> opracowa</w:t>
      </w:r>
      <w:r w:rsidR="00AA4BBD">
        <w:rPr>
          <w:rFonts w:ascii="Arial" w:eastAsia="Arial" w:hAnsi="Arial" w:cs="Arial"/>
          <w:lang w:eastAsia="en-US"/>
        </w:rPr>
        <w:t>no</w:t>
      </w:r>
      <w:r w:rsidR="00AA4BBD" w:rsidRPr="00AA4BBD">
        <w:rPr>
          <w:rFonts w:ascii="Arial" w:eastAsia="Arial" w:hAnsi="Arial" w:cs="Arial"/>
          <w:lang w:eastAsia="en-US"/>
        </w:rPr>
        <w:t xml:space="preserve"> porównywaln</w:t>
      </w:r>
      <w:r w:rsidR="00AA4BBD">
        <w:rPr>
          <w:rFonts w:ascii="Arial" w:eastAsia="Arial" w:hAnsi="Arial" w:cs="Arial"/>
          <w:lang w:eastAsia="en-US"/>
        </w:rPr>
        <w:t>y</w:t>
      </w:r>
      <w:r w:rsidR="00AA4BBD" w:rsidRPr="00AA4BBD">
        <w:rPr>
          <w:rFonts w:ascii="Arial" w:eastAsia="Arial" w:hAnsi="Arial" w:cs="Arial"/>
          <w:lang w:eastAsia="en-US"/>
        </w:rPr>
        <w:t xml:space="preserve"> wskaźnik. W pierwszym etapie powinno się znormalizować poszczególne zjawiska kryzysowe. Czynność ta polega na odjęciu od zmiennych ich średnich arytmetycznych, a następnie podzieleniu otrzymanej różnicy przez odchylenie standardowe według wzoru:</w:t>
      </w:r>
    </w:p>
    <w:p w14:paraId="22111A41" w14:textId="3E272068" w:rsidR="00125D70" w:rsidRDefault="00125D70" w:rsidP="00DD5E78">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7F8540A8" w14:textId="416D55EC" w:rsidR="00125D70" w:rsidRDefault="00125D70" w:rsidP="00325A06">
      <w:pPr>
        <w:widowControl w:val="0"/>
        <w:tabs>
          <w:tab w:val="left" w:pos="5984"/>
        </w:tabs>
        <w:autoSpaceDE w:val="0"/>
        <w:autoSpaceDN w:val="0"/>
        <w:spacing w:after="0"/>
        <w:jc w:val="center"/>
        <w:rPr>
          <w:rFonts w:ascii="Calibri Light" w:eastAsia="Arial" w:hAnsi="Calibri Light" w:cs="Arial"/>
          <w:i/>
          <w:iCs/>
          <w:color w:val="808080"/>
          <w:sz w:val="16"/>
          <w:szCs w:val="18"/>
          <w:lang w:eastAsia="en-US"/>
        </w:rPr>
      </w:pPr>
    </w:p>
    <w:p w14:paraId="0C9CD209" w14:textId="77777777" w:rsidR="00125D70" w:rsidRDefault="00125D70" w:rsidP="00DD5E78">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5FC99F7B" w14:textId="75BC546F" w:rsidR="00125D70" w:rsidRDefault="00125D70" w:rsidP="00DD5E78">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2FDB8054" w14:textId="77777777" w:rsidR="00125D70" w:rsidRDefault="00125D70" w:rsidP="00DD5E78">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2FC91A1E" w14:textId="77777777" w:rsidR="00974C00" w:rsidRDefault="00974C00" w:rsidP="00955D6D">
      <w:pPr>
        <w:pStyle w:val="Legenda"/>
      </w:pPr>
      <w:bookmarkStart w:id="55" w:name="_Toc100090026"/>
    </w:p>
    <w:p w14:paraId="62D755CF" w14:textId="77777777" w:rsidR="00974C00" w:rsidRDefault="00974C00" w:rsidP="00955D6D">
      <w:pPr>
        <w:pStyle w:val="Legenda"/>
      </w:pPr>
    </w:p>
    <w:p w14:paraId="3BA40576" w14:textId="77777777" w:rsidR="00974C00" w:rsidRDefault="00974C00" w:rsidP="00955D6D">
      <w:pPr>
        <w:pStyle w:val="Legenda"/>
        <w:sectPr w:rsidR="00974C00" w:rsidSect="0066137C">
          <w:pgSz w:w="11910" w:h="16840"/>
          <w:pgMar w:top="1180" w:right="1300" w:bottom="1276" w:left="1562" w:header="397" w:footer="0" w:gutter="0"/>
          <w:cols w:space="708"/>
          <w:docGrid w:linePitch="299"/>
        </w:sectPr>
      </w:pPr>
    </w:p>
    <w:p w14:paraId="52D00A26" w14:textId="4C9AB855" w:rsidR="00DD5E78" w:rsidRDefault="004B6C0F" w:rsidP="00955D6D">
      <w:pPr>
        <w:pStyle w:val="Legenda"/>
      </w:pPr>
      <w:bookmarkStart w:id="56" w:name="_Toc156919148"/>
      <w:r>
        <w:lastRenderedPageBreak/>
        <w:t>Wykres</w:t>
      </w:r>
      <w:r w:rsidR="00955D6D">
        <w:t xml:space="preserve"> </w:t>
      </w:r>
      <w:fldSimple w:instr=" SEQ Wykres \* ARABIC ">
        <w:r w:rsidR="00F91D7D">
          <w:rPr>
            <w:noProof/>
          </w:rPr>
          <w:t>24</w:t>
        </w:r>
      </w:fldSimple>
      <w:r w:rsidR="00955D6D">
        <w:t xml:space="preserve"> </w:t>
      </w:r>
      <w:r w:rsidR="00AA4BBD" w:rsidRPr="00AA4BBD">
        <w:t>Wartości wskaźników dla sfery społecznej</w:t>
      </w:r>
      <w:bookmarkEnd w:id="56"/>
    </w:p>
    <w:tbl>
      <w:tblPr>
        <w:tblStyle w:val="Tabela-Siatka"/>
        <w:tblW w:w="14493" w:type="dxa"/>
        <w:tblInd w:w="-714" w:type="dxa"/>
        <w:tblLook w:val="04A0" w:firstRow="1" w:lastRow="0" w:firstColumn="1" w:lastColumn="0" w:noHBand="0" w:noVBand="1"/>
      </w:tblPr>
      <w:tblGrid>
        <w:gridCol w:w="1985"/>
        <w:gridCol w:w="1899"/>
        <w:gridCol w:w="1729"/>
        <w:gridCol w:w="1441"/>
        <w:gridCol w:w="1734"/>
        <w:gridCol w:w="1323"/>
        <w:gridCol w:w="1350"/>
        <w:gridCol w:w="1678"/>
        <w:gridCol w:w="1354"/>
      </w:tblGrid>
      <w:tr w:rsidR="009C3464" w:rsidRPr="00854D8A" w14:paraId="5357E46D" w14:textId="6B4A2A80" w:rsidTr="00854D8A">
        <w:trPr>
          <w:trHeight w:val="911"/>
        </w:trPr>
        <w:tc>
          <w:tcPr>
            <w:tcW w:w="1985" w:type="dxa"/>
            <w:shd w:val="clear" w:color="auto" w:fill="C5E0B3" w:themeFill="accent6" w:themeFillTint="66"/>
          </w:tcPr>
          <w:bookmarkEnd w:id="55"/>
          <w:p w14:paraId="4CEB2C26" w14:textId="327BDD41" w:rsidR="009C3464" w:rsidRPr="00854D8A" w:rsidRDefault="009C3464" w:rsidP="00854D8A">
            <w:pPr>
              <w:widowControl w:val="0"/>
              <w:tabs>
                <w:tab w:val="left" w:pos="5984"/>
              </w:tabs>
              <w:autoSpaceDE w:val="0"/>
              <w:autoSpaceDN w:val="0"/>
              <w:ind w:right="-246"/>
              <w:jc w:val="center"/>
              <w:rPr>
                <w:rFonts w:ascii="Arial" w:hAnsi="Arial" w:cs="Arial"/>
                <w:b/>
                <w:bCs/>
                <w:w w:val="105"/>
                <w:sz w:val="18"/>
                <w:szCs w:val="18"/>
              </w:rPr>
            </w:pPr>
            <w:r w:rsidRPr="00854D8A">
              <w:rPr>
                <w:rFonts w:ascii="Arial" w:hAnsi="Arial" w:cs="Arial"/>
                <w:b/>
                <w:bCs/>
                <w:w w:val="105"/>
                <w:sz w:val="18"/>
                <w:szCs w:val="18"/>
              </w:rPr>
              <w:t>Nazwa obszaru/ sołectwa</w:t>
            </w:r>
          </w:p>
        </w:tc>
        <w:tc>
          <w:tcPr>
            <w:tcW w:w="1899" w:type="dxa"/>
            <w:shd w:val="clear" w:color="auto" w:fill="C5E0B3" w:themeFill="accent6" w:themeFillTint="66"/>
          </w:tcPr>
          <w:p w14:paraId="75098E76" w14:textId="31875714" w:rsidR="009C3464" w:rsidRPr="00854D8A" w:rsidRDefault="009C3464" w:rsidP="00854D8A">
            <w:pPr>
              <w:widowControl w:val="0"/>
              <w:tabs>
                <w:tab w:val="left" w:pos="5984"/>
              </w:tabs>
              <w:autoSpaceDE w:val="0"/>
              <w:autoSpaceDN w:val="0"/>
              <w:ind w:left="-114" w:right="-157"/>
              <w:jc w:val="center"/>
              <w:rPr>
                <w:rFonts w:ascii="Arial" w:hAnsi="Arial" w:cs="Arial"/>
                <w:b/>
                <w:bCs/>
                <w:w w:val="105"/>
                <w:sz w:val="18"/>
                <w:szCs w:val="18"/>
              </w:rPr>
            </w:pPr>
            <w:r w:rsidRPr="00854D8A">
              <w:rPr>
                <w:rFonts w:ascii="Arial" w:hAnsi="Arial" w:cs="Arial"/>
                <w:b/>
                <w:bCs/>
                <w:w w:val="105"/>
                <w:sz w:val="18"/>
                <w:szCs w:val="18"/>
              </w:rPr>
              <w:t>Udział liczby ludności wieku przedprodukcyjnym w ogólnej liczbie ludności</w:t>
            </w:r>
          </w:p>
        </w:tc>
        <w:tc>
          <w:tcPr>
            <w:tcW w:w="1729" w:type="dxa"/>
            <w:shd w:val="clear" w:color="auto" w:fill="C5E0B3" w:themeFill="accent6" w:themeFillTint="66"/>
          </w:tcPr>
          <w:p w14:paraId="66099D31" w14:textId="30246678" w:rsidR="009C3464" w:rsidRPr="00854D8A" w:rsidRDefault="009C3464" w:rsidP="00854D8A">
            <w:pPr>
              <w:widowControl w:val="0"/>
              <w:tabs>
                <w:tab w:val="left" w:pos="5984"/>
              </w:tabs>
              <w:autoSpaceDE w:val="0"/>
              <w:autoSpaceDN w:val="0"/>
              <w:ind w:left="-47" w:right="-240"/>
              <w:jc w:val="center"/>
              <w:rPr>
                <w:rFonts w:ascii="Arial" w:hAnsi="Arial" w:cs="Arial"/>
                <w:b/>
                <w:bCs/>
                <w:w w:val="105"/>
                <w:sz w:val="18"/>
                <w:szCs w:val="18"/>
              </w:rPr>
            </w:pPr>
            <w:r w:rsidRPr="00854D8A">
              <w:rPr>
                <w:rFonts w:ascii="Arial" w:hAnsi="Arial" w:cs="Arial"/>
                <w:b/>
                <w:bCs/>
                <w:w w:val="105"/>
                <w:sz w:val="18"/>
                <w:szCs w:val="18"/>
              </w:rPr>
              <w:t>Udział liczby ludności w wieku poprodukcyjnym w ogólnej liczbie ludności</w:t>
            </w:r>
          </w:p>
          <w:p w14:paraId="0AAB2AD9" w14:textId="3095EFEB" w:rsidR="009C3464" w:rsidRPr="00854D8A" w:rsidRDefault="009C3464" w:rsidP="00854D8A">
            <w:pPr>
              <w:widowControl w:val="0"/>
              <w:tabs>
                <w:tab w:val="left" w:pos="5984"/>
              </w:tabs>
              <w:autoSpaceDE w:val="0"/>
              <w:autoSpaceDN w:val="0"/>
              <w:ind w:left="-47" w:right="-99"/>
              <w:jc w:val="center"/>
              <w:rPr>
                <w:rFonts w:ascii="Arial" w:hAnsi="Arial" w:cs="Arial"/>
                <w:b/>
                <w:bCs/>
                <w:w w:val="105"/>
                <w:sz w:val="18"/>
                <w:szCs w:val="18"/>
              </w:rPr>
            </w:pPr>
          </w:p>
        </w:tc>
        <w:tc>
          <w:tcPr>
            <w:tcW w:w="1441" w:type="dxa"/>
            <w:shd w:val="clear" w:color="auto" w:fill="C5E0B3" w:themeFill="accent6" w:themeFillTint="66"/>
          </w:tcPr>
          <w:p w14:paraId="6397828C" w14:textId="7F7BD904" w:rsidR="009C3464" w:rsidRPr="00854D8A" w:rsidRDefault="009C3464" w:rsidP="00854D8A">
            <w:pPr>
              <w:widowControl w:val="0"/>
              <w:tabs>
                <w:tab w:val="left" w:pos="5984"/>
              </w:tabs>
              <w:autoSpaceDE w:val="0"/>
              <w:autoSpaceDN w:val="0"/>
              <w:ind w:left="-108" w:right="-153"/>
              <w:jc w:val="center"/>
              <w:rPr>
                <w:rFonts w:ascii="Arial" w:hAnsi="Arial" w:cs="Arial"/>
                <w:b/>
                <w:bCs/>
                <w:w w:val="105"/>
                <w:sz w:val="18"/>
                <w:szCs w:val="18"/>
              </w:rPr>
            </w:pPr>
            <w:r w:rsidRPr="00854D8A">
              <w:rPr>
                <w:rFonts w:ascii="Arial" w:hAnsi="Arial" w:cs="Arial"/>
                <w:b/>
                <w:bCs/>
                <w:w w:val="105"/>
                <w:sz w:val="18"/>
                <w:szCs w:val="18"/>
              </w:rPr>
              <w:t>Udział bezrobotnych w liczbie ludności w wieku produkcyjnym</w:t>
            </w:r>
          </w:p>
        </w:tc>
        <w:tc>
          <w:tcPr>
            <w:tcW w:w="1734" w:type="dxa"/>
            <w:shd w:val="clear" w:color="auto" w:fill="C5E0B3" w:themeFill="accent6" w:themeFillTint="66"/>
          </w:tcPr>
          <w:p w14:paraId="46782C25" w14:textId="2CADB69C" w:rsidR="009C3464" w:rsidRPr="00854D8A" w:rsidRDefault="009C3464" w:rsidP="00854D8A">
            <w:pPr>
              <w:widowControl w:val="0"/>
              <w:tabs>
                <w:tab w:val="left" w:pos="5984"/>
              </w:tabs>
              <w:autoSpaceDE w:val="0"/>
              <w:autoSpaceDN w:val="0"/>
              <w:ind w:left="-65" w:right="-106"/>
              <w:jc w:val="center"/>
              <w:rPr>
                <w:rFonts w:ascii="Arial" w:hAnsi="Arial" w:cs="Arial"/>
                <w:b/>
                <w:bCs/>
                <w:w w:val="105"/>
                <w:sz w:val="18"/>
                <w:szCs w:val="18"/>
              </w:rPr>
            </w:pPr>
            <w:r w:rsidRPr="00854D8A">
              <w:rPr>
                <w:rFonts w:ascii="Arial" w:hAnsi="Arial" w:cs="Arial"/>
                <w:b/>
                <w:bCs/>
                <w:w w:val="105"/>
                <w:sz w:val="18"/>
                <w:szCs w:val="18"/>
              </w:rPr>
              <w:t>Liczba osób korzystających z pomocy społecznej na 100 mieszkańców obszaru/sołectwa</w:t>
            </w:r>
          </w:p>
        </w:tc>
        <w:tc>
          <w:tcPr>
            <w:tcW w:w="1323" w:type="dxa"/>
            <w:shd w:val="clear" w:color="auto" w:fill="C5E0B3" w:themeFill="accent6" w:themeFillTint="66"/>
          </w:tcPr>
          <w:p w14:paraId="0B4267E1" w14:textId="471FEED6" w:rsidR="009C3464" w:rsidRPr="00854D8A" w:rsidRDefault="009C3464" w:rsidP="00854D8A">
            <w:pPr>
              <w:widowControl w:val="0"/>
              <w:tabs>
                <w:tab w:val="left" w:pos="1589"/>
                <w:tab w:val="left" w:pos="5984"/>
              </w:tabs>
              <w:autoSpaceDE w:val="0"/>
              <w:autoSpaceDN w:val="0"/>
              <w:ind w:left="-112" w:right="-109"/>
              <w:jc w:val="center"/>
              <w:rPr>
                <w:rFonts w:ascii="Arial" w:hAnsi="Arial" w:cs="Arial"/>
                <w:b/>
                <w:bCs/>
                <w:w w:val="105"/>
                <w:sz w:val="18"/>
                <w:szCs w:val="18"/>
              </w:rPr>
            </w:pPr>
            <w:r w:rsidRPr="00854D8A">
              <w:rPr>
                <w:rFonts w:ascii="Arial" w:hAnsi="Arial" w:cs="Arial"/>
                <w:b/>
                <w:bCs/>
                <w:w w:val="105"/>
                <w:sz w:val="18"/>
                <w:szCs w:val="18"/>
              </w:rPr>
              <w:t>Liczba  przestępstw  na 100 mieszkańców</w:t>
            </w:r>
          </w:p>
        </w:tc>
        <w:tc>
          <w:tcPr>
            <w:tcW w:w="1350" w:type="dxa"/>
            <w:shd w:val="clear" w:color="auto" w:fill="C5E0B3" w:themeFill="accent6" w:themeFillTint="66"/>
          </w:tcPr>
          <w:p w14:paraId="0D97CD73" w14:textId="76AF7BC8" w:rsidR="009C3464" w:rsidRPr="00854D8A" w:rsidRDefault="009C3464" w:rsidP="00854D8A">
            <w:pPr>
              <w:widowControl w:val="0"/>
              <w:tabs>
                <w:tab w:val="left" w:pos="5984"/>
              </w:tabs>
              <w:autoSpaceDE w:val="0"/>
              <w:autoSpaceDN w:val="0"/>
              <w:ind w:left="-109"/>
              <w:jc w:val="center"/>
              <w:rPr>
                <w:rFonts w:ascii="Arial" w:hAnsi="Arial" w:cs="Arial"/>
                <w:b/>
                <w:bCs/>
                <w:w w:val="105"/>
                <w:sz w:val="18"/>
                <w:szCs w:val="18"/>
              </w:rPr>
            </w:pPr>
            <w:r w:rsidRPr="00854D8A">
              <w:rPr>
                <w:rFonts w:ascii="Arial" w:hAnsi="Arial" w:cs="Arial"/>
                <w:b/>
                <w:bCs/>
                <w:w w:val="105"/>
                <w:sz w:val="18"/>
                <w:szCs w:val="18"/>
              </w:rPr>
              <w:t>Niebieskie karty” w przeliczeniu na 100 mieszkańców</w:t>
            </w:r>
          </w:p>
        </w:tc>
        <w:tc>
          <w:tcPr>
            <w:tcW w:w="1678" w:type="dxa"/>
            <w:shd w:val="clear" w:color="auto" w:fill="C5E0B3" w:themeFill="accent6" w:themeFillTint="66"/>
          </w:tcPr>
          <w:p w14:paraId="1B0CF3DA" w14:textId="4D415CF9" w:rsidR="009C3464" w:rsidRPr="00854D8A" w:rsidRDefault="009C3464" w:rsidP="00854D8A">
            <w:pPr>
              <w:widowControl w:val="0"/>
              <w:tabs>
                <w:tab w:val="left" w:pos="5984"/>
              </w:tabs>
              <w:autoSpaceDE w:val="0"/>
              <w:autoSpaceDN w:val="0"/>
              <w:ind w:left="-125" w:right="-107"/>
              <w:jc w:val="center"/>
              <w:rPr>
                <w:rFonts w:ascii="Arial" w:hAnsi="Arial" w:cs="Arial"/>
                <w:b/>
                <w:bCs/>
                <w:w w:val="105"/>
                <w:sz w:val="18"/>
                <w:szCs w:val="18"/>
              </w:rPr>
            </w:pPr>
            <w:r w:rsidRPr="00854D8A">
              <w:rPr>
                <w:rFonts w:ascii="Arial" w:hAnsi="Arial" w:cs="Arial"/>
                <w:b/>
                <w:bCs/>
                <w:w w:val="105"/>
                <w:sz w:val="18"/>
                <w:szCs w:val="18"/>
              </w:rPr>
              <w:t>Liczba zarejestrowanych organizacji NGO na 100 mieszkańców</w:t>
            </w:r>
          </w:p>
        </w:tc>
        <w:tc>
          <w:tcPr>
            <w:tcW w:w="1354" w:type="dxa"/>
            <w:shd w:val="clear" w:color="auto" w:fill="C5E0B3" w:themeFill="accent6" w:themeFillTint="66"/>
          </w:tcPr>
          <w:p w14:paraId="174D5342" w14:textId="5F98934C" w:rsidR="009C3464" w:rsidRPr="00854D8A" w:rsidRDefault="009C3464" w:rsidP="00854D8A">
            <w:pPr>
              <w:widowControl w:val="0"/>
              <w:tabs>
                <w:tab w:val="left" w:pos="5984"/>
              </w:tabs>
              <w:autoSpaceDE w:val="0"/>
              <w:autoSpaceDN w:val="0"/>
              <w:ind w:left="-53"/>
              <w:jc w:val="center"/>
              <w:rPr>
                <w:rFonts w:ascii="Arial" w:hAnsi="Arial" w:cs="Arial"/>
                <w:b/>
                <w:bCs/>
                <w:w w:val="105"/>
                <w:sz w:val="18"/>
                <w:szCs w:val="18"/>
              </w:rPr>
            </w:pPr>
            <w:r w:rsidRPr="00854D8A">
              <w:rPr>
                <w:rFonts w:ascii="Arial" w:hAnsi="Arial" w:cs="Arial"/>
                <w:b/>
                <w:bCs/>
                <w:w w:val="105"/>
                <w:sz w:val="18"/>
                <w:szCs w:val="18"/>
              </w:rPr>
              <w:t>Kwota uzyskana na fundusz sołecki w przeliczeniu na 1 mieszkańca</w:t>
            </w:r>
          </w:p>
        </w:tc>
      </w:tr>
      <w:tr w:rsidR="009C3464" w:rsidRPr="00854D8A" w14:paraId="27040B98" w14:textId="0C7FCE0A" w:rsidTr="00854D8A">
        <w:tc>
          <w:tcPr>
            <w:tcW w:w="1985" w:type="dxa"/>
            <w:shd w:val="clear" w:color="auto" w:fill="E2EFD9" w:themeFill="accent6" w:themeFillTint="33"/>
          </w:tcPr>
          <w:p w14:paraId="6DE315DE" w14:textId="6557371B"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Abramowice Kościelne</w:t>
            </w:r>
          </w:p>
        </w:tc>
        <w:tc>
          <w:tcPr>
            <w:tcW w:w="1899" w:type="dxa"/>
            <w:vAlign w:val="center"/>
          </w:tcPr>
          <w:p w14:paraId="3BCAD18C" w14:textId="149430B9"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0,07</w:t>
            </w:r>
          </w:p>
        </w:tc>
        <w:tc>
          <w:tcPr>
            <w:tcW w:w="1729" w:type="dxa"/>
            <w:vAlign w:val="center"/>
          </w:tcPr>
          <w:p w14:paraId="6ED5B0E9" w14:textId="2171964F"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441" w:type="dxa"/>
            <w:vAlign w:val="center"/>
          </w:tcPr>
          <w:p w14:paraId="16F0DEAC" w14:textId="32F4BC24"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0,03</w:t>
            </w:r>
          </w:p>
        </w:tc>
        <w:tc>
          <w:tcPr>
            <w:tcW w:w="1734" w:type="dxa"/>
            <w:vAlign w:val="bottom"/>
          </w:tcPr>
          <w:p w14:paraId="319B220F" w14:textId="73FD4DBB"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323" w:type="dxa"/>
          </w:tcPr>
          <w:p w14:paraId="27766E6B" w14:textId="5E105DB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350" w:type="dxa"/>
            <w:vAlign w:val="center"/>
          </w:tcPr>
          <w:p w14:paraId="0576D7F7" w14:textId="099AA594"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678" w:type="dxa"/>
            <w:vAlign w:val="center"/>
          </w:tcPr>
          <w:p w14:paraId="4D2CEEDD" w14:textId="507BFCD5"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354" w:type="dxa"/>
            <w:vAlign w:val="center"/>
          </w:tcPr>
          <w:p w14:paraId="1E101EEA" w14:textId="4A8C31B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323E4F" w:themeColor="text2" w:themeShade="BF"/>
                <w:sz w:val="18"/>
                <w:szCs w:val="18"/>
              </w:rPr>
              <w:t>-</w:t>
            </w:r>
          </w:p>
        </w:tc>
      </w:tr>
      <w:tr w:rsidR="009C3464" w:rsidRPr="00854D8A" w14:paraId="43C0EB05" w14:textId="6B7EC335" w:rsidTr="00854D8A">
        <w:tc>
          <w:tcPr>
            <w:tcW w:w="1985" w:type="dxa"/>
            <w:shd w:val="clear" w:color="auto" w:fill="E2EFD9" w:themeFill="accent6" w:themeFillTint="33"/>
          </w:tcPr>
          <w:p w14:paraId="613DA06E" w14:textId="70E8EBA3"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Abramowice Prywatne</w:t>
            </w:r>
          </w:p>
        </w:tc>
        <w:tc>
          <w:tcPr>
            <w:tcW w:w="1899" w:type="dxa"/>
            <w:vAlign w:val="center"/>
          </w:tcPr>
          <w:p w14:paraId="1440907A" w14:textId="141DE321"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2,00</w:t>
            </w:r>
          </w:p>
        </w:tc>
        <w:tc>
          <w:tcPr>
            <w:tcW w:w="1729" w:type="dxa"/>
            <w:vAlign w:val="center"/>
          </w:tcPr>
          <w:p w14:paraId="0BF35D1C" w14:textId="1DA022C7"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0,16</w:t>
            </w:r>
          </w:p>
        </w:tc>
        <w:tc>
          <w:tcPr>
            <w:tcW w:w="1441" w:type="dxa"/>
            <w:vAlign w:val="center"/>
          </w:tcPr>
          <w:p w14:paraId="1247A4E9" w14:textId="71E27902"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0,91</w:t>
            </w:r>
          </w:p>
        </w:tc>
        <w:tc>
          <w:tcPr>
            <w:tcW w:w="1734" w:type="dxa"/>
            <w:vAlign w:val="bottom"/>
          </w:tcPr>
          <w:p w14:paraId="618E38CA" w14:textId="579BFBF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0,60</w:t>
            </w:r>
          </w:p>
        </w:tc>
        <w:tc>
          <w:tcPr>
            <w:tcW w:w="1323" w:type="dxa"/>
          </w:tcPr>
          <w:p w14:paraId="2825756D" w14:textId="4EBEA573"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2,87</w:t>
            </w:r>
          </w:p>
        </w:tc>
        <w:tc>
          <w:tcPr>
            <w:tcW w:w="1350" w:type="dxa"/>
            <w:vAlign w:val="center"/>
          </w:tcPr>
          <w:p w14:paraId="40169A7C" w14:textId="0CCEDE15"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0,45</w:t>
            </w:r>
          </w:p>
        </w:tc>
        <w:tc>
          <w:tcPr>
            <w:tcW w:w="1678" w:type="dxa"/>
            <w:vAlign w:val="center"/>
          </w:tcPr>
          <w:p w14:paraId="04E092DA" w14:textId="3F9F62A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0,15</w:t>
            </w:r>
          </w:p>
        </w:tc>
        <w:tc>
          <w:tcPr>
            <w:tcW w:w="1354" w:type="dxa"/>
            <w:vAlign w:val="center"/>
          </w:tcPr>
          <w:p w14:paraId="7913BE0A" w14:textId="7F5D0350"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31,36</w:t>
            </w:r>
          </w:p>
        </w:tc>
      </w:tr>
      <w:tr w:rsidR="009C3464" w:rsidRPr="00854D8A" w14:paraId="10A8D5C8" w14:textId="056E7428" w:rsidTr="00854D8A">
        <w:tc>
          <w:tcPr>
            <w:tcW w:w="1985" w:type="dxa"/>
            <w:shd w:val="clear" w:color="auto" w:fill="E2EFD9" w:themeFill="accent6" w:themeFillTint="33"/>
          </w:tcPr>
          <w:p w14:paraId="5B04F91B" w14:textId="75ADA8ED"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Ćmiłów</w:t>
            </w:r>
          </w:p>
        </w:tc>
        <w:tc>
          <w:tcPr>
            <w:tcW w:w="1899" w:type="dxa"/>
            <w:vAlign w:val="center"/>
          </w:tcPr>
          <w:p w14:paraId="68D555ED" w14:textId="599F2C1F"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2,50</w:t>
            </w:r>
          </w:p>
        </w:tc>
        <w:tc>
          <w:tcPr>
            <w:tcW w:w="1729" w:type="dxa"/>
            <w:vAlign w:val="center"/>
          </w:tcPr>
          <w:p w14:paraId="5B4E4C1F" w14:textId="2362EA1C"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0,22</w:t>
            </w:r>
          </w:p>
        </w:tc>
        <w:tc>
          <w:tcPr>
            <w:tcW w:w="1441" w:type="dxa"/>
            <w:vAlign w:val="center"/>
          </w:tcPr>
          <w:p w14:paraId="65CB3819" w14:textId="184929F4"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1,74</w:t>
            </w:r>
          </w:p>
        </w:tc>
        <w:tc>
          <w:tcPr>
            <w:tcW w:w="1734" w:type="dxa"/>
            <w:vAlign w:val="bottom"/>
          </w:tcPr>
          <w:p w14:paraId="4033F411" w14:textId="161F046F"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2,16</w:t>
            </w:r>
          </w:p>
        </w:tc>
        <w:tc>
          <w:tcPr>
            <w:tcW w:w="1323" w:type="dxa"/>
          </w:tcPr>
          <w:p w14:paraId="242719FA" w14:textId="1951FCDA"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3,28</w:t>
            </w:r>
          </w:p>
        </w:tc>
        <w:tc>
          <w:tcPr>
            <w:tcW w:w="1350" w:type="dxa"/>
            <w:vAlign w:val="center"/>
          </w:tcPr>
          <w:p w14:paraId="0B1C5195" w14:textId="772A91C2"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0,43</w:t>
            </w:r>
          </w:p>
        </w:tc>
        <w:tc>
          <w:tcPr>
            <w:tcW w:w="1678" w:type="dxa"/>
            <w:vAlign w:val="center"/>
          </w:tcPr>
          <w:p w14:paraId="3A8E48DE" w14:textId="609964E2"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0,52</w:t>
            </w:r>
          </w:p>
        </w:tc>
        <w:tc>
          <w:tcPr>
            <w:tcW w:w="1354" w:type="dxa"/>
            <w:vAlign w:val="center"/>
          </w:tcPr>
          <w:p w14:paraId="796AD302" w14:textId="2E55043B"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30,00</w:t>
            </w:r>
          </w:p>
        </w:tc>
      </w:tr>
      <w:tr w:rsidR="009C3464" w:rsidRPr="00854D8A" w14:paraId="3CD9EE8C" w14:textId="122DE193" w:rsidTr="00854D8A">
        <w:tc>
          <w:tcPr>
            <w:tcW w:w="1985" w:type="dxa"/>
            <w:shd w:val="clear" w:color="auto" w:fill="E2EFD9" w:themeFill="accent6" w:themeFillTint="33"/>
          </w:tcPr>
          <w:p w14:paraId="381E239C" w14:textId="1ECE7909"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Dominów</w:t>
            </w:r>
          </w:p>
        </w:tc>
        <w:tc>
          <w:tcPr>
            <w:tcW w:w="1899" w:type="dxa"/>
            <w:vAlign w:val="center"/>
          </w:tcPr>
          <w:p w14:paraId="7748FC39" w14:textId="4A6C97DF"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3,67</w:t>
            </w:r>
          </w:p>
        </w:tc>
        <w:tc>
          <w:tcPr>
            <w:tcW w:w="1729" w:type="dxa"/>
            <w:vAlign w:val="center"/>
          </w:tcPr>
          <w:p w14:paraId="46010DC5" w14:textId="24BC0865"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0,13</w:t>
            </w:r>
          </w:p>
        </w:tc>
        <w:tc>
          <w:tcPr>
            <w:tcW w:w="1441" w:type="dxa"/>
            <w:vAlign w:val="center"/>
          </w:tcPr>
          <w:p w14:paraId="317A0A2C" w14:textId="49DB4297"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1,53</w:t>
            </w:r>
          </w:p>
        </w:tc>
        <w:tc>
          <w:tcPr>
            <w:tcW w:w="1734" w:type="dxa"/>
            <w:vAlign w:val="bottom"/>
          </w:tcPr>
          <w:p w14:paraId="31E4F807" w14:textId="3EF9E2E7"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2,13</w:t>
            </w:r>
          </w:p>
        </w:tc>
        <w:tc>
          <w:tcPr>
            <w:tcW w:w="1323" w:type="dxa"/>
          </w:tcPr>
          <w:p w14:paraId="380BE74E" w14:textId="238AAAF4"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3,95</w:t>
            </w:r>
          </w:p>
        </w:tc>
        <w:tc>
          <w:tcPr>
            <w:tcW w:w="1350" w:type="dxa"/>
            <w:vAlign w:val="center"/>
          </w:tcPr>
          <w:p w14:paraId="3BB56F1B" w14:textId="3726C047"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0,15</w:t>
            </w:r>
          </w:p>
        </w:tc>
        <w:tc>
          <w:tcPr>
            <w:tcW w:w="1678" w:type="dxa"/>
            <w:vAlign w:val="center"/>
          </w:tcPr>
          <w:p w14:paraId="181B4511" w14:textId="77C00A5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0,38</w:t>
            </w:r>
          </w:p>
        </w:tc>
        <w:tc>
          <w:tcPr>
            <w:tcW w:w="1354" w:type="dxa"/>
            <w:vAlign w:val="center"/>
          </w:tcPr>
          <w:p w14:paraId="053382F9" w14:textId="0E902221"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28,92</w:t>
            </w:r>
          </w:p>
        </w:tc>
      </w:tr>
      <w:tr w:rsidR="009C3464" w:rsidRPr="00854D8A" w14:paraId="071EE1EA" w14:textId="24343146" w:rsidTr="00854D8A">
        <w:tc>
          <w:tcPr>
            <w:tcW w:w="1985" w:type="dxa"/>
            <w:shd w:val="clear" w:color="auto" w:fill="E2EFD9" w:themeFill="accent6" w:themeFillTint="33"/>
          </w:tcPr>
          <w:p w14:paraId="0FA1503F" w14:textId="6B4170C6"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Głusk</w:t>
            </w:r>
          </w:p>
        </w:tc>
        <w:tc>
          <w:tcPr>
            <w:tcW w:w="1899" w:type="dxa"/>
            <w:vAlign w:val="center"/>
          </w:tcPr>
          <w:p w14:paraId="3A903D21" w14:textId="430B3475"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729" w:type="dxa"/>
            <w:vAlign w:val="center"/>
          </w:tcPr>
          <w:p w14:paraId="4A85F653" w14:textId="5C9AC476"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441" w:type="dxa"/>
            <w:vAlign w:val="center"/>
          </w:tcPr>
          <w:p w14:paraId="1047B81B" w14:textId="7B968999"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734" w:type="dxa"/>
            <w:vAlign w:val="bottom"/>
          </w:tcPr>
          <w:p w14:paraId="2A6E9124" w14:textId="138283D3"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323" w:type="dxa"/>
          </w:tcPr>
          <w:p w14:paraId="6EC2E7CB" w14:textId="6CE016FF"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350" w:type="dxa"/>
            <w:vAlign w:val="center"/>
          </w:tcPr>
          <w:p w14:paraId="46434F28" w14:textId="64AB46EC"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678" w:type="dxa"/>
            <w:vAlign w:val="center"/>
          </w:tcPr>
          <w:p w14:paraId="099A13EA" w14:textId="1D5A90F1"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354" w:type="dxa"/>
            <w:vAlign w:val="center"/>
          </w:tcPr>
          <w:p w14:paraId="0153015B" w14:textId="4A7A058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323E4F" w:themeColor="text2" w:themeShade="BF"/>
                <w:sz w:val="18"/>
                <w:szCs w:val="18"/>
              </w:rPr>
              <w:t>-</w:t>
            </w:r>
          </w:p>
        </w:tc>
      </w:tr>
      <w:tr w:rsidR="009C3464" w:rsidRPr="00854D8A" w14:paraId="2094AEE2" w14:textId="6867B901" w:rsidTr="00854D8A">
        <w:tc>
          <w:tcPr>
            <w:tcW w:w="1985" w:type="dxa"/>
            <w:shd w:val="clear" w:color="auto" w:fill="E2EFD9" w:themeFill="accent6" w:themeFillTint="33"/>
          </w:tcPr>
          <w:p w14:paraId="46CD9112" w14:textId="60D5C804"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Głuszczyzna</w:t>
            </w:r>
          </w:p>
        </w:tc>
        <w:tc>
          <w:tcPr>
            <w:tcW w:w="1899" w:type="dxa"/>
            <w:vAlign w:val="center"/>
          </w:tcPr>
          <w:p w14:paraId="574328D1" w14:textId="1FE83C4E"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0,94</w:t>
            </w:r>
          </w:p>
        </w:tc>
        <w:tc>
          <w:tcPr>
            <w:tcW w:w="1729" w:type="dxa"/>
            <w:vAlign w:val="center"/>
          </w:tcPr>
          <w:p w14:paraId="4681CC7E" w14:textId="386FBE6E"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0,05</w:t>
            </w:r>
          </w:p>
        </w:tc>
        <w:tc>
          <w:tcPr>
            <w:tcW w:w="1441" w:type="dxa"/>
            <w:vAlign w:val="center"/>
          </w:tcPr>
          <w:p w14:paraId="7C8ECD32" w14:textId="59299E41"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0,82</w:t>
            </w:r>
          </w:p>
        </w:tc>
        <w:tc>
          <w:tcPr>
            <w:tcW w:w="1734" w:type="dxa"/>
            <w:vAlign w:val="bottom"/>
          </w:tcPr>
          <w:p w14:paraId="0D62E5B0" w14:textId="1107E935"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1,87</w:t>
            </w:r>
          </w:p>
        </w:tc>
        <w:tc>
          <w:tcPr>
            <w:tcW w:w="1323" w:type="dxa"/>
          </w:tcPr>
          <w:p w14:paraId="2612416B" w14:textId="67E7A84E"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2,80</w:t>
            </w:r>
          </w:p>
        </w:tc>
        <w:tc>
          <w:tcPr>
            <w:tcW w:w="1350" w:type="dxa"/>
            <w:vAlign w:val="center"/>
          </w:tcPr>
          <w:p w14:paraId="25646D5B" w14:textId="19CCB17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678" w:type="dxa"/>
            <w:vAlign w:val="center"/>
          </w:tcPr>
          <w:p w14:paraId="316CD990" w14:textId="36772A7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354" w:type="dxa"/>
            <w:vAlign w:val="center"/>
          </w:tcPr>
          <w:p w14:paraId="6E313700" w14:textId="46331F6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30,67</w:t>
            </w:r>
          </w:p>
        </w:tc>
      </w:tr>
      <w:tr w:rsidR="009C3464" w:rsidRPr="00854D8A" w14:paraId="6614526B" w14:textId="7117E5EC" w:rsidTr="00854D8A">
        <w:tc>
          <w:tcPr>
            <w:tcW w:w="1985" w:type="dxa"/>
            <w:shd w:val="clear" w:color="auto" w:fill="E2EFD9" w:themeFill="accent6" w:themeFillTint="33"/>
          </w:tcPr>
          <w:p w14:paraId="0305D06C" w14:textId="063513E4"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Kalinówka</w:t>
            </w:r>
          </w:p>
        </w:tc>
        <w:tc>
          <w:tcPr>
            <w:tcW w:w="1899" w:type="dxa"/>
            <w:vAlign w:val="center"/>
          </w:tcPr>
          <w:p w14:paraId="11197B2E" w14:textId="2B5E40F9"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7,46</w:t>
            </w:r>
          </w:p>
        </w:tc>
        <w:tc>
          <w:tcPr>
            <w:tcW w:w="1729" w:type="dxa"/>
            <w:vAlign w:val="center"/>
          </w:tcPr>
          <w:p w14:paraId="1997532E" w14:textId="31E95A74"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0,30</w:t>
            </w:r>
          </w:p>
        </w:tc>
        <w:tc>
          <w:tcPr>
            <w:tcW w:w="1441" w:type="dxa"/>
            <w:vAlign w:val="center"/>
          </w:tcPr>
          <w:p w14:paraId="5D5ED06B" w14:textId="2CA8FE34"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2,65</w:t>
            </w:r>
          </w:p>
        </w:tc>
        <w:tc>
          <w:tcPr>
            <w:tcW w:w="1734" w:type="dxa"/>
            <w:vAlign w:val="bottom"/>
          </w:tcPr>
          <w:p w14:paraId="196E885E" w14:textId="778A4887"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0,33</w:t>
            </w:r>
          </w:p>
        </w:tc>
        <w:tc>
          <w:tcPr>
            <w:tcW w:w="1323" w:type="dxa"/>
          </w:tcPr>
          <w:p w14:paraId="40723C6A" w14:textId="0F91E9EA"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1,60</w:t>
            </w:r>
          </w:p>
        </w:tc>
        <w:tc>
          <w:tcPr>
            <w:tcW w:w="1350" w:type="dxa"/>
            <w:vAlign w:val="center"/>
          </w:tcPr>
          <w:p w14:paraId="7984862C" w14:textId="5CC1D583"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678" w:type="dxa"/>
            <w:vAlign w:val="center"/>
          </w:tcPr>
          <w:p w14:paraId="10FA5100" w14:textId="14A50AEC"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0,05</w:t>
            </w:r>
          </w:p>
        </w:tc>
        <w:tc>
          <w:tcPr>
            <w:tcW w:w="1354" w:type="dxa"/>
            <w:vAlign w:val="center"/>
          </w:tcPr>
          <w:p w14:paraId="3CDC705E" w14:textId="32497D74"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17,89</w:t>
            </w:r>
          </w:p>
        </w:tc>
      </w:tr>
      <w:tr w:rsidR="009C3464" w:rsidRPr="00854D8A" w14:paraId="4EB09FB9" w14:textId="6FCF93B2" w:rsidTr="00854D8A">
        <w:tc>
          <w:tcPr>
            <w:tcW w:w="1985" w:type="dxa"/>
            <w:shd w:val="clear" w:color="auto" w:fill="E2EFD9" w:themeFill="accent6" w:themeFillTint="33"/>
          </w:tcPr>
          <w:p w14:paraId="34AAB135" w14:textId="2C362DF7"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Kazimierzówka</w:t>
            </w:r>
          </w:p>
        </w:tc>
        <w:tc>
          <w:tcPr>
            <w:tcW w:w="1899" w:type="dxa"/>
            <w:vAlign w:val="center"/>
          </w:tcPr>
          <w:p w14:paraId="135D0C08" w14:textId="59EF529E"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1,30</w:t>
            </w:r>
          </w:p>
        </w:tc>
        <w:tc>
          <w:tcPr>
            <w:tcW w:w="1729" w:type="dxa"/>
            <w:vAlign w:val="center"/>
          </w:tcPr>
          <w:p w14:paraId="73A35736" w14:textId="603FDB79"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0,07</w:t>
            </w:r>
          </w:p>
        </w:tc>
        <w:tc>
          <w:tcPr>
            <w:tcW w:w="1441" w:type="dxa"/>
            <w:vAlign w:val="center"/>
          </w:tcPr>
          <w:p w14:paraId="5C559752" w14:textId="6A2CDB84"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0,89</w:t>
            </w:r>
          </w:p>
        </w:tc>
        <w:tc>
          <w:tcPr>
            <w:tcW w:w="1734" w:type="dxa"/>
            <w:vAlign w:val="bottom"/>
          </w:tcPr>
          <w:p w14:paraId="5A9B036C" w14:textId="0F0D5EAE"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0,87</w:t>
            </w:r>
          </w:p>
        </w:tc>
        <w:tc>
          <w:tcPr>
            <w:tcW w:w="1323" w:type="dxa"/>
          </w:tcPr>
          <w:p w14:paraId="07DF2FE3" w14:textId="5C4EC9E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0,87</w:t>
            </w:r>
          </w:p>
        </w:tc>
        <w:tc>
          <w:tcPr>
            <w:tcW w:w="1350" w:type="dxa"/>
            <w:vAlign w:val="center"/>
          </w:tcPr>
          <w:p w14:paraId="183CCF4A" w14:textId="1328D8E9"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678" w:type="dxa"/>
            <w:vAlign w:val="center"/>
          </w:tcPr>
          <w:p w14:paraId="5A26CEC1" w14:textId="1AA0C499"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354" w:type="dxa"/>
            <w:vAlign w:val="center"/>
          </w:tcPr>
          <w:p w14:paraId="096213CC" w14:textId="485E9159"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46,73</w:t>
            </w:r>
          </w:p>
        </w:tc>
      </w:tr>
      <w:tr w:rsidR="009C3464" w:rsidRPr="00854D8A" w14:paraId="030ABD88" w14:textId="129E1D9A" w:rsidTr="00854D8A">
        <w:tc>
          <w:tcPr>
            <w:tcW w:w="1985" w:type="dxa"/>
            <w:shd w:val="clear" w:color="auto" w:fill="E2EFD9" w:themeFill="accent6" w:themeFillTint="33"/>
          </w:tcPr>
          <w:p w14:paraId="68EC6494" w14:textId="2AA83E08"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Kliny</w:t>
            </w:r>
          </w:p>
        </w:tc>
        <w:tc>
          <w:tcPr>
            <w:tcW w:w="1899" w:type="dxa"/>
            <w:vAlign w:val="center"/>
          </w:tcPr>
          <w:p w14:paraId="4FDB82F1" w14:textId="4D416026"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0,69</w:t>
            </w:r>
          </w:p>
        </w:tc>
        <w:tc>
          <w:tcPr>
            <w:tcW w:w="1729" w:type="dxa"/>
            <w:vAlign w:val="center"/>
          </w:tcPr>
          <w:p w14:paraId="333B3716" w14:textId="0CD387C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0,01</w:t>
            </w:r>
          </w:p>
        </w:tc>
        <w:tc>
          <w:tcPr>
            <w:tcW w:w="1441" w:type="dxa"/>
            <w:vAlign w:val="center"/>
          </w:tcPr>
          <w:p w14:paraId="01BD112D" w14:textId="55EE53DC"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0,43</w:t>
            </w:r>
          </w:p>
        </w:tc>
        <w:tc>
          <w:tcPr>
            <w:tcW w:w="1734" w:type="dxa"/>
            <w:vAlign w:val="bottom"/>
          </w:tcPr>
          <w:p w14:paraId="4D489814" w14:textId="0EF5E19A"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0,33</w:t>
            </w:r>
          </w:p>
        </w:tc>
        <w:tc>
          <w:tcPr>
            <w:tcW w:w="1323" w:type="dxa"/>
          </w:tcPr>
          <w:p w14:paraId="74FF21F7" w14:textId="2ADB8DD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4,64</w:t>
            </w:r>
          </w:p>
        </w:tc>
        <w:tc>
          <w:tcPr>
            <w:tcW w:w="1350" w:type="dxa"/>
            <w:vAlign w:val="center"/>
          </w:tcPr>
          <w:p w14:paraId="7AC6E462" w14:textId="21161FB7"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0,33</w:t>
            </w:r>
          </w:p>
        </w:tc>
        <w:tc>
          <w:tcPr>
            <w:tcW w:w="1678" w:type="dxa"/>
            <w:vAlign w:val="center"/>
          </w:tcPr>
          <w:p w14:paraId="664FE2FF" w14:textId="24A2D24A"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0,66</w:t>
            </w:r>
          </w:p>
        </w:tc>
        <w:tc>
          <w:tcPr>
            <w:tcW w:w="1354" w:type="dxa"/>
            <w:vAlign w:val="center"/>
          </w:tcPr>
          <w:p w14:paraId="56E26207" w14:textId="6EFAE4BC"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60,80</w:t>
            </w:r>
          </w:p>
        </w:tc>
      </w:tr>
      <w:tr w:rsidR="009C3464" w:rsidRPr="00854D8A" w14:paraId="667B6FF7" w14:textId="45D79284" w:rsidTr="00854D8A">
        <w:tc>
          <w:tcPr>
            <w:tcW w:w="1985" w:type="dxa"/>
            <w:shd w:val="clear" w:color="auto" w:fill="E2EFD9" w:themeFill="accent6" w:themeFillTint="33"/>
          </w:tcPr>
          <w:p w14:paraId="4E15C1DA" w14:textId="7B381790"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Majdan Mętowski</w:t>
            </w:r>
          </w:p>
        </w:tc>
        <w:tc>
          <w:tcPr>
            <w:tcW w:w="1899" w:type="dxa"/>
            <w:vAlign w:val="center"/>
          </w:tcPr>
          <w:p w14:paraId="33BAB1EC" w14:textId="6012691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0,49</w:t>
            </w:r>
          </w:p>
        </w:tc>
        <w:tc>
          <w:tcPr>
            <w:tcW w:w="1729" w:type="dxa"/>
            <w:vAlign w:val="center"/>
          </w:tcPr>
          <w:p w14:paraId="1C488088" w14:textId="2A0D8AF5"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0,02</w:t>
            </w:r>
          </w:p>
        </w:tc>
        <w:tc>
          <w:tcPr>
            <w:tcW w:w="1441" w:type="dxa"/>
            <w:vAlign w:val="center"/>
          </w:tcPr>
          <w:p w14:paraId="2477940F" w14:textId="3313F0E5"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0,44</w:t>
            </w:r>
          </w:p>
        </w:tc>
        <w:tc>
          <w:tcPr>
            <w:tcW w:w="1734" w:type="dxa"/>
            <w:vAlign w:val="bottom"/>
          </w:tcPr>
          <w:p w14:paraId="1A77D533" w14:textId="09DC80C1"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2,56</w:t>
            </w:r>
          </w:p>
        </w:tc>
        <w:tc>
          <w:tcPr>
            <w:tcW w:w="1323" w:type="dxa"/>
          </w:tcPr>
          <w:p w14:paraId="023ABF87" w14:textId="3A4F557E"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5,56</w:t>
            </w:r>
          </w:p>
        </w:tc>
        <w:tc>
          <w:tcPr>
            <w:tcW w:w="1350" w:type="dxa"/>
            <w:vAlign w:val="center"/>
          </w:tcPr>
          <w:p w14:paraId="22D241C9" w14:textId="68CB6461"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1,28</w:t>
            </w:r>
          </w:p>
        </w:tc>
        <w:tc>
          <w:tcPr>
            <w:tcW w:w="1678" w:type="dxa"/>
            <w:vAlign w:val="center"/>
          </w:tcPr>
          <w:p w14:paraId="689DF943" w14:textId="156A16E9"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0,43</w:t>
            </w:r>
          </w:p>
        </w:tc>
        <w:tc>
          <w:tcPr>
            <w:tcW w:w="1354" w:type="dxa"/>
            <w:vAlign w:val="center"/>
          </w:tcPr>
          <w:p w14:paraId="7A1CA1F9" w14:textId="2A260599"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66,67</w:t>
            </w:r>
          </w:p>
        </w:tc>
      </w:tr>
      <w:tr w:rsidR="009C3464" w:rsidRPr="00854D8A" w14:paraId="04768BB5" w14:textId="377ECD5C" w:rsidTr="00854D8A">
        <w:tc>
          <w:tcPr>
            <w:tcW w:w="1985" w:type="dxa"/>
            <w:shd w:val="clear" w:color="auto" w:fill="E2EFD9" w:themeFill="accent6" w:themeFillTint="33"/>
          </w:tcPr>
          <w:p w14:paraId="288338D0" w14:textId="6A2EC6CE"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Mętów</w:t>
            </w:r>
          </w:p>
        </w:tc>
        <w:tc>
          <w:tcPr>
            <w:tcW w:w="1899" w:type="dxa"/>
            <w:vAlign w:val="center"/>
          </w:tcPr>
          <w:p w14:paraId="4D27547C" w14:textId="3D56AF03"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2,98</w:t>
            </w:r>
          </w:p>
        </w:tc>
        <w:tc>
          <w:tcPr>
            <w:tcW w:w="1729" w:type="dxa"/>
            <w:vAlign w:val="center"/>
          </w:tcPr>
          <w:p w14:paraId="78E0F97A" w14:textId="6498976B"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0,33</w:t>
            </w:r>
          </w:p>
        </w:tc>
        <w:tc>
          <w:tcPr>
            <w:tcW w:w="1441" w:type="dxa"/>
            <w:vAlign w:val="center"/>
          </w:tcPr>
          <w:p w14:paraId="69CFB4C1" w14:textId="1F0D501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2,48</w:t>
            </w:r>
          </w:p>
        </w:tc>
        <w:tc>
          <w:tcPr>
            <w:tcW w:w="1734" w:type="dxa"/>
            <w:vAlign w:val="bottom"/>
          </w:tcPr>
          <w:p w14:paraId="60563EA2" w14:textId="6B441B3E"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1,74</w:t>
            </w:r>
          </w:p>
        </w:tc>
        <w:tc>
          <w:tcPr>
            <w:tcW w:w="1323" w:type="dxa"/>
          </w:tcPr>
          <w:p w14:paraId="67ADA39E" w14:textId="6FB48D80"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2,74</w:t>
            </w:r>
          </w:p>
        </w:tc>
        <w:tc>
          <w:tcPr>
            <w:tcW w:w="1350" w:type="dxa"/>
            <w:vAlign w:val="center"/>
          </w:tcPr>
          <w:p w14:paraId="0B6ACB47" w14:textId="5DD6C03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678" w:type="dxa"/>
            <w:vAlign w:val="center"/>
          </w:tcPr>
          <w:p w14:paraId="2F75ECBF" w14:textId="21FD9AB3"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0,20</w:t>
            </w:r>
          </w:p>
        </w:tc>
        <w:tc>
          <w:tcPr>
            <w:tcW w:w="1354" w:type="dxa"/>
            <w:vAlign w:val="center"/>
          </w:tcPr>
          <w:p w14:paraId="16991EA9" w14:textId="0FB17775"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10,57</w:t>
            </w:r>
          </w:p>
        </w:tc>
      </w:tr>
      <w:tr w:rsidR="009C3464" w:rsidRPr="00854D8A" w14:paraId="588D32FA" w14:textId="0B3A03E0" w:rsidTr="00854D8A">
        <w:tc>
          <w:tcPr>
            <w:tcW w:w="1985" w:type="dxa"/>
            <w:shd w:val="clear" w:color="auto" w:fill="E2EFD9" w:themeFill="accent6" w:themeFillTint="33"/>
          </w:tcPr>
          <w:p w14:paraId="52DA5932" w14:textId="1923224E"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Nowiny</w:t>
            </w:r>
          </w:p>
        </w:tc>
        <w:tc>
          <w:tcPr>
            <w:tcW w:w="1899" w:type="dxa"/>
            <w:vAlign w:val="center"/>
          </w:tcPr>
          <w:p w14:paraId="1D9CC715" w14:textId="4184D224"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729" w:type="dxa"/>
            <w:vAlign w:val="center"/>
          </w:tcPr>
          <w:p w14:paraId="228E2408" w14:textId="4CF5C979"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0,02</w:t>
            </w:r>
          </w:p>
        </w:tc>
        <w:tc>
          <w:tcPr>
            <w:tcW w:w="1441" w:type="dxa"/>
            <w:vAlign w:val="center"/>
          </w:tcPr>
          <w:p w14:paraId="4209119C" w14:textId="5CC66675"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734" w:type="dxa"/>
            <w:vAlign w:val="bottom"/>
          </w:tcPr>
          <w:p w14:paraId="70F56B2E" w14:textId="2ED5FD0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2,40</w:t>
            </w:r>
          </w:p>
        </w:tc>
        <w:tc>
          <w:tcPr>
            <w:tcW w:w="1323" w:type="dxa"/>
          </w:tcPr>
          <w:p w14:paraId="121DB7EE" w14:textId="6C77A4F3"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1,92</w:t>
            </w:r>
          </w:p>
        </w:tc>
        <w:tc>
          <w:tcPr>
            <w:tcW w:w="1350" w:type="dxa"/>
            <w:vAlign w:val="center"/>
          </w:tcPr>
          <w:p w14:paraId="1925CE73" w14:textId="1298FC2A"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678" w:type="dxa"/>
            <w:vAlign w:val="center"/>
          </w:tcPr>
          <w:p w14:paraId="4243289E" w14:textId="19248565"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354" w:type="dxa"/>
            <w:vAlign w:val="center"/>
          </w:tcPr>
          <w:p w14:paraId="4BB370FB" w14:textId="264071D0"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95,47</w:t>
            </w:r>
          </w:p>
        </w:tc>
      </w:tr>
      <w:tr w:rsidR="009C3464" w:rsidRPr="00854D8A" w14:paraId="293537C9" w14:textId="3E022766" w:rsidTr="00854D8A">
        <w:tc>
          <w:tcPr>
            <w:tcW w:w="1985" w:type="dxa"/>
            <w:shd w:val="clear" w:color="auto" w:fill="E2EFD9" w:themeFill="accent6" w:themeFillTint="33"/>
          </w:tcPr>
          <w:p w14:paraId="3BE9744A" w14:textId="1F4C6500"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Prawiedniki</w:t>
            </w:r>
          </w:p>
        </w:tc>
        <w:tc>
          <w:tcPr>
            <w:tcW w:w="1899" w:type="dxa"/>
            <w:vAlign w:val="center"/>
          </w:tcPr>
          <w:p w14:paraId="061F2210" w14:textId="1F7E96EE"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3,66</w:t>
            </w:r>
          </w:p>
        </w:tc>
        <w:tc>
          <w:tcPr>
            <w:tcW w:w="1729" w:type="dxa"/>
            <w:vAlign w:val="center"/>
          </w:tcPr>
          <w:p w14:paraId="736A77DB" w14:textId="0C3F0C7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0,24</w:t>
            </w:r>
          </w:p>
        </w:tc>
        <w:tc>
          <w:tcPr>
            <w:tcW w:w="1441" w:type="dxa"/>
            <w:vAlign w:val="center"/>
          </w:tcPr>
          <w:p w14:paraId="568507AA" w14:textId="42558A1E"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2,26</w:t>
            </w:r>
          </w:p>
        </w:tc>
        <w:tc>
          <w:tcPr>
            <w:tcW w:w="1734" w:type="dxa"/>
            <w:vAlign w:val="bottom"/>
          </w:tcPr>
          <w:p w14:paraId="4883EF61" w14:textId="6258D7C6"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1,85</w:t>
            </w:r>
          </w:p>
        </w:tc>
        <w:tc>
          <w:tcPr>
            <w:tcW w:w="1323" w:type="dxa"/>
          </w:tcPr>
          <w:p w14:paraId="0883484A" w14:textId="2C28C28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2,09</w:t>
            </w:r>
          </w:p>
        </w:tc>
        <w:tc>
          <w:tcPr>
            <w:tcW w:w="1350" w:type="dxa"/>
            <w:vAlign w:val="center"/>
          </w:tcPr>
          <w:p w14:paraId="2F78EF83" w14:textId="120E863E"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0,24</w:t>
            </w:r>
          </w:p>
        </w:tc>
        <w:tc>
          <w:tcPr>
            <w:tcW w:w="1678" w:type="dxa"/>
            <w:vAlign w:val="center"/>
          </w:tcPr>
          <w:p w14:paraId="26E90B44" w14:textId="291E284B"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0,40</w:t>
            </w:r>
          </w:p>
        </w:tc>
        <w:tc>
          <w:tcPr>
            <w:tcW w:w="1354" w:type="dxa"/>
            <w:vAlign w:val="center"/>
          </w:tcPr>
          <w:p w14:paraId="73AE4234" w14:textId="115AF5C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25,22</w:t>
            </w:r>
          </w:p>
        </w:tc>
      </w:tr>
      <w:tr w:rsidR="009C3464" w:rsidRPr="00854D8A" w14:paraId="141F0B3A" w14:textId="7F2EB009" w:rsidTr="00854D8A">
        <w:tc>
          <w:tcPr>
            <w:tcW w:w="1985" w:type="dxa"/>
            <w:shd w:val="clear" w:color="auto" w:fill="E2EFD9" w:themeFill="accent6" w:themeFillTint="33"/>
          </w:tcPr>
          <w:p w14:paraId="79A9F5BB" w14:textId="280DD4A5"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Prawiedniki - Kolonia</w:t>
            </w:r>
          </w:p>
        </w:tc>
        <w:tc>
          <w:tcPr>
            <w:tcW w:w="1899" w:type="dxa"/>
            <w:vAlign w:val="center"/>
          </w:tcPr>
          <w:p w14:paraId="0844ED5D" w14:textId="5670F8DC"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0,41</w:t>
            </w:r>
          </w:p>
        </w:tc>
        <w:tc>
          <w:tcPr>
            <w:tcW w:w="1729" w:type="dxa"/>
            <w:vAlign w:val="center"/>
          </w:tcPr>
          <w:p w14:paraId="5752C7F3" w14:textId="69CECF9B"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0,04</w:t>
            </w:r>
          </w:p>
        </w:tc>
        <w:tc>
          <w:tcPr>
            <w:tcW w:w="1441" w:type="dxa"/>
            <w:vAlign w:val="center"/>
          </w:tcPr>
          <w:p w14:paraId="1DCD93D7" w14:textId="66A08527"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0,19</w:t>
            </w:r>
          </w:p>
        </w:tc>
        <w:tc>
          <w:tcPr>
            <w:tcW w:w="1734" w:type="dxa"/>
            <w:vAlign w:val="bottom"/>
          </w:tcPr>
          <w:p w14:paraId="72AD5B6C" w14:textId="055AA5CB"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3,16</w:t>
            </w:r>
          </w:p>
        </w:tc>
        <w:tc>
          <w:tcPr>
            <w:tcW w:w="1323" w:type="dxa"/>
          </w:tcPr>
          <w:p w14:paraId="7F992089" w14:textId="02961BFB"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5,79</w:t>
            </w:r>
          </w:p>
        </w:tc>
        <w:tc>
          <w:tcPr>
            <w:tcW w:w="1350" w:type="dxa"/>
            <w:vAlign w:val="center"/>
          </w:tcPr>
          <w:p w14:paraId="308233F6" w14:textId="5240A7BA"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0,53</w:t>
            </w:r>
          </w:p>
        </w:tc>
        <w:tc>
          <w:tcPr>
            <w:tcW w:w="1678" w:type="dxa"/>
            <w:vAlign w:val="center"/>
          </w:tcPr>
          <w:p w14:paraId="1F54D2C2" w14:textId="04FC8C5B"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354" w:type="dxa"/>
            <w:vAlign w:val="center"/>
          </w:tcPr>
          <w:p w14:paraId="3D243FE2" w14:textId="6993BC7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56,49</w:t>
            </w:r>
          </w:p>
        </w:tc>
      </w:tr>
      <w:tr w:rsidR="009C3464" w:rsidRPr="00854D8A" w14:paraId="402C7D2D" w14:textId="32B38942" w:rsidTr="00854D8A">
        <w:tc>
          <w:tcPr>
            <w:tcW w:w="1985" w:type="dxa"/>
            <w:shd w:val="clear" w:color="auto" w:fill="E2EFD9" w:themeFill="accent6" w:themeFillTint="33"/>
          </w:tcPr>
          <w:p w14:paraId="05FE7AED" w14:textId="5FA0E9B9"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Wilczopole</w:t>
            </w:r>
          </w:p>
        </w:tc>
        <w:tc>
          <w:tcPr>
            <w:tcW w:w="1899" w:type="dxa"/>
            <w:vAlign w:val="center"/>
          </w:tcPr>
          <w:p w14:paraId="0EBE9B2F" w14:textId="4707E5F0"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2,63</w:t>
            </w:r>
          </w:p>
        </w:tc>
        <w:tc>
          <w:tcPr>
            <w:tcW w:w="1729" w:type="dxa"/>
            <w:vAlign w:val="center"/>
          </w:tcPr>
          <w:p w14:paraId="41541FAF" w14:textId="3DFF4FF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0,10</w:t>
            </w:r>
          </w:p>
        </w:tc>
        <w:tc>
          <w:tcPr>
            <w:tcW w:w="1441" w:type="dxa"/>
            <w:vAlign w:val="center"/>
          </w:tcPr>
          <w:p w14:paraId="53504C99" w14:textId="3721045B"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1,87</w:t>
            </w:r>
          </w:p>
        </w:tc>
        <w:tc>
          <w:tcPr>
            <w:tcW w:w="1734" w:type="dxa"/>
            <w:vAlign w:val="bottom"/>
          </w:tcPr>
          <w:p w14:paraId="4A97631F" w14:textId="01970E94"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1,66</w:t>
            </w:r>
          </w:p>
        </w:tc>
        <w:tc>
          <w:tcPr>
            <w:tcW w:w="1323" w:type="dxa"/>
          </w:tcPr>
          <w:p w14:paraId="2CC2786D" w14:textId="72738F70"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1,66</w:t>
            </w:r>
          </w:p>
        </w:tc>
        <w:tc>
          <w:tcPr>
            <w:tcW w:w="1350" w:type="dxa"/>
            <w:vAlign w:val="center"/>
          </w:tcPr>
          <w:p w14:paraId="3B92B11C" w14:textId="156F750C"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678" w:type="dxa"/>
            <w:vAlign w:val="center"/>
          </w:tcPr>
          <w:p w14:paraId="17E99065" w14:textId="67A140FE"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0,66</w:t>
            </w:r>
          </w:p>
        </w:tc>
        <w:tc>
          <w:tcPr>
            <w:tcW w:w="1354" w:type="dxa"/>
            <w:vAlign w:val="center"/>
          </w:tcPr>
          <w:p w14:paraId="2CA57FBF" w14:textId="63B30882"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48,00</w:t>
            </w:r>
          </w:p>
        </w:tc>
      </w:tr>
      <w:tr w:rsidR="009C3464" w:rsidRPr="00854D8A" w14:paraId="605D08C3" w14:textId="642282E6" w:rsidTr="00854D8A">
        <w:tc>
          <w:tcPr>
            <w:tcW w:w="1985" w:type="dxa"/>
            <w:shd w:val="clear" w:color="auto" w:fill="E2EFD9" w:themeFill="accent6" w:themeFillTint="33"/>
          </w:tcPr>
          <w:p w14:paraId="05CAF5A7" w14:textId="3AA8CB9D"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Wilczopole – Kolonia</w:t>
            </w:r>
          </w:p>
        </w:tc>
        <w:tc>
          <w:tcPr>
            <w:tcW w:w="1899" w:type="dxa"/>
            <w:vAlign w:val="center"/>
          </w:tcPr>
          <w:p w14:paraId="563EB406" w14:textId="150D161C"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2,63</w:t>
            </w:r>
          </w:p>
        </w:tc>
        <w:tc>
          <w:tcPr>
            <w:tcW w:w="1729" w:type="dxa"/>
            <w:vAlign w:val="center"/>
          </w:tcPr>
          <w:p w14:paraId="3E8D3866" w14:textId="06AC7F3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0,08</w:t>
            </w:r>
          </w:p>
        </w:tc>
        <w:tc>
          <w:tcPr>
            <w:tcW w:w="1441" w:type="dxa"/>
            <w:vAlign w:val="center"/>
          </w:tcPr>
          <w:p w14:paraId="4AB98250" w14:textId="08B0F313"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1,87</w:t>
            </w:r>
          </w:p>
        </w:tc>
        <w:tc>
          <w:tcPr>
            <w:tcW w:w="1734" w:type="dxa"/>
            <w:vAlign w:val="bottom"/>
          </w:tcPr>
          <w:p w14:paraId="49C9080F" w14:textId="1B16EF3A"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1,58</w:t>
            </w:r>
          </w:p>
        </w:tc>
        <w:tc>
          <w:tcPr>
            <w:tcW w:w="1323" w:type="dxa"/>
          </w:tcPr>
          <w:p w14:paraId="40470EDA" w14:textId="3D557EB7"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2,28</w:t>
            </w:r>
          </w:p>
        </w:tc>
        <w:tc>
          <w:tcPr>
            <w:tcW w:w="1350" w:type="dxa"/>
            <w:vAlign w:val="center"/>
          </w:tcPr>
          <w:p w14:paraId="01118E27" w14:textId="6FEA051A"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0,18</w:t>
            </w:r>
          </w:p>
        </w:tc>
        <w:tc>
          <w:tcPr>
            <w:tcW w:w="1678" w:type="dxa"/>
            <w:vAlign w:val="center"/>
          </w:tcPr>
          <w:p w14:paraId="6D84C6BF" w14:textId="30474A7C"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354" w:type="dxa"/>
            <w:vAlign w:val="center"/>
          </w:tcPr>
          <w:p w14:paraId="1B049A75" w14:textId="665A6227"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50,64</w:t>
            </w:r>
          </w:p>
        </w:tc>
      </w:tr>
      <w:tr w:rsidR="009C3464" w:rsidRPr="00854D8A" w14:paraId="68777BAD" w14:textId="1AA6395F" w:rsidTr="00854D8A">
        <w:tc>
          <w:tcPr>
            <w:tcW w:w="1985" w:type="dxa"/>
            <w:shd w:val="clear" w:color="auto" w:fill="E2EFD9" w:themeFill="accent6" w:themeFillTint="33"/>
          </w:tcPr>
          <w:p w14:paraId="6C261294" w14:textId="7DA17657" w:rsidR="009C3464" w:rsidRPr="00854D8A" w:rsidRDefault="009C3464" w:rsidP="001125C4">
            <w:pPr>
              <w:widowControl w:val="0"/>
              <w:tabs>
                <w:tab w:val="left" w:pos="5984"/>
              </w:tabs>
              <w:autoSpaceDE w:val="0"/>
              <w:autoSpaceDN w:val="0"/>
              <w:rPr>
                <w:rFonts w:ascii="Arial" w:hAnsi="Arial" w:cs="Arial"/>
                <w:w w:val="105"/>
                <w:sz w:val="18"/>
                <w:szCs w:val="18"/>
              </w:rPr>
            </w:pPr>
            <w:r w:rsidRPr="00854D8A">
              <w:rPr>
                <w:rFonts w:ascii="Arial" w:eastAsia="Times New Roman" w:hAnsi="Arial" w:cs="Arial"/>
                <w:color w:val="000000"/>
                <w:sz w:val="18"/>
                <w:szCs w:val="18"/>
              </w:rPr>
              <w:t>Wólka Abramowicka</w:t>
            </w:r>
          </w:p>
        </w:tc>
        <w:tc>
          <w:tcPr>
            <w:tcW w:w="1899" w:type="dxa"/>
            <w:vAlign w:val="center"/>
          </w:tcPr>
          <w:p w14:paraId="0BA3ADA2" w14:textId="3215F58F"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0,75</w:t>
            </w:r>
          </w:p>
        </w:tc>
        <w:tc>
          <w:tcPr>
            <w:tcW w:w="1729" w:type="dxa"/>
            <w:vAlign w:val="center"/>
          </w:tcPr>
          <w:p w14:paraId="2148C8B1" w14:textId="229946CF"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0,10</w:t>
            </w:r>
          </w:p>
        </w:tc>
        <w:tc>
          <w:tcPr>
            <w:tcW w:w="1441" w:type="dxa"/>
            <w:vAlign w:val="center"/>
          </w:tcPr>
          <w:p w14:paraId="0047E18E" w14:textId="0769D57B"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0,59</w:t>
            </w:r>
          </w:p>
        </w:tc>
        <w:tc>
          <w:tcPr>
            <w:tcW w:w="1734" w:type="dxa"/>
            <w:vAlign w:val="bottom"/>
          </w:tcPr>
          <w:p w14:paraId="60A4C15A" w14:textId="59E4450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2,60</w:t>
            </w:r>
          </w:p>
        </w:tc>
        <w:tc>
          <w:tcPr>
            <w:tcW w:w="1323" w:type="dxa"/>
          </w:tcPr>
          <w:p w14:paraId="2B9A7F73" w14:textId="3BA912EF"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3,90</w:t>
            </w:r>
          </w:p>
        </w:tc>
        <w:tc>
          <w:tcPr>
            <w:tcW w:w="1350" w:type="dxa"/>
            <w:vAlign w:val="center"/>
          </w:tcPr>
          <w:p w14:paraId="61183A43" w14:textId="7FD2BC0A"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0,00</w:t>
            </w:r>
          </w:p>
        </w:tc>
        <w:tc>
          <w:tcPr>
            <w:tcW w:w="1678" w:type="dxa"/>
            <w:vAlign w:val="center"/>
          </w:tcPr>
          <w:p w14:paraId="4194C086" w14:textId="3A013457"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354" w:type="dxa"/>
            <w:vAlign w:val="center"/>
          </w:tcPr>
          <w:p w14:paraId="75F3B432" w14:textId="347466D5"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56,99</w:t>
            </w:r>
          </w:p>
        </w:tc>
      </w:tr>
      <w:tr w:rsidR="009C3464" w:rsidRPr="00854D8A" w14:paraId="5A176215" w14:textId="77777777" w:rsidTr="00854D8A">
        <w:tc>
          <w:tcPr>
            <w:tcW w:w="1985" w:type="dxa"/>
            <w:shd w:val="clear" w:color="auto" w:fill="E2EFD9" w:themeFill="accent6" w:themeFillTint="33"/>
          </w:tcPr>
          <w:p w14:paraId="6070BBD8" w14:textId="0FCB7310" w:rsidR="009C3464" w:rsidRPr="00854D8A" w:rsidRDefault="009C3464" w:rsidP="001125C4">
            <w:pPr>
              <w:widowControl w:val="0"/>
              <w:tabs>
                <w:tab w:val="left" w:pos="5984"/>
              </w:tabs>
              <w:autoSpaceDE w:val="0"/>
              <w:autoSpaceDN w:val="0"/>
              <w:rPr>
                <w:rFonts w:ascii="Arial" w:eastAsia="Times New Roman" w:hAnsi="Arial" w:cs="Arial"/>
                <w:color w:val="000000"/>
                <w:sz w:val="18"/>
                <w:szCs w:val="18"/>
              </w:rPr>
            </w:pPr>
            <w:r w:rsidRPr="00854D8A">
              <w:rPr>
                <w:rFonts w:ascii="Arial" w:eastAsia="Times New Roman" w:hAnsi="Arial" w:cs="Arial"/>
                <w:color w:val="000000"/>
                <w:sz w:val="18"/>
                <w:szCs w:val="18"/>
              </w:rPr>
              <w:t>Żabia Wola</w:t>
            </w:r>
          </w:p>
        </w:tc>
        <w:tc>
          <w:tcPr>
            <w:tcW w:w="1899" w:type="dxa"/>
            <w:vAlign w:val="center"/>
          </w:tcPr>
          <w:p w14:paraId="5FE334F1" w14:textId="0F7A2A12"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0,51</w:t>
            </w:r>
          </w:p>
        </w:tc>
        <w:tc>
          <w:tcPr>
            <w:tcW w:w="1729" w:type="dxa"/>
            <w:vAlign w:val="center"/>
          </w:tcPr>
          <w:p w14:paraId="2A72FBD6" w14:textId="6D3E4744"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441" w:type="dxa"/>
            <w:vAlign w:val="center"/>
          </w:tcPr>
          <w:p w14:paraId="18340501" w14:textId="022F7E4B"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0,31</w:t>
            </w:r>
          </w:p>
        </w:tc>
        <w:tc>
          <w:tcPr>
            <w:tcW w:w="1734" w:type="dxa"/>
            <w:vAlign w:val="bottom"/>
          </w:tcPr>
          <w:p w14:paraId="1EB0BD0D" w14:textId="25393BC2"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8,44</w:t>
            </w:r>
          </w:p>
        </w:tc>
        <w:tc>
          <w:tcPr>
            <w:tcW w:w="1323" w:type="dxa"/>
          </w:tcPr>
          <w:p w14:paraId="7D514C59" w14:textId="4E69804C"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2,22</w:t>
            </w:r>
          </w:p>
        </w:tc>
        <w:tc>
          <w:tcPr>
            <w:tcW w:w="1350" w:type="dxa"/>
            <w:vAlign w:val="center"/>
          </w:tcPr>
          <w:p w14:paraId="32EAEE1D" w14:textId="5284C6B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0,44</w:t>
            </w:r>
          </w:p>
        </w:tc>
        <w:tc>
          <w:tcPr>
            <w:tcW w:w="1678" w:type="dxa"/>
            <w:vAlign w:val="center"/>
          </w:tcPr>
          <w:p w14:paraId="7C58B7E3" w14:textId="5B41B769"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0,00</w:t>
            </w:r>
          </w:p>
        </w:tc>
        <w:tc>
          <w:tcPr>
            <w:tcW w:w="1354" w:type="dxa"/>
            <w:vAlign w:val="center"/>
          </w:tcPr>
          <w:p w14:paraId="204D8C98" w14:textId="7099CC19"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color w:val="000000"/>
                <w:sz w:val="18"/>
                <w:szCs w:val="18"/>
              </w:rPr>
              <w:t>72,46</w:t>
            </w:r>
          </w:p>
        </w:tc>
      </w:tr>
      <w:tr w:rsidR="009C3464" w:rsidRPr="00854D8A" w14:paraId="2859164D" w14:textId="2154D555" w:rsidTr="00854D8A">
        <w:trPr>
          <w:trHeight w:val="524"/>
        </w:trPr>
        <w:tc>
          <w:tcPr>
            <w:tcW w:w="1985" w:type="dxa"/>
            <w:shd w:val="clear" w:color="auto" w:fill="E2EFD9" w:themeFill="accent6" w:themeFillTint="33"/>
          </w:tcPr>
          <w:p w14:paraId="4AD0911D" w14:textId="54A23AF1" w:rsidR="009C3464" w:rsidRPr="00854D8A" w:rsidRDefault="009C3464" w:rsidP="001125C4">
            <w:pPr>
              <w:widowControl w:val="0"/>
              <w:tabs>
                <w:tab w:val="left" w:pos="5984"/>
              </w:tabs>
              <w:autoSpaceDE w:val="0"/>
              <w:autoSpaceDN w:val="0"/>
              <w:rPr>
                <w:rFonts w:ascii="Arial" w:hAnsi="Arial" w:cs="Arial"/>
                <w:b/>
                <w:bCs/>
                <w:w w:val="105"/>
                <w:sz w:val="18"/>
                <w:szCs w:val="18"/>
              </w:rPr>
            </w:pPr>
            <w:r w:rsidRPr="00854D8A">
              <w:rPr>
                <w:rFonts w:ascii="Arial" w:hAnsi="Arial" w:cs="Arial"/>
                <w:b/>
                <w:bCs/>
                <w:w w:val="105"/>
                <w:sz w:val="18"/>
                <w:szCs w:val="18"/>
              </w:rPr>
              <w:t>Średnia arytmetyczna</w:t>
            </w:r>
          </w:p>
        </w:tc>
        <w:tc>
          <w:tcPr>
            <w:tcW w:w="1899" w:type="dxa"/>
            <w:vAlign w:val="center"/>
          </w:tcPr>
          <w:p w14:paraId="3E5BDA48" w14:textId="5CACB414" w:rsidR="009C3464" w:rsidRPr="00854D8A" w:rsidRDefault="009C3464" w:rsidP="001125C4">
            <w:pPr>
              <w:widowControl w:val="0"/>
              <w:tabs>
                <w:tab w:val="left" w:pos="5984"/>
              </w:tabs>
              <w:autoSpaceDE w:val="0"/>
              <w:autoSpaceDN w:val="0"/>
              <w:jc w:val="center"/>
              <w:rPr>
                <w:rFonts w:ascii="Arial" w:hAnsi="Arial" w:cs="Arial"/>
                <w:b/>
                <w:bCs/>
                <w:w w:val="105"/>
                <w:sz w:val="18"/>
                <w:szCs w:val="18"/>
              </w:rPr>
            </w:pPr>
            <w:r w:rsidRPr="00854D8A">
              <w:rPr>
                <w:rFonts w:ascii="Arial" w:hAnsi="Arial" w:cs="Arial"/>
                <w:sz w:val="18"/>
                <w:szCs w:val="18"/>
              </w:rPr>
              <w:t>1,82</w:t>
            </w:r>
          </w:p>
        </w:tc>
        <w:tc>
          <w:tcPr>
            <w:tcW w:w="1729" w:type="dxa"/>
            <w:vAlign w:val="center"/>
          </w:tcPr>
          <w:p w14:paraId="64D1C057" w14:textId="0940F444" w:rsidR="009C3464" w:rsidRPr="00854D8A" w:rsidRDefault="009C3464" w:rsidP="001125C4">
            <w:pPr>
              <w:widowControl w:val="0"/>
              <w:tabs>
                <w:tab w:val="left" w:pos="5984"/>
              </w:tabs>
              <w:autoSpaceDE w:val="0"/>
              <w:autoSpaceDN w:val="0"/>
              <w:jc w:val="center"/>
              <w:rPr>
                <w:rFonts w:ascii="Arial" w:hAnsi="Arial" w:cs="Arial"/>
                <w:b/>
                <w:bCs/>
                <w:w w:val="105"/>
                <w:sz w:val="18"/>
                <w:szCs w:val="18"/>
              </w:rPr>
            </w:pPr>
            <w:r w:rsidRPr="00854D8A">
              <w:rPr>
                <w:rFonts w:ascii="Arial" w:hAnsi="Arial" w:cs="Arial"/>
                <w:sz w:val="18"/>
                <w:szCs w:val="18"/>
              </w:rPr>
              <w:t>0,11</w:t>
            </w:r>
          </w:p>
        </w:tc>
        <w:tc>
          <w:tcPr>
            <w:tcW w:w="1441" w:type="dxa"/>
            <w:vAlign w:val="center"/>
          </w:tcPr>
          <w:p w14:paraId="5DCCAEAF" w14:textId="730CB5F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1,06</w:t>
            </w:r>
          </w:p>
        </w:tc>
        <w:tc>
          <w:tcPr>
            <w:tcW w:w="1734" w:type="dxa"/>
          </w:tcPr>
          <w:p w14:paraId="10564AB1" w14:textId="1FB6363A"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1,90</w:t>
            </w:r>
          </w:p>
        </w:tc>
        <w:tc>
          <w:tcPr>
            <w:tcW w:w="1323" w:type="dxa"/>
          </w:tcPr>
          <w:p w14:paraId="597C16FB" w14:textId="02B9BAA6"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2,67</w:t>
            </w:r>
          </w:p>
        </w:tc>
        <w:tc>
          <w:tcPr>
            <w:tcW w:w="1350" w:type="dxa"/>
            <w:vAlign w:val="center"/>
          </w:tcPr>
          <w:p w14:paraId="088A7B3F" w14:textId="4AC92B48"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0,22</w:t>
            </w:r>
          </w:p>
        </w:tc>
        <w:tc>
          <w:tcPr>
            <w:tcW w:w="1678" w:type="dxa"/>
            <w:vAlign w:val="center"/>
          </w:tcPr>
          <w:p w14:paraId="713E3182" w14:textId="03260DC4"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0,19</w:t>
            </w:r>
          </w:p>
        </w:tc>
        <w:tc>
          <w:tcPr>
            <w:tcW w:w="1354" w:type="dxa"/>
            <w:vAlign w:val="center"/>
          </w:tcPr>
          <w:p w14:paraId="4E88D866" w14:textId="5737C94D" w:rsidR="009C3464" w:rsidRPr="00854D8A" w:rsidRDefault="009C3464" w:rsidP="001125C4">
            <w:pPr>
              <w:widowControl w:val="0"/>
              <w:tabs>
                <w:tab w:val="left" w:pos="5984"/>
              </w:tabs>
              <w:autoSpaceDE w:val="0"/>
              <w:autoSpaceDN w:val="0"/>
              <w:jc w:val="center"/>
              <w:rPr>
                <w:rFonts w:ascii="Arial" w:hAnsi="Arial" w:cs="Arial"/>
                <w:w w:val="105"/>
                <w:sz w:val="18"/>
                <w:szCs w:val="18"/>
              </w:rPr>
            </w:pPr>
            <w:r w:rsidRPr="00854D8A">
              <w:rPr>
                <w:rFonts w:ascii="Arial" w:hAnsi="Arial" w:cs="Arial"/>
                <w:sz w:val="18"/>
                <w:szCs w:val="18"/>
              </w:rPr>
              <w:t>45,56</w:t>
            </w:r>
          </w:p>
        </w:tc>
      </w:tr>
      <w:tr w:rsidR="009C3464" w:rsidRPr="00854D8A" w14:paraId="55F2D8C9" w14:textId="72E29592" w:rsidTr="00854D8A">
        <w:trPr>
          <w:trHeight w:val="573"/>
        </w:trPr>
        <w:tc>
          <w:tcPr>
            <w:tcW w:w="1985" w:type="dxa"/>
            <w:shd w:val="clear" w:color="auto" w:fill="E2EFD9" w:themeFill="accent6" w:themeFillTint="33"/>
          </w:tcPr>
          <w:p w14:paraId="7CB944BC" w14:textId="6FAD7B03" w:rsidR="009C3464" w:rsidRPr="00854D8A" w:rsidRDefault="009C3464" w:rsidP="007242A0">
            <w:pPr>
              <w:widowControl w:val="0"/>
              <w:tabs>
                <w:tab w:val="left" w:pos="5984"/>
              </w:tabs>
              <w:autoSpaceDE w:val="0"/>
              <w:autoSpaceDN w:val="0"/>
              <w:rPr>
                <w:rFonts w:ascii="Arial" w:hAnsi="Arial" w:cs="Arial"/>
                <w:b/>
                <w:bCs/>
                <w:w w:val="105"/>
                <w:sz w:val="18"/>
                <w:szCs w:val="18"/>
              </w:rPr>
            </w:pPr>
            <w:r w:rsidRPr="00854D8A">
              <w:rPr>
                <w:rFonts w:ascii="Arial" w:hAnsi="Arial" w:cs="Arial"/>
                <w:b/>
                <w:bCs/>
                <w:w w:val="105"/>
                <w:sz w:val="18"/>
                <w:szCs w:val="18"/>
              </w:rPr>
              <w:t xml:space="preserve">Odchylenie standardowe </w:t>
            </w:r>
          </w:p>
        </w:tc>
        <w:tc>
          <w:tcPr>
            <w:tcW w:w="1899" w:type="dxa"/>
          </w:tcPr>
          <w:p w14:paraId="6A8EEC69" w14:textId="0D551048" w:rsidR="009C3464" w:rsidRPr="00854D8A" w:rsidRDefault="009C3464" w:rsidP="007242A0">
            <w:pPr>
              <w:widowControl w:val="0"/>
              <w:tabs>
                <w:tab w:val="left" w:pos="5984"/>
              </w:tabs>
              <w:autoSpaceDE w:val="0"/>
              <w:autoSpaceDN w:val="0"/>
              <w:jc w:val="center"/>
              <w:rPr>
                <w:rFonts w:ascii="Arial" w:hAnsi="Arial" w:cs="Arial"/>
                <w:b/>
                <w:bCs/>
                <w:w w:val="105"/>
                <w:sz w:val="18"/>
                <w:szCs w:val="18"/>
              </w:rPr>
            </w:pPr>
            <w:r w:rsidRPr="00854D8A">
              <w:rPr>
                <w:rFonts w:ascii="Arial" w:hAnsi="Arial" w:cs="Arial"/>
                <w:b/>
                <w:bCs/>
                <w:w w:val="105"/>
                <w:sz w:val="18"/>
                <w:szCs w:val="18"/>
              </w:rPr>
              <w:t>5,</w:t>
            </w:r>
            <w:r w:rsidR="00A03A89" w:rsidRPr="00854D8A">
              <w:rPr>
                <w:rFonts w:ascii="Arial" w:hAnsi="Arial" w:cs="Arial"/>
                <w:b/>
                <w:bCs/>
                <w:w w:val="105"/>
                <w:sz w:val="18"/>
                <w:szCs w:val="18"/>
              </w:rPr>
              <w:t>62</w:t>
            </w:r>
          </w:p>
        </w:tc>
        <w:tc>
          <w:tcPr>
            <w:tcW w:w="1729" w:type="dxa"/>
          </w:tcPr>
          <w:p w14:paraId="08106BC3" w14:textId="0D32A882" w:rsidR="009C3464" w:rsidRPr="00854D8A" w:rsidRDefault="009C3464" w:rsidP="007242A0">
            <w:pPr>
              <w:widowControl w:val="0"/>
              <w:tabs>
                <w:tab w:val="left" w:pos="5984"/>
              </w:tabs>
              <w:autoSpaceDE w:val="0"/>
              <w:autoSpaceDN w:val="0"/>
              <w:jc w:val="center"/>
              <w:rPr>
                <w:rFonts w:ascii="Arial" w:hAnsi="Arial" w:cs="Arial"/>
                <w:b/>
                <w:bCs/>
                <w:w w:val="105"/>
                <w:sz w:val="18"/>
                <w:szCs w:val="18"/>
              </w:rPr>
            </w:pPr>
            <w:r w:rsidRPr="00854D8A">
              <w:rPr>
                <w:rFonts w:ascii="Arial" w:hAnsi="Arial" w:cs="Arial"/>
                <w:b/>
                <w:bCs/>
                <w:w w:val="105"/>
                <w:sz w:val="18"/>
                <w:szCs w:val="18"/>
              </w:rPr>
              <w:t>1,</w:t>
            </w:r>
            <w:r w:rsidR="00A03A89" w:rsidRPr="00854D8A">
              <w:rPr>
                <w:rFonts w:ascii="Arial" w:hAnsi="Arial" w:cs="Arial"/>
                <w:b/>
                <w:bCs/>
                <w:w w:val="105"/>
                <w:sz w:val="18"/>
                <w:szCs w:val="18"/>
              </w:rPr>
              <w:t>31</w:t>
            </w:r>
          </w:p>
        </w:tc>
        <w:tc>
          <w:tcPr>
            <w:tcW w:w="1441" w:type="dxa"/>
          </w:tcPr>
          <w:p w14:paraId="7902D5BA" w14:textId="1D474D7A" w:rsidR="009C3464" w:rsidRPr="00854D8A" w:rsidRDefault="009C3464" w:rsidP="007242A0">
            <w:pPr>
              <w:widowControl w:val="0"/>
              <w:tabs>
                <w:tab w:val="left" w:pos="5984"/>
              </w:tabs>
              <w:autoSpaceDE w:val="0"/>
              <w:autoSpaceDN w:val="0"/>
              <w:jc w:val="center"/>
              <w:rPr>
                <w:rFonts w:ascii="Arial" w:hAnsi="Arial" w:cs="Arial"/>
                <w:b/>
                <w:bCs/>
                <w:w w:val="105"/>
                <w:sz w:val="18"/>
                <w:szCs w:val="18"/>
              </w:rPr>
            </w:pPr>
            <w:r w:rsidRPr="00854D8A">
              <w:rPr>
                <w:rFonts w:ascii="Arial" w:hAnsi="Arial" w:cs="Arial"/>
                <w:b/>
                <w:bCs/>
                <w:w w:val="105"/>
                <w:sz w:val="18"/>
                <w:szCs w:val="18"/>
              </w:rPr>
              <w:t>3,</w:t>
            </w:r>
            <w:r w:rsidR="00A03A89" w:rsidRPr="00854D8A">
              <w:rPr>
                <w:rFonts w:ascii="Arial" w:hAnsi="Arial" w:cs="Arial"/>
                <w:b/>
                <w:bCs/>
                <w:w w:val="105"/>
                <w:sz w:val="18"/>
                <w:szCs w:val="18"/>
              </w:rPr>
              <w:t>46</w:t>
            </w:r>
          </w:p>
        </w:tc>
        <w:tc>
          <w:tcPr>
            <w:tcW w:w="1734" w:type="dxa"/>
          </w:tcPr>
          <w:p w14:paraId="7CCE421E" w14:textId="7D1453CC" w:rsidR="009C3464" w:rsidRPr="00854D8A" w:rsidRDefault="009C3464" w:rsidP="007242A0">
            <w:pPr>
              <w:widowControl w:val="0"/>
              <w:tabs>
                <w:tab w:val="left" w:pos="5984"/>
              </w:tabs>
              <w:autoSpaceDE w:val="0"/>
              <w:autoSpaceDN w:val="0"/>
              <w:jc w:val="center"/>
              <w:rPr>
                <w:rFonts w:ascii="Arial" w:hAnsi="Arial" w:cs="Arial"/>
                <w:b/>
                <w:bCs/>
                <w:w w:val="105"/>
                <w:sz w:val="18"/>
                <w:szCs w:val="18"/>
              </w:rPr>
            </w:pPr>
            <w:r w:rsidRPr="00854D8A">
              <w:rPr>
                <w:rFonts w:ascii="Arial" w:hAnsi="Arial" w:cs="Arial"/>
                <w:b/>
                <w:bCs/>
                <w:w w:val="105"/>
                <w:sz w:val="18"/>
                <w:szCs w:val="18"/>
              </w:rPr>
              <w:t>5,</w:t>
            </w:r>
            <w:r w:rsidR="00A03A89" w:rsidRPr="00854D8A">
              <w:rPr>
                <w:rFonts w:ascii="Arial" w:hAnsi="Arial" w:cs="Arial"/>
                <w:b/>
                <w:bCs/>
                <w:w w:val="105"/>
                <w:sz w:val="18"/>
                <w:szCs w:val="18"/>
              </w:rPr>
              <w:t>48</w:t>
            </w:r>
          </w:p>
        </w:tc>
        <w:tc>
          <w:tcPr>
            <w:tcW w:w="1323" w:type="dxa"/>
          </w:tcPr>
          <w:p w14:paraId="0FCB7B5A" w14:textId="7930A6DB" w:rsidR="009C3464" w:rsidRPr="00854D8A" w:rsidRDefault="009C3464" w:rsidP="007242A0">
            <w:pPr>
              <w:widowControl w:val="0"/>
              <w:tabs>
                <w:tab w:val="left" w:pos="5984"/>
              </w:tabs>
              <w:autoSpaceDE w:val="0"/>
              <w:autoSpaceDN w:val="0"/>
              <w:jc w:val="center"/>
              <w:rPr>
                <w:rFonts w:ascii="Arial" w:hAnsi="Arial" w:cs="Arial"/>
                <w:b/>
                <w:bCs/>
                <w:w w:val="105"/>
                <w:sz w:val="18"/>
                <w:szCs w:val="18"/>
              </w:rPr>
            </w:pPr>
            <w:r w:rsidRPr="00854D8A">
              <w:rPr>
                <w:rFonts w:ascii="Arial" w:hAnsi="Arial" w:cs="Arial"/>
                <w:b/>
                <w:bCs/>
                <w:w w:val="105"/>
                <w:sz w:val="18"/>
                <w:szCs w:val="18"/>
              </w:rPr>
              <w:t>4</w:t>
            </w:r>
            <w:r w:rsidR="00A03A89" w:rsidRPr="00854D8A">
              <w:rPr>
                <w:rFonts w:ascii="Arial" w:hAnsi="Arial" w:cs="Arial"/>
                <w:b/>
                <w:bCs/>
                <w:w w:val="105"/>
                <w:sz w:val="18"/>
                <w:szCs w:val="18"/>
              </w:rPr>
              <w:t>3,83</w:t>
            </w:r>
          </w:p>
        </w:tc>
        <w:tc>
          <w:tcPr>
            <w:tcW w:w="1350" w:type="dxa"/>
          </w:tcPr>
          <w:p w14:paraId="0C47E851" w14:textId="542B5C0E" w:rsidR="009C3464" w:rsidRPr="00854D8A" w:rsidRDefault="009C3464" w:rsidP="007242A0">
            <w:pPr>
              <w:widowControl w:val="0"/>
              <w:tabs>
                <w:tab w:val="left" w:pos="5984"/>
              </w:tabs>
              <w:autoSpaceDE w:val="0"/>
              <w:autoSpaceDN w:val="0"/>
              <w:jc w:val="center"/>
              <w:rPr>
                <w:rFonts w:ascii="Arial" w:hAnsi="Arial" w:cs="Arial"/>
                <w:b/>
                <w:bCs/>
                <w:w w:val="105"/>
                <w:sz w:val="18"/>
                <w:szCs w:val="18"/>
              </w:rPr>
            </w:pPr>
            <w:r w:rsidRPr="00854D8A">
              <w:rPr>
                <w:rFonts w:ascii="Arial" w:hAnsi="Arial" w:cs="Arial"/>
                <w:b/>
                <w:bCs/>
                <w:w w:val="105"/>
                <w:sz w:val="18"/>
                <w:szCs w:val="18"/>
              </w:rPr>
              <w:t>2,8</w:t>
            </w:r>
            <w:r w:rsidR="00A03A89" w:rsidRPr="00854D8A">
              <w:rPr>
                <w:rFonts w:ascii="Arial" w:hAnsi="Arial" w:cs="Arial"/>
                <w:b/>
                <w:bCs/>
                <w:w w:val="105"/>
                <w:sz w:val="18"/>
                <w:szCs w:val="18"/>
              </w:rPr>
              <w:t>1</w:t>
            </w:r>
          </w:p>
        </w:tc>
        <w:tc>
          <w:tcPr>
            <w:tcW w:w="1678" w:type="dxa"/>
          </w:tcPr>
          <w:p w14:paraId="7568B914" w14:textId="7296B722" w:rsidR="009C3464" w:rsidRPr="00854D8A" w:rsidRDefault="009C3464" w:rsidP="007242A0">
            <w:pPr>
              <w:widowControl w:val="0"/>
              <w:tabs>
                <w:tab w:val="left" w:pos="5984"/>
              </w:tabs>
              <w:autoSpaceDE w:val="0"/>
              <w:autoSpaceDN w:val="0"/>
              <w:jc w:val="center"/>
              <w:rPr>
                <w:rFonts w:ascii="Arial" w:hAnsi="Arial" w:cs="Arial"/>
                <w:b/>
                <w:bCs/>
                <w:w w:val="105"/>
                <w:sz w:val="18"/>
                <w:szCs w:val="18"/>
              </w:rPr>
            </w:pPr>
            <w:r w:rsidRPr="00854D8A">
              <w:rPr>
                <w:rFonts w:ascii="Arial" w:hAnsi="Arial" w:cs="Arial"/>
                <w:b/>
                <w:bCs/>
                <w:w w:val="105"/>
                <w:sz w:val="18"/>
                <w:szCs w:val="18"/>
              </w:rPr>
              <w:t>2,</w:t>
            </w:r>
            <w:r w:rsidR="00A03A89" w:rsidRPr="00854D8A">
              <w:rPr>
                <w:rFonts w:ascii="Arial" w:hAnsi="Arial" w:cs="Arial"/>
                <w:b/>
                <w:bCs/>
                <w:w w:val="105"/>
                <w:sz w:val="18"/>
                <w:szCs w:val="18"/>
              </w:rPr>
              <w:t>28</w:t>
            </w:r>
          </w:p>
        </w:tc>
        <w:tc>
          <w:tcPr>
            <w:tcW w:w="1354" w:type="dxa"/>
          </w:tcPr>
          <w:p w14:paraId="7990FE0B" w14:textId="0920E709" w:rsidR="009C3464" w:rsidRPr="00854D8A" w:rsidRDefault="00A03A89" w:rsidP="007242A0">
            <w:pPr>
              <w:widowControl w:val="0"/>
              <w:tabs>
                <w:tab w:val="left" w:pos="5984"/>
              </w:tabs>
              <w:autoSpaceDE w:val="0"/>
              <w:autoSpaceDN w:val="0"/>
              <w:jc w:val="center"/>
              <w:rPr>
                <w:rFonts w:ascii="Arial" w:hAnsi="Arial" w:cs="Arial"/>
                <w:b/>
                <w:bCs/>
                <w:w w:val="105"/>
                <w:sz w:val="18"/>
                <w:szCs w:val="18"/>
              </w:rPr>
            </w:pPr>
            <w:r w:rsidRPr="00854D8A">
              <w:rPr>
                <w:rFonts w:ascii="Arial" w:hAnsi="Arial" w:cs="Arial"/>
                <w:b/>
                <w:bCs/>
                <w:w w:val="105"/>
                <w:sz w:val="18"/>
                <w:szCs w:val="18"/>
              </w:rPr>
              <w:t>14,51</w:t>
            </w:r>
          </w:p>
        </w:tc>
      </w:tr>
    </w:tbl>
    <w:p w14:paraId="082D4242" w14:textId="6761A672" w:rsidR="00485933" w:rsidRDefault="00485933" w:rsidP="00485933">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r w:rsidRPr="008D4AB0">
        <w:rPr>
          <w:rFonts w:ascii="Calibri Light" w:eastAsia="Arial" w:hAnsi="Calibri Light" w:cs="Arial"/>
          <w:i/>
          <w:iCs/>
          <w:color w:val="808080"/>
          <w:sz w:val="16"/>
          <w:szCs w:val="18"/>
          <w:lang w:eastAsia="en-US"/>
        </w:rPr>
        <w:t>Źródło: Opracowanie własne.</w:t>
      </w:r>
    </w:p>
    <w:p w14:paraId="1829A060" w14:textId="77777777" w:rsidR="00C46408" w:rsidRDefault="00C46408" w:rsidP="00A64C5C">
      <w:pPr>
        <w:pStyle w:val="Legenda"/>
      </w:pPr>
    </w:p>
    <w:p w14:paraId="0D432987" w14:textId="77777777" w:rsidR="00C46408" w:rsidRDefault="00C46408" w:rsidP="00A64C5C">
      <w:pPr>
        <w:pStyle w:val="Legenda"/>
      </w:pPr>
    </w:p>
    <w:p w14:paraId="74B603CA" w14:textId="188F3701" w:rsidR="00AA4BBD" w:rsidRDefault="004B6C0F" w:rsidP="00A64C5C">
      <w:pPr>
        <w:pStyle w:val="Legenda"/>
        <w:rPr>
          <w:rFonts w:ascii="Calibri Light" w:eastAsia="Arial" w:hAnsi="Calibri Light" w:cs="Arial"/>
          <w:i/>
          <w:iCs/>
          <w:color w:val="808080"/>
          <w:sz w:val="16"/>
          <w:lang w:eastAsia="en-US"/>
        </w:rPr>
      </w:pPr>
      <w:bookmarkStart w:id="57" w:name="_Toc156919149"/>
      <w:r>
        <w:lastRenderedPageBreak/>
        <w:t>Wykres</w:t>
      </w:r>
      <w:r w:rsidR="00A64C5C">
        <w:t xml:space="preserve"> </w:t>
      </w:r>
      <w:fldSimple w:instr=" SEQ Wykres \* ARABIC ">
        <w:r w:rsidR="00F91D7D">
          <w:rPr>
            <w:noProof/>
          </w:rPr>
          <w:t>25</w:t>
        </w:r>
      </w:fldSimple>
      <w:r w:rsidR="00A64C5C">
        <w:t xml:space="preserve"> </w:t>
      </w:r>
      <w:r w:rsidR="00A64C5C" w:rsidRPr="00251C67">
        <w:t>Znormalizowane wartości wskaźników dla sfery społecznej</w:t>
      </w:r>
      <w:bookmarkEnd w:id="57"/>
    </w:p>
    <w:p w14:paraId="241690D0" w14:textId="77777777" w:rsidR="00AA4BBD" w:rsidRDefault="00AA4BBD" w:rsidP="004B568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tbl>
      <w:tblPr>
        <w:tblStyle w:val="Tabela-Siatka"/>
        <w:tblW w:w="13989" w:type="dxa"/>
        <w:tblLook w:val="04A0" w:firstRow="1" w:lastRow="0" w:firstColumn="1" w:lastColumn="0" w:noHBand="0" w:noVBand="1"/>
      </w:tblPr>
      <w:tblGrid>
        <w:gridCol w:w="1838"/>
        <w:gridCol w:w="1904"/>
        <w:gridCol w:w="1630"/>
        <w:gridCol w:w="1399"/>
        <w:gridCol w:w="1683"/>
        <w:gridCol w:w="1326"/>
        <w:gridCol w:w="1326"/>
        <w:gridCol w:w="1694"/>
        <w:gridCol w:w="1189"/>
      </w:tblGrid>
      <w:tr w:rsidR="00FF1269" w:rsidRPr="00854D8A" w14:paraId="3D8101B4" w14:textId="77777777" w:rsidTr="00854D8A">
        <w:trPr>
          <w:trHeight w:val="1053"/>
        </w:trPr>
        <w:tc>
          <w:tcPr>
            <w:tcW w:w="1838" w:type="dxa"/>
            <w:shd w:val="clear" w:color="auto" w:fill="C5E0B3" w:themeFill="accent6" w:themeFillTint="66"/>
          </w:tcPr>
          <w:p w14:paraId="3E67AC59" w14:textId="0F2F7DA7" w:rsidR="00FF1269" w:rsidRPr="00854D8A" w:rsidRDefault="00FF126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Nazwa obszaru/ sołectwa</w:t>
            </w:r>
          </w:p>
        </w:tc>
        <w:tc>
          <w:tcPr>
            <w:tcW w:w="1904" w:type="dxa"/>
            <w:shd w:val="clear" w:color="auto" w:fill="C5E0B3" w:themeFill="accent6" w:themeFillTint="66"/>
          </w:tcPr>
          <w:p w14:paraId="2A4BB40A" w14:textId="4F2394F3" w:rsidR="00FF1269" w:rsidRPr="00854D8A" w:rsidRDefault="00FF126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Udział liczby ludności wieku przedprodukcyjnym w ogólnej liczbie ludności</w:t>
            </w:r>
          </w:p>
        </w:tc>
        <w:tc>
          <w:tcPr>
            <w:tcW w:w="1630" w:type="dxa"/>
            <w:shd w:val="clear" w:color="auto" w:fill="C5E0B3" w:themeFill="accent6" w:themeFillTint="66"/>
          </w:tcPr>
          <w:p w14:paraId="18034514" w14:textId="23161E5F" w:rsidR="00FF1269" w:rsidRPr="00854D8A" w:rsidRDefault="00FF1269" w:rsidP="00854D8A">
            <w:pPr>
              <w:widowControl w:val="0"/>
              <w:tabs>
                <w:tab w:val="left" w:pos="5984"/>
              </w:tabs>
              <w:autoSpaceDE w:val="0"/>
              <w:autoSpaceDN w:val="0"/>
              <w:ind w:left="-109" w:right="-94"/>
              <w:jc w:val="center"/>
              <w:rPr>
                <w:rFonts w:ascii="Arial" w:hAnsi="Arial" w:cs="Arial"/>
                <w:b/>
                <w:bCs/>
                <w:w w:val="105"/>
                <w:sz w:val="18"/>
                <w:szCs w:val="18"/>
              </w:rPr>
            </w:pPr>
            <w:r w:rsidRPr="00854D8A">
              <w:rPr>
                <w:rFonts w:ascii="Arial" w:hAnsi="Arial" w:cs="Arial"/>
                <w:b/>
                <w:bCs/>
                <w:w w:val="105"/>
                <w:sz w:val="18"/>
                <w:szCs w:val="18"/>
              </w:rPr>
              <w:t>Udział liczby ludności w wieku poprodukcyjnym w ogólnej liczbie ludności</w:t>
            </w:r>
          </w:p>
          <w:p w14:paraId="7510A5F0" w14:textId="77777777" w:rsidR="00FF1269" w:rsidRPr="00854D8A" w:rsidRDefault="00FF1269" w:rsidP="00854D8A">
            <w:pPr>
              <w:widowControl w:val="0"/>
              <w:tabs>
                <w:tab w:val="left" w:pos="5984"/>
              </w:tabs>
              <w:autoSpaceDE w:val="0"/>
              <w:autoSpaceDN w:val="0"/>
              <w:ind w:left="-109" w:right="-94"/>
              <w:jc w:val="center"/>
              <w:rPr>
                <w:rFonts w:ascii="Arial" w:eastAsia="Arial" w:hAnsi="Arial" w:cs="Arial"/>
                <w:b/>
                <w:bCs/>
                <w:sz w:val="18"/>
                <w:szCs w:val="18"/>
                <w:lang w:eastAsia="en-US"/>
              </w:rPr>
            </w:pPr>
          </w:p>
        </w:tc>
        <w:tc>
          <w:tcPr>
            <w:tcW w:w="1399" w:type="dxa"/>
            <w:shd w:val="clear" w:color="auto" w:fill="C5E0B3" w:themeFill="accent6" w:themeFillTint="66"/>
          </w:tcPr>
          <w:p w14:paraId="1ABADDC1" w14:textId="2297F22A" w:rsidR="00FF1269" w:rsidRPr="00854D8A" w:rsidRDefault="00FF126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Udział bezrobotnych w liczbie ludności w wieku produkcyjnym</w:t>
            </w:r>
          </w:p>
        </w:tc>
        <w:tc>
          <w:tcPr>
            <w:tcW w:w="1683" w:type="dxa"/>
            <w:shd w:val="clear" w:color="auto" w:fill="C5E0B3" w:themeFill="accent6" w:themeFillTint="66"/>
          </w:tcPr>
          <w:p w14:paraId="0DD9E871" w14:textId="072CF71C" w:rsidR="00FF1269" w:rsidRPr="00854D8A" w:rsidRDefault="00FF126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Liczba osób korzystających z pomocy społecznej na 100 mieszkańców obszaru/sołectwa</w:t>
            </w:r>
          </w:p>
        </w:tc>
        <w:tc>
          <w:tcPr>
            <w:tcW w:w="1326" w:type="dxa"/>
            <w:shd w:val="clear" w:color="auto" w:fill="C5E0B3" w:themeFill="accent6" w:themeFillTint="66"/>
          </w:tcPr>
          <w:p w14:paraId="7BB6FAC8" w14:textId="0E158752" w:rsidR="00FF1269" w:rsidRPr="00854D8A" w:rsidRDefault="00FF126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Liczba  przestępstw  na 100 mieszkańców</w:t>
            </w:r>
          </w:p>
        </w:tc>
        <w:tc>
          <w:tcPr>
            <w:tcW w:w="1326" w:type="dxa"/>
            <w:shd w:val="clear" w:color="auto" w:fill="C5E0B3" w:themeFill="accent6" w:themeFillTint="66"/>
          </w:tcPr>
          <w:p w14:paraId="35BFD2A7" w14:textId="53A45D63" w:rsidR="00FF1269" w:rsidRPr="00854D8A" w:rsidRDefault="00FF126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Niebieskie karty” w przeliczeniu na 100 mieszkańców</w:t>
            </w:r>
          </w:p>
        </w:tc>
        <w:tc>
          <w:tcPr>
            <w:tcW w:w="1694" w:type="dxa"/>
            <w:shd w:val="clear" w:color="auto" w:fill="C5E0B3" w:themeFill="accent6" w:themeFillTint="66"/>
          </w:tcPr>
          <w:p w14:paraId="14F1241C" w14:textId="3A31EBF5" w:rsidR="00FF1269" w:rsidRPr="00854D8A" w:rsidRDefault="00FF126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Liczba zarejestrowanych organizacji NGO na 100 mieszkańców</w:t>
            </w:r>
          </w:p>
        </w:tc>
        <w:tc>
          <w:tcPr>
            <w:tcW w:w="1189" w:type="dxa"/>
            <w:shd w:val="clear" w:color="auto" w:fill="C5E0B3" w:themeFill="accent6" w:themeFillTint="66"/>
          </w:tcPr>
          <w:p w14:paraId="4AAB3EE3" w14:textId="2835E069" w:rsidR="00FF1269" w:rsidRPr="00854D8A" w:rsidRDefault="00FF126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Kwota uzyskana na fundusz sołecki w przeliczeniu na 1 mieszkańca</w:t>
            </w:r>
          </w:p>
        </w:tc>
      </w:tr>
      <w:tr w:rsidR="00A03A89" w:rsidRPr="00854D8A" w14:paraId="38E126F3" w14:textId="77777777" w:rsidTr="00854D8A">
        <w:tc>
          <w:tcPr>
            <w:tcW w:w="1838" w:type="dxa"/>
            <w:shd w:val="clear" w:color="auto" w:fill="E2EFD9" w:themeFill="accent6" w:themeFillTint="33"/>
          </w:tcPr>
          <w:p w14:paraId="192B2DE9" w14:textId="234C71DD"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Abramowice Kościelne</w:t>
            </w:r>
          </w:p>
        </w:tc>
        <w:tc>
          <w:tcPr>
            <w:tcW w:w="1904" w:type="dxa"/>
            <w:vAlign w:val="bottom"/>
          </w:tcPr>
          <w:p w14:paraId="288CFD1E" w14:textId="6685C291"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-0,31</w:t>
            </w:r>
          </w:p>
        </w:tc>
        <w:tc>
          <w:tcPr>
            <w:tcW w:w="1630" w:type="dxa"/>
            <w:vAlign w:val="bottom"/>
          </w:tcPr>
          <w:p w14:paraId="43D72796" w14:textId="0EA63992"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99" w:type="dxa"/>
            <w:vAlign w:val="bottom"/>
          </w:tcPr>
          <w:p w14:paraId="30168E78" w14:textId="38BF1183"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-0,30</w:t>
            </w:r>
          </w:p>
        </w:tc>
        <w:tc>
          <w:tcPr>
            <w:tcW w:w="1683" w:type="dxa"/>
            <w:vAlign w:val="bottom"/>
          </w:tcPr>
          <w:p w14:paraId="6C64576D" w14:textId="03687CA9"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-0,35</w:t>
            </w:r>
          </w:p>
        </w:tc>
        <w:tc>
          <w:tcPr>
            <w:tcW w:w="1326" w:type="dxa"/>
            <w:vAlign w:val="bottom"/>
          </w:tcPr>
          <w:p w14:paraId="607AD586" w14:textId="075EC862"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-0,70</w:t>
            </w:r>
          </w:p>
        </w:tc>
        <w:tc>
          <w:tcPr>
            <w:tcW w:w="1326" w:type="dxa"/>
            <w:vAlign w:val="bottom"/>
          </w:tcPr>
          <w:p w14:paraId="635E694B" w14:textId="546282EF"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37FA4680" w14:textId="72A860CC"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189" w:type="dxa"/>
            <w:vAlign w:val="bottom"/>
          </w:tcPr>
          <w:p w14:paraId="2A4F76F3" w14:textId="597A4219"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323E4F" w:themeColor="text2" w:themeShade="BF"/>
                <w:sz w:val="18"/>
                <w:szCs w:val="18"/>
              </w:rPr>
              <w:t>-</w:t>
            </w:r>
          </w:p>
        </w:tc>
      </w:tr>
      <w:tr w:rsidR="00A03A89" w:rsidRPr="00854D8A" w14:paraId="6927785C" w14:textId="77777777" w:rsidTr="00854D8A">
        <w:tc>
          <w:tcPr>
            <w:tcW w:w="1838" w:type="dxa"/>
            <w:shd w:val="clear" w:color="auto" w:fill="E2EFD9" w:themeFill="accent6" w:themeFillTint="33"/>
          </w:tcPr>
          <w:p w14:paraId="30A0115E" w14:textId="3FDBD2C4"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Abramowice Prywatne</w:t>
            </w:r>
          </w:p>
        </w:tc>
        <w:tc>
          <w:tcPr>
            <w:tcW w:w="1904" w:type="dxa"/>
            <w:vAlign w:val="bottom"/>
          </w:tcPr>
          <w:p w14:paraId="07C71BDE" w14:textId="176E9E0A"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0,03</w:t>
            </w:r>
          </w:p>
        </w:tc>
        <w:tc>
          <w:tcPr>
            <w:tcW w:w="1630" w:type="dxa"/>
            <w:vAlign w:val="bottom"/>
          </w:tcPr>
          <w:p w14:paraId="7C84C985" w14:textId="58349F24"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0,04</w:t>
            </w:r>
          </w:p>
        </w:tc>
        <w:tc>
          <w:tcPr>
            <w:tcW w:w="1399" w:type="dxa"/>
            <w:vAlign w:val="bottom"/>
          </w:tcPr>
          <w:p w14:paraId="0D33E429" w14:textId="1641642D"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-0,04</w:t>
            </w:r>
          </w:p>
        </w:tc>
        <w:tc>
          <w:tcPr>
            <w:tcW w:w="1683" w:type="dxa"/>
            <w:vAlign w:val="bottom"/>
          </w:tcPr>
          <w:p w14:paraId="1AC4C1A7" w14:textId="6F2A8131"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-0,24</w:t>
            </w:r>
          </w:p>
        </w:tc>
        <w:tc>
          <w:tcPr>
            <w:tcW w:w="1326" w:type="dxa"/>
            <w:vAlign w:val="bottom"/>
          </w:tcPr>
          <w:p w14:paraId="0945E575" w14:textId="025A1253"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0,05</w:t>
            </w:r>
          </w:p>
        </w:tc>
        <w:tc>
          <w:tcPr>
            <w:tcW w:w="1326" w:type="dxa"/>
            <w:vAlign w:val="bottom"/>
          </w:tcPr>
          <w:p w14:paraId="59807F69" w14:textId="2D9EA83A"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31A4CB0B" w14:textId="64CF0E4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-0,02</w:t>
            </w:r>
          </w:p>
        </w:tc>
        <w:tc>
          <w:tcPr>
            <w:tcW w:w="1189" w:type="dxa"/>
            <w:vAlign w:val="bottom"/>
          </w:tcPr>
          <w:p w14:paraId="2D098662" w14:textId="2B8717FB"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-0,98</w:t>
            </w:r>
          </w:p>
        </w:tc>
      </w:tr>
      <w:tr w:rsidR="00A03A89" w:rsidRPr="00854D8A" w14:paraId="125DC822" w14:textId="77777777" w:rsidTr="00854D8A">
        <w:tc>
          <w:tcPr>
            <w:tcW w:w="1838" w:type="dxa"/>
            <w:shd w:val="clear" w:color="auto" w:fill="E2EFD9" w:themeFill="accent6" w:themeFillTint="33"/>
          </w:tcPr>
          <w:p w14:paraId="2A4142C1" w14:textId="5B1AFC0B"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Ćmiłów</w:t>
            </w:r>
          </w:p>
        </w:tc>
        <w:tc>
          <w:tcPr>
            <w:tcW w:w="1904" w:type="dxa"/>
            <w:vAlign w:val="bottom"/>
          </w:tcPr>
          <w:p w14:paraId="24AABE15" w14:textId="7F793FC0"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0,12</w:t>
            </w:r>
          </w:p>
        </w:tc>
        <w:tc>
          <w:tcPr>
            <w:tcW w:w="1630" w:type="dxa"/>
            <w:vAlign w:val="bottom"/>
          </w:tcPr>
          <w:p w14:paraId="454AE88C" w14:textId="641F8A5E"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0,09</w:t>
            </w:r>
          </w:p>
        </w:tc>
        <w:tc>
          <w:tcPr>
            <w:tcW w:w="1399" w:type="dxa"/>
            <w:vAlign w:val="bottom"/>
          </w:tcPr>
          <w:p w14:paraId="65C8102F" w14:textId="32F9C120"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0,20</w:t>
            </w:r>
          </w:p>
        </w:tc>
        <w:tc>
          <w:tcPr>
            <w:tcW w:w="1683" w:type="dxa"/>
            <w:vAlign w:val="bottom"/>
          </w:tcPr>
          <w:p w14:paraId="4721C64C" w14:textId="5F2B9863"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0,05</w:t>
            </w:r>
          </w:p>
        </w:tc>
        <w:tc>
          <w:tcPr>
            <w:tcW w:w="1326" w:type="dxa"/>
            <w:vAlign w:val="bottom"/>
          </w:tcPr>
          <w:p w14:paraId="75C128AC" w14:textId="76B6D16C"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0,16</w:t>
            </w:r>
          </w:p>
        </w:tc>
        <w:tc>
          <w:tcPr>
            <w:tcW w:w="1326" w:type="dxa"/>
            <w:vAlign w:val="bottom"/>
          </w:tcPr>
          <w:p w14:paraId="0E42513D" w14:textId="6C083521"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0,07</w:t>
            </w:r>
          </w:p>
        </w:tc>
        <w:tc>
          <w:tcPr>
            <w:tcW w:w="1694" w:type="dxa"/>
            <w:vAlign w:val="bottom"/>
          </w:tcPr>
          <w:p w14:paraId="2133434A" w14:textId="65265F64"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0,14</w:t>
            </w:r>
          </w:p>
        </w:tc>
        <w:tc>
          <w:tcPr>
            <w:tcW w:w="1189" w:type="dxa"/>
            <w:vAlign w:val="bottom"/>
          </w:tcPr>
          <w:p w14:paraId="646B55D2" w14:textId="09D17C1C"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-1,07</w:t>
            </w:r>
          </w:p>
        </w:tc>
      </w:tr>
      <w:tr w:rsidR="00A03A89" w:rsidRPr="00854D8A" w14:paraId="6E9377B4" w14:textId="77777777" w:rsidTr="00854D8A">
        <w:tc>
          <w:tcPr>
            <w:tcW w:w="1838" w:type="dxa"/>
            <w:shd w:val="clear" w:color="auto" w:fill="E2EFD9" w:themeFill="accent6" w:themeFillTint="33"/>
          </w:tcPr>
          <w:p w14:paraId="32D37F98" w14:textId="11893FC2"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Dominów</w:t>
            </w:r>
          </w:p>
        </w:tc>
        <w:tc>
          <w:tcPr>
            <w:tcW w:w="1904" w:type="dxa"/>
            <w:vAlign w:val="bottom"/>
          </w:tcPr>
          <w:p w14:paraId="76D2A961" w14:textId="482BE08F"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0,33</w:t>
            </w:r>
          </w:p>
        </w:tc>
        <w:tc>
          <w:tcPr>
            <w:tcW w:w="1630" w:type="dxa"/>
            <w:vAlign w:val="bottom"/>
          </w:tcPr>
          <w:p w14:paraId="0AB8F32A" w14:textId="4F1AE895"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0,02</w:t>
            </w:r>
          </w:p>
        </w:tc>
        <w:tc>
          <w:tcPr>
            <w:tcW w:w="1399" w:type="dxa"/>
            <w:vAlign w:val="bottom"/>
          </w:tcPr>
          <w:p w14:paraId="74554EB9" w14:textId="733CF335"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0,14</w:t>
            </w:r>
          </w:p>
        </w:tc>
        <w:tc>
          <w:tcPr>
            <w:tcW w:w="1683" w:type="dxa"/>
            <w:vAlign w:val="bottom"/>
          </w:tcPr>
          <w:p w14:paraId="07B9FF74" w14:textId="633E9DA2"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0,04</w:t>
            </w:r>
          </w:p>
        </w:tc>
        <w:tc>
          <w:tcPr>
            <w:tcW w:w="1326" w:type="dxa"/>
            <w:vAlign w:val="bottom"/>
          </w:tcPr>
          <w:p w14:paraId="0589BC84" w14:textId="67BF387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0,33</w:t>
            </w:r>
          </w:p>
        </w:tc>
        <w:tc>
          <w:tcPr>
            <w:tcW w:w="1326" w:type="dxa"/>
            <w:vAlign w:val="bottom"/>
          </w:tcPr>
          <w:p w14:paraId="1011D059" w14:textId="065FB8D4"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-0,03</w:t>
            </w:r>
          </w:p>
        </w:tc>
        <w:tc>
          <w:tcPr>
            <w:tcW w:w="1694" w:type="dxa"/>
            <w:vAlign w:val="bottom"/>
          </w:tcPr>
          <w:p w14:paraId="1672A93F" w14:textId="3B4ADDD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189" w:type="dxa"/>
            <w:vAlign w:val="bottom"/>
          </w:tcPr>
          <w:p w14:paraId="1A7758E1" w14:textId="53224C6D"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-1,15</w:t>
            </w:r>
          </w:p>
        </w:tc>
      </w:tr>
      <w:tr w:rsidR="00A03A89" w:rsidRPr="00854D8A" w14:paraId="30B94043" w14:textId="77777777" w:rsidTr="00854D8A">
        <w:tc>
          <w:tcPr>
            <w:tcW w:w="1838" w:type="dxa"/>
            <w:shd w:val="clear" w:color="auto" w:fill="E2EFD9" w:themeFill="accent6" w:themeFillTint="33"/>
          </w:tcPr>
          <w:p w14:paraId="2A643472" w14:textId="47069D1F"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Głusk</w:t>
            </w:r>
          </w:p>
        </w:tc>
        <w:tc>
          <w:tcPr>
            <w:tcW w:w="1904" w:type="dxa"/>
            <w:vAlign w:val="bottom"/>
          </w:tcPr>
          <w:p w14:paraId="613CBD39" w14:textId="3C0461AB"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-0,32</w:t>
            </w:r>
          </w:p>
        </w:tc>
        <w:tc>
          <w:tcPr>
            <w:tcW w:w="1630" w:type="dxa"/>
            <w:vAlign w:val="bottom"/>
          </w:tcPr>
          <w:p w14:paraId="72341C4E" w14:textId="40FE3D8B"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99" w:type="dxa"/>
            <w:vAlign w:val="bottom"/>
          </w:tcPr>
          <w:p w14:paraId="542ECC0E" w14:textId="5377210C"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-0,30</w:t>
            </w:r>
          </w:p>
        </w:tc>
        <w:tc>
          <w:tcPr>
            <w:tcW w:w="1683" w:type="dxa"/>
            <w:vAlign w:val="bottom"/>
          </w:tcPr>
          <w:p w14:paraId="22570855" w14:textId="44761176"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-0,35</w:t>
            </w:r>
          </w:p>
        </w:tc>
        <w:tc>
          <w:tcPr>
            <w:tcW w:w="1326" w:type="dxa"/>
            <w:vAlign w:val="bottom"/>
          </w:tcPr>
          <w:p w14:paraId="7FE77726" w14:textId="6FEE8993"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-0,70</w:t>
            </w:r>
          </w:p>
        </w:tc>
        <w:tc>
          <w:tcPr>
            <w:tcW w:w="1326" w:type="dxa"/>
            <w:vAlign w:val="bottom"/>
          </w:tcPr>
          <w:p w14:paraId="6DD2D793" w14:textId="0858E079"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4CA51C76" w14:textId="5DC52D1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189" w:type="dxa"/>
            <w:vAlign w:val="bottom"/>
          </w:tcPr>
          <w:p w14:paraId="74231C68" w14:textId="2D1404A5"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323E4F" w:themeColor="text2" w:themeShade="BF"/>
                <w:sz w:val="18"/>
                <w:szCs w:val="18"/>
              </w:rPr>
              <w:t>-</w:t>
            </w:r>
          </w:p>
        </w:tc>
      </w:tr>
      <w:tr w:rsidR="00A03A89" w:rsidRPr="00854D8A" w14:paraId="7807EAC3" w14:textId="77777777" w:rsidTr="00854D8A">
        <w:tc>
          <w:tcPr>
            <w:tcW w:w="1838" w:type="dxa"/>
            <w:shd w:val="clear" w:color="auto" w:fill="E2EFD9" w:themeFill="accent6" w:themeFillTint="33"/>
          </w:tcPr>
          <w:p w14:paraId="4DE31B6A" w14:textId="528E1D0C"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Głuszczyzna</w:t>
            </w:r>
          </w:p>
        </w:tc>
        <w:tc>
          <w:tcPr>
            <w:tcW w:w="1904" w:type="dxa"/>
            <w:vAlign w:val="bottom"/>
          </w:tcPr>
          <w:p w14:paraId="1C9F9085" w14:textId="6643432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-0,16</w:t>
            </w:r>
          </w:p>
        </w:tc>
        <w:tc>
          <w:tcPr>
            <w:tcW w:w="1630" w:type="dxa"/>
            <w:vAlign w:val="bottom"/>
          </w:tcPr>
          <w:p w14:paraId="3077FE15" w14:textId="31B4683A"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-0,04</w:t>
            </w:r>
          </w:p>
        </w:tc>
        <w:tc>
          <w:tcPr>
            <w:tcW w:w="1399" w:type="dxa"/>
            <w:vAlign w:val="bottom"/>
          </w:tcPr>
          <w:p w14:paraId="065B3536" w14:textId="38E7B691"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-0,07</w:t>
            </w:r>
          </w:p>
        </w:tc>
        <w:tc>
          <w:tcPr>
            <w:tcW w:w="1683" w:type="dxa"/>
            <w:vAlign w:val="bottom"/>
          </w:tcPr>
          <w:p w14:paraId="74151A54" w14:textId="1A2815FA"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-0,01</w:t>
            </w:r>
          </w:p>
        </w:tc>
        <w:tc>
          <w:tcPr>
            <w:tcW w:w="1326" w:type="dxa"/>
            <w:vAlign w:val="bottom"/>
          </w:tcPr>
          <w:p w14:paraId="689FEDD1" w14:textId="5CC699F5"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0,03</w:t>
            </w:r>
          </w:p>
        </w:tc>
        <w:tc>
          <w:tcPr>
            <w:tcW w:w="1326" w:type="dxa"/>
            <w:vAlign w:val="bottom"/>
          </w:tcPr>
          <w:p w14:paraId="5A735AF1" w14:textId="571072B9"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1674BE99" w14:textId="2120378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189" w:type="dxa"/>
            <w:vAlign w:val="bottom"/>
          </w:tcPr>
          <w:p w14:paraId="55EF6F72" w14:textId="3E24656A"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-1,03</w:t>
            </w:r>
          </w:p>
        </w:tc>
      </w:tr>
      <w:tr w:rsidR="00A03A89" w:rsidRPr="00854D8A" w14:paraId="36B040F0" w14:textId="77777777" w:rsidTr="00854D8A">
        <w:tc>
          <w:tcPr>
            <w:tcW w:w="1838" w:type="dxa"/>
            <w:shd w:val="clear" w:color="auto" w:fill="E2EFD9" w:themeFill="accent6" w:themeFillTint="33"/>
          </w:tcPr>
          <w:p w14:paraId="62C62D1B" w14:textId="7D953759"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Kalinówka</w:t>
            </w:r>
          </w:p>
        </w:tc>
        <w:tc>
          <w:tcPr>
            <w:tcW w:w="1904" w:type="dxa"/>
            <w:vAlign w:val="bottom"/>
          </w:tcPr>
          <w:p w14:paraId="67BD3ECC" w14:textId="29986BBC"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1,00</w:t>
            </w:r>
          </w:p>
        </w:tc>
        <w:tc>
          <w:tcPr>
            <w:tcW w:w="1630" w:type="dxa"/>
            <w:vAlign w:val="bottom"/>
          </w:tcPr>
          <w:p w14:paraId="621EF7B7" w14:textId="750079E6"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0,15</w:t>
            </w:r>
          </w:p>
        </w:tc>
        <w:tc>
          <w:tcPr>
            <w:tcW w:w="1399" w:type="dxa"/>
            <w:vAlign w:val="bottom"/>
          </w:tcPr>
          <w:p w14:paraId="59121EFD" w14:textId="230B1715"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0,46</w:t>
            </w:r>
          </w:p>
        </w:tc>
        <w:tc>
          <w:tcPr>
            <w:tcW w:w="1683" w:type="dxa"/>
            <w:vAlign w:val="bottom"/>
          </w:tcPr>
          <w:p w14:paraId="273BC540" w14:textId="3C92283F"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-0,29</w:t>
            </w:r>
          </w:p>
        </w:tc>
        <w:tc>
          <w:tcPr>
            <w:tcW w:w="1326" w:type="dxa"/>
            <w:vAlign w:val="bottom"/>
          </w:tcPr>
          <w:p w14:paraId="3B0AECF6" w14:textId="74FBC671"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-0,28</w:t>
            </w:r>
          </w:p>
        </w:tc>
        <w:tc>
          <w:tcPr>
            <w:tcW w:w="1326" w:type="dxa"/>
            <w:vAlign w:val="bottom"/>
          </w:tcPr>
          <w:p w14:paraId="2D316280" w14:textId="0FB10481"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5A9C86C4" w14:textId="2ECCD3EB"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-0,06</w:t>
            </w:r>
          </w:p>
        </w:tc>
        <w:tc>
          <w:tcPr>
            <w:tcW w:w="1189" w:type="dxa"/>
            <w:vAlign w:val="bottom"/>
          </w:tcPr>
          <w:p w14:paraId="6B5B066B" w14:textId="3D31FA05"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-1,91</w:t>
            </w:r>
          </w:p>
        </w:tc>
      </w:tr>
      <w:tr w:rsidR="00A03A89" w:rsidRPr="00854D8A" w14:paraId="2B07DD4F" w14:textId="77777777" w:rsidTr="00854D8A">
        <w:tc>
          <w:tcPr>
            <w:tcW w:w="1838" w:type="dxa"/>
            <w:shd w:val="clear" w:color="auto" w:fill="E2EFD9" w:themeFill="accent6" w:themeFillTint="33"/>
          </w:tcPr>
          <w:p w14:paraId="22B7F5FB" w14:textId="2A2B3BA8"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Kazimierzówka</w:t>
            </w:r>
          </w:p>
        </w:tc>
        <w:tc>
          <w:tcPr>
            <w:tcW w:w="1904" w:type="dxa"/>
            <w:vAlign w:val="bottom"/>
          </w:tcPr>
          <w:p w14:paraId="066459E8" w14:textId="10AE4DC0"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-0,09</w:t>
            </w:r>
          </w:p>
        </w:tc>
        <w:tc>
          <w:tcPr>
            <w:tcW w:w="1630" w:type="dxa"/>
            <w:vAlign w:val="bottom"/>
          </w:tcPr>
          <w:p w14:paraId="52D9C3D7" w14:textId="02EEB570"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-0,03</w:t>
            </w:r>
          </w:p>
        </w:tc>
        <w:tc>
          <w:tcPr>
            <w:tcW w:w="1399" w:type="dxa"/>
            <w:vAlign w:val="bottom"/>
          </w:tcPr>
          <w:p w14:paraId="073AEF8B" w14:textId="29FD3BD9"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-0,05</w:t>
            </w:r>
          </w:p>
        </w:tc>
        <w:tc>
          <w:tcPr>
            <w:tcW w:w="1683" w:type="dxa"/>
            <w:vAlign w:val="bottom"/>
          </w:tcPr>
          <w:p w14:paraId="7B045234" w14:textId="0E7D173F"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-0,19</w:t>
            </w:r>
          </w:p>
        </w:tc>
        <w:tc>
          <w:tcPr>
            <w:tcW w:w="1326" w:type="dxa"/>
            <w:vAlign w:val="bottom"/>
          </w:tcPr>
          <w:p w14:paraId="6FD28342" w14:textId="57CEE081"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-0,47</w:t>
            </w:r>
          </w:p>
        </w:tc>
        <w:tc>
          <w:tcPr>
            <w:tcW w:w="1326" w:type="dxa"/>
            <w:vAlign w:val="bottom"/>
          </w:tcPr>
          <w:p w14:paraId="7A026A3E" w14:textId="36A032F9"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49B2C2AF" w14:textId="0095CDB5"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189" w:type="dxa"/>
            <w:vAlign w:val="bottom"/>
          </w:tcPr>
          <w:p w14:paraId="5C4A0F6F" w14:textId="6CAFD149"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r>
      <w:tr w:rsidR="00A03A89" w:rsidRPr="00854D8A" w14:paraId="68A88965" w14:textId="77777777" w:rsidTr="00854D8A">
        <w:tc>
          <w:tcPr>
            <w:tcW w:w="1838" w:type="dxa"/>
            <w:shd w:val="clear" w:color="auto" w:fill="E2EFD9" w:themeFill="accent6" w:themeFillTint="33"/>
          </w:tcPr>
          <w:p w14:paraId="67C1E71B" w14:textId="237A9633"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Kliny</w:t>
            </w:r>
          </w:p>
        </w:tc>
        <w:tc>
          <w:tcPr>
            <w:tcW w:w="1904" w:type="dxa"/>
            <w:vAlign w:val="bottom"/>
          </w:tcPr>
          <w:p w14:paraId="14CBD49F" w14:textId="5ADB97BC"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-0,20</w:t>
            </w:r>
          </w:p>
        </w:tc>
        <w:tc>
          <w:tcPr>
            <w:tcW w:w="1630" w:type="dxa"/>
            <w:vAlign w:val="bottom"/>
          </w:tcPr>
          <w:p w14:paraId="6AA89B1F" w14:textId="6804F40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-0,07</w:t>
            </w:r>
          </w:p>
        </w:tc>
        <w:tc>
          <w:tcPr>
            <w:tcW w:w="1399" w:type="dxa"/>
            <w:vAlign w:val="bottom"/>
          </w:tcPr>
          <w:p w14:paraId="6153D96A" w14:textId="266B6301"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-0,18</w:t>
            </w:r>
          </w:p>
        </w:tc>
        <w:tc>
          <w:tcPr>
            <w:tcW w:w="1683" w:type="dxa"/>
            <w:vAlign w:val="bottom"/>
          </w:tcPr>
          <w:p w14:paraId="68C89996" w14:textId="1EC6E36D"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-0,29</w:t>
            </w:r>
          </w:p>
        </w:tc>
        <w:tc>
          <w:tcPr>
            <w:tcW w:w="1326" w:type="dxa"/>
            <w:vAlign w:val="bottom"/>
          </w:tcPr>
          <w:p w14:paraId="72B906C6" w14:textId="0BC4C6AF"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0,51</w:t>
            </w:r>
          </w:p>
        </w:tc>
        <w:tc>
          <w:tcPr>
            <w:tcW w:w="1326" w:type="dxa"/>
            <w:vAlign w:val="bottom"/>
          </w:tcPr>
          <w:p w14:paraId="3F45E0BA" w14:textId="65F3D122"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0,04</w:t>
            </w:r>
          </w:p>
        </w:tc>
        <w:tc>
          <w:tcPr>
            <w:tcW w:w="1694" w:type="dxa"/>
            <w:vAlign w:val="bottom"/>
          </w:tcPr>
          <w:p w14:paraId="76CB10B7" w14:textId="6491082F"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0,21</w:t>
            </w:r>
          </w:p>
        </w:tc>
        <w:tc>
          <w:tcPr>
            <w:tcW w:w="1189" w:type="dxa"/>
            <w:vAlign w:val="bottom"/>
          </w:tcPr>
          <w:p w14:paraId="177D0A27" w14:textId="10F5A96D"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1,05</w:t>
            </w:r>
          </w:p>
        </w:tc>
      </w:tr>
      <w:tr w:rsidR="00A03A89" w:rsidRPr="00854D8A" w14:paraId="0DB68954" w14:textId="77777777" w:rsidTr="00854D8A">
        <w:tc>
          <w:tcPr>
            <w:tcW w:w="1838" w:type="dxa"/>
            <w:shd w:val="clear" w:color="auto" w:fill="E2EFD9" w:themeFill="accent6" w:themeFillTint="33"/>
          </w:tcPr>
          <w:p w14:paraId="24ABE679" w14:textId="41D9D859"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Majdan Mętowski</w:t>
            </w:r>
          </w:p>
        </w:tc>
        <w:tc>
          <w:tcPr>
            <w:tcW w:w="1904" w:type="dxa"/>
            <w:vAlign w:val="bottom"/>
          </w:tcPr>
          <w:p w14:paraId="71B57051" w14:textId="2E712580"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-0,24</w:t>
            </w:r>
          </w:p>
        </w:tc>
        <w:tc>
          <w:tcPr>
            <w:tcW w:w="1630" w:type="dxa"/>
            <w:vAlign w:val="bottom"/>
          </w:tcPr>
          <w:p w14:paraId="58A2D4C0" w14:textId="61088F9D"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-0,06</w:t>
            </w:r>
          </w:p>
        </w:tc>
        <w:tc>
          <w:tcPr>
            <w:tcW w:w="1399" w:type="dxa"/>
            <w:vAlign w:val="bottom"/>
          </w:tcPr>
          <w:p w14:paraId="79C8B75E" w14:textId="2B2163FB"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-0,18</w:t>
            </w:r>
          </w:p>
        </w:tc>
        <w:tc>
          <w:tcPr>
            <w:tcW w:w="1683" w:type="dxa"/>
            <w:vAlign w:val="bottom"/>
          </w:tcPr>
          <w:p w14:paraId="242F8763" w14:textId="2174A1C8"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0,12</w:t>
            </w:r>
          </w:p>
        </w:tc>
        <w:tc>
          <w:tcPr>
            <w:tcW w:w="1326" w:type="dxa"/>
            <w:vAlign w:val="bottom"/>
          </w:tcPr>
          <w:p w14:paraId="4E69ACB7" w14:textId="7D7B8E7A"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0,75</w:t>
            </w:r>
          </w:p>
        </w:tc>
        <w:tc>
          <w:tcPr>
            <w:tcW w:w="1326" w:type="dxa"/>
            <w:vAlign w:val="bottom"/>
          </w:tcPr>
          <w:p w14:paraId="4713DAD2" w14:textId="1885FDDD"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0,38</w:t>
            </w:r>
          </w:p>
        </w:tc>
        <w:tc>
          <w:tcPr>
            <w:tcW w:w="1694" w:type="dxa"/>
            <w:vAlign w:val="bottom"/>
          </w:tcPr>
          <w:p w14:paraId="5FBE8B2B" w14:textId="6A1E97A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0,10</w:t>
            </w:r>
          </w:p>
        </w:tc>
        <w:tc>
          <w:tcPr>
            <w:tcW w:w="1189" w:type="dxa"/>
            <w:vAlign w:val="bottom"/>
          </w:tcPr>
          <w:p w14:paraId="61708981" w14:textId="099B8073"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1,45</w:t>
            </w:r>
          </w:p>
        </w:tc>
      </w:tr>
      <w:tr w:rsidR="00A03A89" w:rsidRPr="00854D8A" w14:paraId="1ACC4CDF" w14:textId="77777777" w:rsidTr="00854D8A">
        <w:tc>
          <w:tcPr>
            <w:tcW w:w="1838" w:type="dxa"/>
            <w:shd w:val="clear" w:color="auto" w:fill="E2EFD9" w:themeFill="accent6" w:themeFillTint="33"/>
          </w:tcPr>
          <w:p w14:paraId="2EBF14C3" w14:textId="05C6A258"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Mętów</w:t>
            </w:r>
          </w:p>
        </w:tc>
        <w:tc>
          <w:tcPr>
            <w:tcW w:w="1904" w:type="dxa"/>
            <w:vAlign w:val="bottom"/>
          </w:tcPr>
          <w:p w14:paraId="738C4DFC" w14:textId="4DD515A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0,21</w:t>
            </w:r>
          </w:p>
        </w:tc>
        <w:tc>
          <w:tcPr>
            <w:tcW w:w="1630" w:type="dxa"/>
            <w:vAlign w:val="bottom"/>
          </w:tcPr>
          <w:p w14:paraId="6898B1E2" w14:textId="13BC1E56"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0,17</w:t>
            </w:r>
          </w:p>
        </w:tc>
        <w:tc>
          <w:tcPr>
            <w:tcW w:w="1399" w:type="dxa"/>
            <w:vAlign w:val="bottom"/>
          </w:tcPr>
          <w:p w14:paraId="44ED1653" w14:textId="5655A7A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0,41</w:t>
            </w:r>
          </w:p>
        </w:tc>
        <w:tc>
          <w:tcPr>
            <w:tcW w:w="1683" w:type="dxa"/>
            <w:vAlign w:val="bottom"/>
          </w:tcPr>
          <w:p w14:paraId="567E4538" w14:textId="5177E1C2"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-0,03</w:t>
            </w:r>
          </w:p>
        </w:tc>
        <w:tc>
          <w:tcPr>
            <w:tcW w:w="1326" w:type="dxa"/>
            <w:vAlign w:val="bottom"/>
          </w:tcPr>
          <w:p w14:paraId="453251BB" w14:textId="497C92A2"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0,02</w:t>
            </w:r>
          </w:p>
        </w:tc>
        <w:tc>
          <w:tcPr>
            <w:tcW w:w="1326" w:type="dxa"/>
            <w:vAlign w:val="bottom"/>
          </w:tcPr>
          <w:p w14:paraId="36764B5A" w14:textId="36F44678"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73357C0E" w14:textId="2D259C6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0,00</w:t>
            </w:r>
          </w:p>
        </w:tc>
        <w:tc>
          <w:tcPr>
            <w:tcW w:w="1189" w:type="dxa"/>
            <w:vAlign w:val="bottom"/>
          </w:tcPr>
          <w:p w14:paraId="22FF77C4" w14:textId="3E588A2D"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-2,41</w:t>
            </w:r>
          </w:p>
        </w:tc>
      </w:tr>
      <w:tr w:rsidR="00A03A89" w:rsidRPr="00854D8A" w14:paraId="1DC8F514" w14:textId="77777777" w:rsidTr="00854D8A">
        <w:tc>
          <w:tcPr>
            <w:tcW w:w="1838" w:type="dxa"/>
            <w:shd w:val="clear" w:color="auto" w:fill="E2EFD9" w:themeFill="accent6" w:themeFillTint="33"/>
          </w:tcPr>
          <w:p w14:paraId="2AADC50E" w14:textId="56E37A4D"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Nowiny</w:t>
            </w:r>
          </w:p>
        </w:tc>
        <w:tc>
          <w:tcPr>
            <w:tcW w:w="1904" w:type="dxa"/>
            <w:vAlign w:val="bottom"/>
          </w:tcPr>
          <w:p w14:paraId="676D6CD8" w14:textId="2F2207B4"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-0,32</w:t>
            </w:r>
          </w:p>
        </w:tc>
        <w:tc>
          <w:tcPr>
            <w:tcW w:w="1630" w:type="dxa"/>
            <w:vAlign w:val="bottom"/>
          </w:tcPr>
          <w:p w14:paraId="6BF59499" w14:textId="0679C384"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-0,06</w:t>
            </w:r>
          </w:p>
        </w:tc>
        <w:tc>
          <w:tcPr>
            <w:tcW w:w="1399" w:type="dxa"/>
            <w:vAlign w:val="bottom"/>
          </w:tcPr>
          <w:p w14:paraId="4752B4A2" w14:textId="34ADF769"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-0,30</w:t>
            </w:r>
          </w:p>
        </w:tc>
        <w:tc>
          <w:tcPr>
            <w:tcW w:w="1683" w:type="dxa"/>
            <w:vAlign w:val="bottom"/>
          </w:tcPr>
          <w:p w14:paraId="4AE878DA" w14:textId="0BD7403C"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0,09</w:t>
            </w:r>
          </w:p>
        </w:tc>
        <w:tc>
          <w:tcPr>
            <w:tcW w:w="1326" w:type="dxa"/>
            <w:vAlign w:val="bottom"/>
          </w:tcPr>
          <w:p w14:paraId="53712068" w14:textId="14DCA461"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-0,20</w:t>
            </w:r>
          </w:p>
        </w:tc>
        <w:tc>
          <w:tcPr>
            <w:tcW w:w="1326" w:type="dxa"/>
            <w:vAlign w:val="bottom"/>
          </w:tcPr>
          <w:p w14:paraId="35F50E1F" w14:textId="41E619CC"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152B9B06" w14:textId="3D8E48B3"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189" w:type="dxa"/>
            <w:vAlign w:val="bottom"/>
          </w:tcPr>
          <w:p w14:paraId="6A417DA6" w14:textId="1E851381"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3,44</w:t>
            </w:r>
          </w:p>
        </w:tc>
      </w:tr>
      <w:tr w:rsidR="00A03A89" w:rsidRPr="00854D8A" w14:paraId="1C2B5614" w14:textId="77777777" w:rsidTr="00854D8A">
        <w:tc>
          <w:tcPr>
            <w:tcW w:w="1838" w:type="dxa"/>
            <w:shd w:val="clear" w:color="auto" w:fill="E2EFD9" w:themeFill="accent6" w:themeFillTint="33"/>
          </w:tcPr>
          <w:p w14:paraId="416EBBD5" w14:textId="44213ECF"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Prawiedniki</w:t>
            </w:r>
          </w:p>
        </w:tc>
        <w:tc>
          <w:tcPr>
            <w:tcW w:w="1904" w:type="dxa"/>
            <w:vAlign w:val="bottom"/>
          </w:tcPr>
          <w:p w14:paraId="5028C3BA" w14:textId="36F0BD9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0,33</w:t>
            </w:r>
          </w:p>
        </w:tc>
        <w:tc>
          <w:tcPr>
            <w:tcW w:w="1630" w:type="dxa"/>
            <w:vAlign w:val="bottom"/>
          </w:tcPr>
          <w:p w14:paraId="46E99F3F" w14:textId="3D7871C2"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0,10</w:t>
            </w:r>
          </w:p>
        </w:tc>
        <w:tc>
          <w:tcPr>
            <w:tcW w:w="1399" w:type="dxa"/>
            <w:vAlign w:val="bottom"/>
          </w:tcPr>
          <w:p w14:paraId="0B8F0437" w14:textId="450CA318"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0,35</w:t>
            </w:r>
          </w:p>
        </w:tc>
        <w:tc>
          <w:tcPr>
            <w:tcW w:w="1683" w:type="dxa"/>
            <w:vAlign w:val="bottom"/>
          </w:tcPr>
          <w:p w14:paraId="08A15AAC" w14:textId="236B3A7B"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-0,01</w:t>
            </w:r>
          </w:p>
        </w:tc>
        <w:tc>
          <w:tcPr>
            <w:tcW w:w="1326" w:type="dxa"/>
            <w:vAlign w:val="bottom"/>
          </w:tcPr>
          <w:p w14:paraId="31201DCD" w14:textId="218DAAEC"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-0,15</w:t>
            </w:r>
          </w:p>
        </w:tc>
        <w:tc>
          <w:tcPr>
            <w:tcW w:w="1326" w:type="dxa"/>
            <w:vAlign w:val="bottom"/>
          </w:tcPr>
          <w:p w14:paraId="3824067B" w14:textId="2F3FEFBD"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0,01</w:t>
            </w:r>
          </w:p>
        </w:tc>
        <w:tc>
          <w:tcPr>
            <w:tcW w:w="1694" w:type="dxa"/>
            <w:vAlign w:val="bottom"/>
          </w:tcPr>
          <w:p w14:paraId="591981B0" w14:textId="7177576A"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0,09</w:t>
            </w:r>
          </w:p>
        </w:tc>
        <w:tc>
          <w:tcPr>
            <w:tcW w:w="1189" w:type="dxa"/>
            <w:vAlign w:val="bottom"/>
          </w:tcPr>
          <w:p w14:paraId="52492BCB" w14:textId="1AC5BEE4"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-1,40</w:t>
            </w:r>
          </w:p>
        </w:tc>
      </w:tr>
      <w:tr w:rsidR="00A03A89" w:rsidRPr="00854D8A" w14:paraId="1A56799D" w14:textId="77777777" w:rsidTr="00854D8A">
        <w:tc>
          <w:tcPr>
            <w:tcW w:w="1838" w:type="dxa"/>
            <w:shd w:val="clear" w:color="auto" w:fill="E2EFD9" w:themeFill="accent6" w:themeFillTint="33"/>
          </w:tcPr>
          <w:p w14:paraId="4592081E" w14:textId="475149CE"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Prawiedniki - Kolonia</w:t>
            </w:r>
          </w:p>
        </w:tc>
        <w:tc>
          <w:tcPr>
            <w:tcW w:w="1904" w:type="dxa"/>
            <w:vAlign w:val="bottom"/>
          </w:tcPr>
          <w:p w14:paraId="0E4E5259" w14:textId="1BC2C034"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-0,25</w:t>
            </w:r>
          </w:p>
        </w:tc>
        <w:tc>
          <w:tcPr>
            <w:tcW w:w="1630" w:type="dxa"/>
            <w:vAlign w:val="bottom"/>
          </w:tcPr>
          <w:p w14:paraId="6DB9E5F0" w14:textId="2E8D7ECB"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-0,05</w:t>
            </w:r>
          </w:p>
        </w:tc>
        <w:tc>
          <w:tcPr>
            <w:tcW w:w="1399" w:type="dxa"/>
            <w:vAlign w:val="bottom"/>
          </w:tcPr>
          <w:p w14:paraId="0FB71E94" w14:textId="082851B0"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-0,25</w:t>
            </w:r>
          </w:p>
        </w:tc>
        <w:tc>
          <w:tcPr>
            <w:tcW w:w="1683" w:type="dxa"/>
            <w:vAlign w:val="bottom"/>
          </w:tcPr>
          <w:p w14:paraId="7F1CC6F0" w14:textId="53C716B0"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0,23</w:t>
            </w:r>
          </w:p>
        </w:tc>
        <w:tc>
          <w:tcPr>
            <w:tcW w:w="1326" w:type="dxa"/>
            <w:vAlign w:val="bottom"/>
          </w:tcPr>
          <w:p w14:paraId="0E08E7B7" w14:textId="648DFC1D"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0,81</w:t>
            </w:r>
          </w:p>
        </w:tc>
        <w:tc>
          <w:tcPr>
            <w:tcW w:w="1326" w:type="dxa"/>
            <w:vAlign w:val="bottom"/>
          </w:tcPr>
          <w:p w14:paraId="06AE1B25" w14:textId="2FF2A953"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0,11</w:t>
            </w:r>
          </w:p>
        </w:tc>
        <w:tc>
          <w:tcPr>
            <w:tcW w:w="1694" w:type="dxa"/>
            <w:vAlign w:val="bottom"/>
          </w:tcPr>
          <w:p w14:paraId="60540EBD" w14:textId="5A095650"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189" w:type="dxa"/>
            <w:vAlign w:val="bottom"/>
          </w:tcPr>
          <w:p w14:paraId="3C75862F" w14:textId="35CC084D"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0,75</w:t>
            </w:r>
          </w:p>
        </w:tc>
      </w:tr>
      <w:tr w:rsidR="00A03A89" w:rsidRPr="00854D8A" w14:paraId="0F7CF430" w14:textId="77777777" w:rsidTr="00854D8A">
        <w:tc>
          <w:tcPr>
            <w:tcW w:w="1838" w:type="dxa"/>
            <w:shd w:val="clear" w:color="auto" w:fill="E2EFD9" w:themeFill="accent6" w:themeFillTint="33"/>
          </w:tcPr>
          <w:p w14:paraId="02844B8A" w14:textId="7151D908"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Wilczopole</w:t>
            </w:r>
          </w:p>
        </w:tc>
        <w:tc>
          <w:tcPr>
            <w:tcW w:w="1904" w:type="dxa"/>
            <w:vAlign w:val="bottom"/>
          </w:tcPr>
          <w:p w14:paraId="285295E5" w14:textId="4FFAAD0B"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0,14</w:t>
            </w:r>
          </w:p>
        </w:tc>
        <w:tc>
          <w:tcPr>
            <w:tcW w:w="1630" w:type="dxa"/>
            <w:vAlign w:val="bottom"/>
          </w:tcPr>
          <w:p w14:paraId="034D44D8" w14:textId="667A41BD"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0,00</w:t>
            </w:r>
          </w:p>
        </w:tc>
        <w:tc>
          <w:tcPr>
            <w:tcW w:w="1399" w:type="dxa"/>
            <w:vAlign w:val="bottom"/>
          </w:tcPr>
          <w:p w14:paraId="4656C3FF" w14:textId="5EA69EEA"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0,24</w:t>
            </w:r>
          </w:p>
        </w:tc>
        <w:tc>
          <w:tcPr>
            <w:tcW w:w="1683" w:type="dxa"/>
            <w:vAlign w:val="bottom"/>
          </w:tcPr>
          <w:p w14:paraId="09A9E9F4" w14:textId="7615AE7B"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-0,04</w:t>
            </w:r>
          </w:p>
        </w:tc>
        <w:tc>
          <w:tcPr>
            <w:tcW w:w="1326" w:type="dxa"/>
            <w:vAlign w:val="bottom"/>
          </w:tcPr>
          <w:p w14:paraId="5680F7BA" w14:textId="49A06B49"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-0,27</w:t>
            </w:r>
          </w:p>
        </w:tc>
        <w:tc>
          <w:tcPr>
            <w:tcW w:w="1326" w:type="dxa"/>
            <w:vAlign w:val="bottom"/>
          </w:tcPr>
          <w:p w14:paraId="2CAC7C5A" w14:textId="15A9CD49"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702B641B" w14:textId="64724094"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0,21</w:t>
            </w:r>
          </w:p>
        </w:tc>
        <w:tc>
          <w:tcPr>
            <w:tcW w:w="1189" w:type="dxa"/>
            <w:vAlign w:val="bottom"/>
          </w:tcPr>
          <w:p w14:paraId="2CA1BF38" w14:textId="6689D69D"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0,17</w:t>
            </w:r>
          </w:p>
        </w:tc>
      </w:tr>
      <w:tr w:rsidR="00A03A89" w:rsidRPr="00854D8A" w14:paraId="6BE1A422" w14:textId="77777777" w:rsidTr="00854D8A">
        <w:tc>
          <w:tcPr>
            <w:tcW w:w="1838" w:type="dxa"/>
            <w:shd w:val="clear" w:color="auto" w:fill="E2EFD9" w:themeFill="accent6" w:themeFillTint="33"/>
          </w:tcPr>
          <w:p w14:paraId="47B09713" w14:textId="5804AEC3"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Wilczopole – Kolonia</w:t>
            </w:r>
          </w:p>
        </w:tc>
        <w:tc>
          <w:tcPr>
            <w:tcW w:w="1904" w:type="dxa"/>
            <w:vAlign w:val="bottom"/>
          </w:tcPr>
          <w:p w14:paraId="5CA0923C" w14:textId="08CFC4A8"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0,14</w:t>
            </w:r>
          </w:p>
        </w:tc>
        <w:tc>
          <w:tcPr>
            <w:tcW w:w="1630" w:type="dxa"/>
            <w:vAlign w:val="bottom"/>
          </w:tcPr>
          <w:p w14:paraId="1716FBF0" w14:textId="4E6E6FF6"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-0,02</w:t>
            </w:r>
          </w:p>
        </w:tc>
        <w:tc>
          <w:tcPr>
            <w:tcW w:w="1399" w:type="dxa"/>
            <w:vAlign w:val="bottom"/>
          </w:tcPr>
          <w:p w14:paraId="67CBEE7E" w14:textId="4D3C8CD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0,24</w:t>
            </w:r>
          </w:p>
        </w:tc>
        <w:tc>
          <w:tcPr>
            <w:tcW w:w="1683" w:type="dxa"/>
            <w:vAlign w:val="bottom"/>
          </w:tcPr>
          <w:p w14:paraId="15893C7B" w14:textId="29B7323B"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-0,06</w:t>
            </w:r>
          </w:p>
        </w:tc>
        <w:tc>
          <w:tcPr>
            <w:tcW w:w="1326" w:type="dxa"/>
            <w:vAlign w:val="bottom"/>
          </w:tcPr>
          <w:p w14:paraId="4CE1F2F4" w14:textId="0F79EB68"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-0,10</w:t>
            </w:r>
          </w:p>
        </w:tc>
        <w:tc>
          <w:tcPr>
            <w:tcW w:w="1326" w:type="dxa"/>
            <w:vAlign w:val="bottom"/>
          </w:tcPr>
          <w:p w14:paraId="1332644B" w14:textId="4ABF651B"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-0,02</w:t>
            </w:r>
          </w:p>
        </w:tc>
        <w:tc>
          <w:tcPr>
            <w:tcW w:w="1694" w:type="dxa"/>
            <w:vAlign w:val="bottom"/>
          </w:tcPr>
          <w:p w14:paraId="0F3E4912" w14:textId="21FE29EC"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189" w:type="dxa"/>
            <w:vAlign w:val="bottom"/>
          </w:tcPr>
          <w:p w14:paraId="257014CA" w14:textId="52120D0A"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0,35</w:t>
            </w:r>
          </w:p>
        </w:tc>
      </w:tr>
      <w:tr w:rsidR="00A03A89" w:rsidRPr="00854D8A" w14:paraId="122B73A3" w14:textId="77777777" w:rsidTr="00854D8A">
        <w:tc>
          <w:tcPr>
            <w:tcW w:w="1838" w:type="dxa"/>
            <w:shd w:val="clear" w:color="auto" w:fill="E2EFD9" w:themeFill="accent6" w:themeFillTint="33"/>
          </w:tcPr>
          <w:p w14:paraId="4A6298D9" w14:textId="1D51A973" w:rsidR="00A03A89" w:rsidRPr="00854D8A" w:rsidRDefault="00A03A89" w:rsidP="00A03A89">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Wólka Abramowicka</w:t>
            </w:r>
          </w:p>
        </w:tc>
        <w:tc>
          <w:tcPr>
            <w:tcW w:w="1904" w:type="dxa"/>
            <w:vAlign w:val="bottom"/>
          </w:tcPr>
          <w:p w14:paraId="438E9745" w14:textId="22704B78"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-0,19</w:t>
            </w:r>
          </w:p>
        </w:tc>
        <w:tc>
          <w:tcPr>
            <w:tcW w:w="1630" w:type="dxa"/>
            <w:vAlign w:val="bottom"/>
          </w:tcPr>
          <w:p w14:paraId="504E151F" w14:textId="4D1E4C18"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0,00</w:t>
            </w:r>
          </w:p>
        </w:tc>
        <w:tc>
          <w:tcPr>
            <w:tcW w:w="1399" w:type="dxa"/>
            <w:vAlign w:val="bottom"/>
          </w:tcPr>
          <w:p w14:paraId="5E8D250B" w14:textId="786EFDE6"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-0,13</w:t>
            </w:r>
          </w:p>
        </w:tc>
        <w:tc>
          <w:tcPr>
            <w:tcW w:w="1683" w:type="dxa"/>
            <w:vAlign w:val="bottom"/>
          </w:tcPr>
          <w:p w14:paraId="67D30E94" w14:textId="7804C95A"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0,13</w:t>
            </w:r>
          </w:p>
        </w:tc>
        <w:tc>
          <w:tcPr>
            <w:tcW w:w="1326" w:type="dxa"/>
            <w:vAlign w:val="bottom"/>
          </w:tcPr>
          <w:p w14:paraId="26E34013" w14:textId="24468AD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0,32</w:t>
            </w:r>
          </w:p>
        </w:tc>
        <w:tc>
          <w:tcPr>
            <w:tcW w:w="1326" w:type="dxa"/>
            <w:vAlign w:val="bottom"/>
          </w:tcPr>
          <w:p w14:paraId="771DD97D" w14:textId="49D95E9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4F2D8047" w14:textId="0AB05E1C"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189" w:type="dxa"/>
            <w:vAlign w:val="bottom"/>
          </w:tcPr>
          <w:p w14:paraId="328EB4DA" w14:textId="08253410"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0,79</w:t>
            </w:r>
          </w:p>
        </w:tc>
      </w:tr>
      <w:tr w:rsidR="00A03A89" w:rsidRPr="00854D8A" w14:paraId="116CB046" w14:textId="77777777" w:rsidTr="00854D8A">
        <w:trPr>
          <w:trHeight w:val="351"/>
        </w:trPr>
        <w:tc>
          <w:tcPr>
            <w:tcW w:w="1838" w:type="dxa"/>
            <w:shd w:val="clear" w:color="auto" w:fill="E2EFD9" w:themeFill="accent6" w:themeFillTint="33"/>
          </w:tcPr>
          <w:p w14:paraId="38D9A2B0" w14:textId="60DE6988" w:rsidR="00A03A89" w:rsidRPr="00854D8A" w:rsidRDefault="00A03A89" w:rsidP="00A03A89">
            <w:pPr>
              <w:widowControl w:val="0"/>
              <w:tabs>
                <w:tab w:val="left" w:pos="5984"/>
              </w:tabs>
              <w:autoSpaceDE w:val="0"/>
              <w:autoSpaceDN w:val="0"/>
              <w:ind w:left="-109"/>
              <w:rPr>
                <w:rFonts w:ascii="Arial" w:eastAsia="Times New Roman" w:hAnsi="Arial" w:cs="Arial"/>
                <w:color w:val="000000"/>
                <w:sz w:val="18"/>
                <w:szCs w:val="18"/>
              </w:rPr>
            </w:pPr>
            <w:r w:rsidRPr="00854D8A">
              <w:rPr>
                <w:rFonts w:ascii="Arial" w:eastAsia="Times New Roman" w:hAnsi="Arial" w:cs="Arial"/>
                <w:color w:val="000000"/>
                <w:sz w:val="18"/>
                <w:szCs w:val="18"/>
              </w:rPr>
              <w:t>Żabia Wola</w:t>
            </w:r>
          </w:p>
        </w:tc>
        <w:tc>
          <w:tcPr>
            <w:tcW w:w="1904" w:type="dxa"/>
            <w:vAlign w:val="bottom"/>
          </w:tcPr>
          <w:p w14:paraId="10431953" w14:textId="6C765AA7"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-0,23</w:t>
            </w:r>
          </w:p>
        </w:tc>
        <w:tc>
          <w:tcPr>
            <w:tcW w:w="1630" w:type="dxa"/>
            <w:vAlign w:val="bottom"/>
          </w:tcPr>
          <w:p w14:paraId="792F4164" w14:textId="0209BD50"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99" w:type="dxa"/>
            <w:vAlign w:val="bottom"/>
          </w:tcPr>
          <w:p w14:paraId="24EC9B08" w14:textId="4AC05BA2"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-0,22</w:t>
            </w:r>
          </w:p>
        </w:tc>
        <w:tc>
          <w:tcPr>
            <w:tcW w:w="1683" w:type="dxa"/>
            <w:vAlign w:val="bottom"/>
          </w:tcPr>
          <w:p w14:paraId="24044592" w14:textId="198BD246" w:rsidR="00A03A89" w:rsidRPr="00854D8A" w:rsidRDefault="00A03A89" w:rsidP="00A03A89">
            <w:pPr>
              <w:widowControl w:val="0"/>
              <w:tabs>
                <w:tab w:val="left" w:pos="5984"/>
              </w:tabs>
              <w:autoSpaceDE w:val="0"/>
              <w:autoSpaceDN w:val="0"/>
              <w:jc w:val="center"/>
              <w:rPr>
                <w:rFonts w:ascii="Arial" w:hAnsi="Arial" w:cs="Arial"/>
                <w:color w:val="000000"/>
                <w:sz w:val="18"/>
                <w:szCs w:val="18"/>
              </w:rPr>
            </w:pPr>
            <w:r w:rsidRPr="00854D8A">
              <w:rPr>
                <w:rFonts w:ascii="Arial" w:hAnsi="Arial" w:cs="Arial"/>
                <w:color w:val="000000"/>
                <w:sz w:val="18"/>
                <w:szCs w:val="18"/>
              </w:rPr>
              <w:t>1,19</w:t>
            </w:r>
          </w:p>
        </w:tc>
        <w:tc>
          <w:tcPr>
            <w:tcW w:w="1326" w:type="dxa"/>
            <w:vAlign w:val="bottom"/>
          </w:tcPr>
          <w:p w14:paraId="52EDA657" w14:textId="300A2035"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-0,12</w:t>
            </w:r>
          </w:p>
        </w:tc>
        <w:tc>
          <w:tcPr>
            <w:tcW w:w="1326" w:type="dxa"/>
            <w:vAlign w:val="bottom"/>
          </w:tcPr>
          <w:p w14:paraId="02132935" w14:textId="53F275EE"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34208250" w14:textId="303A790D"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189" w:type="dxa"/>
            <w:vAlign w:val="bottom"/>
          </w:tcPr>
          <w:p w14:paraId="0D59E387" w14:textId="561D4EF8" w:rsidR="00A03A89" w:rsidRPr="00854D8A" w:rsidRDefault="00A03A89" w:rsidP="00A03A89">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1,85</w:t>
            </w:r>
          </w:p>
        </w:tc>
      </w:tr>
    </w:tbl>
    <w:p w14:paraId="4F6B032B" w14:textId="77777777" w:rsidR="00AA4BBD" w:rsidRDefault="00AA4BBD" w:rsidP="004B568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65F54C41" w14:textId="0001F662" w:rsidR="00AA4BBD" w:rsidRDefault="00485933" w:rsidP="004B568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r w:rsidRPr="008D4AB0">
        <w:rPr>
          <w:rFonts w:ascii="Calibri Light" w:eastAsia="Arial" w:hAnsi="Calibri Light" w:cs="Arial"/>
          <w:i/>
          <w:iCs/>
          <w:color w:val="808080"/>
          <w:sz w:val="16"/>
          <w:szCs w:val="18"/>
          <w:lang w:eastAsia="en-US"/>
        </w:rPr>
        <w:t>Źródło: Opracowanie własne.</w:t>
      </w:r>
    </w:p>
    <w:p w14:paraId="2B7F6C21" w14:textId="77777777" w:rsidR="00AA4BBD" w:rsidRDefault="00AA4BBD" w:rsidP="004B568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04F3FA9A" w14:textId="77777777" w:rsidR="00AA628F" w:rsidRDefault="00AA628F" w:rsidP="004B568C">
      <w:pPr>
        <w:widowControl w:val="0"/>
        <w:tabs>
          <w:tab w:val="left" w:pos="5984"/>
        </w:tabs>
        <w:autoSpaceDE w:val="0"/>
        <w:autoSpaceDN w:val="0"/>
        <w:spacing w:after="0"/>
        <w:jc w:val="both"/>
        <w:rPr>
          <w:rFonts w:ascii="Arial" w:eastAsia="Arial" w:hAnsi="Arial" w:cs="Arial"/>
          <w:lang w:eastAsia="en-US"/>
        </w:rPr>
        <w:sectPr w:rsidR="00AA628F" w:rsidSect="0066137C">
          <w:pgSz w:w="16840" w:h="11910" w:orient="landscape"/>
          <w:pgMar w:top="1562" w:right="1180" w:bottom="1300" w:left="1276" w:header="340" w:footer="0" w:gutter="0"/>
          <w:cols w:space="708"/>
          <w:docGrid w:linePitch="299"/>
        </w:sectPr>
      </w:pPr>
    </w:p>
    <w:p w14:paraId="0ACE79D3" w14:textId="7ED4F2C7" w:rsidR="00263181" w:rsidRDefault="00263181" w:rsidP="004B568C">
      <w:pPr>
        <w:widowControl w:val="0"/>
        <w:tabs>
          <w:tab w:val="left" w:pos="5984"/>
        </w:tabs>
        <w:autoSpaceDE w:val="0"/>
        <w:autoSpaceDN w:val="0"/>
        <w:spacing w:after="0"/>
        <w:jc w:val="both"/>
        <w:rPr>
          <w:rFonts w:ascii="Arial" w:eastAsia="Arial" w:hAnsi="Arial" w:cs="Arial"/>
          <w:lang w:eastAsia="en-US"/>
        </w:rPr>
      </w:pPr>
      <w:r w:rsidRPr="00263181">
        <w:rPr>
          <w:rFonts w:ascii="Arial" w:eastAsia="Arial" w:hAnsi="Arial" w:cs="Arial"/>
          <w:lang w:eastAsia="en-US"/>
        </w:rPr>
        <w:lastRenderedPageBreak/>
        <w:t xml:space="preserve">Wartości wskaźników po normalizacji umożliwiają dalsze wyliczenia. W następnym etapie należy określić, czy dany wskaźnik jest </w:t>
      </w:r>
      <w:proofErr w:type="spellStart"/>
      <w:r w:rsidRPr="00263181">
        <w:rPr>
          <w:rFonts w:ascii="Arial" w:eastAsia="Arial" w:hAnsi="Arial" w:cs="Arial"/>
          <w:b/>
          <w:color w:val="002060"/>
          <w:lang w:eastAsia="en-US"/>
          <w14:shadow w14:blurRad="50800" w14:dist="38100" w14:dir="18900000" w14:sx="100000" w14:sy="100000" w14:kx="0" w14:ky="0" w14:algn="bl">
            <w14:srgbClr w14:val="000000">
              <w14:alpha w14:val="60000"/>
            </w14:srgbClr>
          </w14:shadow>
        </w:rPr>
        <w:t>stymulantą</w:t>
      </w:r>
      <w:proofErr w:type="spellEnd"/>
      <w:r w:rsidRPr="00263181">
        <w:rPr>
          <w:rFonts w:ascii="Arial" w:eastAsia="Arial" w:hAnsi="Arial" w:cs="Arial"/>
          <w:b/>
          <w:color w:val="002060"/>
          <w:lang w:eastAsia="en-US"/>
          <w14:shadow w14:blurRad="50800" w14:dist="38100" w14:dir="18900000" w14:sx="100000" w14:sy="100000" w14:kx="0" w14:ky="0" w14:algn="bl">
            <w14:srgbClr w14:val="000000">
              <w14:alpha w14:val="60000"/>
            </w14:srgbClr>
          </w14:shadow>
        </w:rPr>
        <w:t>,</w:t>
      </w:r>
      <w:r w:rsidRPr="00263181">
        <w:rPr>
          <w:rFonts w:ascii="Arial" w:eastAsia="Arial" w:hAnsi="Arial" w:cs="Arial"/>
          <w:lang w:eastAsia="en-US"/>
        </w:rPr>
        <w:t xml:space="preserve"> czy </w:t>
      </w:r>
      <w:proofErr w:type="spellStart"/>
      <w:r w:rsidRPr="00263181">
        <w:rPr>
          <w:rFonts w:ascii="Arial" w:eastAsia="Arial" w:hAnsi="Arial" w:cs="Arial"/>
          <w:b/>
          <w:color w:val="002060"/>
          <w:lang w:eastAsia="en-US"/>
          <w14:shadow w14:blurRad="50800" w14:dist="38100" w14:dir="18900000" w14:sx="100000" w14:sy="100000" w14:kx="0" w14:ky="0" w14:algn="bl">
            <w14:srgbClr w14:val="000000">
              <w14:alpha w14:val="60000"/>
            </w14:srgbClr>
          </w14:shadow>
        </w:rPr>
        <w:t>destymulantą</w:t>
      </w:r>
      <w:proofErr w:type="spellEnd"/>
      <w:r w:rsidRPr="00263181">
        <w:rPr>
          <w:rFonts w:ascii="Arial" w:eastAsia="Arial" w:hAnsi="Arial" w:cs="Arial"/>
          <w:b/>
          <w:color w:val="002060"/>
          <w:lang w:eastAsia="en-US"/>
          <w14:shadow w14:blurRad="50800" w14:dist="38100" w14:dir="18900000" w14:sx="100000" w14:sy="100000" w14:kx="0" w14:ky="0" w14:algn="bl">
            <w14:srgbClr w14:val="000000">
              <w14:alpha w14:val="60000"/>
            </w14:srgbClr>
          </w14:shadow>
        </w:rPr>
        <w:t>,</w:t>
      </w:r>
      <w:r w:rsidRPr="00263181">
        <w:rPr>
          <w:rFonts w:ascii="Arial" w:eastAsia="Arial" w:hAnsi="Arial" w:cs="Arial"/>
          <w:lang w:eastAsia="en-US"/>
        </w:rPr>
        <w:t xml:space="preserve"> tzn. czy wysokie wartości wskaźnika powodują rozwój danej jednostki, czy też prowadzą do kryzysu</w:t>
      </w:r>
      <w:r>
        <w:rPr>
          <w:rFonts w:ascii="Arial" w:eastAsia="Arial" w:hAnsi="Arial" w:cs="Arial"/>
          <w:lang w:eastAsia="en-US"/>
        </w:rPr>
        <w:t xml:space="preserve">. </w:t>
      </w:r>
    </w:p>
    <w:p w14:paraId="63714C17" w14:textId="77777777" w:rsidR="00DF5E4A" w:rsidRDefault="00DF5E4A" w:rsidP="004B568C">
      <w:pPr>
        <w:widowControl w:val="0"/>
        <w:tabs>
          <w:tab w:val="left" w:pos="5984"/>
        </w:tabs>
        <w:autoSpaceDE w:val="0"/>
        <w:autoSpaceDN w:val="0"/>
        <w:spacing w:after="0"/>
        <w:jc w:val="both"/>
        <w:rPr>
          <w:rFonts w:ascii="Arial" w:eastAsia="Arial" w:hAnsi="Arial" w:cs="Arial"/>
          <w:lang w:eastAsia="en-US"/>
        </w:rPr>
      </w:pPr>
    </w:p>
    <w:p w14:paraId="4ACE1B83" w14:textId="77777777" w:rsidR="00DF5E4A" w:rsidRDefault="00DF5E4A" w:rsidP="004B568C">
      <w:pPr>
        <w:widowControl w:val="0"/>
        <w:tabs>
          <w:tab w:val="left" w:pos="5984"/>
        </w:tabs>
        <w:autoSpaceDE w:val="0"/>
        <w:autoSpaceDN w:val="0"/>
        <w:spacing w:after="0"/>
        <w:jc w:val="both"/>
        <w:rPr>
          <w:rFonts w:ascii="Arial" w:eastAsia="Arial" w:hAnsi="Arial" w:cs="Arial"/>
          <w:lang w:eastAsia="en-US"/>
        </w:rPr>
      </w:pPr>
    </w:p>
    <w:p w14:paraId="4440209F" w14:textId="0C80F89B" w:rsidR="00AA4BBD" w:rsidRPr="00263181" w:rsidRDefault="00263181" w:rsidP="004B568C">
      <w:pPr>
        <w:widowControl w:val="0"/>
        <w:tabs>
          <w:tab w:val="left" w:pos="5984"/>
        </w:tabs>
        <w:autoSpaceDE w:val="0"/>
        <w:autoSpaceDN w:val="0"/>
        <w:spacing w:after="0"/>
        <w:jc w:val="both"/>
        <w:rPr>
          <w:rFonts w:ascii="Arial" w:eastAsia="Arial" w:hAnsi="Arial" w:cs="Arial"/>
          <w:lang w:eastAsia="en-US"/>
        </w:rPr>
      </w:pPr>
      <w:r w:rsidRPr="00263181">
        <w:rPr>
          <w:rFonts w:ascii="Arial" w:eastAsia="Arial" w:hAnsi="Arial" w:cs="Arial"/>
          <w:lang w:eastAsia="en-US"/>
        </w:rPr>
        <w:t>Jeżeli wśród wskaźników znajdzie się stymulanta, uzyskane wartości należy przekształcić zgodnie ze wzorem:</w:t>
      </w:r>
    </w:p>
    <w:p w14:paraId="36070B2A" w14:textId="77777777" w:rsidR="00AA4BBD" w:rsidRDefault="00AA4BBD" w:rsidP="004B568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5B548E38" w14:textId="0B70E039" w:rsidR="00AA4BBD" w:rsidRDefault="00263181" w:rsidP="004B568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r>
        <w:rPr>
          <w:rFonts w:ascii="Calibri Light" w:eastAsia="Arial" w:hAnsi="Calibri Light" w:cs="Arial"/>
          <w:i/>
          <w:iCs/>
          <w:noProof/>
          <w:color w:val="808080"/>
          <w:sz w:val="16"/>
          <w:szCs w:val="18"/>
          <w:lang w:eastAsia="en-US"/>
        </w:rPr>
        <w:drawing>
          <wp:inline distT="0" distB="0" distL="0" distR="0" wp14:anchorId="4911FFB7" wp14:editId="23EFEE6D">
            <wp:extent cx="3905250" cy="962025"/>
            <wp:effectExtent l="0" t="0" r="0"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05250" cy="962025"/>
                    </a:xfrm>
                    <a:prstGeom prst="rect">
                      <a:avLst/>
                    </a:prstGeom>
                    <a:noFill/>
                    <a:ln>
                      <a:noFill/>
                    </a:ln>
                  </pic:spPr>
                </pic:pic>
              </a:graphicData>
            </a:graphic>
          </wp:inline>
        </w:drawing>
      </w:r>
    </w:p>
    <w:p w14:paraId="0456AA66" w14:textId="5956D9B8" w:rsidR="00263181" w:rsidRPr="00263181" w:rsidRDefault="00263181" w:rsidP="004B568C">
      <w:pPr>
        <w:widowControl w:val="0"/>
        <w:tabs>
          <w:tab w:val="left" w:pos="5984"/>
        </w:tabs>
        <w:autoSpaceDE w:val="0"/>
        <w:autoSpaceDN w:val="0"/>
        <w:spacing w:after="0"/>
        <w:jc w:val="both"/>
        <w:rPr>
          <w:rFonts w:ascii="Arial" w:eastAsia="Arial" w:hAnsi="Arial" w:cs="Arial"/>
          <w:lang w:eastAsia="en-US"/>
        </w:rPr>
      </w:pPr>
      <w:r w:rsidRPr="00263181">
        <w:rPr>
          <w:rFonts w:ascii="Arial" w:eastAsia="Arial" w:hAnsi="Arial" w:cs="Arial"/>
          <w:lang w:eastAsia="en-US"/>
        </w:rPr>
        <w:t xml:space="preserve">W przypadku, gdy dany wskaźnik jest </w:t>
      </w:r>
      <w:proofErr w:type="spellStart"/>
      <w:r w:rsidRPr="00263181">
        <w:rPr>
          <w:rFonts w:ascii="Arial" w:eastAsia="Arial" w:hAnsi="Arial" w:cs="Arial"/>
          <w:lang w:eastAsia="en-US"/>
        </w:rPr>
        <w:t>destymulantą</w:t>
      </w:r>
      <w:proofErr w:type="spellEnd"/>
      <w:r w:rsidRPr="00263181">
        <w:rPr>
          <w:rFonts w:ascii="Arial" w:eastAsia="Arial" w:hAnsi="Arial" w:cs="Arial"/>
          <w:lang w:eastAsia="en-US"/>
        </w:rPr>
        <w:t>, otrzymane w procesie normalizacji wartości pozostawiamy bez zmian.</w:t>
      </w:r>
    </w:p>
    <w:p w14:paraId="2F8BE5FA" w14:textId="77777777" w:rsidR="00AA4BBD" w:rsidRDefault="00AA4BBD" w:rsidP="004B568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6AC7F27D" w14:textId="77777777" w:rsidR="00AA4BBD" w:rsidRDefault="00AA4BBD" w:rsidP="004B568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4ECE376E" w14:textId="77777777" w:rsidR="0037551A" w:rsidRDefault="0037551A" w:rsidP="0037551A">
      <w:pPr>
        <w:pStyle w:val="Legenda"/>
      </w:pPr>
    </w:p>
    <w:p w14:paraId="7A96105E" w14:textId="77777777" w:rsidR="0037551A" w:rsidRDefault="0037551A" w:rsidP="0037551A">
      <w:pPr>
        <w:pStyle w:val="Legenda"/>
      </w:pPr>
    </w:p>
    <w:p w14:paraId="74842918" w14:textId="77777777" w:rsidR="0037551A" w:rsidRDefault="0037551A" w:rsidP="0037551A">
      <w:pPr>
        <w:pStyle w:val="Legenda"/>
      </w:pPr>
    </w:p>
    <w:p w14:paraId="0BB6B9B9" w14:textId="77777777" w:rsidR="0037551A" w:rsidRDefault="0037551A" w:rsidP="0037551A">
      <w:pPr>
        <w:pStyle w:val="Legenda"/>
      </w:pPr>
    </w:p>
    <w:p w14:paraId="1ABF132B" w14:textId="2E1AECDE" w:rsidR="0037551A" w:rsidRDefault="0037551A" w:rsidP="0037551A">
      <w:pPr>
        <w:pStyle w:val="Legenda"/>
      </w:pPr>
    </w:p>
    <w:p w14:paraId="59FDD95D" w14:textId="7A88A105" w:rsidR="00C46408" w:rsidRDefault="00C46408" w:rsidP="00C46408"/>
    <w:p w14:paraId="66962DA8" w14:textId="77777777" w:rsidR="00C46408" w:rsidRPr="00C46408" w:rsidRDefault="00C46408" w:rsidP="00C46408"/>
    <w:p w14:paraId="09530CF2" w14:textId="6DF6B003" w:rsidR="0037551A" w:rsidRDefault="0037551A" w:rsidP="0037551A">
      <w:pPr>
        <w:pStyle w:val="Legenda"/>
      </w:pPr>
    </w:p>
    <w:p w14:paraId="2BCB42C6" w14:textId="1EE1A543" w:rsidR="00D4505B" w:rsidRDefault="00D4505B" w:rsidP="00D4505B"/>
    <w:p w14:paraId="518DC179" w14:textId="46441965" w:rsidR="00AA628F" w:rsidRDefault="00AA628F" w:rsidP="00D4505B"/>
    <w:p w14:paraId="3D8F1ABF" w14:textId="3601F02C" w:rsidR="00AA628F" w:rsidRDefault="00AA628F" w:rsidP="00D4505B"/>
    <w:p w14:paraId="03679936" w14:textId="386D5C33" w:rsidR="00AA628F" w:rsidRDefault="00AA628F" w:rsidP="00D4505B"/>
    <w:p w14:paraId="5676D11D" w14:textId="27413568" w:rsidR="00AA628F" w:rsidRDefault="00AA628F" w:rsidP="00D4505B"/>
    <w:p w14:paraId="0BAA9187" w14:textId="299DAB1B" w:rsidR="00AA628F" w:rsidRDefault="00AA628F" w:rsidP="00D4505B"/>
    <w:p w14:paraId="20B9F417" w14:textId="18D5E28F" w:rsidR="00AA628F" w:rsidRDefault="00AA628F" w:rsidP="00D4505B"/>
    <w:p w14:paraId="6061575F" w14:textId="1161C609" w:rsidR="00AA628F" w:rsidRDefault="00AA628F" w:rsidP="00D4505B"/>
    <w:p w14:paraId="1388685D" w14:textId="77777777" w:rsidR="00AA628F" w:rsidRDefault="00AA628F" w:rsidP="00D4505B">
      <w:pPr>
        <w:sectPr w:rsidR="00AA628F" w:rsidSect="0066137C">
          <w:pgSz w:w="11910" w:h="16840"/>
          <w:pgMar w:top="1276" w:right="1562" w:bottom="1180" w:left="1300" w:header="340" w:footer="0" w:gutter="0"/>
          <w:cols w:space="708"/>
          <w:docGrid w:linePitch="299"/>
        </w:sectPr>
      </w:pPr>
    </w:p>
    <w:p w14:paraId="2BF5024D" w14:textId="7D696249" w:rsidR="00AA4BBD" w:rsidRDefault="004B6C0F" w:rsidP="0037551A">
      <w:pPr>
        <w:pStyle w:val="Legenda"/>
        <w:rPr>
          <w:rFonts w:ascii="Calibri Light" w:eastAsia="Arial" w:hAnsi="Calibri Light" w:cs="Arial"/>
          <w:i/>
          <w:iCs/>
          <w:color w:val="808080"/>
          <w:sz w:val="16"/>
          <w:lang w:eastAsia="en-US"/>
        </w:rPr>
      </w:pPr>
      <w:bookmarkStart w:id="58" w:name="_Toc156919150"/>
      <w:r>
        <w:lastRenderedPageBreak/>
        <w:t>Wykres</w:t>
      </w:r>
      <w:r w:rsidR="0037551A">
        <w:t xml:space="preserve"> </w:t>
      </w:r>
      <w:fldSimple w:instr=" SEQ Wykres \* ARABIC ">
        <w:r w:rsidR="00F91D7D">
          <w:rPr>
            <w:noProof/>
          </w:rPr>
          <w:t>26</w:t>
        </w:r>
      </w:fldSimple>
      <w:r w:rsidR="0037551A">
        <w:t xml:space="preserve"> </w:t>
      </w:r>
      <w:r w:rsidR="0037551A" w:rsidRPr="00DA36A5">
        <w:t xml:space="preserve">Wartości wskaźników dla sfery społecznej po określeniu stymulanty i </w:t>
      </w:r>
      <w:proofErr w:type="spellStart"/>
      <w:r w:rsidR="0037551A" w:rsidRPr="00DA36A5">
        <w:t>destymulanty</w:t>
      </w:r>
      <w:bookmarkEnd w:id="58"/>
      <w:proofErr w:type="spellEnd"/>
    </w:p>
    <w:tbl>
      <w:tblPr>
        <w:tblStyle w:val="Tabela-Siatka"/>
        <w:tblW w:w="13826" w:type="dxa"/>
        <w:jc w:val="center"/>
        <w:tblLook w:val="04A0" w:firstRow="1" w:lastRow="0" w:firstColumn="1" w:lastColumn="0" w:noHBand="0" w:noVBand="1"/>
      </w:tblPr>
      <w:tblGrid>
        <w:gridCol w:w="1555"/>
        <w:gridCol w:w="1904"/>
        <w:gridCol w:w="1630"/>
        <w:gridCol w:w="1399"/>
        <w:gridCol w:w="1683"/>
        <w:gridCol w:w="1326"/>
        <w:gridCol w:w="1326"/>
        <w:gridCol w:w="1694"/>
        <w:gridCol w:w="1309"/>
      </w:tblGrid>
      <w:tr w:rsidR="00A03A89" w:rsidRPr="00854D8A" w14:paraId="353999FA" w14:textId="77777777" w:rsidTr="00854D8A">
        <w:trPr>
          <w:trHeight w:val="1417"/>
          <w:jc w:val="center"/>
        </w:trPr>
        <w:tc>
          <w:tcPr>
            <w:tcW w:w="1555" w:type="dxa"/>
            <w:shd w:val="clear" w:color="auto" w:fill="C5E0B3" w:themeFill="accent6" w:themeFillTint="66"/>
          </w:tcPr>
          <w:p w14:paraId="004F95A6" w14:textId="77777777" w:rsidR="00A03A89" w:rsidRPr="00854D8A" w:rsidRDefault="00A03A8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Nazwa obszaru/ sołectwa</w:t>
            </w:r>
          </w:p>
        </w:tc>
        <w:tc>
          <w:tcPr>
            <w:tcW w:w="1904" w:type="dxa"/>
            <w:shd w:val="clear" w:color="auto" w:fill="C5E0B3" w:themeFill="accent6" w:themeFillTint="66"/>
          </w:tcPr>
          <w:p w14:paraId="082CAB31" w14:textId="0BD8B646" w:rsidR="00A03A89" w:rsidRPr="00854D8A" w:rsidRDefault="00A03A8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Udział liczby ludności wieku przedprodukcyjnym w ogólnej liczbie ludności  *</w:t>
            </w:r>
          </w:p>
        </w:tc>
        <w:tc>
          <w:tcPr>
            <w:tcW w:w="1630" w:type="dxa"/>
            <w:shd w:val="clear" w:color="auto" w:fill="C5E0B3" w:themeFill="accent6" w:themeFillTint="66"/>
          </w:tcPr>
          <w:p w14:paraId="34B03EE2" w14:textId="25A7A98A" w:rsidR="00A03A89" w:rsidRPr="00854D8A" w:rsidRDefault="00A03A89" w:rsidP="00854D8A">
            <w:pPr>
              <w:widowControl w:val="0"/>
              <w:tabs>
                <w:tab w:val="left" w:pos="5984"/>
              </w:tabs>
              <w:autoSpaceDE w:val="0"/>
              <w:autoSpaceDN w:val="0"/>
              <w:ind w:left="-109" w:right="-94"/>
              <w:jc w:val="center"/>
              <w:rPr>
                <w:rFonts w:ascii="Arial" w:hAnsi="Arial" w:cs="Arial"/>
                <w:b/>
                <w:bCs/>
                <w:w w:val="105"/>
                <w:sz w:val="18"/>
                <w:szCs w:val="18"/>
              </w:rPr>
            </w:pPr>
            <w:r w:rsidRPr="00854D8A">
              <w:rPr>
                <w:rFonts w:ascii="Arial" w:hAnsi="Arial" w:cs="Arial"/>
                <w:b/>
                <w:bCs/>
                <w:w w:val="105"/>
                <w:sz w:val="18"/>
                <w:szCs w:val="18"/>
              </w:rPr>
              <w:t>Udział liczby ludności w wieku poprodukcyjnym w ogólnej liczbie ludności</w:t>
            </w:r>
          </w:p>
          <w:p w14:paraId="68694246" w14:textId="77777777" w:rsidR="00A03A89" w:rsidRPr="00854D8A" w:rsidRDefault="00A03A89" w:rsidP="00854D8A">
            <w:pPr>
              <w:widowControl w:val="0"/>
              <w:tabs>
                <w:tab w:val="left" w:pos="5984"/>
              </w:tabs>
              <w:autoSpaceDE w:val="0"/>
              <w:autoSpaceDN w:val="0"/>
              <w:ind w:left="-109" w:right="-94"/>
              <w:jc w:val="center"/>
              <w:rPr>
                <w:rFonts w:ascii="Arial" w:eastAsia="Arial" w:hAnsi="Arial" w:cs="Arial"/>
                <w:b/>
                <w:bCs/>
                <w:sz w:val="18"/>
                <w:szCs w:val="18"/>
                <w:lang w:eastAsia="en-US"/>
              </w:rPr>
            </w:pPr>
          </w:p>
        </w:tc>
        <w:tc>
          <w:tcPr>
            <w:tcW w:w="1399" w:type="dxa"/>
            <w:shd w:val="clear" w:color="auto" w:fill="C5E0B3" w:themeFill="accent6" w:themeFillTint="66"/>
          </w:tcPr>
          <w:p w14:paraId="292074C0" w14:textId="2C1FE04F" w:rsidR="00A03A89" w:rsidRPr="00854D8A" w:rsidRDefault="00A03A8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Udział bezrobotnych w liczbie ludności w wieku produkcyjnym</w:t>
            </w:r>
          </w:p>
        </w:tc>
        <w:tc>
          <w:tcPr>
            <w:tcW w:w="1683" w:type="dxa"/>
            <w:shd w:val="clear" w:color="auto" w:fill="C5E0B3" w:themeFill="accent6" w:themeFillTint="66"/>
          </w:tcPr>
          <w:p w14:paraId="5D2BA88A" w14:textId="77777777" w:rsidR="00A03A89" w:rsidRPr="00854D8A" w:rsidRDefault="00A03A8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Liczba osób korzystających z pomocy społecznej na 100 mieszkańców obszaru/sołectwa</w:t>
            </w:r>
          </w:p>
        </w:tc>
        <w:tc>
          <w:tcPr>
            <w:tcW w:w="1326" w:type="dxa"/>
            <w:shd w:val="clear" w:color="auto" w:fill="C5E0B3" w:themeFill="accent6" w:themeFillTint="66"/>
          </w:tcPr>
          <w:p w14:paraId="6EED9836" w14:textId="77777777" w:rsidR="00A03A89" w:rsidRPr="00854D8A" w:rsidRDefault="00A03A8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Liczba  przestępstw  na 100 mieszkańców</w:t>
            </w:r>
          </w:p>
        </w:tc>
        <w:tc>
          <w:tcPr>
            <w:tcW w:w="1326" w:type="dxa"/>
            <w:shd w:val="clear" w:color="auto" w:fill="C5E0B3" w:themeFill="accent6" w:themeFillTint="66"/>
          </w:tcPr>
          <w:p w14:paraId="2BF546E8" w14:textId="77777777" w:rsidR="00A03A89" w:rsidRPr="00854D8A" w:rsidRDefault="00A03A8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Niebieskie karty” w przeliczeniu na 100 mieszkańców</w:t>
            </w:r>
          </w:p>
        </w:tc>
        <w:tc>
          <w:tcPr>
            <w:tcW w:w="1694" w:type="dxa"/>
            <w:shd w:val="clear" w:color="auto" w:fill="C5E0B3" w:themeFill="accent6" w:themeFillTint="66"/>
          </w:tcPr>
          <w:p w14:paraId="7BADEC59" w14:textId="13D54B03" w:rsidR="00A03A89" w:rsidRPr="00854D8A" w:rsidRDefault="00A03A8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Liczba zarejestrowanych organizacji NGO na 100 mieszkańców *</w:t>
            </w:r>
          </w:p>
        </w:tc>
        <w:tc>
          <w:tcPr>
            <w:tcW w:w="1309" w:type="dxa"/>
            <w:shd w:val="clear" w:color="auto" w:fill="C5E0B3" w:themeFill="accent6" w:themeFillTint="66"/>
          </w:tcPr>
          <w:p w14:paraId="71F092B8" w14:textId="645B46B7" w:rsidR="00A03A89" w:rsidRPr="00854D8A" w:rsidRDefault="00A03A89" w:rsidP="00854D8A">
            <w:pPr>
              <w:widowControl w:val="0"/>
              <w:tabs>
                <w:tab w:val="left" w:pos="5984"/>
              </w:tabs>
              <w:autoSpaceDE w:val="0"/>
              <w:autoSpaceDN w:val="0"/>
              <w:ind w:left="-109" w:right="-94"/>
              <w:jc w:val="center"/>
              <w:rPr>
                <w:rFonts w:ascii="Arial" w:eastAsia="Arial" w:hAnsi="Arial" w:cs="Arial"/>
                <w:b/>
                <w:bCs/>
                <w:sz w:val="18"/>
                <w:szCs w:val="18"/>
                <w:lang w:eastAsia="en-US"/>
              </w:rPr>
            </w:pPr>
            <w:r w:rsidRPr="00854D8A">
              <w:rPr>
                <w:rFonts w:ascii="Arial" w:hAnsi="Arial" w:cs="Arial"/>
                <w:b/>
                <w:bCs/>
                <w:w w:val="105"/>
                <w:sz w:val="18"/>
                <w:szCs w:val="18"/>
              </w:rPr>
              <w:t>Kwota uzyskana na fundusz sołecki w przeliczeniu na 1 mieszkańca *</w:t>
            </w:r>
          </w:p>
        </w:tc>
      </w:tr>
      <w:tr w:rsidR="00CF5E24" w:rsidRPr="00854D8A" w14:paraId="0F4600B6" w14:textId="77777777" w:rsidTr="00854D8A">
        <w:trPr>
          <w:jc w:val="center"/>
        </w:trPr>
        <w:tc>
          <w:tcPr>
            <w:tcW w:w="1555" w:type="dxa"/>
            <w:shd w:val="clear" w:color="auto" w:fill="E2EFD9" w:themeFill="accent6" w:themeFillTint="33"/>
          </w:tcPr>
          <w:p w14:paraId="7DD4CC7B"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Abramowice Kościelne</w:t>
            </w:r>
          </w:p>
        </w:tc>
        <w:tc>
          <w:tcPr>
            <w:tcW w:w="1904" w:type="dxa"/>
            <w:vAlign w:val="bottom"/>
          </w:tcPr>
          <w:p w14:paraId="67B58185" w14:textId="2C410FA4"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0,31</w:t>
            </w:r>
          </w:p>
        </w:tc>
        <w:tc>
          <w:tcPr>
            <w:tcW w:w="1630" w:type="dxa"/>
            <w:vAlign w:val="bottom"/>
          </w:tcPr>
          <w:p w14:paraId="3936A874" w14:textId="289A2C29"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99" w:type="dxa"/>
            <w:vAlign w:val="bottom"/>
          </w:tcPr>
          <w:p w14:paraId="00E93B84" w14:textId="0C8A6247"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-0,30</w:t>
            </w:r>
          </w:p>
        </w:tc>
        <w:tc>
          <w:tcPr>
            <w:tcW w:w="1683" w:type="dxa"/>
            <w:vAlign w:val="bottom"/>
          </w:tcPr>
          <w:p w14:paraId="0E9CF479" w14:textId="6540732E"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-0,35</w:t>
            </w:r>
          </w:p>
        </w:tc>
        <w:tc>
          <w:tcPr>
            <w:tcW w:w="1326" w:type="dxa"/>
            <w:vAlign w:val="bottom"/>
          </w:tcPr>
          <w:p w14:paraId="365B7E4E" w14:textId="5D43EFA0"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-0,70</w:t>
            </w:r>
          </w:p>
        </w:tc>
        <w:tc>
          <w:tcPr>
            <w:tcW w:w="1326" w:type="dxa"/>
            <w:vAlign w:val="bottom"/>
          </w:tcPr>
          <w:p w14:paraId="6F094C17" w14:textId="2531DAED"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52B8F71B" w14:textId="3D1D89D0"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09" w:type="dxa"/>
            <w:vAlign w:val="bottom"/>
          </w:tcPr>
          <w:p w14:paraId="3C7FD61E" w14:textId="3542936B"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w:t>
            </w:r>
          </w:p>
        </w:tc>
      </w:tr>
      <w:tr w:rsidR="00CF5E24" w:rsidRPr="00854D8A" w14:paraId="7DD57063" w14:textId="77777777" w:rsidTr="00854D8A">
        <w:trPr>
          <w:jc w:val="center"/>
        </w:trPr>
        <w:tc>
          <w:tcPr>
            <w:tcW w:w="1555" w:type="dxa"/>
            <w:shd w:val="clear" w:color="auto" w:fill="E2EFD9" w:themeFill="accent6" w:themeFillTint="33"/>
          </w:tcPr>
          <w:p w14:paraId="0B96085B"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Abramowice Prywatne</w:t>
            </w:r>
          </w:p>
        </w:tc>
        <w:tc>
          <w:tcPr>
            <w:tcW w:w="1904" w:type="dxa"/>
            <w:vAlign w:val="bottom"/>
          </w:tcPr>
          <w:p w14:paraId="15CB546B" w14:textId="7C3C6F5C"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-0,03</w:t>
            </w:r>
          </w:p>
        </w:tc>
        <w:tc>
          <w:tcPr>
            <w:tcW w:w="1630" w:type="dxa"/>
            <w:vAlign w:val="bottom"/>
          </w:tcPr>
          <w:p w14:paraId="347239AE" w14:textId="48888446"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0,04</w:t>
            </w:r>
          </w:p>
        </w:tc>
        <w:tc>
          <w:tcPr>
            <w:tcW w:w="1399" w:type="dxa"/>
            <w:vAlign w:val="bottom"/>
          </w:tcPr>
          <w:p w14:paraId="1D1B9384" w14:textId="0C0963E5"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-0,04</w:t>
            </w:r>
          </w:p>
        </w:tc>
        <w:tc>
          <w:tcPr>
            <w:tcW w:w="1683" w:type="dxa"/>
            <w:vAlign w:val="bottom"/>
          </w:tcPr>
          <w:p w14:paraId="45F6F77C" w14:textId="418D3DB0"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-0,24</w:t>
            </w:r>
          </w:p>
        </w:tc>
        <w:tc>
          <w:tcPr>
            <w:tcW w:w="1326" w:type="dxa"/>
            <w:vAlign w:val="bottom"/>
          </w:tcPr>
          <w:p w14:paraId="2E81234B" w14:textId="4E0085E4"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0,05</w:t>
            </w:r>
          </w:p>
        </w:tc>
        <w:tc>
          <w:tcPr>
            <w:tcW w:w="1326" w:type="dxa"/>
            <w:vAlign w:val="bottom"/>
          </w:tcPr>
          <w:p w14:paraId="2B33C685" w14:textId="50D9B963"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7C53A0B9" w14:textId="01030790"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0,02</w:t>
            </w:r>
          </w:p>
        </w:tc>
        <w:tc>
          <w:tcPr>
            <w:tcW w:w="1309" w:type="dxa"/>
            <w:vAlign w:val="bottom"/>
          </w:tcPr>
          <w:p w14:paraId="3E37CD8D" w14:textId="03B2DD12"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0,98</w:t>
            </w:r>
          </w:p>
        </w:tc>
      </w:tr>
      <w:tr w:rsidR="00CF5E24" w:rsidRPr="00854D8A" w14:paraId="027B2725" w14:textId="77777777" w:rsidTr="00854D8A">
        <w:trPr>
          <w:jc w:val="center"/>
        </w:trPr>
        <w:tc>
          <w:tcPr>
            <w:tcW w:w="1555" w:type="dxa"/>
            <w:shd w:val="clear" w:color="auto" w:fill="E2EFD9" w:themeFill="accent6" w:themeFillTint="33"/>
          </w:tcPr>
          <w:p w14:paraId="004581D3"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Ćmiłów</w:t>
            </w:r>
          </w:p>
        </w:tc>
        <w:tc>
          <w:tcPr>
            <w:tcW w:w="1904" w:type="dxa"/>
            <w:vAlign w:val="bottom"/>
          </w:tcPr>
          <w:p w14:paraId="059238DF" w14:textId="69BCC50B"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-0,12</w:t>
            </w:r>
          </w:p>
        </w:tc>
        <w:tc>
          <w:tcPr>
            <w:tcW w:w="1630" w:type="dxa"/>
            <w:vAlign w:val="bottom"/>
          </w:tcPr>
          <w:p w14:paraId="559C85D9" w14:textId="2147D171"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0,09</w:t>
            </w:r>
          </w:p>
        </w:tc>
        <w:tc>
          <w:tcPr>
            <w:tcW w:w="1399" w:type="dxa"/>
            <w:vAlign w:val="bottom"/>
          </w:tcPr>
          <w:p w14:paraId="70C7BEF1" w14:textId="353A15EE"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0,20</w:t>
            </w:r>
          </w:p>
        </w:tc>
        <w:tc>
          <w:tcPr>
            <w:tcW w:w="1683" w:type="dxa"/>
            <w:vAlign w:val="bottom"/>
          </w:tcPr>
          <w:p w14:paraId="39F506D5" w14:textId="0ADCC8D5"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0,05</w:t>
            </w:r>
          </w:p>
        </w:tc>
        <w:tc>
          <w:tcPr>
            <w:tcW w:w="1326" w:type="dxa"/>
            <w:vAlign w:val="bottom"/>
          </w:tcPr>
          <w:p w14:paraId="0813E6C9" w14:textId="526A8599"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0,16</w:t>
            </w:r>
          </w:p>
        </w:tc>
        <w:tc>
          <w:tcPr>
            <w:tcW w:w="1326" w:type="dxa"/>
            <w:vAlign w:val="bottom"/>
          </w:tcPr>
          <w:p w14:paraId="7E89527B" w14:textId="5D488415"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0,07</w:t>
            </w:r>
          </w:p>
        </w:tc>
        <w:tc>
          <w:tcPr>
            <w:tcW w:w="1694" w:type="dxa"/>
            <w:vAlign w:val="bottom"/>
          </w:tcPr>
          <w:p w14:paraId="752E31FD" w14:textId="4F524E6F"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-0,14</w:t>
            </w:r>
          </w:p>
        </w:tc>
        <w:tc>
          <w:tcPr>
            <w:tcW w:w="1309" w:type="dxa"/>
            <w:vAlign w:val="bottom"/>
          </w:tcPr>
          <w:p w14:paraId="3630A01C" w14:textId="0E76743E"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1,07</w:t>
            </w:r>
          </w:p>
        </w:tc>
      </w:tr>
      <w:tr w:rsidR="00CF5E24" w:rsidRPr="00854D8A" w14:paraId="30E6F165" w14:textId="77777777" w:rsidTr="00854D8A">
        <w:trPr>
          <w:jc w:val="center"/>
        </w:trPr>
        <w:tc>
          <w:tcPr>
            <w:tcW w:w="1555" w:type="dxa"/>
            <w:shd w:val="clear" w:color="auto" w:fill="E2EFD9" w:themeFill="accent6" w:themeFillTint="33"/>
          </w:tcPr>
          <w:p w14:paraId="4999692B"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Dominów</w:t>
            </w:r>
          </w:p>
        </w:tc>
        <w:tc>
          <w:tcPr>
            <w:tcW w:w="1904" w:type="dxa"/>
            <w:vAlign w:val="bottom"/>
          </w:tcPr>
          <w:p w14:paraId="1D646F57" w14:textId="76513820"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-0,33</w:t>
            </w:r>
          </w:p>
        </w:tc>
        <w:tc>
          <w:tcPr>
            <w:tcW w:w="1630" w:type="dxa"/>
            <w:vAlign w:val="bottom"/>
          </w:tcPr>
          <w:p w14:paraId="3110297C" w14:textId="70E31CBD"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0,02</w:t>
            </w:r>
          </w:p>
        </w:tc>
        <w:tc>
          <w:tcPr>
            <w:tcW w:w="1399" w:type="dxa"/>
            <w:vAlign w:val="bottom"/>
          </w:tcPr>
          <w:p w14:paraId="54143B75" w14:textId="06380EFA"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0,14</w:t>
            </w:r>
          </w:p>
        </w:tc>
        <w:tc>
          <w:tcPr>
            <w:tcW w:w="1683" w:type="dxa"/>
            <w:vAlign w:val="bottom"/>
          </w:tcPr>
          <w:p w14:paraId="2739E74C" w14:textId="58E95074"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0,04</w:t>
            </w:r>
          </w:p>
        </w:tc>
        <w:tc>
          <w:tcPr>
            <w:tcW w:w="1326" w:type="dxa"/>
            <w:vAlign w:val="bottom"/>
          </w:tcPr>
          <w:p w14:paraId="736B28BF" w14:textId="1728865C"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0,33</w:t>
            </w:r>
          </w:p>
        </w:tc>
        <w:tc>
          <w:tcPr>
            <w:tcW w:w="1326" w:type="dxa"/>
            <w:vAlign w:val="bottom"/>
          </w:tcPr>
          <w:p w14:paraId="710714EE" w14:textId="751DF4EC"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-0,03</w:t>
            </w:r>
          </w:p>
        </w:tc>
        <w:tc>
          <w:tcPr>
            <w:tcW w:w="1694" w:type="dxa"/>
            <w:vAlign w:val="bottom"/>
          </w:tcPr>
          <w:p w14:paraId="37BADDE1" w14:textId="115DF2D5"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09" w:type="dxa"/>
            <w:vAlign w:val="bottom"/>
          </w:tcPr>
          <w:p w14:paraId="7F09AAB6" w14:textId="127413E1"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1,15</w:t>
            </w:r>
          </w:p>
        </w:tc>
      </w:tr>
      <w:tr w:rsidR="00CF5E24" w:rsidRPr="00854D8A" w14:paraId="268006BF" w14:textId="77777777" w:rsidTr="00854D8A">
        <w:trPr>
          <w:jc w:val="center"/>
        </w:trPr>
        <w:tc>
          <w:tcPr>
            <w:tcW w:w="1555" w:type="dxa"/>
            <w:shd w:val="clear" w:color="auto" w:fill="E2EFD9" w:themeFill="accent6" w:themeFillTint="33"/>
          </w:tcPr>
          <w:p w14:paraId="26C76B1D"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Głusk</w:t>
            </w:r>
          </w:p>
        </w:tc>
        <w:tc>
          <w:tcPr>
            <w:tcW w:w="1904" w:type="dxa"/>
            <w:vAlign w:val="bottom"/>
          </w:tcPr>
          <w:p w14:paraId="4B64EC96" w14:textId="34FCDA91"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0,32</w:t>
            </w:r>
          </w:p>
        </w:tc>
        <w:tc>
          <w:tcPr>
            <w:tcW w:w="1630" w:type="dxa"/>
            <w:vAlign w:val="bottom"/>
          </w:tcPr>
          <w:p w14:paraId="79D5010B" w14:textId="4A93B5E6"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99" w:type="dxa"/>
            <w:vAlign w:val="bottom"/>
          </w:tcPr>
          <w:p w14:paraId="7B95F8EE" w14:textId="24737A75"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-0,30</w:t>
            </w:r>
          </w:p>
        </w:tc>
        <w:tc>
          <w:tcPr>
            <w:tcW w:w="1683" w:type="dxa"/>
            <w:vAlign w:val="bottom"/>
          </w:tcPr>
          <w:p w14:paraId="437BBF11" w14:textId="33299718"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-0,35</w:t>
            </w:r>
          </w:p>
        </w:tc>
        <w:tc>
          <w:tcPr>
            <w:tcW w:w="1326" w:type="dxa"/>
            <w:vAlign w:val="bottom"/>
          </w:tcPr>
          <w:p w14:paraId="7D5DCBB5" w14:textId="477B4309"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-0,70</w:t>
            </w:r>
          </w:p>
        </w:tc>
        <w:tc>
          <w:tcPr>
            <w:tcW w:w="1326" w:type="dxa"/>
            <w:vAlign w:val="bottom"/>
          </w:tcPr>
          <w:p w14:paraId="125CEB79" w14:textId="275ACDBC"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11C2393B" w14:textId="258653C5"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09" w:type="dxa"/>
            <w:vAlign w:val="bottom"/>
          </w:tcPr>
          <w:p w14:paraId="03712408" w14:textId="6420EFBA"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w:t>
            </w:r>
          </w:p>
        </w:tc>
      </w:tr>
      <w:tr w:rsidR="00CF5E24" w:rsidRPr="00854D8A" w14:paraId="5DDAB640" w14:textId="77777777" w:rsidTr="00854D8A">
        <w:trPr>
          <w:jc w:val="center"/>
        </w:trPr>
        <w:tc>
          <w:tcPr>
            <w:tcW w:w="1555" w:type="dxa"/>
            <w:shd w:val="clear" w:color="auto" w:fill="E2EFD9" w:themeFill="accent6" w:themeFillTint="33"/>
          </w:tcPr>
          <w:p w14:paraId="188F9DF0"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Głuszczyzna</w:t>
            </w:r>
          </w:p>
        </w:tc>
        <w:tc>
          <w:tcPr>
            <w:tcW w:w="1904" w:type="dxa"/>
            <w:vAlign w:val="bottom"/>
          </w:tcPr>
          <w:p w14:paraId="58AABDC7" w14:textId="01E5D863"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0,16</w:t>
            </w:r>
          </w:p>
        </w:tc>
        <w:tc>
          <w:tcPr>
            <w:tcW w:w="1630" w:type="dxa"/>
            <w:vAlign w:val="bottom"/>
          </w:tcPr>
          <w:p w14:paraId="293F60F9" w14:textId="29EBFBD6"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-0,04</w:t>
            </w:r>
          </w:p>
        </w:tc>
        <w:tc>
          <w:tcPr>
            <w:tcW w:w="1399" w:type="dxa"/>
            <w:vAlign w:val="bottom"/>
          </w:tcPr>
          <w:p w14:paraId="7F77F696" w14:textId="595054F9"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-0,07</w:t>
            </w:r>
          </w:p>
        </w:tc>
        <w:tc>
          <w:tcPr>
            <w:tcW w:w="1683" w:type="dxa"/>
            <w:vAlign w:val="bottom"/>
          </w:tcPr>
          <w:p w14:paraId="383BD94B" w14:textId="6AA2F330"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-0,01</w:t>
            </w:r>
          </w:p>
        </w:tc>
        <w:tc>
          <w:tcPr>
            <w:tcW w:w="1326" w:type="dxa"/>
            <w:vAlign w:val="bottom"/>
          </w:tcPr>
          <w:p w14:paraId="6B0BF560" w14:textId="6FDDB1C7"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0,03</w:t>
            </w:r>
          </w:p>
        </w:tc>
        <w:tc>
          <w:tcPr>
            <w:tcW w:w="1326" w:type="dxa"/>
            <w:vAlign w:val="bottom"/>
          </w:tcPr>
          <w:p w14:paraId="44D149A1" w14:textId="602D6FC8"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2C0272BE" w14:textId="4D0C527F"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09" w:type="dxa"/>
            <w:vAlign w:val="bottom"/>
          </w:tcPr>
          <w:p w14:paraId="01420C33" w14:textId="372A2632"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1,03</w:t>
            </w:r>
          </w:p>
        </w:tc>
      </w:tr>
      <w:tr w:rsidR="00CF5E24" w:rsidRPr="00854D8A" w14:paraId="7F3916BF" w14:textId="77777777" w:rsidTr="00854D8A">
        <w:trPr>
          <w:jc w:val="center"/>
        </w:trPr>
        <w:tc>
          <w:tcPr>
            <w:tcW w:w="1555" w:type="dxa"/>
            <w:shd w:val="clear" w:color="auto" w:fill="E2EFD9" w:themeFill="accent6" w:themeFillTint="33"/>
          </w:tcPr>
          <w:p w14:paraId="2A8E9828"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Kalinówka</w:t>
            </w:r>
          </w:p>
        </w:tc>
        <w:tc>
          <w:tcPr>
            <w:tcW w:w="1904" w:type="dxa"/>
            <w:vAlign w:val="bottom"/>
          </w:tcPr>
          <w:p w14:paraId="3B7012D8" w14:textId="5D6F1FBC"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-1,00</w:t>
            </w:r>
          </w:p>
        </w:tc>
        <w:tc>
          <w:tcPr>
            <w:tcW w:w="1630" w:type="dxa"/>
            <w:vAlign w:val="bottom"/>
          </w:tcPr>
          <w:p w14:paraId="558FB9EA" w14:textId="08F125B7"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0,15</w:t>
            </w:r>
          </w:p>
        </w:tc>
        <w:tc>
          <w:tcPr>
            <w:tcW w:w="1399" w:type="dxa"/>
            <w:vAlign w:val="bottom"/>
          </w:tcPr>
          <w:p w14:paraId="05DC30DC" w14:textId="0A63D71C"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0,46</w:t>
            </w:r>
          </w:p>
        </w:tc>
        <w:tc>
          <w:tcPr>
            <w:tcW w:w="1683" w:type="dxa"/>
            <w:vAlign w:val="bottom"/>
          </w:tcPr>
          <w:p w14:paraId="6B4B1C25" w14:textId="42169FE9"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-0,29</w:t>
            </w:r>
          </w:p>
        </w:tc>
        <w:tc>
          <w:tcPr>
            <w:tcW w:w="1326" w:type="dxa"/>
            <w:vAlign w:val="bottom"/>
          </w:tcPr>
          <w:p w14:paraId="3B83A86F" w14:textId="37BDC52D"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-0,28</w:t>
            </w:r>
          </w:p>
        </w:tc>
        <w:tc>
          <w:tcPr>
            <w:tcW w:w="1326" w:type="dxa"/>
            <w:vAlign w:val="bottom"/>
          </w:tcPr>
          <w:p w14:paraId="44E180DE" w14:textId="31A35A16"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1A19969F" w14:textId="749D3BEC"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0,06</w:t>
            </w:r>
          </w:p>
        </w:tc>
        <w:tc>
          <w:tcPr>
            <w:tcW w:w="1309" w:type="dxa"/>
            <w:vAlign w:val="bottom"/>
          </w:tcPr>
          <w:p w14:paraId="3355D780" w14:textId="3E8FC712"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1,91</w:t>
            </w:r>
          </w:p>
        </w:tc>
      </w:tr>
      <w:tr w:rsidR="00CF5E24" w:rsidRPr="00854D8A" w14:paraId="695F7C76" w14:textId="77777777" w:rsidTr="00854D8A">
        <w:trPr>
          <w:jc w:val="center"/>
        </w:trPr>
        <w:tc>
          <w:tcPr>
            <w:tcW w:w="1555" w:type="dxa"/>
            <w:shd w:val="clear" w:color="auto" w:fill="E2EFD9" w:themeFill="accent6" w:themeFillTint="33"/>
          </w:tcPr>
          <w:p w14:paraId="4C2AA801"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Kazimierzówka</w:t>
            </w:r>
          </w:p>
        </w:tc>
        <w:tc>
          <w:tcPr>
            <w:tcW w:w="1904" w:type="dxa"/>
            <w:vAlign w:val="bottom"/>
          </w:tcPr>
          <w:p w14:paraId="1B7C09B4" w14:textId="1BD39DC7"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0,09</w:t>
            </w:r>
          </w:p>
        </w:tc>
        <w:tc>
          <w:tcPr>
            <w:tcW w:w="1630" w:type="dxa"/>
            <w:vAlign w:val="bottom"/>
          </w:tcPr>
          <w:p w14:paraId="008D01FB" w14:textId="16BAF088"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-0,03</w:t>
            </w:r>
          </w:p>
        </w:tc>
        <w:tc>
          <w:tcPr>
            <w:tcW w:w="1399" w:type="dxa"/>
            <w:vAlign w:val="bottom"/>
          </w:tcPr>
          <w:p w14:paraId="3C91A784" w14:textId="3ABEA275"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-0,05</w:t>
            </w:r>
          </w:p>
        </w:tc>
        <w:tc>
          <w:tcPr>
            <w:tcW w:w="1683" w:type="dxa"/>
            <w:vAlign w:val="bottom"/>
          </w:tcPr>
          <w:p w14:paraId="3AD448AC" w14:textId="496FC076"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-0,19</w:t>
            </w:r>
          </w:p>
        </w:tc>
        <w:tc>
          <w:tcPr>
            <w:tcW w:w="1326" w:type="dxa"/>
            <w:vAlign w:val="bottom"/>
          </w:tcPr>
          <w:p w14:paraId="7CF4CBFE" w14:textId="0DC5FD5B"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-0,47</w:t>
            </w:r>
          </w:p>
        </w:tc>
        <w:tc>
          <w:tcPr>
            <w:tcW w:w="1326" w:type="dxa"/>
            <w:vAlign w:val="bottom"/>
          </w:tcPr>
          <w:p w14:paraId="5642C37C" w14:textId="1DF50273"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5A5261C2" w14:textId="52596785"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09" w:type="dxa"/>
            <w:vAlign w:val="bottom"/>
          </w:tcPr>
          <w:p w14:paraId="4FB4E26E" w14:textId="7B773FFF"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r>
      <w:tr w:rsidR="00CF5E24" w:rsidRPr="00854D8A" w14:paraId="11673179" w14:textId="77777777" w:rsidTr="00854D8A">
        <w:trPr>
          <w:jc w:val="center"/>
        </w:trPr>
        <w:tc>
          <w:tcPr>
            <w:tcW w:w="1555" w:type="dxa"/>
            <w:shd w:val="clear" w:color="auto" w:fill="E2EFD9" w:themeFill="accent6" w:themeFillTint="33"/>
          </w:tcPr>
          <w:p w14:paraId="0F36A74B"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Kliny</w:t>
            </w:r>
          </w:p>
        </w:tc>
        <w:tc>
          <w:tcPr>
            <w:tcW w:w="1904" w:type="dxa"/>
            <w:vAlign w:val="bottom"/>
          </w:tcPr>
          <w:p w14:paraId="3EBC955A" w14:textId="04FEB87A"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0,20</w:t>
            </w:r>
          </w:p>
        </w:tc>
        <w:tc>
          <w:tcPr>
            <w:tcW w:w="1630" w:type="dxa"/>
            <w:vAlign w:val="bottom"/>
          </w:tcPr>
          <w:p w14:paraId="63BA84DF" w14:textId="4C663529"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-0,07</w:t>
            </w:r>
          </w:p>
        </w:tc>
        <w:tc>
          <w:tcPr>
            <w:tcW w:w="1399" w:type="dxa"/>
            <w:vAlign w:val="bottom"/>
          </w:tcPr>
          <w:p w14:paraId="05883D6D" w14:textId="3386872D"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-0,18</w:t>
            </w:r>
          </w:p>
        </w:tc>
        <w:tc>
          <w:tcPr>
            <w:tcW w:w="1683" w:type="dxa"/>
            <w:vAlign w:val="bottom"/>
          </w:tcPr>
          <w:p w14:paraId="56A92CFA" w14:textId="684609E8"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-0,29</w:t>
            </w:r>
          </w:p>
        </w:tc>
        <w:tc>
          <w:tcPr>
            <w:tcW w:w="1326" w:type="dxa"/>
            <w:vAlign w:val="bottom"/>
          </w:tcPr>
          <w:p w14:paraId="332F5D5F" w14:textId="4E9359E7"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0,51</w:t>
            </w:r>
          </w:p>
        </w:tc>
        <w:tc>
          <w:tcPr>
            <w:tcW w:w="1326" w:type="dxa"/>
            <w:vAlign w:val="bottom"/>
          </w:tcPr>
          <w:p w14:paraId="3B1DC43A" w14:textId="68E53B3B"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0,04</w:t>
            </w:r>
          </w:p>
        </w:tc>
        <w:tc>
          <w:tcPr>
            <w:tcW w:w="1694" w:type="dxa"/>
            <w:vAlign w:val="bottom"/>
          </w:tcPr>
          <w:p w14:paraId="7FFDC02E" w14:textId="57BCE21F"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-0,21</w:t>
            </w:r>
          </w:p>
        </w:tc>
        <w:tc>
          <w:tcPr>
            <w:tcW w:w="1309" w:type="dxa"/>
            <w:vAlign w:val="bottom"/>
          </w:tcPr>
          <w:p w14:paraId="79857F07" w14:textId="0E4BC8C2"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-1,05</w:t>
            </w:r>
          </w:p>
        </w:tc>
      </w:tr>
      <w:tr w:rsidR="00CF5E24" w:rsidRPr="00854D8A" w14:paraId="77206430" w14:textId="77777777" w:rsidTr="00854D8A">
        <w:trPr>
          <w:jc w:val="center"/>
        </w:trPr>
        <w:tc>
          <w:tcPr>
            <w:tcW w:w="1555" w:type="dxa"/>
            <w:shd w:val="clear" w:color="auto" w:fill="E2EFD9" w:themeFill="accent6" w:themeFillTint="33"/>
          </w:tcPr>
          <w:p w14:paraId="3EE1A13C"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Majdan Mętowski</w:t>
            </w:r>
          </w:p>
        </w:tc>
        <w:tc>
          <w:tcPr>
            <w:tcW w:w="1904" w:type="dxa"/>
            <w:vAlign w:val="bottom"/>
          </w:tcPr>
          <w:p w14:paraId="70F35010" w14:textId="5170C02D"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0,24</w:t>
            </w:r>
          </w:p>
        </w:tc>
        <w:tc>
          <w:tcPr>
            <w:tcW w:w="1630" w:type="dxa"/>
            <w:vAlign w:val="bottom"/>
          </w:tcPr>
          <w:p w14:paraId="41536AC7" w14:textId="3E468AED"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-0,06</w:t>
            </w:r>
          </w:p>
        </w:tc>
        <w:tc>
          <w:tcPr>
            <w:tcW w:w="1399" w:type="dxa"/>
            <w:vAlign w:val="bottom"/>
          </w:tcPr>
          <w:p w14:paraId="38341C99" w14:textId="56D9D375"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-0,18</w:t>
            </w:r>
          </w:p>
        </w:tc>
        <w:tc>
          <w:tcPr>
            <w:tcW w:w="1683" w:type="dxa"/>
            <w:vAlign w:val="bottom"/>
          </w:tcPr>
          <w:p w14:paraId="4239FE49" w14:textId="5803A777"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0,12</w:t>
            </w:r>
          </w:p>
        </w:tc>
        <w:tc>
          <w:tcPr>
            <w:tcW w:w="1326" w:type="dxa"/>
            <w:vAlign w:val="bottom"/>
          </w:tcPr>
          <w:p w14:paraId="45DD1527" w14:textId="4CFEB318"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0,75</w:t>
            </w:r>
          </w:p>
        </w:tc>
        <w:tc>
          <w:tcPr>
            <w:tcW w:w="1326" w:type="dxa"/>
            <w:vAlign w:val="bottom"/>
          </w:tcPr>
          <w:p w14:paraId="4D8162D1" w14:textId="6CFDEB0C"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0,38</w:t>
            </w:r>
          </w:p>
        </w:tc>
        <w:tc>
          <w:tcPr>
            <w:tcW w:w="1694" w:type="dxa"/>
            <w:vAlign w:val="bottom"/>
          </w:tcPr>
          <w:p w14:paraId="77B8CA1C" w14:textId="002D8C70"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-0,10</w:t>
            </w:r>
          </w:p>
        </w:tc>
        <w:tc>
          <w:tcPr>
            <w:tcW w:w="1309" w:type="dxa"/>
            <w:vAlign w:val="bottom"/>
          </w:tcPr>
          <w:p w14:paraId="1D19856D" w14:textId="109E9CFF"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-1,45</w:t>
            </w:r>
          </w:p>
        </w:tc>
      </w:tr>
      <w:tr w:rsidR="00CF5E24" w:rsidRPr="00854D8A" w14:paraId="681F7F67" w14:textId="77777777" w:rsidTr="00854D8A">
        <w:trPr>
          <w:jc w:val="center"/>
        </w:trPr>
        <w:tc>
          <w:tcPr>
            <w:tcW w:w="1555" w:type="dxa"/>
            <w:shd w:val="clear" w:color="auto" w:fill="E2EFD9" w:themeFill="accent6" w:themeFillTint="33"/>
          </w:tcPr>
          <w:p w14:paraId="30B06B1E"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Mętów</w:t>
            </w:r>
          </w:p>
        </w:tc>
        <w:tc>
          <w:tcPr>
            <w:tcW w:w="1904" w:type="dxa"/>
            <w:vAlign w:val="bottom"/>
          </w:tcPr>
          <w:p w14:paraId="7B0A241A" w14:textId="4A116F36"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-0,21</w:t>
            </w:r>
          </w:p>
        </w:tc>
        <w:tc>
          <w:tcPr>
            <w:tcW w:w="1630" w:type="dxa"/>
            <w:vAlign w:val="bottom"/>
          </w:tcPr>
          <w:p w14:paraId="4F180137" w14:textId="1A533AA9"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0,17</w:t>
            </w:r>
          </w:p>
        </w:tc>
        <w:tc>
          <w:tcPr>
            <w:tcW w:w="1399" w:type="dxa"/>
            <w:vAlign w:val="bottom"/>
          </w:tcPr>
          <w:p w14:paraId="66F379EA" w14:textId="66BC83CB"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0,41</w:t>
            </w:r>
          </w:p>
        </w:tc>
        <w:tc>
          <w:tcPr>
            <w:tcW w:w="1683" w:type="dxa"/>
            <w:vAlign w:val="bottom"/>
          </w:tcPr>
          <w:p w14:paraId="2598E52B" w14:textId="6CE48D57"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-0,03</w:t>
            </w:r>
          </w:p>
        </w:tc>
        <w:tc>
          <w:tcPr>
            <w:tcW w:w="1326" w:type="dxa"/>
            <w:vAlign w:val="bottom"/>
          </w:tcPr>
          <w:p w14:paraId="759C7052" w14:textId="00E0827A"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0,02</w:t>
            </w:r>
          </w:p>
        </w:tc>
        <w:tc>
          <w:tcPr>
            <w:tcW w:w="1326" w:type="dxa"/>
            <w:vAlign w:val="bottom"/>
          </w:tcPr>
          <w:p w14:paraId="0D8DE17E" w14:textId="7D0E435B"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1710613D" w14:textId="0B6A4ACA"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0,00</w:t>
            </w:r>
          </w:p>
        </w:tc>
        <w:tc>
          <w:tcPr>
            <w:tcW w:w="1309" w:type="dxa"/>
            <w:vAlign w:val="bottom"/>
          </w:tcPr>
          <w:p w14:paraId="43211B42" w14:textId="1736EEBC"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2,41</w:t>
            </w:r>
          </w:p>
        </w:tc>
      </w:tr>
      <w:tr w:rsidR="00CF5E24" w:rsidRPr="00854D8A" w14:paraId="7625B1B0" w14:textId="77777777" w:rsidTr="00854D8A">
        <w:trPr>
          <w:jc w:val="center"/>
        </w:trPr>
        <w:tc>
          <w:tcPr>
            <w:tcW w:w="1555" w:type="dxa"/>
            <w:shd w:val="clear" w:color="auto" w:fill="E2EFD9" w:themeFill="accent6" w:themeFillTint="33"/>
          </w:tcPr>
          <w:p w14:paraId="1B6776C0"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Nowiny</w:t>
            </w:r>
          </w:p>
        </w:tc>
        <w:tc>
          <w:tcPr>
            <w:tcW w:w="1904" w:type="dxa"/>
            <w:vAlign w:val="bottom"/>
          </w:tcPr>
          <w:p w14:paraId="6B435F8A" w14:textId="65C406EE"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0,32</w:t>
            </w:r>
          </w:p>
        </w:tc>
        <w:tc>
          <w:tcPr>
            <w:tcW w:w="1630" w:type="dxa"/>
            <w:vAlign w:val="bottom"/>
          </w:tcPr>
          <w:p w14:paraId="12B52F64" w14:textId="0414E642"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-0,06</w:t>
            </w:r>
          </w:p>
        </w:tc>
        <w:tc>
          <w:tcPr>
            <w:tcW w:w="1399" w:type="dxa"/>
            <w:vAlign w:val="bottom"/>
          </w:tcPr>
          <w:p w14:paraId="4BE7C55A" w14:textId="7D6B0EC7"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-0,30</w:t>
            </w:r>
          </w:p>
        </w:tc>
        <w:tc>
          <w:tcPr>
            <w:tcW w:w="1683" w:type="dxa"/>
            <w:vAlign w:val="bottom"/>
          </w:tcPr>
          <w:p w14:paraId="158AE61D" w14:textId="3FC20E1A"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0,09</w:t>
            </w:r>
          </w:p>
        </w:tc>
        <w:tc>
          <w:tcPr>
            <w:tcW w:w="1326" w:type="dxa"/>
            <w:vAlign w:val="bottom"/>
          </w:tcPr>
          <w:p w14:paraId="0CAAA6E7" w14:textId="1D3AE71B"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-0,20</w:t>
            </w:r>
          </w:p>
        </w:tc>
        <w:tc>
          <w:tcPr>
            <w:tcW w:w="1326" w:type="dxa"/>
            <w:vAlign w:val="bottom"/>
          </w:tcPr>
          <w:p w14:paraId="09D1A085" w14:textId="3770CBC0"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4A07D56C" w14:textId="02AC9932"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09" w:type="dxa"/>
            <w:vAlign w:val="bottom"/>
          </w:tcPr>
          <w:p w14:paraId="1983F39E" w14:textId="62F48A1C"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-3,44</w:t>
            </w:r>
          </w:p>
        </w:tc>
      </w:tr>
      <w:tr w:rsidR="00CF5E24" w:rsidRPr="00854D8A" w14:paraId="3E4E3CF2" w14:textId="77777777" w:rsidTr="00854D8A">
        <w:trPr>
          <w:jc w:val="center"/>
        </w:trPr>
        <w:tc>
          <w:tcPr>
            <w:tcW w:w="1555" w:type="dxa"/>
            <w:shd w:val="clear" w:color="auto" w:fill="E2EFD9" w:themeFill="accent6" w:themeFillTint="33"/>
          </w:tcPr>
          <w:p w14:paraId="1F1E9D1C"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Prawiedniki</w:t>
            </w:r>
          </w:p>
        </w:tc>
        <w:tc>
          <w:tcPr>
            <w:tcW w:w="1904" w:type="dxa"/>
            <w:vAlign w:val="bottom"/>
          </w:tcPr>
          <w:p w14:paraId="747DEB7F" w14:textId="4E3E853D"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-0,33</w:t>
            </w:r>
          </w:p>
        </w:tc>
        <w:tc>
          <w:tcPr>
            <w:tcW w:w="1630" w:type="dxa"/>
            <w:vAlign w:val="bottom"/>
          </w:tcPr>
          <w:p w14:paraId="1DC06D69" w14:textId="0B6368C1"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0,10</w:t>
            </w:r>
          </w:p>
        </w:tc>
        <w:tc>
          <w:tcPr>
            <w:tcW w:w="1399" w:type="dxa"/>
            <w:vAlign w:val="bottom"/>
          </w:tcPr>
          <w:p w14:paraId="7A321BCC" w14:textId="4704FB7D"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0,35</w:t>
            </w:r>
          </w:p>
        </w:tc>
        <w:tc>
          <w:tcPr>
            <w:tcW w:w="1683" w:type="dxa"/>
            <w:vAlign w:val="bottom"/>
          </w:tcPr>
          <w:p w14:paraId="6F616C53" w14:textId="311D8FFF"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-0,01</w:t>
            </w:r>
          </w:p>
        </w:tc>
        <w:tc>
          <w:tcPr>
            <w:tcW w:w="1326" w:type="dxa"/>
            <w:vAlign w:val="bottom"/>
          </w:tcPr>
          <w:p w14:paraId="078598E1" w14:textId="677EAD38"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-0,15</w:t>
            </w:r>
          </w:p>
        </w:tc>
        <w:tc>
          <w:tcPr>
            <w:tcW w:w="1326" w:type="dxa"/>
            <w:vAlign w:val="bottom"/>
          </w:tcPr>
          <w:p w14:paraId="2B46926F" w14:textId="7536ABD8"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0,01</w:t>
            </w:r>
          </w:p>
        </w:tc>
        <w:tc>
          <w:tcPr>
            <w:tcW w:w="1694" w:type="dxa"/>
            <w:vAlign w:val="bottom"/>
          </w:tcPr>
          <w:p w14:paraId="4D6C639F" w14:textId="209BB7D6"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-0,09</w:t>
            </w:r>
          </w:p>
        </w:tc>
        <w:tc>
          <w:tcPr>
            <w:tcW w:w="1309" w:type="dxa"/>
            <w:vAlign w:val="bottom"/>
          </w:tcPr>
          <w:p w14:paraId="15A03642" w14:textId="2D10B66C"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1,40</w:t>
            </w:r>
          </w:p>
        </w:tc>
      </w:tr>
      <w:tr w:rsidR="00CF5E24" w:rsidRPr="00854D8A" w14:paraId="0FB26D00" w14:textId="77777777" w:rsidTr="00854D8A">
        <w:trPr>
          <w:jc w:val="center"/>
        </w:trPr>
        <w:tc>
          <w:tcPr>
            <w:tcW w:w="1555" w:type="dxa"/>
            <w:shd w:val="clear" w:color="auto" w:fill="E2EFD9" w:themeFill="accent6" w:themeFillTint="33"/>
          </w:tcPr>
          <w:p w14:paraId="5A84E7E1"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Prawiedniki - Kolonia</w:t>
            </w:r>
          </w:p>
        </w:tc>
        <w:tc>
          <w:tcPr>
            <w:tcW w:w="1904" w:type="dxa"/>
            <w:vAlign w:val="bottom"/>
          </w:tcPr>
          <w:p w14:paraId="37C08605" w14:textId="0AD9E416"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0,25</w:t>
            </w:r>
          </w:p>
        </w:tc>
        <w:tc>
          <w:tcPr>
            <w:tcW w:w="1630" w:type="dxa"/>
            <w:vAlign w:val="bottom"/>
          </w:tcPr>
          <w:p w14:paraId="6FE23B24" w14:textId="11D692DF"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-0,05</w:t>
            </w:r>
          </w:p>
        </w:tc>
        <w:tc>
          <w:tcPr>
            <w:tcW w:w="1399" w:type="dxa"/>
            <w:vAlign w:val="bottom"/>
          </w:tcPr>
          <w:p w14:paraId="5503BF4D" w14:textId="5D6C5FD2"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-0,25</w:t>
            </w:r>
          </w:p>
        </w:tc>
        <w:tc>
          <w:tcPr>
            <w:tcW w:w="1683" w:type="dxa"/>
            <w:vAlign w:val="bottom"/>
          </w:tcPr>
          <w:p w14:paraId="0BCEC41E" w14:textId="22A969F4"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0,23</w:t>
            </w:r>
          </w:p>
        </w:tc>
        <w:tc>
          <w:tcPr>
            <w:tcW w:w="1326" w:type="dxa"/>
            <w:vAlign w:val="bottom"/>
          </w:tcPr>
          <w:p w14:paraId="16466FE5" w14:textId="305C512D"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0,81</w:t>
            </w:r>
          </w:p>
        </w:tc>
        <w:tc>
          <w:tcPr>
            <w:tcW w:w="1326" w:type="dxa"/>
            <w:vAlign w:val="bottom"/>
          </w:tcPr>
          <w:p w14:paraId="273F5220" w14:textId="68C2F757"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0,11</w:t>
            </w:r>
          </w:p>
        </w:tc>
        <w:tc>
          <w:tcPr>
            <w:tcW w:w="1694" w:type="dxa"/>
            <w:vAlign w:val="bottom"/>
          </w:tcPr>
          <w:p w14:paraId="433E565D" w14:textId="3DA32016"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09" w:type="dxa"/>
            <w:vAlign w:val="bottom"/>
          </w:tcPr>
          <w:p w14:paraId="68C95AEF" w14:textId="454C82A3"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-0,75</w:t>
            </w:r>
          </w:p>
        </w:tc>
      </w:tr>
      <w:tr w:rsidR="00CF5E24" w:rsidRPr="00854D8A" w14:paraId="1A39F517" w14:textId="77777777" w:rsidTr="00854D8A">
        <w:trPr>
          <w:jc w:val="center"/>
        </w:trPr>
        <w:tc>
          <w:tcPr>
            <w:tcW w:w="1555" w:type="dxa"/>
            <w:shd w:val="clear" w:color="auto" w:fill="E2EFD9" w:themeFill="accent6" w:themeFillTint="33"/>
          </w:tcPr>
          <w:p w14:paraId="4B0C5B3C"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Wilczopole</w:t>
            </w:r>
          </w:p>
        </w:tc>
        <w:tc>
          <w:tcPr>
            <w:tcW w:w="1904" w:type="dxa"/>
            <w:vAlign w:val="bottom"/>
          </w:tcPr>
          <w:p w14:paraId="3414FC84" w14:textId="4DB7B9B2"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-0,14</w:t>
            </w:r>
          </w:p>
        </w:tc>
        <w:tc>
          <w:tcPr>
            <w:tcW w:w="1630" w:type="dxa"/>
            <w:vAlign w:val="bottom"/>
          </w:tcPr>
          <w:p w14:paraId="24282720" w14:textId="2AF367F7"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0,00</w:t>
            </w:r>
          </w:p>
        </w:tc>
        <w:tc>
          <w:tcPr>
            <w:tcW w:w="1399" w:type="dxa"/>
            <w:vAlign w:val="bottom"/>
          </w:tcPr>
          <w:p w14:paraId="3371C1EE" w14:textId="50458E79"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0,24</w:t>
            </w:r>
          </w:p>
        </w:tc>
        <w:tc>
          <w:tcPr>
            <w:tcW w:w="1683" w:type="dxa"/>
            <w:vAlign w:val="bottom"/>
          </w:tcPr>
          <w:p w14:paraId="2E298FFE" w14:textId="70BC25D9"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-0,04</w:t>
            </w:r>
          </w:p>
        </w:tc>
        <w:tc>
          <w:tcPr>
            <w:tcW w:w="1326" w:type="dxa"/>
            <w:vAlign w:val="bottom"/>
          </w:tcPr>
          <w:p w14:paraId="0B85D686" w14:textId="49860078"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-0,27</w:t>
            </w:r>
          </w:p>
        </w:tc>
        <w:tc>
          <w:tcPr>
            <w:tcW w:w="1326" w:type="dxa"/>
            <w:vAlign w:val="bottom"/>
          </w:tcPr>
          <w:p w14:paraId="28837E97" w14:textId="30BA79C8"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579C2B44" w14:textId="0A58E140"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-0,21</w:t>
            </w:r>
          </w:p>
        </w:tc>
        <w:tc>
          <w:tcPr>
            <w:tcW w:w="1309" w:type="dxa"/>
            <w:vAlign w:val="bottom"/>
          </w:tcPr>
          <w:p w14:paraId="076A75E8" w14:textId="6244125C"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-0,17</w:t>
            </w:r>
          </w:p>
        </w:tc>
      </w:tr>
      <w:tr w:rsidR="00CF5E24" w:rsidRPr="00854D8A" w14:paraId="65659601" w14:textId="77777777" w:rsidTr="00854D8A">
        <w:trPr>
          <w:jc w:val="center"/>
        </w:trPr>
        <w:tc>
          <w:tcPr>
            <w:tcW w:w="1555" w:type="dxa"/>
            <w:shd w:val="clear" w:color="auto" w:fill="E2EFD9" w:themeFill="accent6" w:themeFillTint="33"/>
          </w:tcPr>
          <w:p w14:paraId="3C7C227C"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Wilczopole – Kolonia</w:t>
            </w:r>
          </w:p>
        </w:tc>
        <w:tc>
          <w:tcPr>
            <w:tcW w:w="1904" w:type="dxa"/>
            <w:vAlign w:val="bottom"/>
          </w:tcPr>
          <w:p w14:paraId="0143D28E" w14:textId="0914F46E"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-0,14</w:t>
            </w:r>
          </w:p>
        </w:tc>
        <w:tc>
          <w:tcPr>
            <w:tcW w:w="1630" w:type="dxa"/>
            <w:vAlign w:val="bottom"/>
          </w:tcPr>
          <w:p w14:paraId="21F14D75" w14:textId="2651F071"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-0,02</w:t>
            </w:r>
          </w:p>
        </w:tc>
        <w:tc>
          <w:tcPr>
            <w:tcW w:w="1399" w:type="dxa"/>
            <w:vAlign w:val="bottom"/>
          </w:tcPr>
          <w:p w14:paraId="41353A00" w14:textId="61017234"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0,24</w:t>
            </w:r>
          </w:p>
        </w:tc>
        <w:tc>
          <w:tcPr>
            <w:tcW w:w="1683" w:type="dxa"/>
            <w:vAlign w:val="bottom"/>
          </w:tcPr>
          <w:p w14:paraId="31FEF5B1" w14:textId="3EA25428"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-0,06</w:t>
            </w:r>
          </w:p>
        </w:tc>
        <w:tc>
          <w:tcPr>
            <w:tcW w:w="1326" w:type="dxa"/>
            <w:vAlign w:val="bottom"/>
          </w:tcPr>
          <w:p w14:paraId="1D2467D0" w14:textId="09618745"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-0,10</w:t>
            </w:r>
          </w:p>
        </w:tc>
        <w:tc>
          <w:tcPr>
            <w:tcW w:w="1326" w:type="dxa"/>
            <w:vAlign w:val="bottom"/>
          </w:tcPr>
          <w:p w14:paraId="18AF483E" w14:textId="75684519"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-0,02</w:t>
            </w:r>
          </w:p>
        </w:tc>
        <w:tc>
          <w:tcPr>
            <w:tcW w:w="1694" w:type="dxa"/>
            <w:vAlign w:val="bottom"/>
          </w:tcPr>
          <w:p w14:paraId="17733669" w14:textId="602B84D5"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09" w:type="dxa"/>
            <w:vAlign w:val="bottom"/>
          </w:tcPr>
          <w:p w14:paraId="7287F8ED" w14:textId="4347003F"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-0,35</w:t>
            </w:r>
          </w:p>
        </w:tc>
      </w:tr>
      <w:tr w:rsidR="00CF5E24" w:rsidRPr="00854D8A" w14:paraId="6208FBFC" w14:textId="77777777" w:rsidTr="00854D8A">
        <w:trPr>
          <w:jc w:val="center"/>
        </w:trPr>
        <w:tc>
          <w:tcPr>
            <w:tcW w:w="1555" w:type="dxa"/>
            <w:shd w:val="clear" w:color="auto" w:fill="E2EFD9" w:themeFill="accent6" w:themeFillTint="33"/>
          </w:tcPr>
          <w:p w14:paraId="05389296" w14:textId="77777777" w:rsidR="00CF5E24" w:rsidRPr="00854D8A" w:rsidRDefault="00CF5E24" w:rsidP="00CF5E24">
            <w:pPr>
              <w:widowControl w:val="0"/>
              <w:tabs>
                <w:tab w:val="left" w:pos="5984"/>
              </w:tabs>
              <w:autoSpaceDE w:val="0"/>
              <w:autoSpaceDN w:val="0"/>
              <w:ind w:left="-109"/>
              <w:rPr>
                <w:rFonts w:ascii="Arial" w:eastAsia="Arial" w:hAnsi="Arial" w:cs="Arial"/>
                <w:sz w:val="18"/>
                <w:szCs w:val="18"/>
                <w:lang w:eastAsia="en-US"/>
              </w:rPr>
            </w:pPr>
            <w:r w:rsidRPr="00854D8A">
              <w:rPr>
                <w:rFonts w:ascii="Arial" w:eastAsia="Times New Roman" w:hAnsi="Arial" w:cs="Arial"/>
                <w:color w:val="000000"/>
                <w:sz w:val="18"/>
                <w:szCs w:val="18"/>
              </w:rPr>
              <w:t>Wólka Abramowicka</w:t>
            </w:r>
          </w:p>
        </w:tc>
        <w:tc>
          <w:tcPr>
            <w:tcW w:w="1904" w:type="dxa"/>
            <w:vAlign w:val="bottom"/>
          </w:tcPr>
          <w:p w14:paraId="665C3F62" w14:textId="7217E106"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0,19</w:t>
            </w:r>
          </w:p>
        </w:tc>
        <w:tc>
          <w:tcPr>
            <w:tcW w:w="1630" w:type="dxa"/>
            <w:vAlign w:val="bottom"/>
          </w:tcPr>
          <w:p w14:paraId="7BF889F6" w14:textId="7FAA1462"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0,00</w:t>
            </w:r>
          </w:p>
        </w:tc>
        <w:tc>
          <w:tcPr>
            <w:tcW w:w="1399" w:type="dxa"/>
            <w:vAlign w:val="bottom"/>
          </w:tcPr>
          <w:p w14:paraId="08D189C6" w14:textId="4C47025B"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-0,13</w:t>
            </w:r>
          </w:p>
        </w:tc>
        <w:tc>
          <w:tcPr>
            <w:tcW w:w="1683" w:type="dxa"/>
            <w:vAlign w:val="bottom"/>
          </w:tcPr>
          <w:p w14:paraId="699F1784" w14:textId="6F3371E7"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0,13</w:t>
            </w:r>
          </w:p>
        </w:tc>
        <w:tc>
          <w:tcPr>
            <w:tcW w:w="1326" w:type="dxa"/>
            <w:vAlign w:val="bottom"/>
          </w:tcPr>
          <w:p w14:paraId="175611B3" w14:textId="0D290261"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0,32</w:t>
            </w:r>
          </w:p>
        </w:tc>
        <w:tc>
          <w:tcPr>
            <w:tcW w:w="1326" w:type="dxa"/>
            <w:vAlign w:val="bottom"/>
          </w:tcPr>
          <w:p w14:paraId="5BF1C556" w14:textId="1962337D"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652C4EC1" w14:textId="415766EF"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09" w:type="dxa"/>
            <w:vAlign w:val="bottom"/>
          </w:tcPr>
          <w:p w14:paraId="06681562" w14:textId="7FE848A2"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-0,79</w:t>
            </w:r>
          </w:p>
        </w:tc>
      </w:tr>
      <w:tr w:rsidR="00CF5E24" w:rsidRPr="00854D8A" w14:paraId="770FDDDC" w14:textId="77777777" w:rsidTr="00854D8A">
        <w:trPr>
          <w:trHeight w:val="351"/>
          <w:jc w:val="center"/>
        </w:trPr>
        <w:tc>
          <w:tcPr>
            <w:tcW w:w="1555" w:type="dxa"/>
            <w:shd w:val="clear" w:color="auto" w:fill="E2EFD9" w:themeFill="accent6" w:themeFillTint="33"/>
          </w:tcPr>
          <w:p w14:paraId="0DB7D2E8" w14:textId="77777777" w:rsidR="00CF5E24" w:rsidRPr="00854D8A" w:rsidRDefault="00CF5E24" w:rsidP="00CF5E24">
            <w:pPr>
              <w:widowControl w:val="0"/>
              <w:tabs>
                <w:tab w:val="left" w:pos="5984"/>
              </w:tabs>
              <w:autoSpaceDE w:val="0"/>
              <w:autoSpaceDN w:val="0"/>
              <w:ind w:left="-109"/>
              <w:rPr>
                <w:rFonts w:ascii="Arial" w:eastAsia="Times New Roman" w:hAnsi="Arial" w:cs="Arial"/>
                <w:color w:val="000000"/>
                <w:sz w:val="18"/>
                <w:szCs w:val="18"/>
              </w:rPr>
            </w:pPr>
            <w:r w:rsidRPr="00854D8A">
              <w:rPr>
                <w:rFonts w:ascii="Arial" w:eastAsia="Times New Roman" w:hAnsi="Arial" w:cs="Arial"/>
                <w:color w:val="000000"/>
                <w:sz w:val="18"/>
                <w:szCs w:val="18"/>
              </w:rPr>
              <w:t>Żabia Wola</w:t>
            </w:r>
          </w:p>
        </w:tc>
        <w:tc>
          <w:tcPr>
            <w:tcW w:w="1904" w:type="dxa"/>
            <w:vAlign w:val="bottom"/>
          </w:tcPr>
          <w:p w14:paraId="6022D862" w14:textId="14EC2F8F"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0,23</w:t>
            </w:r>
          </w:p>
        </w:tc>
        <w:tc>
          <w:tcPr>
            <w:tcW w:w="1630" w:type="dxa"/>
            <w:vAlign w:val="bottom"/>
          </w:tcPr>
          <w:p w14:paraId="33D41A18" w14:textId="49D273F6"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99" w:type="dxa"/>
            <w:vAlign w:val="bottom"/>
          </w:tcPr>
          <w:p w14:paraId="6AF9D32C" w14:textId="2E62DEE5"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-0,22</w:t>
            </w:r>
          </w:p>
        </w:tc>
        <w:tc>
          <w:tcPr>
            <w:tcW w:w="1683" w:type="dxa"/>
            <w:vAlign w:val="bottom"/>
          </w:tcPr>
          <w:p w14:paraId="0D2731A1" w14:textId="264F0E40" w:rsidR="00CF5E24" w:rsidRPr="00854D8A" w:rsidRDefault="00CF5E24" w:rsidP="00CF5E24">
            <w:pPr>
              <w:widowControl w:val="0"/>
              <w:tabs>
                <w:tab w:val="left" w:pos="5984"/>
              </w:tabs>
              <w:autoSpaceDE w:val="0"/>
              <w:autoSpaceDN w:val="0"/>
              <w:jc w:val="center"/>
              <w:rPr>
                <w:rFonts w:ascii="Arial" w:hAnsi="Arial" w:cs="Arial"/>
                <w:sz w:val="18"/>
                <w:szCs w:val="18"/>
              </w:rPr>
            </w:pPr>
            <w:r w:rsidRPr="00854D8A">
              <w:rPr>
                <w:rFonts w:ascii="Arial" w:hAnsi="Arial" w:cs="Arial"/>
                <w:color w:val="000000"/>
                <w:sz w:val="18"/>
                <w:szCs w:val="18"/>
              </w:rPr>
              <w:t>1,19</w:t>
            </w:r>
          </w:p>
        </w:tc>
        <w:tc>
          <w:tcPr>
            <w:tcW w:w="1326" w:type="dxa"/>
            <w:vAlign w:val="bottom"/>
          </w:tcPr>
          <w:p w14:paraId="33A79DAB" w14:textId="1F3DE2A2"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-0,12</w:t>
            </w:r>
          </w:p>
        </w:tc>
        <w:tc>
          <w:tcPr>
            <w:tcW w:w="1326" w:type="dxa"/>
            <w:vAlign w:val="bottom"/>
          </w:tcPr>
          <w:p w14:paraId="40587B18" w14:textId="4C3C935B"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694" w:type="dxa"/>
            <w:vAlign w:val="bottom"/>
          </w:tcPr>
          <w:p w14:paraId="1D77169F" w14:textId="23170DBB"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0,08</w:t>
            </w:r>
          </w:p>
        </w:tc>
        <w:tc>
          <w:tcPr>
            <w:tcW w:w="1309" w:type="dxa"/>
            <w:vAlign w:val="bottom"/>
          </w:tcPr>
          <w:p w14:paraId="5CAD151D" w14:textId="23B4B1F0" w:rsidR="00CF5E24" w:rsidRPr="00854D8A" w:rsidRDefault="00CF5E24" w:rsidP="00CF5E24">
            <w:pPr>
              <w:widowControl w:val="0"/>
              <w:tabs>
                <w:tab w:val="left" w:pos="5984"/>
              </w:tabs>
              <w:autoSpaceDE w:val="0"/>
              <w:autoSpaceDN w:val="0"/>
              <w:jc w:val="center"/>
              <w:rPr>
                <w:rFonts w:ascii="Arial" w:eastAsia="Times New Roman" w:hAnsi="Arial" w:cs="Arial"/>
                <w:color w:val="000000"/>
                <w:sz w:val="18"/>
                <w:szCs w:val="18"/>
              </w:rPr>
            </w:pPr>
            <w:r w:rsidRPr="00854D8A">
              <w:rPr>
                <w:rFonts w:ascii="Arial" w:hAnsi="Arial" w:cs="Arial"/>
                <w:color w:val="000000"/>
                <w:sz w:val="18"/>
                <w:szCs w:val="18"/>
              </w:rPr>
              <w:t>-1,85</w:t>
            </w:r>
          </w:p>
        </w:tc>
      </w:tr>
    </w:tbl>
    <w:p w14:paraId="5399B644" w14:textId="77777777" w:rsidR="00C46408" w:rsidRDefault="00D4505B" w:rsidP="004B568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r w:rsidRPr="008D4AB0">
        <w:rPr>
          <w:rFonts w:ascii="Calibri Light" w:eastAsia="Arial" w:hAnsi="Calibri Light" w:cs="Arial"/>
          <w:i/>
          <w:iCs/>
          <w:color w:val="808080"/>
          <w:sz w:val="16"/>
          <w:szCs w:val="18"/>
          <w:lang w:eastAsia="en-US"/>
        </w:rPr>
        <w:t>Źródło: Opracowanie własne.</w:t>
      </w:r>
      <w:r w:rsidR="00C46408">
        <w:rPr>
          <w:rFonts w:ascii="Calibri Light" w:eastAsia="Arial" w:hAnsi="Calibri Light" w:cs="Arial"/>
          <w:i/>
          <w:iCs/>
          <w:color w:val="808080"/>
          <w:sz w:val="16"/>
          <w:szCs w:val="18"/>
          <w:lang w:eastAsia="en-US"/>
        </w:rPr>
        <w:t xml:space="preserve">      </w:t>
      </w:r>
    </w:p>
    <w:p w14:paraId="4A40492E" w14:textId="77777777" w:rsidR="00C46408" w:rsidRDefault="00C46408" w:rsidP="004B568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0D1C60E4" w14:textId="500BD1AE" w:rsidR="00AA628F" w:rsidRDefault="00164B94" w:rsidP="004B568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sectPr w:rsidR="00AA628F" w:rsidSect="0066137C">
          <w:pgSz w:w="16840" w:h="11910" w:orient="landscape"/>
          <w:pgMar w:top="1562" w:right="1180" w:bottom="1300" w:left="1276" w:header="340" w:footer="0" w:gutter="0"/>
          <w:cols w:space="708"/>
          <w:docGrid w:linePitch="299"/>
        </w:sectPr>
      </w:pPr>
      <w:r>
        <w:rPr>
          <w:rFonts w:ascii="Calibri Light" w:eastAsia="Arial" w:hAnsi="Calibri Light" w:cs="Arial"/>
          <w:i/>
          <w:iCs/>
          <w:color w:val="808080"/>
          <w:sz w:val="16"/>
          <w:szCs w:val="18"/>
          <w:lang w:eastAsia="en-US"/>
        </w:rPr>
        <w:t>*s</w:t>
      </w:r>
      <w:r w:rsidR="0043345E">
        <w:rPr>
          <w:rFonts w:ascii="Calibri Light" w:eastAsia="Arial" w:hAnsi="Calibri Light" w:cs="Arial"/>
          <w:i/>
          <w:iCs/>
          <w:color w:val="808080"/>
          <w:sz w:val="16"/>
          <w:szCs w:val="18"/>
          <w:lang w:eastAsia="en-US"/>
        </w:rPr>
        <w:t>t</w:t>
      </w:r>
      <w:r>
        <w:rPr>
          <w:rFonts w:ascii="Calibri Light" w:eastAsia="Arial" w:hAnsi="Calibri Light" w:cs="Arial"/>
          <w:i/>
          <w:iCs/>
          <w:color w:val="808080"/>
          <w:sz w:val="16"/>
          <w:szCs w:val="18"/>
          <w:lang w:eastAsia="en-US"/>
        </w:rPr>
        <w:t>ymulanta</w:t>
      </w:r>
    </w:p>
    <w:p w14:paraId="323318FF" w14:textId="4FE3F4DE" w:rsidR="00884C40" w:rsidRDefault="003D43B7" w:rsidP="000A5323">
      <w:pPr>
        <w:pStyle w:val="Legenda"/>
        <w:rPr>
          <w:rFonts w:ascii="Arial" w:eastAsia="Arial" w:hAnsi="Arial" w:cs="Arial"/>
          <w:b w:val="0"/>
          <w:bCs w:val="0"/>
          <w:color w:val="auto"/>
          <w:sz w:val="22"/>
          <w:szCs w:val="22"/>
          <w:lang w:eastAsia="en-US"/>
        </w:rPr>
      </w:pPr>
      <w:r w:rsidRPr="003D43B7">
        <w:rPr>
          <w:rFonts w:ascii="Arial" w:eastAsia="Arial" w:hAnsi="Arial" w:cs="Arial"/>
          <w:b w:val="0"/>
          <w:bCs w:val="0"/>
          <w:color w:val="auto"/>
          <w:sz w:val="22"/>
          <w:szCs w:val="22"/>
          <w:lang w:eastAsia="en-US"/>
        </w:rPr>
        <w:lastRenderedPageBreak/>
        <w:t xml:space="preserve">Ostatnim etapem jest wyznaczenie jednej wartości wskaźnika syntetycznego, który będzie sumą wszystkich wskaźników cząstkowych wykorzystanych do określenia negatywnych zjawisk społecznych. Wartość wskaźnika syntetycznego będzie świadczyć, czy dane pole podstawowe znajduje się w stanie kryzysowym. Wysokie wartości wskaźnika świadczą </w:t>
      </w:r>
      <w:r w:rsidR="00AA628F">
        <w:rPr>
          <w:rFonts w:ascii="Arial" w:eastAsia="Arial" w:hAnsi="Arial" w:cs="Arial"/>
          <w:b w:val="0"/>
          <w:bCs w:val="0"/>
          <w:color w:val="auto"/>
          <w:sz w:val="22"/>
          <w:szCs w:val="22"/>
          <w:lang w:eastAsia="en-US"/>
        </w:rPr>
        <w:br/>
      </w:r>
      <w:r w:rsidRPr="003D43B7">
        <w:rPr>
          <w:rFonts w:ascii="Arial" w:eastAsia="Arial" w:hAnsi="Arial" w:cs="Arial"/>
          <w:b w:val="0"/>
          <w:bCs w:val="0"/>
          <w:color w:val="auto"/>
          <w:sz w:val="22"/>
          <w:szCs w:val="22"/>
          <w:lang w:eastAsia="en-US"/>
        </w:rPr>
        <w:t>o dużym kryzysie, natomiast niskie ukazują pozytywny obraz zjawisk społecznych. Aby uzyskać wartość wskaźnika syntetycznego należy posłużyć się wzorem:</w:t>
      </w:r>
    </w:p>
    <w:p w14:paraId="5C9032C9" w14:textId="77777777" w:rsidR="006F2B69" w:rsidRPr="006F2B69" w:rsidRDefault="006F2B69" w:rsidP="006F2B69">
      <w:pPr>
        <w:rPr>
          <w:lang w:eastAsia="en-US"/>
        </w:rPr>
      </w:pPr>
    </w:p>
    <w:p w14:paraId="18722992" w14:textId="526A7BDB" w:rsidR="00884C40" w:rsidRDefault="003D43B7" w:rsidP="000A5323">
      <w:pPr>
        <w:pStyle w:val="Legenda"/>
      </w:pPr>
      <w:r>
        <w:rPr>
          <w:noProof/>
        </w:rPr>
        <w:drawing>
          <wp:inline distT="0" distB="0" distL="0" distR="0" wp14:anchorId="3E41A8E0" wp14:editId="60D1244D">
            <wp:extent cx="4000500" cy="1619250"/>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00500" cy="1619250"/>
                    </a:xfrm>
                    <a:prstGeom prst="rect">
                      <a:avLst/>
                    </a:prstGeom>
                    <a:noFill/>
                    <a:ln>
                      <a:noFill/>
                    </a:ln>
                  </pic:spPr>
                </pic:pic>
              </a:graphicData>
            </a:graphic>
          </wp:inline>
        </w:drawing>
      </w:r>
    </w:p>
    <w:p w14:paraId="62FFDBA4" w14:textId="77777777" w:rsidR="00A60E38" w:rsidRDefault="00A60E38" w:rsidP="003D43B7">
      <w:pPr>
        <w:pStyle w:val="Legenda"/>
      </w:pPr>
    </w:p>
    <w:p w14:paraId="0D1BC807" w14:textId="77777777" w:rsidR="00A60E38" w:rsidRDefault="00A60E38" w:rsidP="003D43B7">
      <w:pPr>
        <w:pStyle w:val="Legenda"/>
      </w:pPr>
    </w:p>
    <w:p w14:paraId="7CEDB18A" w14:textId="77777777" w:rsidR="00A60E38" w:rsidRDefault="00A60E38" w:rsidP="003D43B7">
      <w:pPr>
        <w:pStyle w:val="Legenda"/>
      </w:pPr>
    </w:p>
    <w:p w14:paraId="1748E610" w14:textId="77777777" w:rsidR="00A60E38" w:rsidRDefault="00A60E38" w:rsidP="003D43B7">
      <w:pPr>
        <w:pStyle w:val="Legenda"/>
      </w:pPr>
    </w:p>
    <w:p w14:paraId="60B0BAED" w14:textId="24E9FC0C" w:rsidR="00A60E38" w:rsidRDefault="00A60E38" w:rsidP="003D43B7">
      <w:pPr>
        <w:pStyle w:val="Legenda"/>
      </w:pPr>
    </w:p>
    <w:p w14:paraId="3F772037" w14:textId="1F444DBE" w:rsidR="00D4505B" w:rsidRDefault="00D4505B" w:rsidP="00D4505B"/>
    <w:p w14:paraId="14BDC965" w14:textId="77777777" w:rsidR="00AA628F" w:rsidRDefault="00AA628F" w:rsidP="00D4505B">
      <w:pPr>
        <w:sectPr w:rsidR="00AA628F" w:rsidSect="0066137C">
          <w:pgSz w:w="11910" w:h="16840"/>
          <w:pgMar w:top="1276" w:right="1562" w:bottom="1180" w:left="1300" w:header="340" w:footer="0" w:gutter="0"/>
          <w:cols w:space="708"/>
          <w:docGrid w:linePitch="299"/>
        </w:sectPr>
      </w:pPr>
    </w:p>
    <w:p w14:paraId="28C097F0" w14:textId="1B6D037A" w:rsidR="00884C40" w:rsidRDefault="004B6C0F" w:rsidP="003D43B7">
      <w:pPr>
        <w:pStyle w:val="Legenda"/>
      </w:pPr>
      <w:bookmarkStart w:id="59" w:name="_Toc156919151"/>
      <w:r>
        <w:lastRenderedPageBreak/>
        <w:t>Wykres</w:t>
      </w:r>
      <w:r w:rsidR="003D43B7">
        <w:t xml:space="preserve"> </w:t>
      </w:r>
      <w:fldSimple w:instr=" SEQ Wykres \* ARABIC ">
        <w:r w:rsidR="00F91D7D">
          <w:rPr>
            <w:noProof/>
          </w:rPr>
          <w:t>27</w:t>
        </w:r>
      </w:fldSimple>
      <w:r w:rsidR="003D43B7">
        <w:t xml:space="preserve"> </w:t>
      </w:r>
      <w:r w:rsidR="003D43B7" w:rsidRPr="002A02C1">
        <w:t>Wartości wskaźnika syntetycznego dla sfery społecznej</w:t>
      </w:r>
      <w:bookmarkEnd w:id="59"/>
    </w:p>
    <w:tbl>
      <w:tblPr>
        <w:tblW w:w="13856" w:type="dxa"/>
        <w:tblCellMar>
          <w:left w:w="70" w:type="dxa"/>
          <w:right w:w="70" w:type="dxa"/>
        </w:tblCellMar>
        <w:tblLook w:val="04A0" w:firstRow="1" w:lastRow="0" w:firstColumn="1" w:lastColumn="0" w:noHBand="0" w:noVBand="1"/>
      </w:tblPr>
      <w:tblGrid>
        <w:gridCol w:w="1773"/>
        <w:gridCol w:w="1004"/>
        <w:gridCol w:w="988"/>
        <w:gridCol w:w="705"/>
        <w:gridCol w:w="1458"/>
        <w:gridCol w:w="1326"/>
        <w:gridCol w:w="1825"/>
        <w:gridCol w:w="1248"/>
        <w:gridCol w:w="1007"/>
        <w:gridCol w:w="986"/>
        <w:gridCol w:w="1536"/>
      </w:tblGrid>
      <w:tr w:rsidR="00E20F19" w:rsidRPr="00E20F19" w14:paraId="36C6A6F5" w14:textId="77777777" w:rsidTr="00E20F19">
        <w:trPr>
          <w:trHeight w:val="680"/>
        </w:trPr>
        <w:tc>
          <w:tcPr>
            <w:tcW w:w="1773" w:type="dxa"/>
            <w:tcBorders>
              <w:top w:val="single" w:sz="8" w:space="0" w:color="auto"/>
              <w:left w:val="single" w:sz="8" w:space="0" w:color="auto"/>
              <w:bottom w:val="single" w:sz="8" w:space="0" w:color="auto"/>
              <w:right w:val="single" w:sz="8" w:space="0" w:color="auto"/>
            </w:tcBorders>
            <w:shd w:val="clear" w:color="000000" w:fill="C5E0B3"/>
            <w:hideMark/>
          </w:tcPr>
          <w:p w14:paraId="636CAFAA" w14:textId="77777777" w:rsidR="00E20F19" w:rsidRPr="00E20F19" w:rsidRDefault="00E20F19" w:rsidP="00E20F19">
            <w:pPr>
              <w:spacing w:after="0" w:line="240" w:lineRule="auto"/>
              <w:jc w:val="center"/>
              <w:rPr>
                <w:rFonts w:ascii="Arial" w:eastAsia="Times New Roman" w:hAnsi="Arial" w:cs="Arial"/>
                <w:b/>
                <w:bCs/>
                <w:color w:val="000000"/>
                <w:sz w:val="16"/>
                <w:szCs w:val="16"/>
              </w:rPr>
            </w:pPr>
            <w:r w:rsidRPr="00E20F19">
              <w:rPr>
                <w:rFonts w:ascii="Arial" w:eastAsia="Times New Roman" w:hAnsi="Arial" w:cs="Arial"/>
                <w:b/>
                <w:bCs/>
                <w:color w:val="000000"/>
                <w:sz w:val="16"/>
                <w:szCs w:val="16"/>
              </w:rPr>
              <w:t>Nazwa obszaru/ sołectwa</w:t>
            </w:r>
          </w:p>
        </w:tc>
        <w:tc>
          <w:tcPr>
            <w:tcW w:w="2697" w:type="dxa"/>
            <w:gridSpan w:val="3"/>
            <w:tcBorders>
              <w:top w:val="single" w:sz="8" w:space="0" w:color="auto"/>
              <w:left w:val="nil"/>
              <w:bottom w:val="single" w:sz="8" w:space="0" w:color="auto"/>
              <w:right w:val="single" w:sz="8" w:space="0" w:color="000000"/>
            </w:tcBorders>
            <w:shd w:val="clear" w:color="000000" w:fill="C5E0B3"/>
            <w:hideMark/>
          </w:tcPr>
          <w:p w14:paraId="5B9BE985" w14:textId="77777777" w:rsidR="00E20F19" w:rsidRPr="00E20F19" w:rsidRDefault="00E20F19" w:rsidP="00E20F19">
            <w:pPr>
              <w:spacing w:after="0" w:line="240" w:lineRule="auto"/>
              <w:jc w:val="center"/>
              <w:rPr>
                <w:rFonts w:ascii="Arial" w:eastAsia="Times New Roman" w:hAnsi="Arial" w:cs="Arial"/>
                <w:b/>
                <w:bCs/>
                <w:color w:val="000000"/>
                <w:sz w:val="16"/>
                <w:szCs w:val="16"/>
              </w:rPr>
            </w:pPr>
            <w:r w:rsidRPr="00E20F19">
              <w:rPr>
                <w:rFonts w:ascii="Arial" w:eastAsia="Times New Roman" w:hAnsi="Arial" w:cs="Arial"/>
                <w:b/>
                <w:bCs/>
                <w:color w:val="000000"/>
                <w:sz w:val="16"/>
                <w:szCs w:val="16"/>
              </w:rPr>
              <w:t>Demografia</w:t>
            </w:r>
          </w:p>
        </w:tc>
        <w:tc>
          <w:tcPr>
            <w:tcW w:w="1458" w:type="dxa"/>
            <w:tcBorders>
              <w:top w:val="single" w:sz="8" w:space="0" w:color="auto"/>
              <w:left w:val="nil"/>
              <w:bottom w:val="single" w:sz="8" w:space="0" w:color="auto"/>
              <w:right w:val="single" w:sz="8" w:space="0" w:color="auto"/>
            </w:tcBorders>
            <w:shd w:val="clear" w:color="000000" w:fill="C5E0B3"/>
            <w:hideMark/>
          </w:tcPr>
          <w:p w14:paraId="075A6837" w14:textId="77777777" w:rsidR="00E20F19" w:rsidRPr="00E20F19" w:rsidRDefault="00E20F19" w:rsidP="00E20F19">
            <w:pPr>
              <w:spacing w:after="0" w:line="240" w:lineRule="auto"/>
              <w:jc w:val="center"/>
              <w:rPr>
                <w:rFonts w:ascii="Arial" w:eastAsia="Times New Roman" w:hAnsi="Arial" w:cs="Arial"/>
                <w:b/>
                <w:bCs/>
                <w:color w:val="000000"/>
                <w:sz w:val="16"/>
                <w:szCs w:val="16"/>
              </w:rPr>
            </w:pPr>
            <w:r w:rsidRPr="00E20F19">
              <w:rPr>
                <w:rFonts w:ascii="Arial" w:eastAsia="Times New Roman" w:hAnsi="Arial" w:cs="Arial"/>
                <w:b/>
                <w:bCs/>
                <w:color w:val="000000"/>
                <w:sz w:val="16"/>
                <w:szCs w:val="16"/>
              </w:rPr>
              <w:t>Bezrobocie</w:t>
            </w:r>
          </w:p>
        </w:tc>
        <w:tc>
          <w:tcPr>
            <w:tcW w:w="1326" w:type="dxa"/>
            <w:tcBorders>
              <w:top w:val="single" w:sz="8" w:space="0" w:color="auto"/>
              <w:left w:val="nil"/>
              <w:bottom w:val="single" w:sz="8" w:space="0" w:color="auto"/>
              <w:right w:val="single" w:sz="8" w:space="0" w:color="auto"/>
            </w:tcBorders>
            <w:shd w:val="clear" w:color="000000" w:fill="C5E0B3"/>
            <w:hideMark/>
          </w:tcPr>
          <w:p w14:paraId="325CB1BD" w14:textId="77777777" w:rsidR="00E20F19" w:rsidRPr="00E20F19" w:rsidRDefault="00E20F19" w:rsidP="00E20F19">
            <w:pPr>
              <w:spacing w:after="0" w:line="240" w:lineRule="auto"/>
              <w:jc w:val="center"/>
              <w:rPr>
                <w:rFonts w:ascii="Arial" w:eastAsia="Times New Roman" w:hAnsi="Arial" w:cs="Arial"/>
                <w:b/>
                <w:bCs/>
                <w:color w:val="000000"/>
                <w:sz w:val="16"/>
                <w:szCs w:val="16"/>
              </w:rPr>
            </w:pPr>
            <w:r w:rsidRPr="00E20F19">
              <w:rPr>
                <w:rFonts w:ascii="Arial" w:eastAsia="Times New Roman" w:hAnsi="Arial" w:cs="Arial"/>
                <w:b/>
                <w:bCs/>
                <w:color w:val="000000"/>
                <w:sz w:val="16"/>
                <w:szCs w:val="16"/>
              </w:rPr>
              <w:t>Pomoc społeczna</w:t>
            </w:r>
          </w:p>
        </w:tc>
        <w:tc>
          <w:tcPr>
            <w:tcW w:w="1825" w:type="dxa"/>
            <w:tcBorders>
              <w:top w:val="single" w:sz="8" w:space="0" w:color="auto"/>
              <w:left w:val="nil"/>
              <w:bottom w:val="single" w:sz="8" w:space="0" w:color="auto"/>
              <w:right w:val="single" w:sz="8" w:space="0" w:color="auto"/>
            </w:tcBorders>
            <w:shd w:val="clear" w:color="000000" w:fill="C5E0B3"/>
            <w:hideMark/>
          </w:tcPr>
          <w:p w14:paraId="291B7C7F" w14:textId="77777777" w:rsidR="00E20F19" w:rsidRPr="00E20F19" w:rsidRDefault="00E20F19" w:rsidP="00E20F19">
            <w:pPr>
              <w:spacing w:after="0" w:line="240" w:lineRule="auto"/>
              <w:jc w:val="center"/>
              <w:rPr>
                <w:rFonts w:ascii="Arial" w:eastAsia="Times New Roman" w:hAnsi="Arial" w:cs="Arial"/>
                <w:b/>
                <w:bCs/>
                <w:color w:val="000000"/>
                <w:sz w:val="16"/>
                <w:szCs w:val="16"/>
              </w:rPr>
            </w:pPr>
            <w:r w:rsidRPr="00E20F19">
              <w:rPr>
                <w:rFonts w:ascii="Arial" w:eastAsia="Times New Roman" w:hAnsi="Arial" w:cs="Arial"/>
                <w:b/>
                <w:bCs/>
                <w:color w:val="000000"/>
                <w:sz w:val="16"/>
                <w:szCs w:val="16"/>
              </w:rPr>
              <w:t>Przestępczość</w:t>
            </w:r>
          </w:p>
        </w:tc>
        <w:tc>
          <w:tcPr>
            <w:tcW w:w="1248" w:type="dxa"/>
            <w:tcBorders>
              <w:top w:val="single" w:sz="8" w:space="0" w:color="auto"/>
              <w:left w:val="nil"/>
              <w:bottom w:val="single" w:sz="8" w:space="0" w:color="auto"/>
              <w:right w:val="single" w:sz="8" w:space="0" w:color="auto"/>
            </w:tcBorders>
            <w:shd w:val="clear" w:color="000000" w:fill="C5E0B3"/>
            <w:hideMark/>
          </w:tcPr>
          <w:p w14:paraId="1E83F000" w14:textId="77777777" w:rsidR="00E20F19" w:rsidRPr="00E20F19" w:rsidRDefault="00E20F19" w:rsidP="00E20F19">
            <w:pPr>
              <w:spacing w:after="0" w:line="240" w:lineRule="auto"/>
              <w:jc w:val="center"/>
              <w:rPr>
                <w:rFonts w:ascii="Arial" w:eastAsia="Times New Roman" w:hAnsi="Arial" w:cs="Arial"/>
                <w:b/>
                <w:bCs/>
                <w:color w:val="000000"/>
                <w:sz w:val="16"/>
                <w:szCs w:val="16"/>
              </w:rPr>
            </w:pPr>
            <w:r w:rsidRPr="00E20F19">
              <w:rPr>
                <w:rFonts w:ascii="Arial" w:eastAsia="Times New Roman" w:hAnsi="Arial" w:cs="Arial"/>
                <w:b/>
                <w:bCs/>
                <w:color w:val="000000"/>
                <w:sz w:val="16"/>
                <w:szCs w:val="16"/>
              </w:rPr>
              <w:t>Patologie</w:t>
            </w:r>
          </w:p>
        </w:tc>
        <w:tc>
          <w:tcPr>
            <w:tcW w:w="1993" w:type="dxa"/>
            <w:gridSpan w:val="2"/>
            <w:tcBorders>
              <w:top w:val="single" w:sz="8" w:space="0" w:color="auto"/>
              <w:left w:val="nil"/>
              <w:bottom w:val="single" w:sz="8" w:space="0" w:color="auto"/>
              <w:right w:val="single" w:sz="8" w:space="0" w:color="000000"/>
            </w:tcBorders>
            <w:shd w:val="clear" w:color="000000" w:fill="C5E0B3"/>
            <w:hideMark/>
          </w:tcPr>
          <w:p w14:paraId="469AFE00" w14:textId="77777777" w:rsidR="00E20F19" w:rsidRPr="00E20F19" w:rsidRDefault="00E20F19" w:rsidP="00E20F19">
            <w:pPr>
              <w:spacing w:after="0" w:line="240" w:lineRule="auto"/>
              <w:jc w:val="center"/>
              <w:rPr>
                <w:rFonts w:ascii="Arial" w:eastAsia="Times New Roman" w:hAnsi="Arial" w:cs="Arial"/>
                <w:b/>
                <w:bCs/>
                <w:color w:val="000000"/>
                <w:sz w:val="16"/>
                <w:szCs w:val="16"/>
              </w:rPr>
            </w:pPr>
            <w:r w:rsidRPr="00E20F19">
              <w:rPr>
                <w:rFonts w:ascii="Arial" w:eastAsia="Times New Roman" w:hAnsi="Arial" w:cs="Arial"/>
                <w:b/>
                <w:bCs/>
                <w:color w:val="000000"/>
                <w:sz w:val="16"/>
                <w:szCs w:val="16"/>
              </w:rPr>
              <w:t>Aktywność społeczna</w:t>
            </w:r>
          </w:p>
        </w:tc>
        <w:tc>
          <w:tcPr>
            <w:tcW w:w="1536" w:type="dxa"/>
            <w:tcBorders>
              <w:top w:val="single" w:sz="8" w:space="0" w:color="auto"/>
              <w:left w:val="nil"/>
              <w:bottom w:val="single" w:sz="8" w:space="0" w:color="auto"/>
              <w:right w:val="single" w:sz="8" w:space="0" w:color="auto"/>
            </w:tcBorders>
            <w:shd w:val="clear" w:color="000000" w:fill="C5E0B3"/>
            <w:hideMark/>
          </w:tcPr>
          <w:p w14:paraId="430F2336" w14:textId="77777777" w:rsidR="00E20F19" w:rsidRPr="00E20F19" w:rsidRDefault="00E20F19" w:rsidP="00E20F19">
            <w:pPr>
              <w:spacing w:after="0" w:line="240" w:lineRule="auto"/>
              <w:jc w:val="center"/>
              <w:rPr>
                <w:rFonts w:ascii="Arial" w:eastAsia="Times New Roman" w:hAnsi="Arial" w:cs="Arial"/>
                <w:b/>
                <w:bCs/>
                <w:color w:val="000000"/>
                <w:sz w:val="16"/>
                <w:szCs w:val="16"/>
              </w:rPr>
            </w:pPr>
            <w:r w:rsidRPr="00E20F19">
              <w:rPr>
                <w:rFonts w:ascii="Arial" w:eastAsia="Times New Roman" w:hAnsi="Arial" w:cs="Arial"/>
                <w:b/>
                <w:bCs/>
                <w:color w:val="000000"/>
                <w:sz w:val="16"/>
                <w:szCs w:val="16"/>
              </w:rPr>
              <w:t>Wskaźnik syntetyczny</w:t>
            </w:r>
          </w:p>
        </w:tc>
      </w:tr>
      <w:tr w:rsidR="00E20F19" w:rsidRPr="00E20F19" w14:paraId="4E15345D" w14:textId="77777777" w:rsidTr="00E20F19">
        <w:trPr>
          <w:trHeight w:val="270"/>
        </w:trPr>
        <w:tc>
          <w:tcPr>
            <w:tcW w:w="1773" w:type="dxa"/>
            <w:tcBorders>
              <w:top w:val="nil"/>
              <w:left w:val="single" w:sz="8" w:space="0" w:color="auto"/>
              <w:bottom w:val="single" w:sz="8" w:space="0" w:color="auto"/>
              <w:right w:val="single" w:sz="8" w:space="0" w:color="auto"/>
            </w:tcBorders>
            <w:shd w:val="clear" w:color="000000" w:fill="E2EFD9"/>
            <w:hideMark/>
          </w:tcPr>
          <w:p w14:paraId="7DFFE4C2"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Abramowice Kościelne</w:t>
            </w:r>
          </w:p>
        </w:tc>
        <w:tc>
          <w:tcPr>
            <w:tcW w:w="1004" w:type="dxa"/>
            <w:tcBorders>
              <w:top w:val="nil"/>
              <w:left w:val="nil"/>
              <w:bottom w:val="single" w:sz="8" w:space="0" w:color="auto"/>
              <w:right w:val="single" w:sz="8" w:space="0" w:color="auto"/>
            </w:tcBorders>
            <w:shd w:val="clear" w:color="auto" w:fill="auto"/>
            <w:hideMark/>
          </w:tcPr>
          <w:p w14:paraId="5CF7EBEC"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0,31</w:t>
            </w:r>
          </w:p>
        </w:tc>
        <w:tc>
          <w:tcPr>
            <w:tcW w:w="988" w:type="dxa"/>
            <w:tcBorders>
              <w:top w:val="nil"/>
              <w:left w:val="nil"/>
              <w:bottom w:val="single" w:sz="8" w:space="0" w:color="auto"/>
              <w:right w:val="single" w:sz="8" w:space="0" w:color="auto"/>
            </w:tcBorders>
            <w:shd w:val="clear" w:color="auto" w:fill="auto"/>
            <w:hideMark/>
          </w:tcPr>
          <w:p w14:paraId="2E22A9E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02DCF5B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w:t>
            </w:r>
          </w:p>
        </w:tc>
        <w:tc>
          <w:tcPr>
            <w:tcW w:w="1326" w:type="dxa"/>
            <w:tcBorders>
              <w:top w:val="nil"/>
              <w:left w:val="nil"/>
              <w:bottom w:val="single" w:sz="8" w:space="0" w:color="auto"/>
              <w:right w:val="single" w:sz="8" w:space="0" w:color="auto"/>
            </w:tcBorders>
            <w:shd w:val="clear" w:color="auto" w:fill="auto"/>
            <w:hideMark/>
          </w:tcPr>
          <w:p w14:paraId="71CB0515"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-0,35</w:t>
            </w:r>
          </w:p>
        </w:tc>
        <w:tc>
          <w:tcPr>
            <w:tcW w:w="1825" w:type="dxa"/>
            <w:tcBorders>
              <w:top w:val="nil"/>
              <w:left w:val="nil"/>
              <w:bottom w:val="single" w:sz="8" w:space="0" w:color="auto"/>
              <w:right w:val="single" w:sz="8" w:space="0" w:color="auto"/>
            </w:tcBorders>
            <w:shd w:val="clear" w:color="auto" w:fill="auto"/>
            <w:hideMark/>
          </w:tcPr>
          <w:p w14:paraId="148ED8CA"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-0,7</w:t>
            </w:r>
          </w:p>
        </w:tc>
        <w:tc>
          <w:tcPr>
            <w:tcW w:w="1248" w:type="dxa"/>
            <w:tcBorders>
              <w:top w:val="nil"/>
              <w:left w:val="nil"/>
              <w:bottom w:val="single" w:sz="8" w:space="0" w:color="auto"/>
              <w:right w:val="single" w:sz="8" w:space="0" w:color="auto"/>
            </w:tcBorders>
            <w:shd w:val="clear" w:color="auto" w:fill="auto"/>
            <w:hideMark/>
          </w:tcPr>
          <w:p w14:paraId="471F85F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1007" w:type="dxa"/>
            <w:tcBorders>
              <w:top w:val="nil"/>
              <w:left w:val="nil"/>
              <w:bottom w:val="single" w:sz="8" w:space="0" w:color="auto"/>
              <w:right w:val="single" w:sz="8" w:space="0" w:color="auto"/>
            </w:tcBorders>
            <w:shd w:val="clear" w:color="auto" w:fill="auto"/>
            <w:hideMark/>
          </w:tcPr>
          <w:p w14:paraId="1F641520"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985" w:type="dxa"/>
            <w:tcBorders>
              <w:top w:val="nil"/>
              <w:left w:val="nil"/>
              <w:bottom w:val="single" w:sz="8" w:space="0" w:color="auto"/>
              <w:right w:val="single" w:sz="8" w:space="0" w:color="auto"/>
            </w:tcBorders>
            <w:shd w:val="clear" w:color="auto" w:fill="auto"/>
            <w:hideMark/>
          </w:tcPr>
          <w:p w14:paraId="5D8B3AC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w:t>
            </w:r>
          </w:p>
        </w:tc>
        <w:tc>
          <w:tcPr>
            <w:tcW w:w="1536" w:type="dxa"/>
            <w:tcBorders>
              <w:top w:val="nil"/>
              <w:left w:val="nil"/>
              <w:bottom w:val="single" w:sz="8" w:space="0" w:color="auto"/>
              <w:right w:val="single" w:sz="8" w:space="0" w:color="auto"/>
            </w:tcBorders>
            <w:shd w:val="clear" w:color="000000" w:fill="FFFFFF"/>
            <w:hideMark/>
          </w:tcPr>
          <w:p w14:paraId="415AA914"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-0,16</w:t>
            </w:r>
          </w:p>
        </w:tc>
      </w:tr>
      <w:tr w:rsidR="00E20F19" w:rsidRPr="00E20F19" w14:paraId="50895315" w14:textId="77777777" w:rsidTr="00E20F19">
        <w:trPr>
          <w:trHeight w:val="273"/>
        </w:trPr>
        <w:tc>
          <w:tcPr>
            <w:tcW w:w="1773" w:type="dxa"/>
            <w:tcBorders>
              <w:top w:val="nil"/>
              <w:left w:val="single" w:sz="8" w:space="0" w:color="auto"/>
              <w:bottom w:val="single" w:sz="8" w:space="0" w:color="auto"/>
              <w:right w:val="single" w:sz="8" w:space="0" w:color="auto"/>
            </w:tcBorders>
            <w:shd w:val="clear" w:color="000000" w:fill="E2EFD9"/>
            <w:hideMark/>
          </w:tcPr>
          <w:p w14:paraId="1E86B44C"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Abramowice Prywatne</w:t>
            </w:r>
          </w:p>
        </w:tc>
        <w:tc>
          <w:tcPr>
            <w:tcW w:w="1004" w:type="dxa"/>
            <w:tcBorders>
              <w:top w:val="nil"/>
              <w:left w:val="nil"/>
              <w:bottom w:val="single" w:sz="8" w:space="0" w:color="auto"/>
              <w:right w:val="single" w:sz="8" w:space="0" w:color="auto"/>
            </w:tcBorders>
            <w:shd w:val="clear" w:color="auto" w:fill="auto"/>
            <w:hideMark/>
          </w:tcPr>
          <w:p w14:paraId="30BF794A"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-0,03</w:t>
            </w:r>
          </w:p>
        </w:tc>
        <w:tc>
          <w:tcPr>
            <w:tcW w:w="988" w:type="dxa"/>
            <w:tcBorders>
              <w:top w:val="nil"/>
              <w:left w:val="nil"/>
              <w:bottom w:val="single" w:sz="8" w:space="0" w:color="auto"/>
              <w:right w:val="single" w:sz="8" w:space="0" w:color="auto"/>
            </w:tcBorders>
            <w:shd w:val="clear" w:color="auto" w:fill="auto"/>
            <w:hideMark/>
          </w:tcPr>
          <w:p w14:paraId="3C9CCFC5"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0,04</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66DB81C5"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-0,04</w:t>
            </w:r>
          </w:p>
        </w:tc>
        <w:tc>
          <w:tcPr>
            <w:tcW w:w="1326" w:type="dxa"/>
            <w:tcBorders>
              <w:top w:val="nil"/>
              <w:left w:val="nil"/>
              <w:bottom w:val="single" w:sz="8" w:space="0" w:color="auto"/>
              <w:right w:val="single" w:sz="8" w:space="0" w:color="auto"/>
            </w:tcBorders>
            <w:shd w:val="clear" w:color="auto" w:fill="auto"/>
            <w:hideMark/>
          </w:tcPr>
          <w:p w14:paraId="0E0E4E2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-0,24</w:t>
            </w:r>
          </w:p>
        </w:tc>
        <w:tc>
          <w:tcPr>
            <w:tcW w:w="1825" w:type="dxa"/>
            <w:tcBorders>
              <w:top w:val="nil"/>
              <w:left w:val="nil"/>
              <w:bottom w:val="single" w:sz="8" w:space="0" w:color="auto"/>
              <w:right w:val="single" w:sz="8" w:space="0" w:color="auto"/>
            </w:tcBorders>
            <w:shd w:val="clear" w:color="auto" w:fill="auto"/>
            <w:hideMark/>
          </w:tcPr>
          <w:p w14:paraId="55D974C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0,05</w:t>
            </w:r>
          </w:p>
        </w:tc>
        <w:tc>
          <w:tcPr>
            <w:tcW w:w="1248" w:type="dxa"/>
            <w:tcBorders>
              <w:top w:val="nil"/>
              <w:left w:val="nil"/>
              <w:bottom w:val="single" w:sz="8" w:space="0" w:color="auto"/>
              <w:right w:val="single" w:sz="8" w:space="0" w:color="auto"/>
            </w:tcBorders>
            <w:shd w:val="clear" w:color="auto" w:fill="auto"/>
            <w:hideMark/>
          </w:tcPr>
          <w:p w14:paraId="1262CA9F"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1007" w:type="dxa"/>
            <w:tcBorders>
              <w:top w:val="nil"/>
              <w:left w:val="nil"/>
              <w:bottom w:val="single" w:sz="8" w:space="0" w:color="auto"/>
              <w:right w:val="single" w:sz="8" w:space="0" w:color="auto"/>
            </w:tcBorders>
            <w:shd w:val="clear" w:color="auto" w:fill="auto"/>
            <w:hideMark/>
          </w:tcPr>
          <w:p w14:paraId="7303E9AF"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0,02</w:t>
            </w:r>
          </w:p>
        </w:tc>
        <w:tc>
          <w:tcPr>
            <w:tcW w:w="985" w:type="dxa"/>
            <w:tcBorders>
              <w:top w:val="nil"/>
              <w:left w:val="nil"/>
              <w:bottom w:val="single" w:sz="8" w:space="0" w:color="auto"/>
              <w:right w:val="single" w:sz="8" w:space="0" w:color="auto"/>
            </w:tcBorders>
            <w:shd w:val="clear" w:color="auto" w:fill="auto"/>
            <w:hideMark/>
          </w:tcPr>
          <w:p w14:paraId="7828DA0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0,98</w:t>
            </w:r>
          </w:p>
        </w:tc>
        <w:tc>
          <w:tcPr>
            <w:tcW w:w="1536" w:type="dxa"/>
            <w:tcBorders>
              <w:top w:val="nil"/>
              <w:left w:val="nil"/>
              <w:bottom w:val="single" w:sz="8" w:space="0" w:color="auto"/>
              <w:right w:val="single" w:sz="8" w:space="0" w:color="auto"/>
            </w:tcBorders>
            <w:shd w:val="clear" w:color="000000" w:fill="E2EFD9"/>
            <w:hideMark/>
          </w:tcPr>
          <w:p w14:paraId="5242321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0,11</w:t>
            </w:r>
          </w:p>
        </w:tc>
      </w:tr>
      <w:tr w:rsidR="00E20F19" w:rsidRPr="00E20F19" w14:paraId="3ED7E9E3" w14:textId="77777777" w:rsidTr="00E20F19">
        <w:trPr>
          <w:trHeight w:val="291"/>
        </w:trPr>
        <w:tc>
          <w:tcPr>
            <w:tcW w:w="1773" w:type="dxa"/>
            <w:tcBorders>
              <w:top w:val="nil"/>
              <w:left w:val="single" w:sz="8" w:space="0" w:color="auto"/>
              <w:bottom w:val="single" w:sz="8" w:space="0" w:color="auto"/>
              <w:right w:val="single" w:sz="8" w:space="0" w:color="auto"/>
            </w:tcBorders>
            <w:shd w:val="clear" w:color="000000" w:fill="E2EFD9"/>
            <w:hideMark/>
          </w:tcPr>
          <w:p w14:paraId="3F453095"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Ćmiłów</w:t>
            </w:r>
          </w:p>
        </w:tc>
        <w:tc>
          <w:tcPr>
            <w:tcW w:w="1004" w:type="dxa"/>
            <w:tcBorders>
              <w:top w:val="nil"/>
              <w:left w:val="nil"/>
              <w:bottom w:val="single" w:sz="8" w:space="0" w:color="auto"/>
              <w:right w:val="single" w:sz="8" w:space="0" w:color="auto"/>
            </w:tcBorders>
            <w:shd w:val="clear" w:color="auto" w:fill="auto"/>
            <w:hideMark/>
          </w:tcPr>
          <w:p w14:paraId="5C65A9C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-0,12</w:t>
            </w:r>
          </w:p>
        </w:tc>
        <w:tc>
          <w:tcPr>
            <w:tcW w:w="988" w:type="dxa"/>
            <w:tcBorders>
              <w:top w:val="nil"/>
              <w:left w:val="nil"/>
              <w:bottom w:val="single" w:sz="8" w:space="0" w:color="auto"/>
              <w:right w:val="single" w:sz="8" w:space="0" w:color="auto"/>
            </w:tcBorders>
            <w:shd w:val="clear" w:color="auto" w:fill="auto"/>
            <w:hideMark/>
          </w:tcPr>
          <w:p w14:paraId="43303055"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0,09</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2ABB0752"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w:t>
            </w:r>
          </w:p>
        </w:tc>
        <w:tc>
          <w:tcPr>
            <w:tcW w:w="1326" w:type="dxa"/>
            <w:tcBorders>
              <w:top w:val="nil"/>
              <w:left w:val="nil"/>
              <w:bottom w:val="single" w:sz="8" w:space="0" w:color="auto"/>
              <w:right w:val="single" w:sz="8" w:space="0" w:color="auto"/>
            </w:tcBorders>
            <w:shd w:val="clear" w:color="auto" w:fill="auto"/>
            <w:hideMark/>
          </w:tcPr>
          <w:p w14:paraId="6414917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0,05</w:t>
            </w:r>
          </w:p>
        </w:tc>
        <w:tc>
          <w:tcPr>
            <w:tcW w:w="1825" w:type="dxa"/>
            <w:tcBorders>
              <w:top w:val="nil"/>
              <w:left w:val="nil"/>
              <w:bottom w:val="single" w:sz="8" w:space="0" w:color="auto"/>
              <w:right w:val="single" w:sz="8" w:space="0" w:color="auto"/>
            </w:tcBorders>
            <w:shd w:val="clear" w:color="auto" w:fill="auto"/>
            <w:hideMark/>
          </w:tcPr>
          <w:p w14:paraId="041DFA79"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0,16</w:t>
            </w:r>
          </w:p>
        </w:tc>
        <w:tc>
          <w:tcPr>
            <w:tcW w:w="1248" w:type="dxa"/>
            <w:tcBorders>
              <w:top w:val="nil"/>
              <w:left w:val="nil"/>
              <w:bottom w:val="single" w:sz="8" w:space="0" w:color="auto"/>
              <w:right w:val="single" w:sz="8" w:space="0" w:color="auto"/>
            </w:tcBorders>
            <w:shd w:val="clear" w:color="auto" w:fill="auto"/>
            <w:hideMark/>
          </w:tcPr>
          <w:p w14:paraId="0D1E9ED2"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0,07</w:t>
            </w:r>
          </w:p>
        </w:tc>
        <w:tc>
          <w:tcPr>
            <w:tcW w:w="1007" w:type="dxa"/>
            <w:tcBorders>
              <w:top w:val="nil"/>
              <w:left w:val="nil"/>
              <w:bottom w:val="single" w:sz="8" w:space="0" w:color="auto"/>
              <w:right w:val="single" w:sz="8" w:space="0" w:color="auto"/>
            </w:tcBorders>
            <w:shd w:val="clear" w:color="auto" w:fill="auto"/>
            <w:hideMark/>
          </w:tcPr>
          <w:p w14:paraId="6ABF8DD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-0,14</w:t>
            </w:r>
          </w:p>
        </w:tc>
        <w:tc>
          <w:tcPr>
            <w:tcW w:w="985" w:type="dxa"/>
            <w:tcBorders>
              <w:top w:val="nil"/>
              <w:left w:val="nil"/>
              <w:bottom w:val="single" w:sz="8" w:space="0" w:color="auto"/>
              <w:right w:val="single" w:sz="8" w:space="0" w:color="auto"/>
            </w:tcBorders>
            <w:shd w:val="clear" w:color="auto" w:fill="auto"/>
            <w:hideMark/>
          </w:tcPr>
          <w:p w14:paraId="51B26499"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1,07</w:t>
            </w:r>
          </w:p>
        </w:tc>
        <w:tc>
          <w:tcPr>
            <w:tcW w:w="1536" w:type="dxa"/>
            <w:tcBorders>
              <w:top w:val="nil"/>
              <w:left w:val="nil"/>
              <w:bottom w:val="single" w:sz="8" w:space="0" w:color="auto"/>
              <w:right w:val="single" w:sz="8" w:space="0" w:color="auto"/>
            </w:tcBorders>
            <w:shd w:val="clear" w:color="000000" w:fill="E2EFD9"/>
            <w:hideMark/>
          </w:tcPr>
          <w:p w14:paraId="43CA3173"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0,02</w:t>
            </w:r>
          </w:p>
        </w:tc>
      </w:tr>
      <w:tr w:rsidR="00E20F19" w:rsidRPr="00E20F19" w14:paraId="0B0922DF" w14:textId="77777777" w:rsidTr="00E20F19">
        <w:trPr>
          <w:trHeight w:val="291"/>
        </w:trPr>
        <w:tc>
          <w:tcPr>
            <w:tcW w:w="1773" w:type="dxa"/>
            <w:tcBorders>
              <w:top w:val="nil"/>
              <w:left w:val="single" w:sz="8" w:space="0" w:color="auto"/>
              <w:bottom w:val="single" w:sz="8" w:space="0" w:color="auto"/>
              <w:right w:val="single" w:sz="8" w:space="0" w:color="auto"/>
            </w:tcBorders>
            <w:shd w:val="clear" w:color="000000" w:fill="E2EFD9"/>
            <w:hideMark/>
          </w:tcPr>
          <w:p w14:paraId="7C346C8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Dominów</w:t>
            </w:r>
          </w:p>
        </w:tc>
        <w:tc>
          <w:tcPr>
            <w:tcW w:w="1004" w:type="dxa"/>
            <w:tcBorders>
              <w:top w:val="nil"/>
              <w:left w:val="nil"/>
              <w:bottom w:val="single" w:sz="8" w:space="0" w:color="auto"/>
              <w:right w:val="single" w:sz="8" w:space="0" w:color="auto"/>
            </w:tcBorders>
            <w:shd w:val="clear" w:color="auto" w:fill="auto"/>
            <w:hideMark/>
          </w:tcPr>
          <w:p w14:paraId="02344054"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-0,33</w:t>
            </w:r>
          </w:p>
        </w:tc>
        <w:tc>
          <w:tcPr>
            <w:tcW w:w="988" w:type="dxa"/>
            <w:tcBorders>
              <w:top w:val="nil"/>
              <w:left w:val="nil"/>
              <w:bottom w:val="single" w:sz="8" w:space="0" w:color="auto"/>
              <w:right w:val="single" w:sz="8" w:space="0" w:color="auto"/>
            </w:tcBorders>
            <w:shd w:val="clear" w:color="auto" w:fill="auto"/>
            <w:hideMark/>
          </w:tcPr>
          <w:p w14:paraId="29947C82"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0,02</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40793E3A"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0,14</w:t>
            </w:r>
          </w:p>
        </w:tc>
        <w:tc>
          <w:tcPr>
            <w:tcW w:w="1326" w:type="dxa"/>
            <w:tcBorders>
              <w:top w:val="nil"/>
              <w:left w:val="nil"/>
              <w:bottom w:val="single" w:sz="8" w:space="0" w:color="auto"/>
              <w:right w:val="single" w:sz="8" w:space="0" w:color="auto"/>
            </w:tcBorders>
            <w:shd w:val="clear" w:color="auto" w:fill="auto"/>
            <w:hideMark/>
          </w:tcPr>
          <w:p w14:paraId="06550DF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0,04</w:t>
            </w:r>
          </w:p>
        </w:tc>
        <w:tc>
          <w:tcPr>
            <w:tcW w:w="1825" w:type="dxa"/>
            <w:tcBorders>
              <w:top w:val="nil"/>
              <w:left w:val="nil"/>
              <w:bottom w:val="single" w:sz="8" w:space="0" w:color="auto"/>
              <w:right w:val="single" w:sz="8" w:space="0" w:color="auto"/>
            </w:tcBorders>
            <w:shd w:val="clear" w:color="auto" w:fill="auto"/>
            <w:hideMark/>
          </w:tcPr>
          <w:p w14:paraId="0806715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0,33</w:t>
            </w:r>
          </w:p>
        </w:tc>
        <w:tc>
          <w:tcPr>
            <w:tcW w:w="1248" w:type="dxa"/>
            <w:tcBorders>
              <w:top w:val="nil"/>
              <w:left w:val="nil"/>
              <w:bottom w:val="single" w:sz="8" w:space="0" w:color="auto"/>
              <w:right w:val="single" w:sz="8" w:space="0" w:color="auto"/>
            </w:tcBorders>
            <w:shd w:val="clear" w:color="auto" w:fill="auto"/>
            <w:hideMark/>
          </w:tcPr>
          <w:p w14:paraId="7A37B713"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-0,03</w:t>
            </w:r>
          </w:p>
        </w:tc>
        <w:tc>
          <w:tcPr>
            <w:tcW w:w="1007" w:type="dxa"/>
            <w:tcBorders>
              <w:top w:val="nil"/>
              <w:left w:val="nil"/>
              <w:bottom w:val="single" w:sz="8" w:space="0" w:color="auto"/>
              <w:right w:val="single" w:sz="8" w:space="0" w:color="auto"/>
            </w:tcBorders>
            <w:shd w:val="clear" w:color="auto" w:fill="auto"/>
            <w:hideMark/>
          </w:tcPr>
          <w:p w14:paraId="4677603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985" w:type="dxa"/>
            <w:tcBorders>
              <w:top w:val="nil"/>
              <w:left w:val="nil"/>
              <w:bottom w:val="single" w:sz="8" w:space="0" w:color="auto"/>
              <w:right w:val="single" w:sz="8" w:space="0" w:color="auto"/>
            </w:tcBorders>
            <w:shd w:val="clear" w:color="auto" w:fill="auto"/>
            <w:hideMark/>
          </w:tcPr>
          <w:p w14:paraId="6CB40C9A"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1,15</w:t>
            </w:r>
          </w:p>
        </w:tc>
        <w:tc>
          <w:tcPr>
            <w:tcW w:w="1536" w:type="dxa"/>
            <w:tcBorders>
              <w:top w:val="nil"/>
              <w:left w:val="nil"/>
              <w:bottom w:val="single" w:sz="8" w:space="0" w:color="auto"/>
              <w:right w:val="single" w:sz="8" w:space="0" w:color="auto"/>
            </w:tcBorders>
            <w:shd w:val="clear" w:color="000000" w:fill="E2EFD9"/>
            <w:hideMark/>
          </w:tcPr>
          <w:p w14:paraId="5254673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0,16</w:t>
            </w:r>
          </w:p>
        </w:tc>
      </w:tr>
      <w:tr w:rsidR="00E20F19" w:rsidRPr="00E20F19" w14:paraId="479FE563" w14:textId="77777777" w:rsidTr="00E20F19">
        <w:trPr>
          <w:trHeight w:val="291"/>
        </w:trPr>
        <w:tc>
          <w:tcPr>
            <w:tcW w:w="1773" w:type="dxa"/>
            <w:tcBorders>
              <w:top w:val="nil"/>
              <w:left w:val="single" w:sz="8" w:space="0" w:color="auto"/>
              <w:bottom w:val="single" w:sz="8" w:space="0" w:color="auto"/>
              <w:right w:val="single" w:sz="8" w:space="0" w:color="auto"/>
            </w:tcBorders>
            <w:shd w:val="clear" w:color="000000" w:fill="E2EFD9"/>
            <w:hideMark/>
          </w:tcPr>
          <w:p w14:paraId="788B6FB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Głusk</w:t>
            </w:r>
          </w:p>
        </w:tc>
        <w:tc>
          <w:tcPr>
            <w:tcW w:w="1004" w:type="dxa"/>
            <w:tcBorders>
              <w:top w:val="nil"/>
              <w:left w:val="nil"/>
              <w:bottom w:val="single" w:sz="8" w:space="0" w:color="auto"/>
              <w:right w:val="single" w:sz="8" w:space="0" w:color="auto"/>
            </w:tcBorders>
            <w:shd w:val="clear" w:color="auto" w:fill="auto"/>
            <w:hideMark/>
          </w:tcPr>
          <w:p w14:paraId="1849D437"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0,32</w:t>
            </w:r>
          </w:p>
        </w:tc>
        <w:tc>
          <w:tcPr>
            <w:tcW w:w="988" w:type="dxa"/>
            <w:tcBorders>
              <w:top w:val="nil"/>
              <w:left w:val="nil"/>
              <w:bottom w:val="single" w:sz="8" w:space="0" w:color="auto"/>
              <w:right w:val="single" w:sz="8" w:space="0" w:color="auto"/>
            </w:tcBorders>
            <w:shd w:val="clear" w:color="auto" w:fill="auto"/>
            <w:hideMark/>
          </w:tcPr>
          <w:p w14:paraId="635F0AE2"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50317630"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w:t>
            </w:r>
          </w:p>
        </w:tc>
        <w:tc>
          <w:tcPr>
            <w:tcW w:w="1326" w:type="dxa"/>
            <w:tcBorders>
              <w:top w:val="nil"/>
              <w:left w:val="nil"/>
              <w:bottom w:val="single" w:sz="8" w:space="0" w:color="auto"/>
              <w:right w:val="single" w:sz="8" w:space="0" w:color="auto"/>
            </w:tcBorders>
            <w:shd w:val="clear" w:color="auto" w:fill="auto"/>
            <w:hideMark/>
          </w:tcPr>
          <w:p w14:paraId="148FF37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-0,35</w:t>
            </w:r>
          </w:p>
        </w:tc>
        <w:tc>
          <w:tcPr>
            <w:tcW w:w="1825" w:type="dxa"/>
            <w:tcBorders>
              <w:top w:val="nil"/>
              <w:left w:val="nil"/>
              <w:bottom w:val="single" w:sz="8" w:space="0" w:color="auto"/>
              <w:right w:val="single" w:sz="8" w:space="0" w:color="auto"/>
            </w:tcBorders>
            <w:shd w:val="clear" w:color="auto" w:fill="auto"/>
            <w:hideMark/>
          </w:tcPr>
          <w:p w14:paraId="717C08E0"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-0,7</w:t>
            </w:r>
          </w:p>
        </w:tc>
        <w:tc>
          <w:tcPr>
            <w:tcW w:w="1248" w:type="dxa"/>
            <w:tcBorders>
              <w:top w:val="nil"/>
              <w:left w:val="nil"/>
              <w:bottom w:val="single" w:sz="8" w:space="0" w:color="auto"/>
              <w:right w:val="single" w:sz="8" w:space="0" w:color="auto"/>
            </w:tcBorders>
            <w:shd w:val="clear" w:color="auto" w:fill="auto"/>
            <w:hideMark/>
          </w:tcPr>
          <w:p w14:paraId="3E6D61C0"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1007" w:type="dxa"/>
            <w:tcBorders>
              <w:top w:val="nil"/>
              <w:left w:val="nil"/>
              <w:bottom w:val="single" w:sz="8" w:space="0" w:color="auto"/>
              <w:right w:val="single" w:sz="8" w:space="0" w:color="auto"/>
            </w:tcBorders>
            <w:shd w:val="clear" w:color="auto" w:fill="auto"/>
            <w:hideMark/>
          </w:tcPr>
          <w:p w14:paraId="054BDDA4"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985" w:type="dxa"/>
            <w:tcBorders>
              <w:top w:val="nil"/>
              <w:left w:val="nil"/>
              <w:bottom w:val="single" w:sz="8" w:space="0" w:color="auto"/>
              <w:right w:val="single" w:sz="8" w:space="0" w:color="auto"/>
            </w:tcBorders>
            <w:shd w:val="clear" w:color="auto" w:fill="auto"/>
            <w:hideMark/>
          </w:tcPr>
          <w:p w14:paraId="4A829CB7"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w:t>
            </w:r>
          </w:p>
        </w:tc>
        <w:tc>
          <w:tcPr>
            <w:tcW w:w="1536" w:type="dxa"/>
            <w:tcBorders>
              <w:top w:val="nil"/>
              <w:left w:val="nil"/>
              <w:bottom w:val="single" w:sz="8" w:space="0" w:color="auto"/>
              <w:right w:val="single" w:sz="8" w:space="0" w:color="auto"/>
            </w:tcBorders>
            <w:shd w:val="clear" w:color="000000" w:fill="FFFFFF"/>
            <w:hideMark/>
          </w:tcPr>
          <w:p w14:paraId="0FC304E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-0,16</w:t>
            </w:r>
          </w:p>
        </w:tc>
      </w:tr>
      <w:tr w:rsidR="00E20F19" w:rsidRPr="00E20F19" w14:paraId="12D76CBC" w14:textId="77777777" w:rsidTr="00E20F19">
        <w:trPr>
          <w:trHeight w:val="458"/>
        </w:trPr>
        <w:tc>
          <w:tcPr>
            <w:tcW w:w="1773" w:type="dxa"/>
            <w:tcBorders>
              <w:top w:val="nil"/>
              <w:left w:val="single" w:sz="8" w:space="0" w:color="auto"/>
              <w:bottom w:val="single" w:sz="8" w:space="0" w:color="auto"/>
              <w:right w:val="single" w:sz="8" w:space="0" w:color="auto"/>
            </w:tcBorders>
            <w:shd w:val="clear" w:color="000000" w:fill="E2EFD9"/>
            <w:hideMark/>
          </w:tcPr>
          <w:p w14:paraId="5C2FEE24"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Głuszczyzna</w:t>
            </w:r>
          </w:p>
        </w:tc>
        <w:tc>
          <w:tcPr>
            <w:tcW w:w="1004" w:type="dxa"/>
            <w:tcBorders>
              <w:top w:val="nil"/>
              <w:left w:val="nil"/>
              <w:bottom w:val="single" w:sz="8" w:space="0" w:color="auto"/>
              <w:right w:val="single" w:sz="8" w:space="0" w:color="auto"/>
            </w:tcBorders>
            <w:shd w:val="clear" w:color="auto" w:fill="auto"/>
            <w:hideMark/>
          </w:tcPr>
          <w:p w14:paraId="35CFB97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0,16</w:t>
            </w:r>
          </w:p>
        </w:tc>
        <w:tc>
          <w:tcPr>
            <w:tcW w:w="988" w:type="dxa"/>
            <w:tcBorders>
              <w:top w:val="nil"/>
              <w:left w:val="nil"/>
              <w:bottom w:val="single" w:sz="8" w:space="0" w:color="auto"/>
              <w:right w:val="single" w:sz="8" w:space="0" w:color="auto"/>
            </w:tcBorders>
            <w:shd w:val="clear" w:color="auto" w:fill="auto"/>
            <w:hideMark/>
          </w:tcPr>
          <w:p w14:paraId="7D0BC527"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-0,04</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479753B7"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-0,07</w:t>
            </w:r>
          </w:p>
        </w:tc>
        <w:tc>
          <w:tcPr>
            <w:tcW w:w="1326" w:type="dxa"/>
            <w:tcBorders>
              <w:top w:val="nil"/>
              <w:left w:val="nil"/>
              <w:bottom w:val="single" w:sz="8" w:space="0" w:color="auto"/>
              <w:right w:val="single" w:sz="8" w:space="0" w:color="auto"/>
            </w:tcBorders>
            <w:shd w:val="clear" w:color="auto" w:fill="auto"/>
            <w:hideMark/>
          </w:tcPr>
          <w:p w14:paraId="137378B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-0,01</w:t>
            </w:r>
          </w:p>
        </w:tc>
        <w:tc>
          <w:tcPr>
            <w:tcW w:w="1825" w:type="dxa"/>
            <w:tcBorders>
              <w:top w:val="nil"/>
              <w:left w:val="nil"/>
              <w:bottom w:val="single" w:sz="8" w:space="0" w:color="auto"/>
              <w:right w:val="single" w:sz="8" w:space="0" w:color="auto"/>
            </w:tcBorders>
            <w:shd w:val="clear" w:color="auto" w:fill="auto"/>
            <w:hideMark/>
          </w:tcPr>
          <w:p w14:paraId="4FEAA0C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0,03</w:t>
            </w:r>
          </w:p>
        </w:tc>
        <w:tc>
          <w:tcPr>
            <w:tcW w:w="1248" w:type="dxa"/>
            <w:tcBorders>
              <w:top w:val="nil"/>
              <w:left w:val="nil"/>
              <w:bottom w:val="single" w:sz="8" w:space="0" w:color="auto"/>
              <w:right w:val="single" w:sz="8" w:space="0" w:color="auto"/>
            </w:tcBorders>
            <w:shd w:val="clear" w:color="auto" w:fill="auto"/>
            <w:hideMark/>
          </w:tcPr>
          <w:p w14:paraId="7727CBA2"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1007" w:type="dxa"/>
            <w:tcBorders>
              <w:top w:val="nil"/>
              <w:left w:val="nil"/>
              <w:bottom w:val="single" w:sz="8" w:space="0" w:color="auto"/>
              <w:right w:val="single" w:sz="8" w:space="0" w:color="auto"/>
            </w:tcBorders>
            <w:shd w:val="clear" w:color="auto" w:fill="auto"/>
            <w:hideMark/>
          </w:tcPr>
          <w:p w14:paraId="4CBC0D0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985" w:type="dxa"/>
            <w:tcBorders>
              <w:top w:val="nil"/>
              <w:left w:val="nil"/>
              <w:bottom w:val="single" w:sz="8" w:space="0" w:color="auto"/>
              <w:right w:val="single" w:sz="8" w:space="0" w:color="auto"/>
            </w:tcBorders>
            <w:shd w:val="clear" w:color="auto" w:fill="auto"/>
            <w:hideMark/>
          </w:tcPr>
          <w:p w14:paraId="654C6CB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1,03</w:t>
            </w:r>
          </w:p>
        </w:tc>
        <w:tc>
          <w:tcPr>
            <w:tcW w:w="1536" w:type="dxa"/>
            <w:tcBorders>
              <w:top w:val="nil"/>
              <w:left w:val="nil"/>
              <w:bottom w:val="single" w:sz="8" w:space="0" w:color="auto"/>
              <w:right w:val="single" w:sz="8" w:space="0" w:color="auto"/>
            </w:tcBorders>
            <w:shd w:val="clear" w:color="000000" w:fill="E2EFD9"/>
            <w:hideMark/>
          </w:tcPr>
          <w:p w14:paraId="3FF41BB3"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0,14</w:t>
            </w:r>
          </w:p>
        </w:tc>
      </w:tr>
      <w:tr w:rsidR="00E20F19" w:rsidRPr="00E20F19" w14:paraId="6B1BFD5F" w14:textId="77777777" w:rsidTr="00E20F19">
        <w:trPr>
          <w:trHeight w:val="291"/>
        </w:trPr>
        <w:tc>
          <w:tcPr>
            <w:tcW w:w="1773" w:type="dxa"/>
            <w:tcBorders>
              <w:top w:val="nil"/>
              <w:left w:val="single" w:sz="8" w:space="0" w:color="auto"/>
              <w:bottom w:val="single" w:sz="8" w:space="0" w:color="auto"/>
              <w:right w:val="single" w:sz="8" w:space="0" w:color="auto"/>
            </w:tcBorders>
            <w:shd w:val="clear" w:color="000000" w:fill="E2EFD9"/>
            <w:hideMark/>
          </w:tcPr>
          <w:p w14:paraId="6D731F71"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Kalinówka</w:t>
            </w:r>
          </w:p>
        </w:tc>
        <w:tc>
          <w:tcPr>
            <w:tcW w:w="1004" w:type="dxa"/>
            <w:tcBorders>
              <w:top w:val="nil"/>
              <w:left w:val="nil"/>
              <w:bottom w:val="single" w:sz="8" w:space="0" w:color="auto"/>
              <w:right w:val="single" w:sz="8" w:space="0" w:color="auto"/>
            </w:tcBorders>
            <w:shd w:val="clear" w:color="auto" w:fill="auto"/>
            <w:hideMark/>
          </w:tcPr>
          <w:p w14:paraId="748A2643"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-1</w:t>
            </w:r>
          </w:p>
        </w:tc>
        <w:tc>
          <w:tcPr>
            <w:tcW w:w="988" w:type="dxa"/>
            <w:tcBorders>
              <w:top w:val="nil"/>
              <w:left w:val="nil"/>
              <w:bottom w:val="single" w:sz="8" w:space="0" w:color="auto"/>
              <w:right w:val="single" w:sz="8" w:space="0" w:color="auto"/>
            </w:tcBorders>
            <w:shd w:val="clear" w:color="auto" w:fill="auto"/>
            <w:hideMark/>
          </w:tcPr>
          <w:p w14:paraId="72EACE0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0,15</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34EFB059"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0,46</w:t>
            </w:r>
          </w:p>
        </w:tc>
        <w:tc>
          <w:tcPr>
            <w:tcW w:w="1326" w:type="dxa"/>
            <w:tcBorders>
              <w:top w:val="nil"/>
              <w:left w:val="nil"/>
              <w:bottom w:val="single" w:sz="8" w:space="0" w:color="auto"/>
              <w:right w:val="single" w:sz="8" w:space="0" w:color="auto"/>
            </w:tcBorders>
            <w:shd w:val="clear" w:color="auto" w:fill="auto"/>
            <w:hideMark/>
          </w:tcPr>
          <w:p w14:paraId="6A4D2843"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-0,29</w:t>
            </w:r>
          </w:p>
        </w:tc>
        <w:tc>
          <w:tcPr>
            <w:tcW w:w="1825" w:type="dxa"/>
            <w:tcBorders>
              <w:top w:val="nil"/>
              <w:left w:val="nil"/>
              <w:bottom w:val="single" w:sz="8" w:space="0" w:color="auto"/>
              <w:right w:val="single" w:sz="8" w:space="0" w:color="auto"/>
            </w:tcBorders>
            <w:shd w:val="clear" w:color="auto" w:fill="auto"/>
            <w:hideMark/>
          </w:tcPr>
          <w:p w14:paraId="2D0E7BB1"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-0,28</w:t>
            </w:r>
          </w:p>
        </w:tc>
        <w:tc>
          <w:tcPr>
            <w:tcW w:w="1248" w:type="dxa"/>
            <w:tcBorders>
              <w:top w:val="nil"/>
              <w:left w:val="nil"/>
              <w:bottom w:val="single" w:sz="8" w:space="0" w:color="auto"/>
              <w:right w:val="single" w:sz="8" w:space="0" w:color="auto"/>
            </w:tcBorders>
            <w:shd w:val="clear" w:color="auto" w:fill="auto"/>
            <w:hideMark/>
          </w:tcPr>
          <w:p w14:paraId="1FABF79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1007" w:type="dxa"/>
            <w:tcBorders>
              <w:top w:val="nil"/>
              <w:left w:val="nil"/>
              <w:bottom w:val="single" w:sz="8" w:space="0" w:color="auto"/>
              <w:right w:val="single" w:sz="8" w:space="0" w:color="auto"/>
            </w:tcBorders>
            <w:shd w:val="clear" w:color="auto" w:fill="auto"/>
            <w:hideMark/>
          </w:tcPr>
          <w:p w14:paraId="2347125C"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0,06</w:t>
            </w:r>
          </w:p>
        </w:tc>
        <w:tc>
          <w:tcPr>
            <w:tcW w:w="985" w:type="dxa"/>
            <w:tcBorders>
              <w:top w:val="nil"/>
              <w:left w:val="nil"/>
              <w:bottom w:val="single" w:sz="8" w:space="0" w:color="auto"/>
              <w:right w:val="single" w:sz="8" w:space="0" w:color="auto"/>
            </w:tcBorders>
            <w:shd w:val="clear" w:color="auto" w:fill="auto"/>
            <w:hideMark/>
          </w:tcPr>
          <w:p w14:paraId="7898227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1,91</w:t>
            </w:r>
          </w:p>
        </w:tc>
        <w:tc>
          <w:tcPr>
            <w:tcW w:w="1536" w:type="dxa"/>
            <w:tcBorders>
              <w:top w:val="nil"/>
              <w:left w:val="nil"/>
              <w:bottom w:val="single" w:sz="8" w:space="0" w:color="auto"/>
              <w:right w:val="single" w:sz="8" w:space="0" w:color="auto"/>
            </w:tcBorders>
            <w:shd w:val="clear" w:color="000000" w:fill="E2EFD9"/>
            <w:hideMark/>
          </w:tcPr>
          <w:p w14:paraId="7F6F47A2"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0,12</w:t>
            </w:r>
          </w:p>
        </w:tc>
      </w:tr>
      <w:tr w:rsidR="00E20F19" w:rsidRPr="00E20F19" w14:paraId="43CE3172" w14:textId="77777777" w:rsidTr="00E20F19">
        <w:trPr>
          <w:trHeight w:val="458"/>
        </w:trPr>
        <w:tc>
          <w:tcPr>
            <w:tcW w:w="1773" w:type="dxa"/>
            <w:tcBorders>
              <w:top w:val="nil"/>
              <w:left w:val="single" w:sz="8" w:space="0" w:color="auto"/>
              <w:bottom w:val="single" w:sz="8" w:space="0" w:color="auto"/>
              <w:right w:val="single" w:sz="8" w:space="0" w:color="auto"/>
            </w:tcBorders>
            <w:shd w:val="clear" w:color="000000" w:fill="E2EFD9"/>
            <w:hideMark/>
          </w:tcPr>
          <w:p w14:paraId="2BD41887"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Kazimierzówka</w:t>
            </w:r>
          </w:p>
        </w:tc>
        <w:tc>
          <w:tcPr>
            <w:tcW w:w="1004" w:type="dxa"/>
            <w:tcBorders>
              <w:top w:val="nil"/>
              <w:left w:val="nil"/>
              <w:bottom w:val="single" w:sz="8" w:space="0" w:color="auto"/>
              <w:right w:val="single" w:sz="8" w:space="0" w:color="auto"/>
            </w:tcBorders>
            <w:shd w:val="clear" w:color="auto" w:fill="auto"/>
            <w:hideMark/>
          </w:tcPr>
          <w:p w14:paraId="02BDC5F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0,09</w:t>
            </w:r>
          </w:p>
        </w:tc>
        <w:tc>
          <w:tcPr>
            <w:tcW w:w="988" w:type="dxa"/>
            <w:tcBorders>
              <w:top w:val="nil"/>
              <w:left w:val="nil"/>
              <w:bottom w:val="single" w:sz="8" w:space="0" w:color="auto"/>
              <w:right w:val="single" w:sz="8" w:space="0" w:color="auto"/>
            </w:tcBorders>
            <w:shd w:val="clear" w:color="auto" w:fill="auto"/>
            <w:hideMark/>
          </w:tcPr>
          <w:p w14:paraId="456157AC"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-0,03</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426D3661"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-0,05</w:t>
            </w:r>
          </w:p>
        </w:tc>
        <w:tc>
          <w:tcPr>
            <w:tcW w:w="1326" w:type="dxa"/>
            <w:tcBorders>
              <w:top w:val="nil"/>
              <w:left w:val="nil"/>
              <w:bottom w:val="single" w:sz="8" w:space="0" w:color="auto"/>
              <w:right w:val="single" w:sz="8" w:space="0" w:color="auto"/>
            </w:tcBorders>
            <w:shd w:val="clear" w:color="auto" w:fill="auto"/>
            <w:hideMark/>
          </w:tcPr>
          <w:p w14:paraId="72CC105C"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-0,19</w:t>
            </w:r>
          </w:p>
        </w:tc>
        <w:tc>
          <w:tcPr>
            <w:tcW w:w="1825" w:type="dxa"/>
            <w:tcBorders>
              <w:top w:val="nil"/>
              <w:left w:val="nil"/>
              <w:bottom w:val="single" w:sz="8" w:space="0" w:color="auto"/>
              <w:right w:val="single" w:sz="8" w:space="0" w:color="auto"/>
            </w:tcBorders>
            <w:shd w:val="clear" w:color="auto" w:fill="auto"/>
            <w:hideMark/>
          </w:tcPr>
          <w:p w14:paraId="199C938F"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-0,47</w:t>
            </w:r>
          </w:p>
        </w:tc>
        <w:tc>
          <w:tcPr>
            <w:tcW w:w="1248" w:type="dxa"/>
            <w:tcBorders>
              <w:top w:val="nil"/>
              <w:left w:val="nil"/>
              <w:bottom w:val="single" w:sz="8" w:space="0" w:color="auto"/>
              <w:right w:val="single" w:sz="8" w:space="0" w:color="auto"/>
            </w:tcBorders>
            <w:shd w:val="clear" w:color="auto" w:fill="auto"/>
            <w:hideMark/>
          </w:tcPr>
          <w:p w14:paraId="26D58B6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1007" w:type="dxa"/>
            <w:tcBorders>
              <w:top w:val="nil"/>
              <w:left w:val="nil"/>
              <w:bottom w:val="single" w:sz="8" w:space="0" w:color="auto"/>
              <w:right w:val="single" w:sz="8" w:space="0" w:color="auto"/>
            </w:tcBorders>
            <w:shd w:val="clear" w:color="auto" w:fill="auto"/>
            <w:hideMark/>
          </w:tcPr>
          <w:p w14:paraId="69528A1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985" w:type="dxa"/>
            <w:tcBorders>
              <w:top w:val="nil"/>
              <w:left w:val="nil"/>
              <w:bottom w:val="single" w:sz="8" w:space="0" w:color="auto"/>
              <w:right w:val="single" w:sz="8" w:space="0" w:color="auto"/>
            </w:tcBorders>
            <w:shd w:val="clear" w:color="auto" w:fill="auto"/>
            <w:hideMark/>
          </w:tcPr>
          <w:p w14:paraId="1E88AF1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1536" w:type="dxa"/>
            <w:tcBorders>
              <w:top w:val="nil"/>
              <w:left w:val="nil"/>
              <w:bottom w:val="single" w:sz="8" w:space="0" w:color="auto"/>
              <w:right w:val="single" w:sz="8" w:space="0" w:color="auto"/>
            </w:tcBorders>
            <w:shd w:val="clear" w:color="000000" w:fill="FFFFFF"/>
            <w:hideMark/>
          </w:tcPr>
          <w:p w14:paraId="7CB195D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-0,09</w:t>
            </w:r>
          </w:p>
        </w:tc>
      </w:tr>
      <w:tr w:rsidR="00E20F19" w:rsidRPr="00E20F19" w14:paraId="349FC008" w14:textId="77777777" w:rsidTr="00E20F19">
        <w:trPr>
          <w:trHeight w:val="291"/>
        </w:trPr>
        <w:tc>
          <w:tcPr>
            <w:tcW w:w="1773" w:type="dxa"/>
            <w:tcBorders>
              <w:top w:val="nil"/>
              <w:left w:val="single" w:sz="8" w:space="0" w:color="auto"/>
              <w:bottom w:val="single" w:sz="8" w:space="0" w:color="auto"/>
              <w:right w:val="single" w:sz="8" w:space="0" w:color="auto"/>
            </w:tcBorders>
            <w:shd w:val="clear" w:color="000000" w:fill="E2EFD9"/>
            <w:hideMark/>
          </w:tcPr>
          <w:p w14:paraId="584BC23F"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Kliny</w:t>
            </w:r>
          </w:p>
        </w:tc>
        <w:tc>
          <w:tcPr>
            <w:tcW w:w="1004" w:type="dxa"/>
            <w:tcBorders>
              <w:top w:val="nil"/>
              <w:left w:val="nil"/>
              <w:bottom w:val="single" w:sz="8" w:space="0" w:color="auto"/>
              <w:right w:val="single" w:sz="8" w:space="0" w:color="auto"/>
            </w:tcBorders>
            <w:shd w:val="clear" w:color="auto" w:fill="auto"/>
            <w:hideMark/>
          </w:tcPr>
          <w:p w14:paraId="6D67D0F0"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w:t>
            </w:r>
          </w:p>
        </w:tc>
        <w:tc>
          <w:tcPr>
            <w:tcW w:w="988" w:type="dxa"/>
            <w:tcBorders>
              <w:top w:val="nil"/>
              <w:left w:val="nil"/>
              <w:bottom w:val="single" w:sz="8" w:space="0" w:color="auto"/>
              <w:right w:val="single" w:sz="8" w:space="0" w:color="auto"/>
            </w:tcBorders>
            <w:shd w:val="clear" w:color="auto" w:fill="auto"/>
            <w:hideMark/>
          </w:tcPr>
          <w:p w14:paraId="42C7702A"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-0,07</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7826C12A"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-0,18</w:t>
            </w:r>
          </w:p>
        </w:tc>
        <w:tc>
          <w:tcPr>
            <w:tcW w:w="1326" w:type="dxa"/>
            <w:tcBorders>
              <w:top w:val="nil"/>
              <w:left w:val="nil"/>
              <w:bottom w:val="single" w:sz="8" w:space="0" w:color="auto"/>
              <w:right w:val="single" w:sz="8" w:space="0" w:color="auto"/>
            </w:tcBorders>
            <w:shd w:val="clear" w:color="auto" w:fill="auto"/>
            <w:hideMark/>
          </w:tcPr>
          <w:p w14:paraId="01CD5429"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-0,29</w:t>
            </w:r>
          </w:p>
        </w:tc>
        <w:tc>
          <w:tcPr>
            <w:tcW w:w="1825" w:type="dxa"/>
            <w:tcBorders>
              <w:top w:val="nil"/>
              <w:left w:val="nil"/>
              <w:bottom w:val="single" w:sz="8" w:space="0" w:color="auto"/>
              <w:right w:val="single" w:sz="8" w:space="0" w:color="auto"/>
            </w:tcBorders>
            <w:shd w:val="clear" w:color="auto" w:fill="auto"/>
            <w:hideMark/>
          </w:tcPr>
          <w:p w14:paraId="3D224B9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0,51</w:t>
            </w:r>
          </w:p>
        </w:tc>
        <w:tc>
          <w:tcPr>
            <w:tcW w:w="1248" w:type="dxa"/>
            <w:tcBorders>
              <w:top w:val="nil"/>
              <w:left w:val="nil"/>
              <w:bottom w:val="single" w:sz="8" w:space="0" w:color="auto"/>
              <w:right w:val="single" w:sz="8" w:space="0" w:color="auto"/>
            </w:tcBorders>
            <w:shd w:val="clear" w:color="auto" w:fill="auto"/>
            <w:hideMark/>
          </w:tcPr>
          <w:p w14:paraId="67BA9727"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0,04</w:t>
            </w:r>
          </w:p>
        </w:tc>
        <w:tc>
          <w:tcPr>
            <w:tcW w:w="1007" w:type="dxa"/>
            <w:tcBorders>
              <w:top w:val="nil"/>
              <w:left w:val="nil"/>
              <w:bottom w:val="single" w:sz="8" w:space="0" w:color="auto"/>
              <w:right w:val="single" w:sz="8" w:space="0" w:color="auto"/>
            </w:tcBorders>
            <w:shd w:val="clear" w:color="auto" w:fill="auto"/>
            <w:hideMark/>
          </w:tcPr>
          <w:p w14:paraId="7C45A5F4"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-0,21</w:t>
            </w:r>
          </w:p>
        </w:tc>
        <w:tc>
          <w:tcPr>
            <w:tcW w:w="985" w:type="dxa"/>
            <w:tcBorders>
              <w:top w:val="nil"/>
              <w:left w:val="nil"/>
              <w:bottom w:val="single" w:sz="8" w:space="0" w:color="auto"/>
              <w:right w:val="single" w:sz="8" w:space="0" w:color="auto"/>
            </w:tcBorders>
            <w:shd w:val="clear" w:color="auto" w:fill="auto"/>
            <w:hideMark/>
          </w:tcPr>
          <w:p w14:paraId="16FC8C5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-1,05</w:t>
            </w:r>
          </w:p>
        </w:tc>
        <w:tc>
          <w:tcPr>
            <w:tcW w:w="1536" w:type="dxa"/>
            <w:tcBorders>
              <w:top w:val="nil"/>
              <w:left w:val="nil"/>
              <w:bottom w:val="single" w:sz="8" w:space="0" w:color="auto"/>
              <w:right w:val="single" w:sz="8" w:space="0" w:color="auto"/>
            </w:tcBorders>
            <w:shd w:val="clear" w:color="000000" w:fill="FFFFFF"/>
            <w:hideMark/>
          </w:tcPr>
          <w:p w14:paraId="71A07B1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-0,13</w:t>
            </w:r>
          </w:p>
        </w:tc>
      </w:tr>
      <w:tr w:rsidR="00E20F19" w:rsidRPr="00E20F19" w14:paraId="0441B9DB" w14:textId="77777777" w:rsidTr="00E20F19">
        <w:trPr>
          <w:trHeight w:val="299"/>
        </w:trPr>
        <w:tc>
          <w:tcPr>
            <w:tcW w:w="1773" w:type="dxa"/>
            <w:tcBorders>
              <w:top w:val="nil"/>
              <w:left w:val="single" w:sz="8" w:space="0" w:color="auto"/>
              <w:bottom w:val="single" w:sz="8" w:space="0" w:color="auto"/>
              <w:right w:val="single" w:sz="8" w:space="0" w:color="auto"/>
            </w:tcBorders>
            <w:shd w:val="clear" w:color="000000" w:fill="E2EFD9"/>
            <w:hideMark/>
          </w:tcPr>
          <w:p w14:paraId="6F96CB3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Majdan Mętowski</w:t>
            </w:r>
          </w:p>
        </w:tc>
        <w:tc>
          <w:tcPr>
            <w:tcW w:w="1004" w:type="dxa"/>
            <w:tcBorders>
              <w:top w:val="nil"/>
              <w:left w:val="nil"/>
              <w:bottom w:val="single" w:sz="8" w:space="0" w:color="auto"/>
              <w:right w:val="single" w:sz="8" w:space="0" w:color="auto"/>
            </w:tcBorders>
            <w:shd w:val="clear" w:color="auto" w:fill="auto"/>
            <w:hideMark/>
          </w:tcPr>
          <w:p w14:paraId="07000FA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0,24</w:t>
            </w:r>
          </w:p>
        </w:tc>
        <w:tc>
          <w:tcPr>
            <w:tcW w:w="988" w:type="dxa"/>
            <w:tcBorders>
              <w:top w:val="nil"/>
              <w:left w:val="nil"/>
              <w:bottom w:val="single" w:sz="8" w:space="0" w:color="auto"/>
              <w:right w:val="single" w:sz="8" w:space="0" w:color="auto"/>
            </w:tcBorders>
            <w:shd w:val="clear" w:color="auto" w:fill="auto"/>
            <w:hideMark/>
          </w:tcPr>
          <w:p w14:paraId="28650C2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-0,06</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4790EF04"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-0,18</w:t>
            </w:r>
          </w:p>
        </w:tc>
        <w:tc>
          <w:tcPr>
            <w:tcW w:w="1326" w:type="dxa"/>
            <w:tcBorders>
              <w:top w:val="nil"/>
              <w:left w:val="nil"/>
              <w:bottom w:val="single" w:sz="8" w:space="0" w:color="auto"/>
              <w:right w:val="single" w:sz="8" w:space="0" w:color="auto"/>
            </w:tcBorders>
            <w:shd w:val="clear" w:color="auto" w:fill="auto"/>
            <w:hideMark/>
          </w:tcPr>
          <w:p w14:paraId="1E2E5009"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0,12</w:t>
            </w:r>
          </w:p>
        </w:tc>
        <w:tc>
          <w:tcPr>
            <w:tcW w:w="1825" w:type="dxa"/>
            <w:tcBorders>
              <w:top w:val="nil"/>
              <w:left w:val="nil"/>
              <w:bottom w:val="single" w:sz="8" w:space="0" w:color="auto"/>
              <w:right w:val="single" w:sz="8" w:space="0" w:color="auto"/>
            </w:tcBorders>
            <w:shd w:val="clear" w:color="auto" w:fill="auto"/>
            <w:hideMark/>
          </w:tcPr>
          <w:p w14:paraId="71C12C1A"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0,75</w:t>
            </w:r>
          </w:p>
        </w:tc>
        <w:tc>
          <w:tcPr>
            <w:tcW w:w="1248" w:type="dxa"/>
            <w:tcBorders>
              <w:top w:val="nil"/>
              <w:left w:val="nil"/>
              <w:bottom w:val="single" w:sz="8" w:space="0" w:color="auto"/>
              <w:right w:val="single" w:sz="8" w:space="0" w:color="auto"/>
            </w:tcBorders>
            <w:shd w:val="clear" w:color="auto" w:fill="auto"/>
            <w:hideMark/>
          </w:tcPr>
          <w:p w14:paraId="1AC5E28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0,38</w:t>
            </w:r>
          </w:p>
        </w:tc>
        <w:tc>
          <w:tcPr>
            <w:tcW w:w="1007" w:type="dxa"/>
            <w:tcBorders>
              <w:top w:val="nil"/>
              <w:left w:val="nil"/>
              <w:bottom w:val="single" w:sz="8" w:space="0" w:color="auto"/>
              <w:right w:val="single" w:sz="8" w:space="0" w:color="auto"/>
            </w:tcBorders>
            <w:shd w:val="clear" w:color="auto" w:fill="auto"/>
            <w:hideMark/>
          </w:tcPr>
          <w:p w14:paraId="3490ED80"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w:t>
            </w:r>
          </w:p>
        </w:tc>
        <w:tc>
          <w:tcPr>
            <w:tcW w:w="985" w:type="dxa"/>
            <w:tcBorders>
              <w:top w:val="nil"/>
              <w:left w:val="nil"/>
              <w:bottom w:val="single" w:sz="8" w:space="0" w:color="auto"/>
              <w:right w:val="single" w:sz="8" w:space="0" w:color="auto"/>
            </w:tcBorders>
            <w:shd w:val="clear" w:color="auto" w:fill="auto"/>
            <w:hideMark/>
          </w:tcPr>
          <w:p w14:paraId="36F41CC5"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-1,45</w:t>
            </w:r>
          </w:p>
        </w:tc>
        <w:tc>
          <w:tcPr>
            <w:tcW w:w="1536" w:type="dxa"/>
            <w:tcBorders>
              <w:top w:val="nil"/>
              <w:left w:val="nil"/>
              <w:bottom w:val="single" w:sz="8" w:space="0" w:color="auto"/>
              <w:right w:val="single" w:sz="8" w:space="0" w:color="auto"/>
            </w:tcBorders>
            <w:shd w:val="clear" w:color="000000" w:fill="FFFFFF"/>
            <w:hideMark/>
          </w:tcPr>
          <w:p w14:paraId="4E00802A"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-0,04</w:t>
            </w:r>
          </w:p>
        </w:tc>
      </w:tr>
      <w:tr w:rsidR="00E20F19" w:rsidRPr="00E20F19" w14:paraId="1F0737DA" w14:textId="77777777" w:rsidTr="00E20F19">
        <w:trPr>
          <w:trHeight w:val="291"/>
        </w:trPr>
        <w:tc>
          <w:tcPr>
            <w:tcW w:w="1773" w:type="dxa"/>
            <w:tcBorders>
              <w:top w:val="nil"/>
              <w:left w:val="single" w:sz="8" w:space="0" w:color="auto"/>
              <w:bottom w:val="single" w:sz="8" w:space="0" w:color="auto"/>
              <w:right w:val="single" w:sz="8" w:space="0" w:color="auto"/>
            </w:tcBorders>
            <w:shd w:val="clear" w:color="000000" w:fill="E2EFD9"/>
            <w:hideMark/>
          </w:tcPr>
          <w:p w14:paraId="6883BDE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Mętów</w:t>
            </w:r>
          </w:p>
        </w:tc>
        <w:tc>
          <w:tcPr>
            <w:tcW w:w="1004" w:type="dxa"/>
            <w:tcBorders>
              <w:top w:val="nil"/>
              <w:left w:val="nil"/>
              <w:bottom w:val="single" w:sz="8" w:space="0" w:color="auto"/>
              <w:right w:val="single" w:sz="8" w:space="0" w:color="auto"/>
            </w:tcBorders>
            <w:shd w:val="clear" w:color="auto" w:fill="auto"/>
            <w:hideMark/>
          </w:tcPr>
          <w:p w14:paraId="211A363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-0,21</w:t>
            </w:r>
          </w:p>
        </w:tc>
        <w:tc>
          <w:tcPr>
            <w:tcW w:w="988" w:type="dxa"/>
            <w:tcBorders>
              <w:top w:val="nil"/>
              <w:left w:val="nil"/>
              <w:bottom w:val="single" w:sz="8" w:space="0" w:color="auto"/>
              <w:right w:val="single" w:sz="8" w:space="0" w:color="auto"/>
            </w:tcBorders>
            <w:shd w:val="clear" w:color="auto" w:fill="auto"/>
            <w:hideMark/>
          </w:tcPr>
          <w:p w14:paraId="059EC542"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0,17</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37023052"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0,41</w:t>
            </w:r>
          </w:p>
        </w:tc>
        <w:tc>
          <w:tcPr>
            <w:tcW w:w="1326" w:type="dxa"/>
            <w:tcBorders>
              <w:top w:val="nil"/>
              <w:left w:val="nil"/>
              <w:bottom w:val="single" w:sz="8" w:space="0" w:color="auto"/>
              <w:right w:val="single" w:sz="8" w:space="0" w:color="auto"/>
            </w:tcBorders>
            <w:shd w:val="clear" w:color="auto" w:fill="auto"/>
            <w:hideMark/>
          </w:tcPr>
          <w:p w14:paraId="6A048E3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-0,03</w:t>
            </w:r>
          </w:p>
        </w:tc>
        <w:tc>
          <w:tcPr>
            <w:tcW w:w="1825" w:type="dxa"/>
            <w:tcBorders>
              <w:top w:val="nil"/>
              <w:left w:val="nil"/>
              <w:bottom w:val="single" w:sz="8" w:space="0" w:color="auto"/>
              <w:right w:val="single" w:sz="8" w:space="0" w:color="auto"/>
            </w:tcBorders>
            <w:shd w:val="clear" w:color="auto" w:fill="auto"/>
            <w:hideMark/>
          </w:tcPr>
          <w:p w14:paraId="4BD16279"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0,02</w:t>
            </w:r>
          </w:p>
        </w:tc>
        <w:tc>
          <w:tcPr>
            <w:tcW w:w="1248" w:type="dxa"/>
            <w:tcBorders>
              <w:top w:val="nil"/>
              <w:left w:val="nil"/>
              <w:bottom w:val="single" w:sz="8" w:space="0" w:color="auto"/>
              <w:right w:val="single" w:sz="8" w:space="0" w:color="auto"/>
            </w:tcBorders>
            <w:shd w:val="clear" w:color="auto" w:fill="auto"/>
            <w:hideMark/>
          </w:tcPr>
          <w:p w14:paraId="3ABB8B2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1007" w:type="dxa"/>
            <w:tcBorders>
              <w:top w:val="nil"/>
              <w:left w:val="nil"/>
              <w:bottom w:val="single" w:sz="8" w:space="0" w:color="auto"/>
              <w:right w:val="single" w:sz="8" w:space="0" w:color="auto"/>
            </w:tcBorders>
            <w:shd w:val="clear" w:color="auto" w:fill="auto"/>
            <w:hideMark/>
          </w:tcPr>
          <w:p w14:paraId="47D65725"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w:t>
            </w:r>
          </w:p>
        </w:tc>
        <w:tc>
          <w:tcPr>
            <w:tcW w:w="985" w:type="dxa"/>
            <w:tcBorders>
              <w:top w:val="nil"/>
              <w:left w:val="nil"/>
              <w:bottom w:val="single" w:sz="8" w:space="0" w:color="auto"/>
              <w:right w:val="single" w:sz="8" w:space="0" w:color="auto"/>
            </w:tcBorders>
            <w:shd w:val="clear" w:color="auto" w:fill="auto"/>
            <w:hideMark/>
          </w:tcPr>
          <w:p w14:paraId="04DA0993"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2,41</w:t>
            </w:r>
          </w:p>
        </w:tc>
        <w:tc>
          <w:tcPr>
            <w:tcW w:w="1536" w:type="dxa"/>
            <w:tcBorders>
              <w:top w:val="nil"/>
              <w:left w:val="nil"/>
              <w:bottom w:val="single" w:sz="8" w:space="0" w:color="auto"/>
              <w:right w:val="single" w:sz="8" w:space="0" w:color="auto"/>
            </w:tcBorders>
            <w:shd w:val="clear" w:color="000000" w:fill="E2EFD9"/>
            <w:hideMark/>
          </w:tcPr>
          <w:p w14:paraId="3BAE0BC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0,34</w:t>
            </w:r>
          </w:p>
        </w:tc>
      </w:tr>
      <w:tr w:rsidR="00E20F19" w:rsidRPr="00E20F19" w14:paraId="498E50E9" w14:textId="77777777" w:rsidTr="00E20F19">
        <w:trPr>
          <w:trHeight w:val="291"/>
        </w:trPr>
        <w:tc>
          <w:tcPr>
            <w:tcW w:w="1773" w:type="dxa"/>
            <w:tcBorders>
              <w:top w:val="nil"/>
              <w:left w:val="single" w:sz="8" w:space="0" w:color="auto"/>
              <w:bottom w:val="single" w:sz="8" w:space="0" w:color="auto"/>
              <w:right w:val="single" w:sz="8" w:space="0" w:color="auto"/>
            </w:tcBorders>
            <w:shd w:val="clear" w:color="000000" w:fill="E2EFD9"/>
            <w:hideMark/>
          </w:tcPr>
          <w:p w14:paraId="72F6562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Nowiny</w:t>
            </w:r>
          </w:p>
        </w:tc>
        <w:tc>
          <w:tcPr>
            <w:tcW w:w="1004" w:type="dxa"/>
            <w:tcBorders>
              <w:top w:val="nil"/>
              <w:left w:val="nil"/>
              <w:bottom w:val="single" w:sz="8" w:space="0" w:color="auto"/>
              <w:right w:val="single" w:sz="8" w:space="0" w:color="auto"/>
            </w:tcBorders>
            <w:shd w:val="clear" w:color="auto" w:fill="auto"/>
            <w:hideMark/>
          </w:tcPr>
          <w:p w14:paraId="6F53D33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0,32</w:t>
            </w:r>
          </w:p>
        </w:tc>
        <w:tc>
          <w:tcPr>
            <w:tcW w:w="988" w:type="dxa"/>
            <w:tcBorders>
              <w:top w:val="nil"/>
              <w:left w:val="nil"/>
              <w:bottom w:val="single" w:sz="8" w:space="0" w:color="auto"/>
              <w:right w:val="single" w:sz="8" w:space="0" w:color="auto"/>
            </w:tcBorders>
            <w:shd w:val="clear" w:color="auto" w:fill="auto"/>
            <w:hideMark/>
          </w:tcPr>
          <w:p w14:paraId="7DDB8022"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-0,06</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68CF825F"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w:t>
            </w:r>
          </w:p>
        </w:tc>
        <w:tc>
          <w:tcPr>
            <w:tcW w:w="1326" w:type="dxa"/>
            <w:tcBorders>
              <w:top w:val="nil"/>
              <w:left w:val="nil"/>
              <w:bottom w:val="single" w:sz="8" w:space="0" w:color="auto"/>
              <w:right w:val="single" w:sz="8" w:space="0" w:color="auto"/>
            </w:tcBorders>
            <w:shd w:val="clear" w:color="auto" w:fill="auto"/>
            <w:hideMark/>
          </w:tcPr>
          <w:p w14:paraId="7BC9779C"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0,09</w:t>
            </w:r>
          </w:p>
        </w:tc>
        <w:tc>
          <w:tcPr>
            <w:tcW w:w="1825" w:type="dxa"/>
            <w:tcBorders>
              <w:top w:val="nil"/>
              <w:left w:val="nil"/>
              <w:bottom w:val="single" w:sz="8" w:space="0" w:color="auto"/>
              <w:right w:val="single" w:sz="8" w:space="0" w:color="auto"/>
            </w:tcBorders>
            <w:shd w:val="clear" w:color="auto" w:fill="auto"/>
            <w:hideMark/>
          </w:tcPr>
          <w:p w14:paraId="7AFE9A99"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w:t>
            </w:r>
          </w:p>
        </w:tc>
        <w:tc>
          <w:tcPr>
            <w:tcW w:w="1248" w:type="dxa"/>
            <w:tcBorders>
              <w:top w:val="nil"/>
              <w:left w:val="nil"/>
              <w:bottom w:val="single" w:sz="8" w:space="0" w:color="auto"/>
              <w:right w:val="single" w:sz="8" w:space="0" w:color="auto"/>
            </w:tcBorders>
            <w:shd w:val="clear" w:color="auto" w:fill="auto"/>
            <w:hideMark/>
          </w:tcPr>
          <w:p w14:paraId="147DD46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1007" w:type="dxa"/>
            <w:tcBorders>
              <w:top w:val="nil"/>
              <w:left w:val="nil"/>
              <w:bottom w:val="single" w:sz="8" w:space="0" w:color="auto"/>
              <w:right w:val="single" w:sz="8" w:space="0" w:color="auto"/>
            </w:tcBorders>
            <w:shd w:val="clear" w:color="auto" w:fill="auto"/>
            <w:hideMark/>
          </w:tcPr>
          <w:p w14:paraId="3A4A076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985" w:type="dxa"/>
            <w:tcBorders>
              <w:top w:val="nil"/>
              <w:left w:val="nil"/>
              <w:bottom w:val="single" w:sz="8" w:space="0" w:color="auto"/>
              <w:right w:val="single" w:sz="8" w:space="0" w:color="auto"/>
            </w:tcBorders>
            <w:shd w:val="clear" w:color="auto" w:fill="auto"/>
            <w:hideMark/>
          </w:tcPr>
          <w:p w14:paraId="450BA72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-3,44</w:t>
            </w:r>
          </w:p>
        </w:tc>
        <w:tc>
          <w:tcPr>
            <w:tcW w:w="1536" w:type="dxa"/>
            <w:tcBorders>
              <w:top w:val="nil"/>
              <w:left w:val="nil"/>
              <w:bottom w:val="single" w:sz="8" w:space="0" w:color="auto"/>
              <w:right w:val="single" w:sz="8" w:space="0" w:color="auto"/>
            </w:tcBorders>
            <w:shd w:val="clear" w:color="000000" w:fill="FFFFFF"/>
            <w:hideMark/>
          </w:tcPr>
          <w:p w14:paraId="6B196D9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-0,45</w:t>
            </w:r>
          </w:p>
        </w:tc>
      </w:tr>
      <w:tr w:rsidR="00E20F19" w:rsidRPr="00E20F19" w14:paraId="413F94CA" w14:textId="77777777" w:rsidTr="00E20F19">
        <w:trPr>
          <w:trHeight w:val="458"/>
        </w:trPr>
        <w:tc>
          <w:tcPr>
            <w:tcW w:w="1773" w:type="dxa"/>
            <w:tcBorders>
              <w:top w:val="nil"/>
              <w:left w:val="single" w:sz="8" w:space="0" w:color="auto"/>
              <w:bottom w:val="single" w:sz="8" w:space="0" w:color="auto"/>
              <w:right w:val="single" w:sz="8" w:space="0" w:color="auto"/>
            </w:tcBorders>
            <w:shd w:val="clear" w:color="000000" w:fill="E2EFD9"/>
            <w:hideMark/>
          </w:tcPr>
          <w:p w14:paraId="73C2DBA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Prawiedniki</w:t>
            </w:r>
          </w:p>
        </w:tc>
        <w:tc>
          <w:tcPr>
            <w:tcW w:w="1004" w:type="dxa"/>
            <w:tcBorders>
              <w:top w:val="nil"/>
              <w:left w:val="nil"/>
              <w:bottom w:val="single" w:sz="8" w:space="0" w:color="auto"/>
              <w:right w:val="single" w:sz="8" w:space="0" w:color="auto"/>
            </w:tcBorders>
            <w:shd w:val="clear" w:color="auto" w:fill="auto"/>
            <w:hideMark/>
          </w:tcPr>
          <w:p w14:paraId="15725E4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-0,33</w:t>
            </w:r>
          </w:p>
        </w:tc>
        <w:tc>
          <w:tcPr>
            <w:tcW w:w="988" w:type="dxa"/>
            <w:tcBorders>
              <w:top w:val="nil"/>
              <w:left w:val="nil"/>
              <w:bottom w:val="single" w:sz="8" w:space="0" w:color="auto"/>
              <w:right w:val="single" w:sz="8" w:space="0" w:color="auto"/>
            </w:tcBorders>
            <w:shd w:val="clear" w:color="auto" w:fill="auto"/>
            <w:hideMark/>
          </w:tcPr>
          <w:p w14:paraId="5F98A3E3"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7DD4153A"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0,35</w:t>
            </w:r>
          </w:p>
        </w:tc>
        <w:tc>
          <w:tcPr>
            <w:tcW w:w="1326" w:type="dxa"/>
            <w:tcBorders>
              <w:top w:val="nil"/>
              <w:left w:val="nil"/>
              <w:bottom w:val="single" w:sz="8" w:space="0" w:color="auto"/>
              <w:right w:val="single" w:sz="8" w:space="0" w:color="auto"/>
            </w:tcBorders>
            <w:shd w:val="clear" w:color="auto" w:fill="auto"/>
            <w:hideMark/>
          </w:tcPr>
          <w:p w14:paraId="4C3F4323"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-0,01</w:t>
            </w:r>
          </w:p>
        </w:tc>
        <w:tc>
          <w:tcPr>
            <w:tcW w:w="1825" w:type="dxa"/>
            <w:tcBorders>
              <w:top w:val="nil"/>
              <w:left w:val="nil"/>
              <w:bottom w:val="single" w:sz="8" w:space="0" w:color="auto"/>
              <w:right w:val="single" w:sz="8" w:space="0" w:color="auto"/>
            </w:tcBorders>
            <w:shd w:val="clear" w:color="auto" w:fill="auto"/>
            <w:hideMark/>
          </w:tcPr>
          <w:p w14:paraId="31FF734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-0,15</w:t>
            </w:r>
          </w:p>
        </w:tc>
        <w:tc>
          <w:tcPr>
            <w:tcW w:w="1248" w:type="dxa"/>
            <w:tcBorders>
              <w:top w:val="nil"/>
              <w:left w:val="nil"/>
              <w:bottom w:val="single" w:sz="8" w:space="0" w:color="auto"/>
              <w:right w:val="single" w:sz="8" w:space="0" w:color="auto"/>
            </w:tcBorders>
            <w:shd w:val="clear" w:color="auto" w:fill="auto"/>
            <w:hideMark/>
          </w:tcPr>
          <w:p w14:paraId="2FF725C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0,01</w:t>
            </w:r>
          </w:p>
        </w:tc>
        <w:tc>
          <w:tcPr>
            <w:tcW w:w="1007" w:type="dxa"/>
            <w:tcBorders>
              <w:top w:val="nil"/>
              <w:left w:val="nil"/>
              <w:bottom w:val="single" w:sz="8" w:space="0" w:color="auto"/>
              <w:right w:val="single" w:sz="8" w:space="0" w:color="auto"/>
            </w:tcBorders>
            <w:shd w:val="clear" w:color="auto" w:fill="auto"/>
            <w:hideMark/>
          </w:tcPr>
          <w:p w14:paraId="3771A7E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-0,09</w:t>
            </w:r>
          </w:p>
        </w:tc>
        <w:tc>
          <w:tcPr>
            <w:tcW w:w="985" w:type="dxa"/>
            <w:tcBorders>
              <w:top w:val="nil"/>
              <w:left w:val="nil"/>
              <w:bottom w:val="single" w:sz="8" w:space="0" w:color="auto"/>
              <w:right w:val="single" w:sz="8" w:space="0" w:color="auto"/>
            </w:tcBorders>
            <w:shd w:val="clear" w:color="auto" w:fill="auto"/>
            <w:hideMark/>
          </w:tcPr>
          <w:p w14:paraId="1E430384"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1,4</w:t>
            </w:r>
          </w:p>
        </w:tc>
        <w:tc>
          <w:tcPr>
            <w:tcW w:w="1536" w:type="dxa"/>
            <w:tcBorders>
              <w:top w:val="nil"/>
              <w:left w:val="nil"/>
              <w:bottom w:val="single" w:sz="8" w:space="0" w:color="auto"/>
              <w:right w:val="single" w:sz="8" w:space="0" w:color="auto"/>
            </w:tcBorders>
            <w:shd w:val="clear" w:color="000000" w:fill="E2EFD9"/>
            <w:hideMark/>
          </w:tcPr>
          <w:p w14:paraId="0BEA9415"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0,16</w:t>
            </w:r>
          </w:p>
        </w:tc>
      </w:tr>
      <w:tr w:rsidR="00E20F19" w:rsidRPr="00E20F19" w14:paraId="38E5E41B" w14:textId="77777777" w:rsidTr="00E20F19">
        <w:trPr>
          <w:trHeight w:val="291"/>
        </w:trPr>
        <w:tc>
          <w:tcPr>
            <w:tcW w:w="1773" w:type="dxa"/>
            <w:tcBorders>
              <w:top w:val="nil"/>
              <w:left w:val="single" w:sz="8" w:space="0" w:color="auto"/>
              <w:bottom w:val="single" w:sz="8" w:space="0" w:color="auto"/>
              <w:right w:val="single" w:sz="8" w:space="0" w:color="auto"/>
            </w:tcBorders>
            <w:shd w:val="clear" w:color="000000" w:fill="E2EFD9"/>
            <w:hideMark/>
          </w:tcPr>
          <w:p w14:paraId="3F3BD4D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Prawiedniki - Kolonia</w:t>
            </w:r>
          </w:p>
        </w:tc>
        <w:tc>
          <w:tcPr>
            <w:tcW w:w="1004" w:type="dxa"/>
            <w:tcBorders>
              <w:top w:val="nil"/>
              <w:left w:val="nil"/>
              <w:bottom w:val="single" w:sz="8" w:space="0" w:color="auto"/>
              <w:right w:val="single" w:sz="8" w:space="0" w:color="auto"/>
            </w:tcBorders>
            <w:shd w:val="clear" w:color="auto" w:fill="auto"/>
            <w:hideMark/>
          </w:tcPr>
          <w:p w14:paraId="7560EC35"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0,25</w:t>
            </w:r>
          </w:p>
        </w:tc>
        <w:tc>
          <w:tcPr>
            <w:tcW w:w="988" w:type="dxa"/>
            <w:tcBorders>
              <w:top w:val="nil"/>
              <w:left w:val="nil"/>
              <w:bottom w:val="single" w:sz="8" w:space="0" w:color="auto"/>
              <w:right w:val="single" w:sz="8" w:space="0" w:color="auto"/>
            </w:tcBorders>
            <w:shd w:val="clear" w:color="auto" w:fill="auto"/>
            <w:hideMark/>
          </w:tcPr>
          <w:p w14:paraId="22529E9F"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-0,05</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569C0CD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-0,25</w:t>
            </w:r>
          </w:p>
        </w:tc>
        <w:tc>
          <w:tcPr>
            <w:tcW w:w="1326" w:type="dxa"/>
            <w:tcBorders>
              <w:top w:val="nil"/>
              <w:left w:val="nil"/>
              <w:bottom w:val="single" w:sz="8" w:space="0" w:color="auto"/>
              <w:right w:val="single" w:sz="8" w:space="0" w:color="auto"/>
            </w:tcBorders>
            <w:shd w:val="clear" w:color="auto" w:fill="auto"/>
            <w:hideMark/>
          </w:tcPr>
          <w:p w14:paraId="3BA61842"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0,23</w:t>
            </w:r>
          </w:p>
        </w:tc>
        <w:tc>
          <w:tcPr>
            <w:tcW w:w="1825" w:type="dxa"/>
            <w:tcBorders>
              <w:top w:val="nil"/>
              <w:left w:val="nil"/>
              <w:bottom w:val="single" w:sz="8" w:space="0" w:color="auto"/>
              <w:right w:val="single" w:sz="8" w:space="0" w:color="auto"/>
            </w:tcBorders>
            <w:shd w:val="clear" w:color="auto" w:fill="auto"/>
            <w:hideMark/>
          </w:tcPr>
          <w:p w14:paraId="6DFD68A0"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0,81</w:t>
            </w:r>
          </w:p>
        </w:tc>
        <w:tc>
          <w:tcPr>
            <w:tcW w:w="1248" w:type="dxa"/>
            <w:tcBorders>
              <w:top w:val="nil"/>
              <w:left w:val="nil"/>
              <w:bottom w:val="single" w:sz="8" w:space="0" w:color="auto"/>
              <w:right w:val="single" w:sz="8" w:space="0" w:color="auto"/>
            </w:tcBorders>
            <w:shd w:val="clear" w:color="auto" w:fill="auto"/>
            <w:hideMark/>
          </w:tcPr>
          <w:p w14:paraId="2DA3BB5C"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0,11</w:t>
            </w:r>
          </w:p>
        </w:tc>
        <w:tc>
          <w:tcPr>
            <w:tcW w:w="1007" w:type="dxa"/>
            <w:tcBorders>
              <w:top w:val="nil"/>
              <w:left w:val="nil"/>
              <w:bottom w:val="single" w:sz="8" w:space="0" w:color="auto"/>
              <w:right w:val="single" w:sz="8" w:space="0" w:color="auto"/>
            </w:tcBorders>
            <w:shd w:val="clear" w:color="auto" w:fill="auto"/>
            <w:hideMark/>
          </w:tcPr>
          <w:p w14:paraId="7D578E5C"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985" w:type="dxa"/>
            <w:tcBorders>
              <w:top w:val="nil"/>
              <w:left w:val="nil"/>
              <w:bottom w:val="single" w:sz="8" w:space="0" w:color="auto"/>
              <w:right w:val="single" w:sz="8" w:space="0" w:color="auto"/>
            </w:tcBorders>
            <w:shd w:val="clear" w:color="auto" w:fill="auto"/>
            <w:hideMark/>
          </w:tcPr>
          <w:p w14:paraId="22FD6CBD"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-0,75</w:t>
            </w:r>
          </w:p>
        </w:tc>
        <w:tc>
          <w:tcPr>
            <w:tcW w:w="1536" w:type="dxa"/>
            <w:tcBorders>
              <w:top w:val="nil"/>
              <w:left w:val="nil"/>
              <w:bottom w:val="single" w:sz="8" w:space="0" w:color="auto"/>
              <w:right w:val="single" w:sz="8" w:space="0" w:color="auto"/>
            </w:tcBorders>
            <w:shd w:val="clear" w:color="000000" w:fill="E2EFD9"/>
            <w:hideMark/>
          </w:tcPr>
          <w:p w14:paraId="6F415850"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0,05</w:t>
            </w:r>
          </w:p>
        </w:tc>
      </w:tr>
      <w:tr w:rsidR="00E20F19" w:rsidRPr="00E20F19" w14:paraId="13227376" w14:textId="77777777" w:rsidTr="00E20F19">
        <w:trPr>
          <w:trHeight w:val="280"/>
        </w:trPr>
        <w:tc>
          <w:tcPr>
            <w:tcW w:w="1773" w:type="dxa"/>
            <w:tcBorders>
              <w:top w:val="nil"/>
              <w:left w:val="single" w:sz="8" w:space="0" w:color="auto"/>
              <w:bottom w:val="single" w:sz="8" w:space="0" w:color="auto"/>
              <w:right w:val="single" w:sz="8" w:space="0" w:color="auto"/>
            </w:tcBorders>
            <w:shd w:val="clear" w:color="000000" w:fill="E2EFD9"/>
            <w:hideMark/>
          </w:tcPr>
          <w:p w14:paraId="666CC123"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Wilczopole</w:t>
            </w:r>
          </w:p>
        </w:tc>
        <w:tc>
          <w:tcPr>
            <w:tcW w:w="1004" w:type="dxa"/>
            <w:tcBorders>
              <w:top w:val="nil"/>
              <w:left w:val="nil"/>
              <w:bottom w:val="single" w:sz="8" w:space="0" w:color="auto"/>
              <w:right w:val="single" w:sz="8" w:space="0" w:color="auto"/>
            </w:tcBorders>
            <w:shd w:val="clear" w:color="auto" w:fill="auto"/>
            <w:hideMark/>
          </w:tcPr>
          <w:p w14:paraId="753A5A0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-0,14</w:t>
            </w:r>
          </w:p>
        </w:tc>
        <w:tc>
          <w:tcPr>
            <w:tcW w:w="988" w:type="dxa"/>
            <w:tcBorders>
              <w:top w:val="nil"/>
              <w:left w:val="nil"/>
              <w:bottom w:val="single" w:sz="8" w:space="0" w:color="auto"/>
              <w:right w:val="single" w:sz="8" w:space="0" w:color="auto"/>
            </w:tcBorders>
            <w:shd w:val="clear" w:color="auto" w:fill="auto"/>
            <w:hideMark/>
          </w:tcPr>
          <w:p w14:paraId="5A9D3B4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5CF7E031"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0,24</w:t>
            </w:r>
          </w:p>
        </w:tc>
        <w:tc>
          <w:tcPr>
            <w:tcW w:w="1326" w:type="dxa"/>
            <w:tcBorders>
              <w:top w:val="nil"/>
              <w:left w:val="nil"/>
              <w:bottom w:val="single" w:sz="8" w:space="0" w:color="auto"/>
              <w:right w:val="single" w:sz="8" w:space="0" w:color="auto"/>
            </w:tcBorders>
            <w:shd w:val="clear" w:color="auto" w:fill="auto"/>
            <w:hideMark/>
          </w:tcPr>
          <w:p w14:paraId="2C60A9F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-0,04</w:t>
            </w:r>
          </w:p>
        </w:tc>
        <w:tc>
          <w:tcPr>
            <w:tcW w:w="1825" w:type="dxa"/>
            <w:tcBorders>
              <w:top w:val="nil"/>
              <w:left w:val="nil"/>
              <w:bottom w:val="single" w:sz="8" w:space="0" w:color="auto"/>
              <w:right w:val="single" w:sz="8" w:space="0" w:color="auto"/>
            </w:tcBorders>
            <w:shd w:val="clear" w:color="auto" w:fill="auto"/>
            <w:hideMark/>
          </w:tcPr>
          <w:p w14:paraId="13664839"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-0,27</w:t>
            </w:r>
          </w:p>
        </w:tc>
        <w:tc>
          <w:tcPr>
            <w:tcW w:w="1248" w:type="dxa"/>
            <w:tcBorders>
              <w:top w:val="nil"/>
              <w:left w:val="nil"/>
              <w:bottom w:val="single" w:sz="8" w:space="0" w:color="auto"/>
              <w:right w:val="single" w:sz="8" w:space="0" w:color="auto"/>
            </w:tcBorders>
            <w:shd w:val="clear" w:color="auto" w:fill="auto"/>
            <w:hideMark/>
          </w:tcPr>
          <w:p w14:paraId="55ED691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1007" w:type="dxa"/>
            <w:tcBorders>
              <w:top w:val="nil"/>
              <w:left w:val="nil"/>
              <w:bottom w:val="single" w:sz="8" w:space="0" w:color="auto"/>
              <w:right w:val="single" w:sz="8" w:space="0" w:color="auto"/>
            </w:tcBorders>
            <w:shd w:val="clear" w:color="auto" w:fill="auto"/>
            <w:hideMark/>
          </w:tcPr>
          <w:p w14:paraId="0FE605B5"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-0,21</w:t>
            </w:r>
          </w:p>
        </w:tc>
        <w:tc>
          <w:tcPr>
            <w:tcW w:w="985" w:type="dxa"/>
            <w:tcBorders>
              <w:top w:val="nil"/>
              <w:left w:val="nil"/>
              <w:bottom w:val="single" w:sz="8" w:space="0" w:color="auto"/>
              <w:right w:val="single" w:sz="8" w:space="0" w:color="auto"/>
            </w:tcBorders>
            <w:shd w:val="clear" w:color="auto" w:fill="auto"/>
            <w:hideMark/>
          </w:tcPr>
          <w:p w14:paraId="06759C84"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-0,17</w:t>
            </w:r>
          </w:p>
        </w:tc>
        <w:tc>
          <w:tcPr>
            <w:tcW w:w="1536" w:type="dxa"/>
            <w:tcBorders>
              <w:top w:val="nil"/>
              <w:left w:val="nil"/>
              <w:bottom w:val="single" w:sz="8" w:space="0" w:color="auto"/>
              <w:right w:val="single" w:sz="8" w:space="0" w:color="auto"/>
            </w:tcBorders>
            <w:shd w:val="clear" w:color="000000" w:fill="FFFFFF"/>
            <w:hideMark/>
          </w:tcPr>
          <w:p w14:paraId="69022A6C"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r>
      <w:tr w:rsidR="00E20F19" w:rsidRPr="00E20F19" w14:paraId="7607DC1A" w14:textId="77777777" w:rsidTr="00E20F19">
        <w:trPr>
          <w:trHeight w:val="257"/>
        </w:trPr>
        <w:tc>
          <w:tcPr>
            <w:tcW w:w="1773" w:type="dxa"/>
            <w:tcBorders>
              <w:top w:val="nil"/>
              <w:left w:val="single" w:sz="8" w:space="0" w:color="auto"/>
              <w:bottom w:val="single" w:sz="8" w:space="0" w:color="auto"/>
              <w:right w:val="single" w:sz="8" w:space="0" w:color="auto"/>
            </w:tcBorders>
            <w:shd w:val="clear" w:color="000000" w:fill="E2EFD9"/>
            <w:hideMark/>
          </w:tcPr>
          <w:p w14:paraId="2BB443D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Wilczopole – Kolonia</w:t>
            </w:r>
          </w:p>
        </w:tc>
        <w:tc>
          <w:tcPr>
            <w:tcW w:w="1004" w:type="dxa"/>
            <w:tcBorders>
              <w:top w:val="nil"/>
              <w:left w:val="nil"/>
              <w:bottom w:val="single" w:sz="8" w:space="0" w:color="auto"/>
              <w:right w:val="single" w:sz="8" w:space="0" w:color="auto"/>
            </w:tcBorders>
            <w:shd w:val="clear" w:color="auto" w:fill="auto"/>
            <w:hideMark/>
          </w:tcPr>
          <w:p w14:paraId="3D9C78DC"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-0,14</w:t>
            </w:r>
          </w:p>
        </w:tc>
        <w:tc>
          <w:tcPr>
            <w:tcW w:w="988" w:type="dxa"/>
            <w:tcBorders>
              <w:top w:val="nil"/>
              <w:left w:val="nil"/>
              <w:bottom w:val="single" w:sz="8" w:space="0" w:color="auto"/>
              <w:right w:val="single" w:sz="8" w:space="0" w:color="auto"/>
            </w:tcBorders>
            <w:shd w:val="clear" w:color="auto" w:fill="auto"/>
            <w:hideMark/>
          </w:tcPr>
          <w:p w14:paraId="36D56843"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-0,02</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340DB219"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0,24</w:t>
            </w:r>
          </w:p>
        </w:tc>
        <w:tc>
          <w:tcPr>
            <w:tcW w:w="1326" w:type="dxa"/>
            <w:tcBorders>
              <w:top w:val="nil"/>
              <w:left w:val="nil"/>
              <w:bottom w:val="single" w:sz="8" w:space="0" w:color="auto"/>
              <w:right w:val="single" w:sz="8" w:space="0" w:color="auto"/>
            </w:tcBorders>
            <w:shd w:val="clear" w:color="auto" w:fill="auto"/>
            <w:hideMark/>
          </w:tcPr>
          <w:p w14:paraId="0C76482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-0,06</w:t>
            </w:r>
          </w:p>
        </w:tc>
        <w:tc>
          <w:tcPr>
            <w:tcW w:w="1825" w:type="dxa"/>
            <w:tcBorders>
              <w:top w:val="nil"/>
              <w:left w:val="nil"/>
              <w:bottom w:val="single" w:sz="8" w:space="0" w:color="auto"/>
              <w:right w:val="single" w:sz="8" w:space="0" w:color="auto"/>
            </w:tcBorders>
            <w:shd w:val="clear" w:color="auto" w:fill="auto"/>
            <w:hideMark/>
          </w:tcPr>
          <w:p w14:paraId="30BB605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w:t>
            </w:r>
          </w:p>
        </w:tc>
        <w:tc>
          <w:tcPr>
            <w:tcW w:w="1248" w:type="dxa"/>
            <w:tcBorders>
              <w:top w:val="nil"/>
              <w:left w:val="nil"/>
              <w:bottom w:val="single" w:sz="8" w:space="0" w:color="auto"/>
              <w:right w:val="single" w:sz="8" w:space="0" w:color="auto"/>
            </w:tcBorders>
            <w:shd w:val="clear" w:color="auto" w:fill="auto"/>
            <w:hideMark/>
          </w:tcPr>
          <w:p w14:paraId="1F6C4885"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-0,02</w:t>
            </w:r>
          </w:p>
        </w:tc>
        <w:tc>
          <w:tcPr>
            <w:tcW w:w="1007" w:type="dxa"/>
            <w:tcBorders>
              <w:top w:val="nil"/>
              <w:left w:val="nil"/>
              <w:bottom w:val="single" w:sz="8" w:space="0" w:color="auto"/>
              <w:right w:val="single" w:sz="8" w:space="0" w:color="auto"/>
            </w:tcBorders>
            <w:shd w:val="clear" w:color="auto" w:fill="auto"/>
            <w:hideMark/>
          </w:tcPr>
          <w:p w14:paraId="1826D86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985" w:type="dxa"/>
            <w:tcBorders>
              <w:top w:val="nil"/>
              <w:left w:val="nil"/>
              <w:bottom w:val="single" w:sz="8" w:space="0" w:color="auto"/>
              <w:right w:val="single" w:sz="8" w:space="0" w:color="auto"/>
            </w:tcBorders>
            <w:shd w:val="clear" w:color="auto" w:fill="auto"/>
            <w:hideMark/>
          </w:tcPr>
          <w:p w14:paraId="2548C934"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-0,35</w:t>
            </w:r>
          </w:p>
        </w:tc>
        <w:tc>
          <w:tcPr>
            <w:tcW w:w="1536" w:type="dxa"/>
            <w:tcBorders>
              <w:top w:val="nil"/>
              <w:left w:val="nil"/>
              <w:bottom w:val="single" w:sz="8" w:space="0" w:color="auto"/>
              <w:right w:val="single" w:sz="8" w:space="0" w:color="auto"/>
            </w:tcBorders>
            <w:shd w:val="clear" w:color="000000" w:fill="FFFFFF"/>
            <w:hideMark/>
          </w:tcPr>
          <w:p w14:paraId="745B84F0"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-0,05</w:t>
            </w:r>
          </w:p>
        </w:tc>
      </w:tr>
      <w:tr w:rsidR="00E20F19" w:rsidRPr="00E20F19" w14:paraId="74695D8F" w14:textId="77777777" w:rsidTr="00E20F19">
        <w:trPr>
          <w:trHeight w:val="260"/>
        </w:trPr>
        <w:tc>
          <w:tcPr>
            <w:tcW w:w="1773" w:type="dxa"/>
            <w:tcBorders>
              <w:top w:val="nil"/>
              <w:left w:val="single" w:sz="8" w:space="0" w:color="auto"/>
              <w:bottom w:val="single" w:sz="8" w:space="0" w:color="auto"/>
              <w:right w:val="single" w:sz="8" w:space="0" w:color="auto"/>
            </w:tcBorders>
            <w:shd w:val="clear" w:color="000000" w:fill="E2EFD9"/>
            <w:hideMark/>
          </w:tcPr>
          <w:p w14:paraId="2693C77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Wólka Abramowicka</w:t>
            </w:r>
          </w:p>
        </w:tc>
        <w:tc>
          <w:tcPr>
            <w:tcW w:w="1004" w:type="dxa"/>
            <w:tcBorders>
              <w:top w:val="nil"/>
              <w:left w:val="nil"/>
              <w:bottom w:val="single" w:sz="8" w:space="0" w:color="auto"/>
              <w:right w:val="single" w:sz="8" w:space="0" w:color="auto"/>
            </w:tcBorders>
            <w:shd w:val="clear" w:color="auto" w:fill="auto"/>
            <w:hideMark/>
          </w:tcPr>
          <w:p w14:paraId="0E57B0A5"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0,19</w:t>
            </w:r>
          </w:p>
        </w:tc>
        <w:tc>
          <w:tcPr>
            <w:tcW w:w="988" w:type="dxa"/>
            <w:tcBorders>
              <w:top w:val="nil"/>
              <w:left w:val="nil"/>
              <w:bottom w:val="single" w:sz="8" w:space="0" w:color="auto"/>
              <w:right w:val="single" w:sz="8" w:space="0" w:color="auto"/>
            </w:tcBorders>
            <w:shd w:val="clear" w:color="auto" w:fill="auto"/>
            <w:hideMark/>
          </w:tcPr>
          <w:p w14:paraId="552054F3"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5467D22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-0,13</w:t>
            </w:r>
          </w:p>
        </w:tc>
        <w:tc>
          <w:tcPr>
            <w:tcW w:w="1326" w:type="dxa"/>
            <w:tcBorders>
              <w:top w:val="nil"/>
              <w:left w:val="nil"/>
              <w:bottom w:val="single" w:sz="8" w:space="0" w:color="auto"/>
              <w:right w:val="single" w:sz="8" w:space="0" w:color="auto"/>
            </w:tcBorders>
            <w:shd w:val="clear" w:color="auto" w:fill="auto"/>
            <w:hideMark/>
          </w:tcPr>
          <w:p w14:paraId="2DF6273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0,13</w:t>
            </w:r>
          </w:p>
        </w:tc>
        <w:tc>
          <w:tcPr>
            <w:tcW w:w="1825" w:type="dxa"/>
            <w:tcBorders>
              <w:top w:val="nil"/>
              <w:left w:val="nil"/>
              <w:bottom w:val="single" w:sz="8" w:space="0" w:color="auto"/>
              <w:right w:val="single" w:sz="8" w:space="0" w:color="auto"/>
            </w:tcBorders>
            <w:shd w:val="clear" w:color="auto" w:fill="auto"/>
            <w:hideMark/>
          </w:tcPr>
          <w:p w14:paraId="574C3FC7"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0,32</w:t>
            </w:r>
          </w:p>
        </w:tc>
        <w:tc>
          <w:tcPr>
            <w:tcW w:w="1248" w:type="dxa"/>
            <w:tcBorders>
              <w:top w:val="nil"/>
              <w:left w:val="nil"/>
              <w:bottom w:val="single" w:sz="8" w:space="0" w:color="auto"/>
              <w:right w:val="single" w:sz="8" w:space="0" w:color="auto"/>
            </w:tcBorders>
            <w:shd w:val="clear" w:color="auto" w:fill="auto"/>
            <w:hideMark/>
          </w:tcPr>
          <w:p w14:paraId="23378F5C"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1007" w:type="dxa"/>
            <w:tcBorders>
              <w:top w:val="nil"/>
              <w:left w:val="nil"/>
              <w:bottom w:val="single" w:sz="8" w:space="0" w:color="auto"/>
              <w:right w:val="single" w:sz="8" w:space="0" w:color="auto"/>
            </w:tcBorders>
            <w:shd w:val="clear" w:color="auto" w:fill="auto"/>
            <w:hideMark/>
          </w:tcPr>
          <w:p w14:paraId="25837CA3"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985" w:type="dxa"/>
            <w:tcBorders>
              <w:top w:val="nil"/>
              <w:left w:val="nil"/>
              <w:bottom w:val="single" w:sz="8" w:space="0" w:color="auto"/>
              <w:right w:val="single" w:sz="8" w:space="0" w:color="auto"/>
            </w:tcBorders>
            <w:shd w:val="clear" w:color="auto" w:fill="auto"/>
            <w:hideMark/>
          </w:tcPr>
          <w:p w14:paraId="4051463E"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-0,79</w:t>
            </w:r>
          </w:p>
        </w:tc>
        <w:tc>
          <w:tcPr>
            <w:tcW w:w="1536" w:type="dxa"/>
            <w:tcBorders>
              <w:top w:val="nil"/>
              <w:left w:val="nil"/>
              <w:bottom w:val="single" w:sz="8" w:space="0" w:color="auto"/>
              <w:right w:val="single" w:sz="8" w:space="0" w:color="auto"/>
            </w:tcBorders>
            <w:shd w:val="clear" w:color="000000" w:fill="FFFFFF"/>
            <w:hideMark/>
          </w:tcPr>
          <w:p w14:paraId="090087E0"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-0,04</w:t>
            </w:r>
          </w:p>
        </w:tc>
      </w:tr>
      <w:tr w:rsidR="00E20F19" w:rsidRPr="00E20F19" w14:paraId="76759964" w14:textId="77777777" w:rsidTr="00E20F19">
        <w:trPr>
          <w:trHeight w:val="458"/>
        </w:trPr>
        <w:tc>
          <w:tcPr>
            <w:tcW w:w="1773" w:type="dxa"/>
            <w:tcBorders>
              <w:top w:val="nil"/>
              <w:left w:val="single" w:sz="8" w:space="0" w:color="auto"/>
              <w:bottom w:val="single" w:sz="8" w:space="0" w:color="auto"/>
              <w:right w:val="single" w:sz="8" w:space="0" w:color="auto"/>
            </w:tcBorders>
            <w:shd w:val="clear" w:color="000000" w:fill="E2EFD9"/>
            <w:hideMark/>
          </w:tcPr>
          <w:p w14:paraId="09373834"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Żabia Wola</w:t>
            </w:r>
          </w:p>
        </w:tc>
        <w:tc>
          <w:tcPr>
            <w:tcW w:w="1004" w:type="dxa"/>
            <w:tcBorders>
              <w:top w:val="nil"/>
              <w:left w:val="nil"/>
              <w:bottom w:val="single" w:sz="8" w:space="0" w:color="auto"/>
              <w:right w:val="single" w:sz="8" w:space="0" w:color="auto"/>
            </w:tcBorders>
            <w:shd w:val="clear" w:color="auto" w:fill="auto"/>
            <w:hideMark/>
          </w:tcPr>
          <w:p w14:paraId="2673E31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0,23</w:t>
            </w:r>
          </w:p>
        </w:tc>
        <w:tc>
          <w:tcPr>
            <w:tcW w:w="988" w:type="dxa"/>
            <w:tcBorders>
              <w:top w:val="nil"/>
              <w:left w:val="nil"/>
              <w:bottom w:val="single" w:sz="8" w:space="0" w:color="auto"/>
              <w:right w:val="single" w:sz="8" w:space="0" w:color="auto"/>
            </w:tcBorders>
            <w:shd w:val="clear" w:color="auto" w:fill="auto"/>
            <w:hideMark/>
          </w:tcPr>
          <w:p w14:paraId="46DC4FD6"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2162" w:type="dxa"/>
            <w:gridSpan w:val="2"/>
            <w:tcBorders>
              <w:top w:val="single" w:sz="8" w:space="0" w:color="auto"/>
              <w:left w:val="nil"/>
              <w:bottom w:val="single" w:sz="8" w:space="0" w:color="auto"/>
              <w:right w:val="single" w:sz="8" w:space="0" w:color="000000"/>
            </w:tcBorders>
            <w:shd w:val="clear" w:color="auto" w:fill="auto"/>
            <w:hideMark/>
          </w:tcPr>
          <w:p w14:paraId="0CEF941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-0,22</w:t>
            </w:r>
          </w:p>
        </w:tc>
        <w:tc>
          <w:tcPr>
            <w:tcW w:w="1326" w:type="dxa"/>
            <w:tcBorders>
              <w:top w:val="nil"/>
              <w:left w:val="nil"/>
              <w:bottom w:val="single" w:sz="8" w:space="0" w:color="auto"/>
              <w:right w:val="single" w:sz="8" w:space="0" w:color="auto"/>
            </w:tcBorders>
            <w:shd w:val="clear" w:color="auto" w:fill="auto"/>
            <w:hideMark/>
          </w:tcPr>
          <w:p w14:paraId="5E111DE8"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1,19</w:t>
            </w:r>
          </w:p>
        </w:tc>
        <w:tc>
          <w:tcPr>
            <w:tcW w:w="1825" w:type="dxa"/>
            <w:tcBorders>
              <w:top w:val="nil"/>
              <w:left w:val="nil"/>
              <w:bottom w:val="single" w:sz="8" w:space="0" w:color="auto"/>
              <w:right w:val="single" w:sz="8" w:space="0" w:color="auto"/>
            </w:tcBorders>
            <w:shd w:val="clear" w:color="auto" w:fill="auto"/>
            <w:hideMark/>
          </w:tcPr>
          <w:p w14:paraId="51B5282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-0,12</w:t>
            </w:r>
          </w:p>
        </w:tc>
        <w:tc>
          <w:tcPr>
            <w:tcW w:w="1248" w:type="dxa"/>
            <w:tcBorders>
              <w:top w:val="nil"/>
              <w:left w:val="nil"/>
              <w:bottom w:val="single" w:sz="8" w:space="0" w:color="auto"/>
              <w:right w:val="single" w:sz="8" w:space="0" w:color="auto"/>
            </w:tcBorders>
            <w:shd w:val="clear" w:color="auto" w:fill="auto"/>
            <w:hideMark/>
          </w:tcPr>
          <w:p w14:paraId="2DD2E020"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1007" w:type="dxa"/>
            <w:tcBorders>
              <w:top w:val="nil"/>
              <w:left w:val="nil"/>
              <w:bottom w:val="single" w:sz="8" w:space="0" w:color="auto"/>
              <w:right w:val="single" w:sz="8" w:space="0" w:color="auto"/>
            </w:tcBorders>
            <w:shd w:val="clear" w:color="auto" w:fill="auto"/>
            <w:hideMark/>
          </w:tcPr>
          <w:p w14:paraId="0DECF1B0"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0,08</w:t>
            </w:r>
          </w:p>
        </w:tc>
        <w:tc>
          <w:tcPr>
            <w:tcW w:w="985" w:type="dxa"/>
            <w:tcBorders>
              <w:top w:val="nil"/>
              <w:left w:val="nil"/>
              <w:bottom w:val="single" w:sz="8" w:space="0" w:color="auto"/>
              <w:right w:val="single" w:sz="8" w:space="0" w:color="auto"/>
            </w:tcBorders>
            <w:shd w:val="clear" w:color="auto" w:fill="auto"/>
            <w:hideMark/>
          </w:tcPr>
          <w:p w14:paraId="56009A0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-1,85</w:t>
            </w:r>
          </w:p>
        </w:tc>
        <w:tc>
          <w:tcPr>
            <w:tcW w:w="1536" w:type="dxa"/>
            <w:tcBorders>
              <w:top w:val="nil"/>
              <w:left w:val="nil"/>
              <w:bottom w:val="single" w:sz="8" w:space="0" w:color="auto"/>
              <w:right w:val="single" w:sz="8" w:space="0" w:color="auto"/>
            </w:tcBorders>
            <w:shd w:val="clear" w:color="000000" w:fill="FFFFFF"/>
            <w:hideMark/>
          </w:tcPr>
          <w:p w14:paraId="70227F2B" w14:textId="77777777" w:rsidR="00E20F19" w:rsidRPr="00E20F19" w:rsidRDefault="00E20F19" w:rsidP="00E20F19">
            <w:pPr>
              <w:spacing w:after="0" w:line="240" w:lineRule="auto"/>
              <w:jc w:val="center"/>
              <w:rPr>
                <w:rFonts w:ascii="Arial" w:eastAsia="Times New Roman" w:hAnsi="Arial" w:cs="Arial"/>
                <w:color w:val="000000"/>
                <w:sz w:val="16"/>
                <w:szCs w:val="16"/>
              </w:rPr>
            </w:pPr>
            <w:r w:rsidRPr="00E20F19">
              <w:rPr>
                <w:rFonts w:ascii="Arial" w:eastAsia="Times New Roman" w:hAnsi="Arial" w:cs="Arial"/>
                <w:color w:val="000000"/>
                <w:sz w:val="16"/>
                <w:szCs w:val="16"/>
              </w:rPr>
              <w:t>-0,09</w:t>
            </w:r>
          </w:p>
        </w:tc>
      </w:tr>
    </w:tbl>
    <w:p w14:paraId="595E28AC" w14:textId="77777777" w:rsidR="00D4505B" w:rsidRDefault="00D4505B" w:rsidP="00D4505B">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r w:rsidRPr="008D4AB0">
        <w:rPr>
          <w:rFonts w:ascii="Calibri Light" w:eastAsia="Arial" w:hAnsi="Calibri Light" w:cs="Arial"/>
          <w:i/>
          <w:iCs/>
          <w:color w:val="808080"/>
          <w:sz w:val="16"/>
          <w:szCs w:val="18"/>
          <w:lang w:eastAsia="en-US"/>
        </w:rPr>
        <w:t>Źródło: Opracowanie własne.</w:t>
      </w:r>
    </w:p>
    <w:p w14:paraId="10EEEC53" w14:textId="77777777" w:rsidR="00884C40" w:rsidRDefault="00884C40" w:rsidP="000A5323">
      <w:pPr>
        <w:pStyle w:val="Legenda"/>
      </w:pPr>
    </w:p>
    <w:p w14:paraId="1407840C" w14:textId="77777777" w:rsidR="009E486C" w:rsidRDefault="00331495" w:rsidP="000A5323">
      <w:pPr>
        <w:pStyle w:val="Legenda"/>
        <w:rPr>
          <w:rFonts w:ascii="Arial" w:eastAsia="Arial" w:hAnsi="Arial" w:cs="Arial"/>
          <w:b w:val="0"/>
          <w:bCs w:val="0"/>
          <w:color w:val="auto"/>
          <w:sz w:val="22"/>
          <w:szCs w:val="22"/>
          <w:lang w:eastAsia="en-US"/>
        </w:rPr>
        <w:sectPr w:rsidR="009E486C" w:rsidSect="0066137C">
          <w:pgSz w:w="16840" w:h="11910" w:orient="landscape"/>
          <w:pgMar w:top="1562" w:right="1180" w:bottom="1300" w:left="1276" w:header="340" w:footer="0" w:gutter="0"/>
          <w:cols w:space="708"/>
          <w:docGrid w:linePitch="299"/>
        </w:sectPr>
      </w:pPr>
      <w:r w:rsidRPr="00331495">
        <w:rPr>
          <w:rFonts w:ascii="Arial" w:eastAsia="Arial" w:hAnsi="Arial" w:cs="Arial"/>
          <w:b w:val="0"/>
          <w:bCs w:val="0"/>
          <w:color w:val="auto"/>
          <w:sz w:val="22"/>
          <w:szCs w:val="22"/>
          <w:lang w:eastAsia="en-US"/>
        </w:rPr>
        <w:t xml:space="preserve">Dodatnia wartość wskaźnika syntetycznego świadczy o występowaniu kryzysu w sferze społecznej w danym </w:t>
      </w:r>
      <w:r>
        <w:rPr>
          <w:rFonts w:ascii="Arial" w:eastAsia="Arial" w:hAnsi="Arial" w:cs="Arial"/>
          <w:b w:val="0"/>
          <w:bCs w:val="0"/>
          <w:color w:val="auto"/>
          <w:sz w:val="22"/>
          <w:szCs w:val="22"/>
          <w:lang w:eastAsia="en-US"/>
        </w:rPr>
        <w:t>obszarze/sołectwie.</w:t>
      </w:r>
    </w:p>
    <w:p w14:paraId="66AF87D7" w14:textId="1F0CC833" w:rsidR="00296B04" w:rsidRDefault="00296B04" w:rsidP="00F30812">
      <w:pPr>
        <w:widowControl w:val="0"/>
        <w:tabs>
          <w:tab w:val="left" w:pos="5984"/>
        </w:tabs>
        <w:autoSpaceDE w:val="0"/>
        <w:autoSpaceDN w:val="0"/>
        <w:spacing w:after="0"/>
        <w:jc w:val="both"/>
        <w:rPr>
          <w:rFonts w:ascii="Arial" w:eastAsia="Arial" w:hAnsi="Arial" w:cs="Arial"/>
          <w:lang w:eastAsia="en-US"/>
        </w:rPr>
      </w:pPr>
      <w:r w:rsidRPr="00296B04">
        <w:rPr>
          <w:rFonts w:ascii="Arial" w:eastAsia="Arial" w:hAnsi="Arial" w:cs="Arial"/>
          <w:lang w:eastAsia="en-US"/>
        </w:rPr>
        <w:lastRenderedPageBreak/>
        <w:t>Rewitalizacja ma służyć przede wszystkim poprawie jakości życia mieszkańców, co oznacza, że właśnie kwestie społeczne są podstawowymi przesłankami służącymi wyznaczeniu obszarów zdegradowanych i rewitalizacji, a dopiero potem – aspekt gospodarczy,   ekologiczny, funkcjonalno-przestrzenny i techniczny.</w:t>
      </w:r>
    </w:p>
    <w:p w14:paraId="51C339AD" w14:textId="326B432E" w:rsidR="009E486C" w:rsidRDefault="00F348F6" w:rsidP="00C46408">
      <w:pPr>
        <w:widowControl w:val="0"/>
        <w:tabs>
          <w:tab w:val="left" w:pos="5984"/>
        </w:tabs>
        <w:autoSpaceDE w:val="0"/>
        <w:autoSpaceDN w:val="0"/>
        <w:spacing w:after="0"/>
        <w:jc w:val="both"/>
        <w:rPr>
          <w:rFonts w:ascii="Arial" w:eastAsia="Arial" w:hAnsi="Arial" w:cs="Arial"/>
          <w:b/>
          <w:bCs/>
          <w:lang w:eastAsia="en-US"/>
        </w:rPr>
      </w:pPr>
      <w:r w:rsidRPr="00584A8E">
        <w:rPr>
          <w:rFonts w:ascii="Arial" w:eastAsia="Arial" w:hAnsi="Arial" w:cs="Arial"/>
          <w:lang w:eastAsia="en-US"/>
        </w:rPr>
        <w:t>Delimitacja</w:t>
      </w:r>
      <w:r w:rsidRPr="00584A8E">
        <w:rPr>
          <w:rFonts w:ascii="Arial" w:eastAsia="Arial" w:hAnsi="Arial" w:cs="Arial"/>
          <w:spacing w:val="1"/>
          <w:lang w:eastAsia="en-US"/>
        </w:rPr>
        <w:t xml:space="preserve"> </w:t>
      </w:r>
      <w:r w:rsidRPr="00584A8E">
        <w:rPr>
          <w:rFonts w:ascii="Arial" w:eastAsia="Arial" w:hAnsi="Arial" w:cs="Arial"/>
          <w:lang w:eastAsia="en-US"/>
        </w:rPr>
        <w:t>negatywnych</w:t>
      </w:r>
      <w:r w:rsidRPr="00584A8E">
        <w:rPr>
          <w:rFonts w:ascii="Arial" w:eastAsia="Arial" w:hAnsi="Arial" w:cs="Arial"/>
          <w:spacing w:val="1"/>
          <w:lang w:eastAsia="en-US"/>
        </w:rPr>
        <w:t xml:space="preserve"> </w:t>
      </w:r>
      <w:r w:rsidRPr="00584A8E">
        <w:rPr>
          <w:rFonts w:ascii="Arial" w:eastAsia="Arial" w:hAnsi="Arial" w:cs="Arial"/>
          <w:lang w:eastAsia="en-US"/>
        </w:rPr>
        <w:t>zjawisk</w:t>
      </w:r>
      <w:r w:rsidRPr="00584A8E">
        <w:rPr>
          <w:rFonts w:ascii="Arial" w:eastAsia="Arial" w:hAnsi="Arial" w:cs="Arial"/>
          <w:spacing w:val="1"/>
          <w:lang w:eastAsia="en-US"/>
        </w:rPr>
        <w:t xml:space="preserve"> </w:t>
      </w:r>
      <w:r w:rsidRPr="00584A8E">
        <w:rPr>
          <w:rFonts w:ascii="Arial" w:eastAsia="Arial" w:hAnsi="Arial" w:cs="Arial"/>
          <w:lang w:eastAsia="en-US"/>
        </w:rPr>
        <w:t>społecznych</w:t>
      </w:r>
      <w:r w:rsidRPr="00584A8E">
        <w:rPr>
          <w:rFonts w:ascii="Arial" w:eastAsia="Arial" w:hAnsi="Arial" w:cs="Arial"/>
          <w:spacing w:val="1"/>
          <w:lang w:eastAsia="en-US"/>
        </w:rPr>
        <w:t xml:space="preserve"> </w:t>
      </w:r>
      <w:r w:rsidRPr="00584A8E">
        <w:rPr>
          <w:rFonts w:ascii="Arial" w:eastAsia="Arial" w:hAnsi="Arial" w:cs="Arial"/>
          <w:lang w:eastAsia="en-US"/>
        </w:rPr>
        <w:t>występujących</w:t>
      </w:r>
      <w:r w:rsidRPr="00584A8E">
        <w:rPr>
          <w:rFonts w:ascii="Arial" w:eastAsia="Arial" w:hAnsi="Arial" w:cs="Arial"/>
          <w:spacing w:val="1"/>
          <w:lang w:eastAsia="en-US"/>
        </w:rPr>
        <w:t xml:space="preserve"> </w:t>
      </w:r>
      <w:r w:rsidRPr="00584A8E">
        <w:rPr>
          <w:rFonts w:ascii="Arial" w:eastAsia="Arial" w:hAnsi="Arial" w:cs="Arial"/>
          <w:lang w:eastAsia="en-US"/>
        </w:rPr>
        <w:t>w</w:t>
      </w:r>
      <w:r w:rsidRPr="00584A8E">
        <w:rPr>
          <w:rFonts w:ascii="Arial" w:eastAsia="Arial" w:hAnsi="Arial" w:cs="Arial"/>
          <w:spacing w:val="1"/>
          <w:lang w:eastAsia="en-US"/>
        </w:rPr>
        <w:t xml:space="preserve"> </w:t>
      </w:r>
      <w:r w:rsidRPr="00584A8E">
        <w:rPr>
          <w:rFonts w:ascii="Arial" w:eastAsia="Arial" w:hAnsi="Arial" w:cs="Arial"/>
          <w:lang w:eastAsia="en-US"/>
        </w:rPr>
        <w:t>Gminie</w:t>
      </w:r>
      <w:r w:rsidRPr="00584A8E">
        <w:rPr>
          <w:rFonts w:ascii="Arial" w:eastAsia="Arial" w:hAnsi="Arial" w:cs="Arial"/>
          <w:spacing w:val="1"/>
          <w:lang w:eastAsia="en-US"/>
        </w:rPr>
        <w:t xml:space="preserve"> </w:t>
      </w:r>
      <w:r w:rsidR="009E486C">
        <w:rPr>
          <w:rFonts w:ascii="Arial" w:eastAsia="Arial" w:hAnsi="Arial" w:cs="Arial"/>
          <w:lang w:eastAsia="en-US"/>
        </w:rPr>
        <w:t>Głusk</w:t>
      </w:r>
      <w:r w:rsidRPr="00584A8E">
        <w:rPr>
          <w:rFonts w:ascii="Arial" w:eastAsia="Arial" w:hAnsi="Arial" w:cs="Arial"/>
          <w:lang w:eastAsia="en-US"/>
        </w:rPr>
        <w:t>,</w:t>
      </w:r>
      <w:r w:rsidRPr="00584A8E">
        <w:rPr>
          <w:rFonts w:ascii="Arial" w:eastAsia="Arial" w:hAnsi="Arial" w:cs="Arial"/>
          <w:spacing w:val="1"/>
          <w:lang w:eastAsia="en-US"/>
        </w:rPr>
        <w:t xml:space="preserve"> </w:t>
      </w:r>
      <w:r w:rsidRPr="00584A8E">
        <w:rPr>
          <w:rFonts w:ascii="Arial" w:eastAsia="Arial" w:hAnsi="Arial" w:cs="Arial"/>
          <w:lang w:eastAsia="en-US"/>
        </w:rPr>
        <w:t>przeprowadzona</w:t>
      </w:r>
      <w:r w:rsidRPr="00584A8E">
        <w:rPr>
          <w:rFonts w:ascii="Arial" w:eastAsia="Arial" w:hAnsi="Arial" w:cs="Arial"/>
          <w:spacing w:val="1"/>
          <w:lang w:eastAsia="en-US"/>
        </w:rPr>
        <w:t xml:space="preserve"> </w:t>
      </w:r>
      <w:r w:rsidRPr="00584A8E">
        <w:rPr>
          <w:rFonts w:ascii="Arial" w:eastAsia="Arial" w:hAnsi="Arial" w:cs="Arial"/>
          <w:lang w:eastAsia="en-US"/>
        </w:rPr>
        <w:t>na</w:t>
      </w:r>
      <w:r w:rsidRPr="00584A8E">
        <w:rPr>
          <w:rFonts w:ascii="Arial" w:eastAsia="Arial" w:hAnsi="Arial" w:cs="Arial"/>
          <w:spacing w:val="1"/>
          <w:lang w:eastAsia="en-US"/>
        </w:rPr>
        <w:t xml:space="preserve"> </w:t>
      </w:r>
      <w:r w:rsidRPr="00584A8E">
        <w:rPr>
          <w:rFonts w:ascii="Arial" w:eastAsia="Arial" w:hAnsi="Arial" w:cs="Arial"/>
          <w:lang w:eastAsia="en-US"/>
        </w:rPr>
        <w:t>podstawie</w:t>
      </w:r>
      <w:r w:rsidRPr="00584A8E">
        <w:rPr>
          <w:rFonts w:ascii="Arial" w:eastAsia="Arial" w:hAnsi="Arial" w:cs="Arial"/>
          <w:spacing w:val="1"/>
          <w:lang w:eastAsia="en-US"/>
        </w:rPr>
        <w:t xml:space="preserve"> </w:t>
      </w:r>
      <w:r w:rsidRPr="00584A8E">
        <w:rPr>
          <w:rFonts w:ascii="Arial" w:eastAsia="Arial" w:hAnsi="Arial" w:cs="Arial"/>
          <w:lang w:eastAsia="en-US"/>
        </w:rPr>
        <w:t>analizy</w:t>
      </w:r>
      <w:r w:rsidRPr="00584A8E">
        <w:rPr>
          <w:rFonts w:ascii="Arial" w:eastAsia="Arial" w:hAnsi="Arial" w:cs="Arial"/>
          <w:spacing w:val="1"/>
          <w:lang w:eastAsia="en-US"/>
        </w:rPr>
        <w:t xml:space="preserve"> </w:t>
      </w:r>
      <w:r w:rsidRPr="00584A8E">
        <w:rPr>
          <w:rFonts w:ascii="Arial" w:eastAsia="Arial" w:hAnsi="Arial" w:cs="Arial"/>
          <w:lang w:eastAsia="en-US"/>
        </w:rPr>
        <w:t>natężenia</w:t>
      </w:r>
      <w:r w:rsidRPr="00584A8E">
        <w:rPr>
          <w:rFonts w:ascii="Arial" w:eastAsia="Arial" w:hAnsi="Arial" w:cs="Arial"/>
          <w:spacing w:val="1"/>
          <w:lang w:eastAsia="en-US"/>
        </w:rPr>
        <w:t xml:space="preserve"> </w:t>
      </w:r>
      <w:r w:rsidRPr="00584A8E">
        <w:rPr>
          <w:rFonts w:ascii="Arial" w:eastAsia="Arial" w:hAnsi="Arial" w:cs="Arial"/>
          <w:lang w:eastAsia="en-US"/>
        </w:rPr>
        <w:t>wybranych</w:t>
      </w:r>
      <w:r w:rsidRPr="00584A8E">
        <w:rPr>
          <w:rFonts w:ascii="Arial" w:eastAsia="Arial" w:hAnsi="Arial" w:cs="Arial"/>
          <w:spacing w:val="1"/>
          <w:lang w:eastAsia="en-US"/>
        </w:rPr>
        <w:t xml:space="preserve"> </w:t>
      </w:r>
      <w:r w:rsidRPr="00584A8E">
        <w:rPr>
          <w:rFonts w:ascii="Arial" w:eastAsia="Arial" w:hAnsi="Arial" w:cs="Arial"/>
          <w:lang w:eastAsia="en-US"/>
        </w:rPr>
        <w:t>zjawisk</w:t>
      </w:r>
      <w:r w:rsidRPr="00584A8E">
        <w:rPr>
          <w:rFonts w:ascii="Arial" w:eastAsia="Arial" w:hAnsi="Arial" w:cs="Arial"/>
          <w:spacing w:val="1"/>
          <w:lang w:eastAsia="en-US"/>
        </w:rPr>
        <w:t xml:space="preserve"> </w:t>
      </w:r>
      <w:r w:rsidRPr="00584A8E">
        <w:rPr>
          <w:rFonts w:ascii="Arial" w:eastAsia="Arial" w:hAnsi="Arial" w:cs="Arial"/>
          <w:lang w:eastAsia="en-US"/>
        </w:rPr>
        <w:t>społecznych,</w:t>
      </w:r>
      <w:r w:rsidRPr="00584A8E">
        <w:rPr>
          <w:rFonts w:ascii="Arial" w:eastAsia="Arial" w:hAnsi="Arial" w:cs="Arial"/>
          <w:spacing w:val="58"/>
          <w:lang w:eastAsia="en-US"/>
        </w:rPr>
        <w:t xml:space="preserve"> </w:t>
      </w:r>
      <w:r w:rsidRPr="00584A8E">
        <w:rPr>
          <w:rFonts w:ascii="Arial" w:eastAsia="Arial" w:hAnsi="Arial" w:cs="Arial"/>
          <w:lang w:eastAsia="en-US"/>
        </w:rPr>
        <w:t>jak</w:t>
      </w:r>
      <w:r w:rsidRPr="00584A8E">
        <w:rPr>
          <w:rFonts w:ascii="Arial" w:eastAsia="Arial" w:hAnsi="Arial" w:cs="Arial"/>
          <w:spacing w:val="1"/>
          <w:lang w:eastAsia="en-US"/>
        </w:rPr>
        <w:t xml:space="preserve"> </w:t>
      </w:r>
      <w:r w:rsidRPr="00584A8E">
        <w:rPr>
          <w:rFonts w:ascii="Arial" w:eastAsia="Arial" w:hAnsi="Arial" w:cs="Arial"/>
          <w:lang w:eastAsia="en-US"/>
        </w:rPr>
        <w:t>również</w:t>
      </w:r>
      <w:r w:rsidRPr="00584A8E">
        <w:rPr>
          <w:rFonts w:ascii="Arial" w:eastAsia="Arial" w:hAnsi="Arial" w:cs="Arial"/>
          <w:spacing w:val="1"/>
          <w:lang w:eastAsia="en-US"/>
        </w:rPr>
        <w:t xml:space="preserve"> </w:t>
      </w:r>
      <w:r w:rsidRPr="00584A8E">
        <w:rPr>
          <w:rFonts w:ascii="Arial" w:eastAsia="Arial" w:hAnsi="Arial" w:cs="Arial"/>
          <w:lang w:eastAsia="en-US"/>
        </w:rPr>
        <w:t>analizy</w:t>
      </w:r>
      <w:r w:rsidRPr="00584A8E">
        <w:rPr>
          <w:rFonts w:ascii="Arial" w:eastAsia="Arial" w:hAnsi="Arial" w:cs="Arial"/>
          <w:spacing w:val="1"/>
          <w:lang w:eastAsia="en-US"/>
        </w:rPr>
        <w:t xml:space="preserve"> </w:t>
      </w:r>
      <w:r w:rsidRPr="00584A8E">
        <w:rPr>
          <w:rFonts w:ascii="Arial" w:eastAsia="Arial" w:hAnsi="Arial" w:cs="Arial"/>
          <w:lang w:eastAsia="en-US"/>
        </w:rPr>
        <w:t>wartości</w:t>
      </w:r>
      <w:r w:rsidRPr="00584A8E">
        <w:rPr>
          <w:rFonts w:ascii="Arial" w:eastAsia="Arial" w:hAnsi="Arial" w:cs="Arial"/>
          <w:spacing w:val="1"/>
          <w:lang w:eastAsia="en-US"/>
        </w:rPr>
        <w:t xml:space="preserve"> </w:t>
      </w:r>
      <w:r w:rsidRPr="00584A8E">
        <w:rPr>
          <w:rFonts w:ascii="Arial" w:eastAsia="Arial" w:hAnsi="Arial" w:cs="Arial"/>
          <w:lang w:eastAsia="en-US"/>
        </w:rPr>
        <w:t>bezwzględnych</w:t>
      </w:r>
      <w:r w:rsidRPr="00584A8E">
        <w:rPr>
          <w:rFonts w:ascii="Arial" w:eastAsia="Arial" w:hAnsi="Arial" w:cs="Arial"/>
          <w:spacing w:val="1"/>
          <w:lang w:eastAsia="en-US"/>
        </w:rPr>
        <w:t xml:space="preserve"> </w:t>
      </w:r>
      <w:r w:rsidRPr="00584A8E">
        <w:rPr>
          <w:rFonts w:ascii="Arial" w:eastAsia="Arial" w:hAnsi="Arial" w:cs="Arial"/>
          <w:lang w:eastAsia="en-US"/>
        </w:rPr>
        <w:t>tych</w:t>
      </w:r>
      <w:r w:rsidRPr="00584A8E">
        <w:rPr>
          <w:rFonts w:ascii="Arial" w:eastAsia="Arial" w:hAnsi="Arial" w:cs="Arial"/>
          <w:spacing w:val="1"/>
          <w:lang w:eastAsia="en-US"/>
        </w:rPr>
        <w:t xml:space="preserve"> </w:t>
      </w:r>
      <w:r w:rsidRPr="00584A8E">
        <w:rPr>
          <w:rFonts w:ascii="Arial" w:eastAsia="Arial" w:hAnsi="Arial" w:cs="Arial"/>
          <w:lang w:eastAsia="en-US"/>
        </w:rPr>
        <w:t>zjawisk</w:t>
      </w:r>
      <w:r w:rsidRPr="00584A8E">
        <w:rPr>
          <w:rFonts w:ascii="Arial" w:eastAsia="Arial" w:hAnsi="Arial" w:cs="Arial"/>
          <w:spacing w:val="1"/>
          <w:lang w:eastAsia="en-US"/>
        </w:rPr>
        <w:t xml:space="preserve"> </w:t>
      </w:r>
      <w:r w:rsidRPr="00584A8E">
        <w:rPr>
          <w:rFonts w:ascii="Arial" w:eastAsia="Arial" w:hAnsi="Arial" w:cs="Arial"/>
          <w:lang w:eastAsia="en-US"/>
        </w:rPr>
        <w:t>(skala</w:t>
      </w:r>
      <w:r w:rsidRPr="00584A8E">
        <w:rPr>
          <w:rFonts w:ascii="Arial" w:eastAsia="Arial" w:hAnsi="Arial" w:cs="Arial"/>
          <w:spacing w:val="1"/>
          <w:lang w:eastAsia="en-US"/>
        </w:rPr>
        <w:t xml:space="preserve"> </w:t>
      </w:r>
      <w:r w:rsidRPr="00584A8E">
        <w:rPr>
          <w:rFonts w:ascii="Arial" w:eastAsia="Arial" w:hAnsi="Arial" w:cs="Arial"/>
          <w:lang w:eastAsia="en-US"/>
        </w:rPr>
        <w:t>zjawisk),</w:t>
      </w:r>
      <w:r w:rsidRPr="00584A8E">
        <w:rPr>
          <w:rFonts w:ascii="Arial" w:eastAsia="Arial" w:hAnsi="Arial" w:cs="Arial"/>
          <w:spacing w:val="58"/>
          <w:lang w:eastAsia="en-US"/>
        </w:rPr>
        <w:t xml:space="preserve"> </w:t>
      </w:r>
      <w:r w:rsidRPr="00584A8E">
        <w:rPr>
          <w:rFonts w:ascii="Arial" w:eastAsia="Arial" w:hAnsi="Arial" w:cs="Arial"/>
          <w:lang w:eastAsia="en-US"/>
        </w:rPr>
        <w:t>wykazała,</w:t>
      </w:r>
      <w:r w:rsidRPr="00584A8E">
        <w:rPr>
          <w:rFonts w:ascii="Arial" w:eastAsia="Arial" w:hAnsi="Arial" w:cs="Arial"/>
          <w:spacing w:val="58"/>
          <w:lang w:eastAsia="en-US"/>
        </w:rPr>
        <w:t xml:space="preserve"> </w:t>
      </w:r>
      <w:r w:rsidRPr="00584A8E">
        <w:rPr>
          <w:rFonts w:ascii="Arial" w:eastAsia="Arial" w:hAnsi="Arial" w:cs="Arial"/>
          <w:lang w:eastAsia="en-US"/>
        </w:rPr>
        <w:t>że</w:t>
      </w:r>
      <w:r w:rsidRPr="00584A8E">
        <w:rPr>
          <w:rFonts w:ascii="Arial" w:eastAsia="Arial" w:hAnsi="Arial" w:cs="Arial"/>
          <w:spacing w:val="1"/>
          <w:lang w:eastAsia="en-US"/>
        </w:rPr>
        <w:t xml:space="preserve"> </w:t>
      </w:r>
      <w:r w:rsidRPr="00584A8E">
        <w:rPr>
          <w:rFonts w:ascii="Arial" w:eastAsia="Arial" w:hAnsi="Arial" w:cs="Arial"/>
          <w:lang w:eastAsia="en-US"/>
        </w:rPr>
        <w:t>obszarem</w:t>
      </w:r>
      <w:r w:rsidRPr="00584A8E">
        <w:rPr>
          <w:rFonts w:ascii="Arial" w:eastAsia="Arial" w:hAnsi="Arial" w:cs="Arial"/>
          <w:spacing w:val="59"/>
          <w:lang w:eastAsia="en-US"/>
        </w:rPr>
        <w:t xml:space="preserve"> </w:t>
      </w:r>
      <w:r w:rsidRPr="00584A8E">
        <w:rPr>
          <w:rFonts w:ascii="Arial" w:eastAsia="Arial" w:hAnsi="Arial" w:cs="Arial"/>
          <w:lang w:eastAsia="en-US"/>
        </w:rPr>
        <w:t>koncentracji   problemów   społecznych   w   gminie   jest   obszar   zlokalizowany</w:t>
      </w:r>
      <w:r w:rsidRPr="00584A8E">
        <w:rPr>
          <w:rFonts w:ascii="Arial" w:eastAsia="Arial" w:hAnsi="Arial" w:cs="Arial"/>
          <w:spacing w:val="1"/>
          <w:lang w:eastAsia="en-US"/>
        </w:rPr>
        <w:t xml:space="preserve"> </w:t>
      </w:r>
      <w:r w:rsidR="00E20F19">
        <w:rPr>
          <w:rFonts w:ascii="Arial" w:eastAsia="Arial" w:hAnsi="Arial" w:cs="Arial"/>
          <w:spacing w:val="1"/>
          <w:lang w:eastAsia="en-US"/>
        </w:rPr>
        <w:br/>
      </w:r>
      <w:r w:rsidR="009E486C">
        <w:rPr>
          <w:rFonts w:ascii="Arial" w:eastAsia="Arial" w:hAnsi="Arial" w:cs="Arial"/>
          <w:lang w:eastAsia="en-US"/>
        </w:rPr>
        <w:t>w miejscowościach:</w:t>
      </w:r>
      <w:r w:rsidR="00C46408">
        <w:rPr>
          <w:rFonts w:ascii="Arial" w:eastAsia="Arial" w:hAnsi="Arial" w:cs="Arial"/>
          <w:b/>
          <w:bCs/>
          <w:lang w:eastAsia="en-US"/>
        </w:rPr>
        <w:t xml:space="preserve"> </w:t>
      </w:r>
      <w:r w:rsidR="009E486C" w:rsidRPr="00C46408">
        <w:rPr>
          <w:rFonts w:ascii="Arial" w:eastAsia="Arial" w:hAnsi="Arial" w:cs="Arial"/>
          <w:b/>
          <w:bCs/>
          <w:lang w:eastAsia="en-US"/>
        </w:rPr>
        <w:t>Abramowice Prywatne</w:t>
      </w:r>
      <w:r w:rsidR="00C46408">
        <w:rPr>
          <w:rFonts w:ascii="Arial" w:eastAsia="Arial" w:hAnsi="Arial" w:cs="Arial"/>
          <w:b/>
          <w:bCs/>
          <w:lang w:eastAsia="en-US"/>
        </w:rPr>
        <w:t xml:space="preserve">, </w:t>
      </w:r>
      <w:r w:rsidR="00AF4EAC">
        <w:rPr>
          <w:rFonts w:ascii="Arial" w:eastAsia="Arial" w:hAnsi="Arial" w:cs="Arial"/>
          <w:b/>
          <w:bCs/>
          <w:lang w:eastAsia="en-US"/>
        </w:rPr>
        <w:t xml:space="preserve">Ćmiłów, </w:t>
      </w:r>
      <w:r w:rsidR="009E486C">
        <w:rPr>
          <w:rFonts w:ascii="Arial" w:eastAsia="Arial" w:hAnsi="Arial" w:cs="Arial"/>
          <w:b/>
          <w:bCs/>
          <w:lang w:eastAsia="en-US"/>
        </w:rPr>
        <w:t>Dominów</w:t>
      </w:r>
      <w:r w:rsidR="00C46408">
        <w:rPr>
          <w:rFonts w:ascii="Arial" w:eastAsia="Arial" w:hAnsi="Arial" w:cs="Arial"/>
          <w:b/>
          <w:bCs/>
          <w:lang w:eastAsia="en-US"/>
        </w:rPr>
        <w:t xml:space="preserve">, </w:t>
      </w:r>
      <w:r w:rsidR="009E486C">
        <w:rPr>
          <w:rFonts w:ascii="Arial" w:eastAsia="Arial" w:hAnsi="Arial" w:cs="Arial"/>
          <w:b/>
          <w:bCs/>
          <w:lang w:eastAsia="en-US"/>
        </w:rPr>
        <w:t>Głuszczyzna</w:t>
      </w:r>
      <w:r w:rsidR="00C46408">
        <w:rPr>
          <w:rFonts w:ascii="Arial" w:eastAsia="Arial" w:hAnsi="Arial" w:cs="Arial"/>
          <w:b/>
          <w:bCs/>
          <w:lang w:eastAsia="en-US"/>
        </w:rPr>
        <w:t xml:space="preserve">, </w:t>
      </w:r>
      <w:r w:rsidR="009E486C">
        <w:rPr>
          <w:rFonts w:ascii="Arial" w:eastAsia="Arial" w:hAnsi="Arial" w:cs="Arial"/>
          <w:b/>
          <w:bCs/>
          <w:lang w:eastAsia="en-US"/>
        </w:rPr>
        <w:t>Kalinówka</w:t>
      </w:r>
      <w:r w:rsidR="00C46408">
        <w:rPr>
          <w:rFonts w:ascii="Arial" w:eastAsia="Arial" w:hAnsi="Arial" w:cs="Arial"/>
          <w:b/>
          <w:bCs/>
          <w:lang w:eastAsia="en-US"/>
        </w:rPr>
        <w:t xml:space="preserve">, </w:t>
      </w:r>
      <w:r w:rsidR="009E486C" w:rsidRPr="009E486C">
        <w:rPr>
          <w:rFonts w:ascii="Arial" w:eastAsia="Arial" w:hAnsi="Arial" w:cs="Arial"/>
          <w:b/>
          <w:bCs/>
          <w:lang w:eastAsia="en-US"/>
        </w:rPr>
        <w:t>Mętów</w:t>
      </w:r>
      <w:r w:rsidR="00C46408">
        <w:rPr>
          <w:rFonts w:ascii="Arial" w:eastAsia="Arial" w:hAnsi="Arial" w:cs="Arial"/>
          <w:b/>
          <w:bCs/>
          <w:lang w:eastAsia="en-US"/>
        </w:rPr>
        <w:t xml:space="preserve">, </w:t>
      </w:r>
      <w:r w:rsidR="009E486C">
        <w:rPr>
          <w:rFonts w:ascii="Arial" w:eastAsia="Arial" w:hAnsi="Arial" w:cs="Arial"/>
          <w:b/>
          <w:bCs/>
          <w:lang w:eastAsia="en-US"/>
        </w:rPr>
        <w:t>Prawiedniki</w:t>
      </w:r>
      <w:r w:rsidR="00C46408">
        <w:rPr>
          <w:rFonts w:ascii="Arial" w:eastAsia="Arial" w:hAnsi="Arial" w:cs="Arial"/>
          <w:b/>
          <w:bCs/>
          <w:lang w:eastAsia="en-US"/>
        </w:rPr>
        <w:t xml:space="preserve">, </w:t>
      </w:r>
      <w:r w:rsidR="009E486C">
        <w:rPr>
          <w:rFonts w:ascii="Arial" w:eastAsia="Arial" w:hAnsi="Arial" w:cs="Arial"/>
          <w:b/>
          <w:bCs/>
          <w:lang w:eastAsia="en-US"/>
        </w:rPr>
        <w:t>Prawiedniki Kolonia</w:t>
      </w:r>
      <w:r w:rsidR="00521BFD">
        <w:rPr>
          <w:rFonts w:ascii="Arial" w:eastAsia="Arial" w:hAnsi="Arial" w:cs="Arial"/>
          <w:b/>
          <w:bCs/>
          <w:lang w:eastAsia="en-US"/>
        </w:rPr>
        <w:t>.</w:t>
      </w:r>
    </w:p>
    <w:p w14:paraId="67E58DDC" w14:textId="77777777" w:rsidR="009E486C" w:rsidRPr="009E486C" w:rsidRDefault="009E486C" w:rsidP="009E486C">
      <w:pPr>
        <w:pStyle w:val="Akapitzlist"/>
        <w:widowControl w:val="0"/>
        <w:tabs>
          <w:tab w:val="left" w:pos="5984"/>
        </w:tabs>
        <w:autoSpaceDE w:val="0"/>
        <w:autoSpaceDN w:val="0"/>
        <w:spacing w:after="0"/>
        <w:jc w:val="both"/>
        <w:rPr>
          <w:rFonts w:ascii="Arial" w:eastAsia="Arial" w:hAnsi="Arial" w:cs="Arial"/>
          <w:b/>
          <w:bCs/>
          <w:lang w:eastAsia="en-US"/>
        </w:rPr>
      </w:pPr>
    </w:p>
    <w:p w14:paraId="498836ED" w14:textId="5A74D453" w:rsidR="00147544" w:rsidRDefault="00296B04" w:rsidP="00296B04">
      <w:pPr>
        <w:pStyle w:val="Legenda"/>
        <w:rPr>
          <w:spacing w:val="-2"/>
          <w:sz w:val="20"/>
        </w:rPr>
      </w:pPr>
      <w:bookmarkStart w:id="60" w:name="_Toc156919120"/>
      <w:r>
        <w:t xml:space="preserve">Mapa </w:t>
      </w:r>
      <w:fldSimple w:instr=" SEQ Mapa \* ARABIC ">
        <w:r w:rsidR="00634818">
          <w:rPr>
            <w:noProof/>
          </w:rPr>
          <w:t>9</w:t>
        </w:r>
      </w:fldSimple>
      <w:r>
        <w:t xml:space="preserve"> </w:t>
      </w:r>
      <w:r w:rsidR="00147544">
        <w:rPr>
          <w:sz w:val="20"/>
        </w:rPr>
        <w:t>Wyniki</w:t>
      </w:r>
      <w:r w:rsidR="00147544">
        <w:rPr>
          <w:spacing w:val="-8"/>
          <w:sz w:val="20"/>
        </w:rPr>
        <w:t xml:space="preserve"> </w:t>
      </w:r>
      <w:r w:rsidR="00147544">
        <w:rPr>
          <w:sz w:val="20"/>
        </w:rPr>
        <w:t>standaryzacji</w:t>
      </w:r>
      <w:r w:rsidR="00147544">
        <w:rPr>
          <w:spacing w:val="-8"/>
          <w:sz w:val="20"/>
        </w:rPr>
        <w:t xml:space="preserve"> </w:t>
      </w:r>
      <w:r w:rsidR="00147544">
        <w:rPr>
          <w:sz w:val="20"/>
        </w:rPr>
        <w:t>w</w:t>
      </w:r>
      <w:r w:rsidR="00147544">
        <w:rPr>
          <w:spacing w:val="-9"/>
          <w:sz w:val="20"/>
        </w:rPr>
        <w:t xml:space="preserve"> </w:t>
      </w:r>
      <w:r w:rsidR="00147544">
        <w:rPr>
          <w:sz w:val="20"/>
        </w:rPr>
        <w:t>odniesieniu</w:t>
      </w:r>
      <w:r w:rsidR="00147544">
        <w:rPr>
          <w:spacing w:val="-7"/>
          <w:sz w:val="20"/>
        </w:rPr>
        <w:t xml:space="preserve"> </w:t>
      </w:r>
      <w:r w:rsidR="00147544">
        <w:rPr>
          <w:sz w:val="20"/>
        </w:rPr>
        <w:t>do</w:t>
      </w:r>
      <w:r w:rsidR="00147544">
        <w:rPr>
          <w:spacing w:val="-7"/>
          <w:sz w:val="20"/>
        </w:rPr>
        <w:t xml:space="preserve"> </w:t>
      </w:r>
      <w:r w:rsidR="00147544">
        <w:rPr>
          <w:sz w:val="20"/>
        </w:rPr>
        <w:t>problemów</w:t>
      </w:r>
      <w:r w:rsidR="00147544">
        <w:rPr>
          <w:spacing w:val="-9"/>
          <w:sz w:val="20"/>
        </w:rPr>
        <w:t xml:space="preserve"> </w:t>
      </w:r>
      <w:r w:rsidR="00147544">
        <w:rPr>
          <w:sz w:val="20"/>
        </w:rPr>
        <w:t>społecznych</w:t>
      </w:r>
      <w:r w:rsidR="00147544">
        <w:rPr>
          <w:spacing w:val="1"/>
          <w:sz w:val="20"/>
        </w:rPr>
        <w:t xml:space="preserve"> </w:t>
      </w:r>
      <w:r w:rsidR="00147544">
        <w:rPr>
          <w:sz w:val="20"/>
        </w:rPr>
        <w:t>–</w:t>
      </w:r>
      <w:r w:rsidR="00147544">
        <w:rPr>
          <w:spacing w:val="-7"/>
          <w:sz w:val="20"/>
        </w:rPr>
        <w:t xml:space="preserve"> </w:t>
      </w:r>
      <w:r w:rsidR="004B568C">
        <w:rPr>
          <w:spacing w:val="-2"/>
          <w:sz w:val="20"/>
        </w:rPr>
        <w:t>G</w:t>
      </w:r>
      <w:r w:rsidR="00147544">
        <w:rPr>
          <w:spacing w:val="-2"/>
          <w:sz w:val="20"/>
        </w:rPr>
        <w:t>mina</w:t>
      </w:r>
      <w:r w:rsidR="002D0A09">
        <w:rPr>
          <w:spacing w:val="-2"/>
          <w:sz w:val="20"/>
        </w:rPr>
        <w:t xml:space="preserve"> Głusk</w:t>
      </w:r>
      <w:bookmarkEnd w:id="60"/>
    </w:p>
    <w:p w14:paraId="4F025C9A" w14:textId="5A772D28" w:rsidR="00C46408" w:rsidRPr="00C46408" w:rsidRDefault="00521BFD" w:rsidP="00521BFD">
      <w:pPr>
        <w:ind w:left="-993"/>
      </w:pPr>
      <w:r>
        <w:rPr>
          <w:noProof/>
        </w:rPr>
        <w:drawing>
          <wp:inline distT="0" distB="0" distL="0" distR="0" wp14:anchorId="58B63353" wp14:editId="2AACCBDF">
            <wp:extent cx="6664803" cy="3771900"/>
            <wp:effectExtent l="0" t="0" r="317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73025" cy="3776553"/>
                    </a:xfrm>
                    <a:prstGeom prst="rect">
                      <a:avLst/>
                    </a:prstGeom>
                    <a:noFill/>
                    <a:ln>
                      <a:noFill/>
                    </a:ln>
                  </pic:spPr>
                </pic:pic>
              </a:graphicData>
            </a:graphic>
          </wp:inline>
        </w:drawing>
      </w:r>
    </w:p>
    <w:p w14:paraId="385CF7FC" w14:textId="77777777" w:rsidR="00C46408" w:rsidRDefault="00C46408" w:rsidP="00F348F6">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379B145F" w14:textId="28A761BA" w:rsidR="00C46408" w:rsidRDefault="003D5679" w:rsidP="00F348F6">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r w:rsidRPr="008D4AB0">
        <w:rPr>
          <w:rFonts w:ascii="Calibri Light" w:eastAsia="Arial" w:hAnsi="Calibri Light" w:cs="Arial"/>
          <w:i/>
          <w:iCs/>
          <w:color w:val="808080"/>
          <w:sz w:val="16"/>
          <w:szCs w:val="18"/>
          <w:lang w:eastAsia="en-US"/>
        </w:rPr>
        <w:t>Źródło: Opracowanie własne</w:t>
      </w:r>
      <w:r w:rsidR="00CD334C">
        <w:rPr>
          <w:rFonts w:ascii="Calibri Light" w:eastAsia="Arial" w:hAnsi="Calibri Light" w:cs="Arial"/>
          <w:i/>
          <w:iCs/>
          <w:color w:val="808080"/>
          <w:sz w:val="16"/>
          <w:szCs w:val="18"/>
          <w:lang w:eastAsia="en-US"/>
        </w:rPr>
        <w:t xml:space="preserve"> na podstawie:</w:t>
      </w:r>
      <w:r w:rsidR="00CD334C" w:rsidRPr="00CD334C">
        <w:t xml:space="preserve"> </w:t>
      </w:r>
      <w:r w:rsidR="00CD334C" w:rsidRPr="00CD334C">
        <w:rPr>
          <w:rFonts w:ascii="Calibri Light" w:eastAsia="Arial" w:hAnsi="Calibri Light" w:cs="Arial"/>
          <w:i/>
          <w:iCs/>
          <w:color w:val="808080"/>
          <w:sz w:val="16"/>
          <w:szCs w:val="18"/>
          <w:lang w:eastAsia="en-US"/>
        </w:rPr>
        <w:t>https://mapy.geoportal.gov.p</w:t>
      </w:r>
    </w:p>
    <w:p w14:paraId="0C2EFB33" w14:textId="77777777" w:rsidR="00C46408" w:rsidRDefault="00C46408" w:rsidP="00F348F6">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79ECD777" w14:textId="77777777" w:rsidR="00C46408" w:rsidRDefault="00C46408" w:rsidP="00F348F6">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0E12EEF0" w14:textId="07653233" w:rsidR="00C46408" w:rsidRPr="00584A8E" w:rsidRDefault="00C46408" w:rsidP="00C46408">
      <w:pPr>
        <w:widowControl w:val="0"/>
        <w:tabs>
          <w:tab w:val="left" w:pos="5984"/>
        </w:tabs>
        <w:autoSpaceDE w:val="0"/>
        <w:autoSpaceDN w:val="0"/>
        <w:spacing w:after="0"/>
        <w:jc w:val="both"/>
        <w:rPr>
          <w:rFonts w:ascii="Arial" w:eastAsia="Arial" w:hAnsi="Arial" w:cs="Arial"/>
          <w:lang w:eastAsia="en-US"/>
        </w:rPr>
      </w:pPr>
      <w:r w:rsidRPr="00584A8E">
        <w:rPr>
          <w:rFonts w:ascii="Arial" w:eastAsia="Arial" w:hAnsi="Arial" w:cs="Arial"/>
          <w:lang w:eastAsia="en-US"/>
        </w:rPr>
        <w:t>Jak wcześniej wspomniano, dla poprawnego wyzna</w:t>
      </w:r>
      <w:r>
        <w:rPr>
          <w:rFonts w:ascii="Arial" w:eastAsia="Arial" w:hAnsi="Arial" w:cs="Arial"/>
          <w:lang w:eastAsia="en-US"/>
        </w:rPr>
        <w:t xml:space="preserve">czenia obszarów zdegradowanych </w:t>
      </w:r>
      <w:r>
        <w:rPr>
          <w:rFonts w:ascii="Arial" w:eastAsia="Arial" w:hAnsi="Arial" w:cs="Arial"/>
          <w:lang w:eastAsia="en-US"/>
        </w:rPr>
        <w:br/>
      </w:r>
      <w:r w:rsidRPr="00584A8E">
        <w:rPr>
          <w:rFonts w:ascii="Arial" w:eastAsia="Arial" w:hAnsi="Arial" w:cs="Arial"/>
          <w:lang w:eastAsia="en-US"/>
        </w:rPr>
        <w:t xml:space="preserve">i rewitalizacji należało dodatkowo w sołectwach gminy, zdiagnozować występowanie, co </w:t>
      </w:r>
      <w:r w:rsidRPr="007555C3">
        <w:rPr>
          <w:rFonts w:ascii="Arial" w:eastAsia="Arial" w:hAnsi="Arial" w:cs="Arial"/>
          <w:b/>
          <w:bCs/>
          <w:lang w:eastAsia="en-US"/>
        </w:rPr>
        <w:t>najmniej jednego z negatywnych zjawisk gospodarczych, środowiskowych, przestrzenno- funkcjonalnych lub technicznych</w:t>
      </w:r>
      <w:r w:rsidRPr="00584A8E">
        <w:rPr>
          <w:rFonts w:ascii="Arial" w:eastAsia="Arial" w:hAnsi="Arial" w:cs="Arial"/>
          <w:lang w:eastAsia="en-US"/>
        </w:rPr>
        <w:t>.</w:t>
      </w:r>
    </w:p>
    <w:p w14:paraId="62B3BF8F" w14:textId="01677B2B" w:rsidR="00C46408" w:rsidRDefault="00C46408" w:rsidP="00F348F6">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sectPr w:rsidR="00C46408" w:rsidSect="0066137C">
          <w:pgSz w:w="11910" w:h="16840"/>
          <w:pgMar w:top="1276" w:right="1562" w:bottom="1180" w:left="1300" w:header="340" w:footer="0" w:gutter="0"/>
          <w:cols w:space="708"/>
          <w:docGrid w:linePitch="299"/>
        </w:sectPr>
      </w:pPr>
    </w:p>
    <w:p w14:paraId="6564C6F7" w14:textId="29DB3A05" w:rsidR="006D03AF" w:rsidRDefault="006A74D1" w:rsidP="006A74D1">
      <w:pPr>
        <w:pStyle w:val="Tekstpodstawowy"/>
        <w:tabs>
          <w:tab w:val="left" w:pos="5984"/>
        </w:tabs>
        <w:spacing w:before="2" w:line="276" w:lineRule="auto"/>
        <w:ind w:right="-284"/>
        <w:jc w:val="both"/>
        <w:rPr>
          <w:rFonts w:ascii="Arial" w:eastAsia="Arial" w:hAnsi="Arial" w:cs="Arial"/>
          <w:b/>
          <w:color w:val="002060"/>
          <w:kern w:val="0"/>
          <w:sz w:val="22"/>
          <w:szCs w:val="22"/>
          <w:lang w:eastAsia="en-US" w:bidi="ar-SA"/>
          <w14:shadow w14:blurRad="50800" w14:dist="38100" w14:dir="18900000" w14:sx="100000" w14:sy="100000" w14:kx="0" w14:ky="0" w14:algn="bl">
            <w14:srgbClr w14:val="000000">
              <w14:alpha w14:val="60000"/>
            </w14:srgbClr>
          </w14:shadow>
        </w:rPr>
      </w:pPr>
      <w:r w:rsidRPr="006A74D1">
        <w:rPr>
          <w:rFonts w:ascii="Arial" w:eastAsia="Arial" w:hAnsi="Arial" w:cs="Arial"/>
          <w:b/>
          <w:color w:val="002060"/>
          <w:kern w:val="0"/>
          <w:sz w:val="22"/>
          <w:szCs w:val="22"/>
          <w:lang w:eastAsia="en-US" w:bidi="ar-SA"/>
          <w14:shadow w14:blurRad="50800" w14:dist="38100" w14:dir="18900000" w14:sx="100000" w14:sy="100000" w14:kx="0" w14:ky="0" w14:algn="bl">
            <w14:srgbClr w14:val="000000">
              <w14:alpha w14:val="60000"/>
            </w14:srgbClr>
          </w14:shadow>
        </w:rPr>
        <w:lastRenderedPageBreak/>
        <w:t>Sfera gospodarcza:</w:t>
      </w:r>
    </w:p>
    <w:p w14:paraId="5A4DA7E8" w14:textId="0D2E05BC" w:rsidR="00C46408" w:rsidRPr="006A74D1" w:rsidRDefault="00C46408" w:rsidP="00C46408">
      <w:pPr>
        <w:pStyle w:val="Legenda"/>
        <w:rPr>
          <w:rFonts w:ascii="Arial" w:eastAsia="Arial" w:hAnsi="Arial" w:cs="Arial"/>
          <w:b w:val="0"/>
          <w:color w:val="002060"/>
          <w:sz w:val="22"/>
          <w:szCs w:val="22"/>
          <w:lang w:eastAsia="en-US"/>
          <w14:shadow w14:blurRad="50800" w14:dist="38100" w14:dir="18900000" w14:sx="100000" w14:sy="100000" w14:kx="0" w14:ky="0" w14:algn="bl">
            <w14:srgbClr w14:val="000000">
              <w14:alpha w14:val="60000"/>
            </w14:srgbClr>
          </w14:shadow>
        </w:rPr>
      </w:pPr>
      <w:bookmarkStart w:id="61" w:name="_Toc156919152"/>
      <w:r>
        <w:t xml:space="preserve">Wykres </w:t>
      </w:r>
      <w:fldSimple w:instr=" SEQ Wykres \* ARABIC ">
        <w:r w:rsidR="00F91D7D">
          <w:rPr>
            <w:noProof/>
          </w:rPr>
          <w:t>28</w:t>
        </w:r>
      </w:fldSimple>
      <w:r>
        <w:t xml:space="preserve"> </w:t>
      </w:r>
      <w:r w:rsidRPr="008A4806">
        <w:t>Liczba podmiotów gospodarczych na 100 mieszkańców</w:t>
      </w:r>
      <w:bookmarkEnd w:id="61"/>
    </w:p>
    <w:tbl>
      <w:tblPr>
        <w:tblStyle w:val="TableNormal"/>
        <w:tblW w:w="14750" w:type="dxa"/>
        <w:jc w:val="center"/>
        <w:tblBorders>
          <w:top w:val="single" w:sz="8" w:space="0" w:color="A66361"/>
          <w:left w:val="single" w:sz="8" w:space="0" w:color="A66361"/>
          <w:bottom w:val="single" w:sz="8" w:space="0" w:color="A66361"/>
          <w:right w:val="single" w:sz="8" w:space="0" w:color="A66361"/>
          <w:insideH w:val="single" w:sz="8" w:space="0" w:color="A66361"/>
          <w:insideV w:val="single" w:sz="8" w:space="0" w:color="A66361"/>
        </w:tblBorders>
        <w:tblLayout w:type="fixed"/>
        <w:tblLook w:val="01E0" w:firstRow="1" w:lastRow="1" w:firstColumn="1" w:lastColumn="1" w:noHBand="0" w:noVBand="0"/>
      </w:tblPr>
      <w:tblGrid>
        <w:gridCol w:w="2542"/>
        <w:gridCol w:w="1134"/>
        <w:gridCol w:w="11074"/>
      </w:tblGrid>
      <w:tr w:rsidR="00C46408" w14:paraId="6E1F90CF" w14:textId="77777777" w:rsidTr="00FE6734">
        <w:trPr>
          <w:trHeight w:val="60"/>
          <w:jc w:val="center"/>
        </w:trPr>
        <w:tc>
          <w:tcPr>
            <w:tcW w:w="2542" w:type="dxa"/>
            <w:shd w:val="clear" w:color="auto" w:fill="DEEAF6" w:themeFill="accent5" w:themeFillTint="33"/>
          </w:tcPr>
          <w:p w14:paraId="36205A1A" w14:textId="77777777" w:rsidR="00C46408" w:rsidRPr="00634B5E" w:rsidRDefault="00C46408" w:rsidP="006B662E">
            <w:pPr>
              <w:pStyle w:val="TableParagraph"/>
              <w:tabs>
                <w:tab w:val="left" w:pos="1547"/>
              </w:tabs>
              <w:spacing w:line="244" w:lineRule="auto"/>
              <w:ind w:left="104" w:right="-10"/>
              <w:rPr>
                <w:b/>
                <w:sz w:val="18"/>
                <w:lang w:val="pl-PL"/>
              </w:rPr>
            </w:pPr>
          </w:p>
          <w:p w14:paraId="122D79AE" w14:textId="77777777" w:rsidR="00C46408" w:rsidRPr="00E12E12" w:rsidRDefault="00C46408" w:rsidP="006B662E">
            <w:pPr>
              <w:pStyle w:val="TableParagraph"/>
              <w:tabs>
                <w:tab w:val="left" w:pos="1547"/>
              </w:tabs>
              <w:spacing w:line="244" w:lineRule="auto"/>
              <w:ind w:left="104" w:right="-10"/>
              <w:rPr>
                <w:b/>
                <w:sz w:val="18"/>
              </w:rPr>
            </w:pPr>
            <w:r w:rsidRPr="00E12E12">
              <w:rPr>
                <w:b/>
                <w:sz w:val="18"/>
              </w:rPr>
              <w:t>Nazwa</w:t>
            </w:r>
            <w:r w:rsidRPr="00E12E12">
              <w:rPr>
                <w:b/>
                <w:spacing w:val="1"/>
                <w:sz w:val="18"/>
              </w:rPr>
              <w:t xml:space="preserve"> </w:t>
            </w:r>
            <w:proofErr w:type="spellStart"/>
            <w:r w:rsidRPr="00E12E12">
              <w:rPr>
                <w:b/>
                <w:w w:val="90"/>
                <w:sz w:val="18"/>
              </w:rPr>
              <w:t>obszaru</w:t>
            </w:r>
            <w:proofErr w:type="spellEnd"/>
            <w:r w:rsidRPr="00E12E12">
              <w:rPr>
                <w:b/>
                <w:w w:val="90"/>
                <w:sz w:val="18"/>
              </w:rPr>
              <w:t>/</w:t>
            </w:r>
            <w:r>
              <w:rPr>
                <w:b/>
                <w:w w:val="90"/>
                <w:sz w:val="18"/>
              </w:rPr>
              <w:t xml:space="preserve"> </w:t>
            </w:r>
            <w:proofErr w:type="spellStart"/>
            <w:r>
              <w:rPr>
                <w:b/>
                <w:w w:val="90"/>
                <w:sz w:val="18"/>
              </w:rPr>
              <w:t>s</w:t>
            </w:r>
            <w:r w:rsidRPr="00E12E12">
              <w:rPr>
                <w:b/>
                <w:sz w:val="18"/>
              </w:rPr>
              <w:t>ołectwa</w:t>
            </w:r>
            <w:proofErr w:type="spellEnd"/>
          </w:p>
        </w:tc>
        <w:tc>
          <w:tcPr>
            <w:tcW w:w="1134" w:type="dxa"/>
            <w:shd w:val="clear" w:color="auto" w:fill="DEEAF6" w:themeFill="accent5" w:themeFillTint="33"/>
          </w:tcPr>
          <w:p w14:paraId="75A1C0B4" w14:textId="77777777" w:rsidR="00C46408" w:rsidRPr="00E12E12" w:rsidRDefault="00C46408" w:rsidP="006B662E">
            <w:pPr>
              <w:pStyle w:val="TableParagraph"/>
              <w:spacing w:before="107" w:line="244" w:lineRule="auto"/>
              <w:ind w:left="104"/>
              <w:rPr>
                <w:b/>
                <w:sz w:val="18"/>
              </w:rPr>
            </w:pPr>
            <w:proofErr w:type="spellStart"/>
            <w:r w:rsidRPr="00E12E12">
              <w:rPr>
                <w:b/>
                <w:sz w:val="18"/>
              </w:rPr>
              <w:t>Wartość</w:t>
            </w:r>
            <w:proofErr w:type="spellEnd"/>
            <w:r w:rsidRPr="00E12E12">
              <w:rPr>
                <w:b/>
                <w:spacing w:val="1"/>
                <w:sz w:val="18"/>
              </w:rPr>
              <w:t xml:space="preserve"> </w:t>
            </w:r>
            <w:proofErr w:type="spellStart"/>
            <w:r w:rsidRPr="00E12E12">
              <w:rPr>
                <w:b/>
                <w:sz w:val="18"/>
              </w:rPr>
              <w:t>wskaźnika</w:t>
            </w:r>
            <w:proofErr w:type="spellEnd"/>
          </w:p>
        </w:tc>
        <w:tc>
          <w:tcPr>
            <w:tcW w:w="11074" w:type="dxa"/>
            <w:vMerge w:val="restart"/>
          </w:tcPr>
          <w:p w14:paraId="1E5395D1" w14:textId="77777777" w:rsidR="00C46408" w:rsidRDefault="00C46408" w:rsidP="006B662E">
            <w:pPr>
              <w:pStyle w:val="TableParagraph"/>
              <w:ind w:left="105" w:right="-582"/>
              <w:rPr>
                <w:sz w:val="20"/>
              </w:rPr>
            </w:pPr>
          </w:p>
          <w:p w14:paraId="596AB7F1" w14:textId="73DD7789" w:rsidR="00C46408" w:rsidRPr="00C46408" w:rsidRDefault="00D178BC" w:rsidP="00FE6734">
            <w:pPr>
              <w:tabs>
                <w:tab w:val="left" w:pos="1200"/>
              </w:tabs>
            </w:pPr>
            <w:r>
              <w:rPr>
                <w:rFonts w:eastAsiaTheme="minorEastAsia"/>
                <w:lang w:val="pl-PL" w:eastAsia="pl-PL"/>
              </w:rPr>
              <w:object w:dxaOrig="17865" w:dyaOrig="10110" w14:anchorId="7796325A">
                <v:shape id="_x0000_i1033" type="#_x0000_t75" style="width:552.05pt;height:312.4pt" o:ole="">
                  <v:imagedata r:id="rId45" o:title=""/>
                </v:shape>
                <o:OLEObject Type="Embed" ProgID="PBrush" ShapeID="_x0000_i1033" DrawAspect="Content" ObjectID="_1767537199" r:id="rId46"/>
              </w:object>
            </w:r>
            <w:r>
              <w:tab/>
            </w:r>
          </w:p>
        </w:tc>
      </w:tr>
      <w:tr w:rsidR="00D178BC" w14:paraId="109C7E27" w14:textId="77777777" w:rsidTr="00D178BC">
        <w:trPr>
          <w:trHeight w:val="315"/>
          <w:jc w:val="center"/>
        </w:trPr>
        <w:tc>
          <w:tcPr>
            <w:tcW w:w="2542" w:type="dxa"/>
          </w:tcPr>
          <w:p w14:paraId="4C03437E" w14:textId="77777777" w:rsidR="00D178BC" w:rsidRPr="00DF21E5" w:rsidRDefault="00D178BC" w:rsidP="00D178BC">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Kościelne</w:t>
            </w:r>
            <w:proofErr w:type="spellEnd"/>
          </w:p>
        </w:tc>
        <w:tc>
          <w:tcPr>
            <w:tcW w:w="1134" w:type="dxa"/>
            <w:shd w:val="clear" w:color="auto" w:fill="FFFFFF" w:themeFill="background1"/>
            <w:vAlign w:val="bottom"/>
          </w:tcPr>
          <w:p w14:paraId="34412100" w14:textId="7726CDD8" w:rsidR="00D178BC" w:rsidRPr="00D178BC" w:rsidRDefault="00D178BC" w:rsidP="00D178BC">
            <w:pPr>
              <w:pStyle w:val="TableParagraph"/>
              <w:spacing w:before="61"/>
              <w:ind w:left="517"/>
              <w:rPr>
                <w:color w:val="323E4F" w:themeColor="text2" w:themeShade="BF"/>
                <w:sz w:val="18"/>
                <w:szCs w:val="18"/>
              </w:rPr>
            </w:pPr>
            <w:r w:rsidRPr="00D178BC">
              <w:rPr>
                <w:color w:val="000000"/>
                <w:sz w:val="18"/>
                <w:szCs w:val="18"/>
              </w:rPr>
              <w:t>22,22</w:t>
            </w:r>
          </w:p>
        </w:tc>
        <w:tc>
          <w:tcPr>
            <w:tcW w:w="11074" w:type="dxa"/>
            <w:vMerge/>
            <w:tcBorders>
              <w:top w:val="nil"/>
            </w:tcBorders>
          </w:tcPr>
          <w:p w14:paraId="419BC9E0" w14:textId="77777777" w:rsidR="00D178BC" w:rsidRDefault="00D178BC" w:rsidP="00D178BC">
            <w:pPr>
              <w:rPr>
                <w:sz w:val="2"/>
                <w:szCs w:val="2"/>
              </w:rPr>
            </w:pPr>
          </w:p>
        </w:tc>
      </w:tr>
      <w:tr w:rsidR="00D178BC" w14:paraId="3C6E873C" w14:textId="77777777" w:rsidTr="00D178BC">
        <w:trPr>
          <w:trHeight w:val="313"/>
          <w:jc w:val="center"/>
        </w:trPr>
        <w:tc>
          <w:tcPr>
            <w:tcW w:w="2542" w:type="dxa"/>
          </w:tcPr>
          <w:p w14:paraId="5EA06799" w14:textId="77777777" w:rsidR="00D178BC" w:rsidRPr="00DF21E5" w:rsidRDefault="00D178BC" w:rsidP="00D178BC">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Prywatne</w:t>
            </w:r>
            <w:proofErr w:type="spellEnd"/>
          </w:p>
        </w:tc>
        <w:tc>
          <w:tcPr>
            <w:tcW w:w="1134" w:type="dxa"/>
            <w:shd w:val="clear" w:color="auto" w:fill="FFFFFF" w:themeFill="background1"/>
            <w:vAlign w:val="bottom"/>
          </w:tcPr>
          <w:p w14:paraId="4AB332B8" w14:textId="5BB65B32" w:rsidR="00D178BC" w:rsidRPr="00D178BC" w:rsidRDefault="00D178BC" w:rsidP="00D178BC">
            <w:pPr>
              <w:pStyle w:val="TableParagraph"/>
              <w:spacing w:before="61"/>
              <w:ind w:left="517"/>
              <w:rPr>
                <w:color w:val="323E4F" w:themeColor="text2" w:themeShade="BF"/>
                <w:sz w:val="18"/>
                <w:szCs w:val="18"/>
              </w:rPr>
            </w:pPr>
            <w:r w:rsidRPr="00D178BC">
              <w:rPr>
                <w:color w:val="000000"/>
                <w:sz w:val="18"/>
                <w:szCs w:val="18"/>
              </w:rPr>
              <w:t>13,88</w:t>
            </w:r>
          </w:p>
        </w:tc>
        <w:tc>
          <w:tcPr>
            <w:tcW w:w="11074" w:type="dxa"/>
            <w:vMerge/>
            <w:tcBorders>
              <w:top w:val="nil"/>
            </w:tcBorders>
          </w:tcPr>
          <w:p w14:paraId="57ADAA63" w14:textId="77777777" w:rsidR="00D178BC" w:rsidRDefault="00D178BC" w:rsidP="00D178BC">
            <w:pPr>
              <w:rPr>
                <w:sz w:val="2"/>
                <w:szCs w:val="2"/>
              </w:rPr>
            </w:pPr>
          </w:p>
        </w:tc>
      </w:tr>
      <w:tr w:rsidR="00D178BC" w14:paraId="3EBC955B" w14:textId="77777777" w:rsidTr="00F3309D">
        <w:trPr>
          <w:trHeight w:val="315"/>
          <w:jc w:val="center"/>
        </w:trPr>
        <w:tc>
          <w:tcPr>
            <w:tcW w:w="2542" w:type="dxa"/>
          </w:tcPr>
          <w:p w14:paraId="7746D884" w14:textId="77777777" w:rsidR="00D178BC" w:rsidRPr="00DF21E5" w:rsidRDefault="00D178BC" w:rsidP="00D178BC">
            <w:pPr>
              <w:pStyle w:val="TableParagraph"/>
              <w:spacing w:before="61"/>
              <w:ind w:left="104"/>
              <w:rPr>
                <w:sz w:val="18"/>
                <w:szCs w:val="18"/>
              </w:rPr>
            </w:pPr>
            <w:proofErr w:type="spellStart"/>
            <w:r w:rsidRPr="00DF21E5">
              <w:rPr>
                <w:rFonts w:eastAsia="Times New Roman"/>
                <w:color w:val="000000"/>
                <w:sz w:val="18"/>
                <w:szCs w:val="18"/>
              </w:rPr>
              <w:t>Ćmiłów</w:t>
            </w:r>
            <w:proofErr w:type="spellEnd"/>
          </w:p>
        </w:tc>
        <w:tc>
          <w:tcPr>
            <w:tcW w:w="1134" w:type="dxa"/>
            <w:shd w:val="clear" w:color="auto" w:fill="FFFFFF" w:themeFill="background1"/>
            <w:vAlign w:val="bottom"/>
          </w:tcPr>
          <w:p w14:paraId="73ED4A58" w14:textId="7E50895E" w:rsidR="00D178BC" w:rsidRPr="00D178BC" w:rsidRDefault="00D178BC" w:rsidP="00D178BC">
            <w:pPr>
              <w:pStyle w:val="TableParagraph"/>
              <w:spacing w:before="61"/>
              <w:ind w:left="517"/>
              <w:rPr>
                <w:color w:val="323E4F" w:themeColor="text2" w:themeShade="BF"/>
                <w:sz w:val="18"/>
                <w:szCs w:val="18"/>
              </w:rPr>
            </w:pPr>
            <w:r w:rsidRPr="00D178BC">
              <w:rPr>
                <w:color w:val="000000"/>
                <w:sz w:val="18"/>
                <w:szCs w:val="18"/>
              </w:rPr>
              <w:t>12,34</w:t>
            </w:r>
          </w:p>
        </w:tc>
        <w:tc>
          <w:tcPr>
            <w:tcW w:w="11074" w:type="dxa"/>
            <w:vMerge/>
            <w:tcBorders>
              <w:top w:val="nil"/>
            </w:tcBorders>
          </w:tcPr>
          <w:p w14:paraId="7149FEB0" w14:textId="77777777" w:rsidR="00D178BC" w:rsidRDefault="00D178BC" w:rsidP="00D178BC">
            <w:pPr>
              <w:rPr>
                <w:sz w:val="2"/>
                <w:szCs w:val="2"/>
              </w:rPr>
            </w:pPr>
          </w:p>
        </w:tc>
      </w:tr>
      <w:tr w:rsidR="00D178BC" w14:paraId="2C404BA3" w14:textId="77777777" w:rsidTr="00F3309D">
        <w:trPr>
          <w:trHeight w:val="328"/>
          <w:jc w:val="center"/>
        </w:trPr>
        <w:tc>
          <w:tcPr>
            <w:tcW w:w="2542" w:type="dxa"/>
          </w:tcPr>
          <w:p w14:paraId="63BAA1CB" w14:textId="77777777" w:rsidR="00D178BC" w:rsidRPr="00DF21E5" w:rsidRDefault="00D178BC" w:rsidP="00D178BC">
            <w:pPr>
              <w:pStyle w:val="TableParagraph"/>
              <w:spacing w:before="61"/>
              <w:ind w:left="104"/>
              <w:rPr>
                <w:sz w:val="18"/>
                <w:szCs w:val="18"/>
              </w:rPr>
            </w:pPr>
            <w:proofErr w:type="spellStart"/>
            <w:r w:rsidRPr="00DF21E5">
              <w:rPr>
                <w:rFonts w:eastAsia="Times New Roman"/>
                <w:color w:val="000000"/>
                <w:sz w:val="18"/>
                <w:szCs w:val="18"/>
              </w:rPr>
              <w:t>Dominów</w:t>
            </w:r>
            <w:proofErr w:type="spellEnd"/>
          </w:p>
        </w:tc>
        <w:tc>
          <w:tcPr>
            <w:tcW w:w="1134" w:type="dxa"/>
            <w:shd w:val="clear" w:color="auto" w:fill="FFFFFF" w:themeFill="background1"/>
            <w:vAlign w:val="bottom"/>
          </w:tcPr>
          <w:p w14:paraId="09DDCB81" w14:textId="540B8CA1" w:rsidR="00D178BC" w:rsidRPr="00D178BC" w:rsidRDefault="00D178BC" w:rsidP="00D178BC">
            <w:pPr>
              <w:pStyle w:val="TableParagraph"/>
              <w:spacing w:before="61"/>
              <w:ind w:left="517"/>
              <w:rPr>
                <w:color w:val="323E4F" w:themeColor="text2" w:themeShade="BF"/>
                <w:sz w:val="18"/>
                <w:szCs w:val="18"/>
              </w:rPr>
            </w:pPr>
            <w:r w:rsidRPr="00D178BC">
              <w:rPr>
                <w:color w:val="000000"/>
                <w:sz w:val="18"/>
                <w:szCs w:val="18"/>
              </w:rPr>
              <w:t>12,45</w:t>
            </w:r>
          </w:p>
        </w:tc>
        <w:tc>
          <w:tcPr>
            <w:tcW w:w="11074" w:type="dxa"/>
            <w:vMerge/>
            <w:tcBorders>
              <w:top w:val="nil"/>
            </w:tcBorders>
          </w:tcPr>
          <w:p w14:paraId="1CD4D6C7" w14:textId="77777777" w:rsidR="00D178BC" w:rsidRDefault="00D178BC" w:rsidP="00D178BC">
            <w:pPr>
              <w:rPr>
                <w:sz w:val="2"/>
                <w:szCs w:val="2"/>
              </w:rPr>
            </w:pPr>
          </w:p>
        </w:tc>
      </w:tr>
      <w:tr w:rsidR="00D178BC" w14:paraId="27283B47" w14:textId="77777777" w:rsidTr="00D178BC">
        <w:trPr>
          <w:trHeight w:val="403"/>
          <w:jc w:val="center"/>
        </w:trPr>
        <w:tc>
          <w:tcPr>
            <w:tcW w:w="2542" w:type="dxa"/>
          </w:tcPr>
          <w:p w14:paraId="39A280A9" w14:textId="77777777" w:rsidR="00D178BC" w:rsidRPr="00DF21E5" w:rsidRDefault="00D178BC" w:rsidP="00D178BC">
            <w:pPr>
              <w:pStyle w:val="TableParagraph"/>
              <w:tabs>
                <w:tab w:val="left" w:pos="1194"/>
              </w:tabs>
              <w:spacing w:before="61" w:line="256" w:lineRule="auto"/>
              <w:ind w:left="104" w:right="85"/>
              <w:rPr>
                <w:sz w:val="18"/>
                <w:szCs w:val="18"/>
              </w:rPr>
            </w:pPr>
            <w:proofErr w:type="spellStart"/>
            <w:r w:rsidRPr="00DF21E5">
              <w:rPr>
                <w:rFonts w:eastAsia="Times New Roman"/>
                <w:color w:val="000000"/>
                <w:sz w:val="18"/>
                <w:szCs w:val="18"/>
              </w:rPr>
              <w:t>Głusk</w:t>
            </w:r>
            <w:proofErr w:type="spellEnd"/>
          </w:p>
        </w:tc>
        <w:tc>
          <w:tcPr>
            <w:tcW w:w="1134" w:type="dxa"/>
            <w:shd w:val="clear" w:color="auto" w:fill="BDD6EE" w:themeFill="accent5" w:themeFillTint="66"/>
            <w:vAlign w:val="bottom"/>
          </w:tcPr>
          <w:p w14:paraId="2A2EA212" w14:textId="6D41D87A" w:rsidR="00D178BC" w:rsidRPr="00D178BC" w:rsidRDefault="00D178BC" w:rsidP="00D178BC">
            <w:pPr>
              <w:pStyle w:val="TableParagraph"/>
              <w:spacing w:before="174"/>
              <w:ind w:left="517"/>
              <w:rPr>
                <w:color w:val="323E4F" w:themeColor="text2" w:themeShade="BF"/>
                <w:sz w:val="18"/>
                <w:szCs w:val="18"/>
              </w:rPr>
            </w:pPr>
            <w:r w:rsidRPr="00D178BC">
              <w:rPr>
                <w:color w:val="000000"/>
                <w:sz w:val="18"/>
                <w:szCs w:val="18"/>
              </w:rPr>
              <w:t>0,00</w:t>
            </w:r>
          </w:p>
        </w:tc>
        <w:tc>
          <w:tcPr>
            <w:tcW w:w="11074" w:type="dxa"/>
            <w:vMerge/>
            <w:tcBorders>
              <w:top w:val="nil"/>
            </w:tcBorders>
          </w:tcPr>
          <w:p w14:paraId="5A0C5BBD" w14:textId="77777777" w:rsidR="00D178BC" w:rsidRDefault="00D178BC" w:rsidP="00D178BC">
            <w:pPr>
              <w:rPr>
                <w:sz w:val="2"/>
                <w:szCs w:val="2"/>
              </w:rPr>
            </w:pPr>
          </w:p>
        </w:tc>
      </w:tr>
      <w:tr w:rsidR="00D178BC" w14:paraId="643ADC17" w14:textId="77777777" w:rsidTr="00D178BC">
        <w:trPr>
          <w:trHeight w:val="313"/>
          <w:jc w:val="center"/>
        </w:trPr>
        <w:tc>
          <w:tcPr>
            <w:tcW w:w="2542" w:type="dxa"/>
          </w:tcPr>
          <w:p w14:paraId="4D76CF8F" w14:textId="77777777" w:rsidR="00D178BC" w:rsidRPr="00DF21E5" w:rsidRDefault="00D178BC" w:rsidP="00D178BC">
            <w:pPr>
              <w:pStyle w:val="TableParagraph"/>
              <w:spacing w:before="61"/>
              <w:ind w:left="104"/>
              <w:rPr>
                <w:sz w:val="18"/>
                <w:szCs w:val="18"/>
              </w:rPr>
            </w:pPr>
            <w:proofErr w:type="spellStart"/>
            <w:r w:rsidRPr="00DF21E5">
              <w:rPr>
                <w:rFonts w:eastAsia="Times New Roman"/>
                <w:color w:val="000000"/>
                <w:sz w:val="18"/>
                <w:szCs w:val="18"/>
              </w:rPr>
              <w:t>Głuszczyzna</w:t>
            </w:r>
            <w:proofErr w:type="spellEnd"/>
          </w:p>
        </w:tc>
        <w:tc>
          <w:tcPr>
            <w:tcW w:w="1134" w:type="dxa"/>
            <w:shd w:val="clear" w:color="auto" w:fill="BDD6EE" w:themeFill="accent5" w:themeFillTint="66"/>
            <w:vAlign w:val="bottom"/>
          </w:tcPr>
          <w:p w14:paraId="620586B3" w14:textId="250E40D0" w:rsidR="00D178BC" w:rsidRPr="00D178BC" w:rsidRDefault="00D178BC" w:rsidP="00D178BC">
            <w:pPr>
              <w:pStyle w:val="TableParagraph"/>
              <w:spacing w:before="61"/>
              <w:ind w:left="517"/>
              <w:rPr>
                <w:color w:val="323E4F" w:themeColor="text2" w:themeShade="BF"/>
                <w:sz w:val="18"/>
                <w:szCs w:val="18"/>
              </w:rPr>
            </w:pPr>
            <w:r w:rsidRPr="00D178BC">
              <w:rPr>
                <w:color w:val="000000"/>
                <w:sz w:val="18"/>
                <w:szCs w:val="18"/>
              </w:rPr>
              <w:t>7,94</w:t>
            </w:r>
          </w:p>
        </w:tc>
        <w:tc>
          <w:tcPr>
            <w:tcW w:w="11074" w:type="dxa"/>
            <w:vMerge/>
            <w:tcBorders>
              <w:top w:val="nil"/>
            </w:tcBorders>
          </w:tcPr>
          <w:p w14:paraId="090D747F" w14:textId="77777777" w:rsidR="00D178BC" w:rsidRDefault="00D178BC" w:rsidP="00D178BC">
            <w:pPr>
              <w:rPr>
                <w:sz w:val="2"/>
                <w:szCs w:val="2"/>
              </w:rPr>
            </w:pPr>
          </w:p>
        </w:tc>
      </w:tr>
      <w:tr w:rsidR="00D178BC" w14:paraId="66F57E87" w14:textId="77777777" w:rsidTr="00D178BC">
        <w:trPr>
          <w:trHeight w:val="357"/>
          <w:jc w:val="center"/>
        </w:trPr>
        <w:tc>
          <w:tcPr>
            <w:tcW w:w="2542" w:type="dxa"/>
          </w:tcPr>
          <w:p w14:paraId="411A41C9" w14:textId="77777777" w:rsidR="00D178BC" w:rsidRPr="00DF21E5" w:rsidRDefault="00D178BC" w:rsidP="00D178BC">
            <w:pPr>
              <w:pStyle w:val="TableParagraph"/>
              <w:spacing w:before="63" w:line="254" w:lineRule="auto"/>
              <w:ind w:left="104"/>
              <w:rPr>
                <w:sz w:val="18"/>
                <w:szCs w:val="18"/>
              </w:rPr>
            </w:pPr>
            <w:proofErr w:type="spellStart"/>
            <w:r w:rsidRPr="00DF21E5">
              <w:rPr>
                <w:rFonts w:eastAsia="Times New Roman"/>
                <w:color w:val="000000"/>
                <w:sz w:val="18"/>
                <w:szCs w:val="18"/>
              </w:rPr>
              <w:t>Kalinówka</w:t>
            </w:r>
            <w:proofErr w:type="spellEnd"/>
          </w:p>
        </w:tc>
        <w:tc>
          <w:tcPr>
            <w:tcW w:w="1134" w:type="dxa"/>
            <w:shd w:val="clear" w:color="auto" w:fill="FFFFFF" w:themeFill="background1"/>
            <w:vAlign w:val="bottom"/>
          </w:tcPr>
          <w:p w14:paraId="275A9749" w14:textId="5B042EBE" w:rsidR="00D178BC" w:rsidRPr="00D178BC" w:rsidRDefault="00D178BC" w:rsidP="00D178BC">
            <w:pPr>
              <w:pStyle w:val="TableParagraph"/>
              <w:spacing w:before="174"/>
              <w:ind w:left="517"/>
              <w:rPr>
                <w:color w:val="323E4F" w:themeColor="text2" w:themeShade="BF"/>
                <w:sz w:val="18"/>
                <w:szCs w:val="18"/>
              </w:rPr>
            </w:pPr>
            <w:r w:rsidRPr="00D178BC">
              <w:rPr>
                <w:color w:val="000000"/>
                <w:sz w:val="18"/>
                <w:szCs w:val="18"/>
              </w:rPr>
              <w:t>17,05</w:t>
            </w:r>
          </w:p>
        </w:tc>
        <w:tc>
          <w:tcPr>
            <w:tcW w:w="11074" w:type="dxa"/>
            <w:vMerge/>
            <w:tcBorders>
              <w:top w:val="nil"/>
            </w:tcBorders>
          </w:tcPr>
          <w:p w14:paraId="596A8823" w14:textId="77777777" w:rsidR="00D178BC" w:rsidRDefault="00D178BC" w:rsidP="00D178BC">
            <w:pPr>
              <w:rPr>
                <w:sz w:val="2"/>
                <w:szCs w:val="2"/>
              </w:rPr>
            </w:pPr>
          </w:p>
        </w:tc>
      </w:tr>
      <w:tr w:rsidR="00D178BC" w14:paraId="6B4A6D7B" w14:textId="77777777" w:rsidTr="00D178BC">
        <w:trPr>
          <w:trHeight w:val="315"/>
          <w:jc w:val="center"/>
        </w:trPr>
        <w:tc>
          <w:tcPr>
            <w:tcW w:w="2542" w:type="dxa"/>
          </w:tcPr>
          <w:p w14:paraId="7303FCBF" w14:textId="77777777" w:rsidR="00D178BC" w:rsidRPr="00DF21E5" w:rsidRDefault="00D178BC" w:rsidP="00D178BC">
            <w:pPr>
              <w:pStyle w:val="TableParagraph"/>
              <w:spacing w:before="61"/>
              <w:ind w:left="104"/>
              <w:rPr>
                <w:sz w:val="18"/>
                <w:szCs w:val="18"/>
              </w:rPr>
            </w:pPr>
            <w:proofErr w:type="spellStart"/>
            <w:r w:rsidRPr="00DF21E5">
              <w:rPr>
                <w:rFonts w:eastAsia="Times New Roman"/>
                <w:color w:val="000000"/>
                <w:sz w:val="18"/>
                <w:szCs w:val="18"/>
              </w:rPr>
              <w:t>Kazimierzówka</w:t>
            </w:r>
            <w:proofErr w:type="spellEnd"/>
          </w:p>
        </w:tc>
        <w:tc>
          <w:tcPr>
            <w:tcW w:w="1134" w:type="dxa"/>
            <w:shd w:val="clear" w:color="auto" w:fill="FFFFFF" w:themeFill="background1"/>
            <w:vAlign w:val="bottom"/>
          </w:tcPr>
          <w:p w14:paraId="7B042751" w14:textId="7BBA1F83" w:rsidR="00D178BC" w:rsidRPr="00D178BC" w:rsidRDefault="00D178BC" w:rsidP="00D178BC">
            <w:pPr>
              <w:pStyle w:val="TableParagraph"/>
              <w:spacing w:before="61"/>
              <w:ind w:left="517"/>
              <w:rPr>
                <w:color w:val="323E4F" w:themeColor="text2" w:themeShade="BF"/>
                <w:sz w:val="18"/>
                <w:szCs w:val="18"/>
              </w:rPr>
            </w:pPr>
            <w:r w:rsidRPr="00D178BC">
              <w:rPr>
                <w:color w:val="000000"/>
                <w:sz w:val="18"/>
                <w:szCs w:val="18"/>
              </w:rPr>
              <w:t>16,26</w:t>
            </w:r>
          </w:p>
        </w:tc>
        <w:tc>
          <w:tcPr>
            <w:tcW w:w="11074" w:type="dxa"/>
            <w:vMerge/>
            <w:tcBorders>
              <w:top w:val="nil"/>
            </w:tcBorders>
          </w:tcPr>
          <w:p w14:paraId="6965390C" w14:textId="77777777" w:rsidR="00D178BC" w:rsidRDefault="00D178BC" w:rsidP="00D178BC">
            <w:pPr>
              <w:rPr>
                <w:sz w:val="2"/>
                <w:szCs w:val="2"/>
              </w:rPr>
            </w:pPr>
          </w:p>
        </w:tc>
      </w:tr>
      <w:tr w:rsidR="00D178BC" w14:paraId="18746227" w14:textId="77777777" w:rsidTr="00D178BC">
        <w:trPr>
          <w:trHeight w:val="313"/>
          <w:jc w:val="center"/>
        </w:trPr>
        <w:tc>
          <w:tcPr>
            <w:tcW w:w="2542" w:type="dxa"/>
          </w:tcPr>
          <w:p w14:paraId="2156E5A5" w14:textId="77777777" w:rsidR="00D178BC" w:rsidRPr="00DF21E5" w:rsidRDefault="00D178BC" w:rsidP="00D178BC">
            <w:pPr>
              <w:pStyle w:val="TableParagraph"/>
              <w:spacing w:before="61"/>
              <w:ind w:left="104"/>
              <w:rPr>
                <w:sz w:val="18"/>
                <w:szCs w:val="18"/>
              </w:rPr>
            </w:pPr>
            <w:proofErr w:type="spellStart"/>
            <w:r w:rsidRPr="00DF21E5">
              <w:rPr>
                <w:rFonts w:eastAsia="Times New Roman"/>
                <w:color w:val="000000"/>
                <w:sz w:val="18"/>
                <w:szCs w:val="18"/>
              </w:rPr>
              <w:t>Kliny</w:t>
            </w:r>
            <w:proofErr w:type="spellEnd"/>
          </w:p>
        </w:tc>
        <w:tc>
          <w:tcPr>
            <w:tcW w:w="1134" w:type="dxa"/>
            <w:shd w:val="clear" w:color="auto" w:fill="BDD6EE" w:themeFill="accent5" w:themeFillTint="66"/>
            <w:vAlign w:val="bottom"/>
          </w:tcPr>
          <w:p w14:paraId="1DB4BC64" w14:textId="7B224663" w:rsidR="00D178BC" w:rsidRPr="00D178BC" w:rsidRDefault="00D178BC" w:rsidP="00D178BC">
            <w:pPr>
              <w:pStyle w:val="TableParagraph"/>
              <w:spacing w:before="61"/>
              <w:ind w:left="517"/>
              <w:rPr>
                <w:color w:val="323E4F" w:themeColor="text2" w:themeShade="BF"/>
                <w:sz w:val="18"/>
                <w:szCs w:val="18"/>
              </w:rPr>
            </w:pPr>
            <w:r w:rsidRPr="00D178BC">
              <w:rPr>
                <w:color w:val="000000"/>
                <w:sz w:val="18"/>
                <w:szCs w:val="18"/>
              </w:rPr>
              <w:t>10,26</w:t>
            </w:r>
          </w:p>
        </w:tc>
        <w:tc>
          <w:tcPr>
            <w:tcW w:w="11074" w:type="dxa"/>
            <w:vMerge/>
            <w:tcBorders>
              <w:top w:val="nil"/>
            </w:tcBorders>
          </w:tcPr>
          <w:p w14:paraId="39AC0CD0" w14:textId="77777777" w:rsidR="00D178BC" w:rsidRDefault="00D178BC" w:rsidP="00D178BC">
            <w:pPr>
              <w:rPr>
                <w:sz w:val="2"/>
                <w:szCs w:val="2"/>
              </w:rPr>
            </w:pPr>
          </w:p>
        </w:tc>
      </w:tr>
      <w:tr w:rsidR="00D178BC" w14:paraId="3530AEA1" w14:textId="77777777" w:rsidTr="00D178BC">
        <w:trPr>
          <w:trHeight w:val="315"/>
          <w:jc w:val="center"/>
        </w:trPr>
        <w:tc>
          <w:tcPr>
            <w:tcW w:w="2542" w:type="dxa"/>
          </w:tcPr>
          <w:p w14:paraId="43E63CCC" w14:textId="77777777" w:rsidR="00D178BC" w:rsidRPr="00DF21E5" w:rsidRDefault="00D178BC" w:rsidP="00D178BC">
            <w:pPr>
              <w:pStyle w:val="TableParagraph"/>
              <w:spacing w:before="63"/>
              <w:ind w:left="104"/>
              <w:rPr>
                <w:sz w:val="18"/>
                <w:szCs w:val="18"/>
              </w:rPr>
            </w:pPr>
            <w:proofErr w:type="spellStart"/>
            <w:r w:rsidRPr="00DF21E5">
              <w:rPr>
                <w:rFonts w:eastAsia="Times New Roman"/>
                <w:color w:val="000000"/>
                <w:sz w:val="18"/>
                <w:szCs w:val="18"/>
              </w:rPr>
              <w:t>Majdan</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Mętowski</w:t>
            </w:r>
            <w:proofErr w:type="spellEnd"/>
          </w:p>
        </w:tc>
        <w:tc>
          <w:tcPr>
            <w:tcW w:w="1134" w:type="dxa"/>
            <w:shd w:val="clear" w:color="auto" w:fill="BDD6EE" w:themeFill="accent5" w:themeFillTint="66"/>
            <w:vAlign w:val="bottom"/>
          </w:tcPr>
          <w:p w14:paraId="72B734A6" w14:textId="4982AEDA" w:rsidR="00D178BC" w:rsidRPr="00D178BC" w:rsidRDefault="00D178BC" w:rsidP="00D178BC">
            <w:pPr>
              <w:pStyle w:val="TableParagraph"/>
              <w:spacing w:before="63"/>
              <w:ind w:left="517"/>
              <w:rPr>
                <w:color w:val="323E4F" w:themeColor="text2" w:themeShade="BF"/>
                <w:sz w:val="18"/>
                <w:szCs w:val="18"/>
              </w:rPr>
            </w:pPr>
            <w:r w:rsidRPr="00D178BC">
              <w:rPr>
                <w:color w:val="000000"/>
                <w:sz w:val="18"/>
                <w:szCs w:val="18"/>
              </w:rPr>
              <w:t>8,55</w:t>
            </w:r>
          </w:p>
        </w:tc>
        <w:tc>
          <w:tcPr>
            <w:tcW w:w="11074" w:type="dxa"/>
            <w:vMerge/>
            <w:tcBorders>
              <w:top w:val="nil"/>
            </w:tcBorders>
          </w:tcPr>
          <w:p w14:paraId="796BBCA3" w14:textId="77777777" w:rsidR="00D178BC" w:rsidRDefault="00D178BC" w:rsidP="00D178BC">
            <w:pPr>
              <w:rPr>
                <w:sz w:val="2"/>
                <w:szCs w:val="2"/>
              </w:rPr>
            </w:pPr>
          </w:p>
        </w:tc>
      </w:tr>
      <w:tr w:rsidR="00D178BC" w14:paraId="5B68E732" w14:textId="77777777" w:rsidTr="00D178BC">
        <w:trPr>
          <w:trHeight w:val="383"/>
          <w:jc w:val="center"/>
        </w:trPr>
        <w:tc>
          <w:tcPr>
            <w:tcW w:w="2542" w:type="dxa"/>
          </w:tcPr>
          <w:p w14:paraId="27A8223E" w14:textId="77777777" w:rsidR="00D178BC" w:rsidRPr="00DF21E5" w:rsidRDefault="00D178BC" w:rsidP="00D178BC">
            <w:pPr>
              <w:pStyle w:val="TableParagraph"/>
              <w:tabs>
                <w:tab w:val="left" w:pos="1194"/>
              </w:tabs>
              <w:spacing w:before="61" w:line="254" w:lineRule="auto"/>
              <w:ind w:left="104" w:right="85"/>
              <w:rPr>
                <w:sz w:val="18"/>
                <w:szCs w:val="18"/>
              </w:rPr>
            </w:pPr>
            <w:proofErr w:type="spellStart"/>
            <w:r w:rsidRPr="00DF21E5">
              <w:rPr>
                <w:rFonts w:eastAsia="Times New Roman"/>
                <w:color w:val="000000"/>
                <w:sz w:val="18"/>
                <w:szCs w:val="18"/>
              </w:rPr>
              <w:t>Mętów</w:t>
            </w:r>
            <w:proofErr w:type="spellEnd"/>
          </w:p>
        </w:tc>
        <w:tc>
          <w:tcPr>
            <w:tcW w:w="1134" w:type="dxa"/>
            <w:shd w:val="clear" w:color="auto" w:fill="BDD6EE" w:themeFill="accent5" w:themeFillTint="66"/>
            <w:vAlign w:val="bottom"/>
          </w:tcPr>
          <w:p w14:paraId="7836707F" w14:textId="3F3B2764" w:rsidR="00D178BC" w:rsidRPr="00D178BC" w:rsidRDefault="00D178BC" w:rsidP="00D178BC">
            <w:pPr>
              <w:pStyle w:val="TableParagraph"/>
              <w:spacing w:before="174"/>
              <w:ind w:left="517"/>
              <w:rPr>
                <w:color w:val="323E4F" w:themeColor="text2" w:themeShade="BF"/>
                <w:sz w:val="18"/>
                <w:szCs w:val="18"/>
              </w:rPr>
            </w:pPr>
            <w:r w:rsidRPr="00D178BC">
              <w:rPr>
                <w:color w:val="000000"/>
                <w:sz w:val="18"/>
                <w:szCs w:val="18"/>
              </w:rPr>
              <w:t>9,55</w:t>
            </w:r>
          </w:p>
        </w:tc>
        <w:tc>
          <w:tcPr>
            <w:tcW w:w="11074" w:type="dxa"/>
            <w:vMerge/>
            <w:tcBorders>
              <w:top w:val="nil"/>
            </w:tcBorders>
          </w:tcPr>
          <w:p w14:paraId="5B86BF62" w14:textId="77777777" w:rsidR="00D178BC" w:rsidRDefault="00D178BC" w:rsidP="00D178BC">
            <w:pPr>
              <w:rPr>
                <w:sz w:val="2"/>
                <w:szCs w:val="2"/>
              </w:rPr>
            </w:pPr>
          </w:p>
        </w:tc>
      </w:tr>
      <w:tr w:rsidR="00D178BC" w14:paraId="06C3EA20" w14:textId="77777777" w:rsidTr="00D178BC">
        <w:trPr>
          <w:trHeight w:val="263"/>
          <w:jc w:val="center"/>
        </w:trPr>
        <w:tc>
          <w:tcPr>
            <w:tcW w:w="2542" w:type="dxa"/>
          </w:tcPr>
          <w:p w14:paraId="627A45C6" w14:textId="77777777" w:rsidR="00D178BC" w:rsidRPr="00DF21E5" w:rsidRDefault="00D178BC" w:rsidP="00D178BC">
            <w:pPr>
              <w:pStyle w:val="TableParagraph"/>
              <w:spacing w:before="63" w:line="254" w:lineRule="auto"/>
              <w:ind w:left="104" w:right="408"/>
              <w:rPr>
                <w:sz w:val="18"/>
                <w:szCs w:val="18"/>
              </w:rPr>
            </w:pPr>
            <w:proofErr w:type="spellStart"/>
            <w:r w:rsidRPr="00DF21E5">
              <w:rPr>
                <w:rFonts w:eastAsia="Times New Roman"/>
                <w:color w:val="000000"/>
                <w:sz w:val="18"/>
                <w:szCs w:val="18"/>
              </w:rPr>
              <w:t>Nowiny</w:t>
            </w:r>
            <w:proofErr w:type="spellEnd"/>
          </w:p>
        </w:tc>
        <w:tc>
          <w:tcPr>
            <w:tcW w:w="1134" w:type="dxa"/>
            <w:shd w:val="clear" w:color="auto" w:fill="BDD6EE" w:themeFill="accent5" w:themeFillTint="66"/>
            <w:vAlign w:val="bottom"/>
          </w:tcPr>
          <w:p w14:paraId="07D3AA41" w14:textId="011C55B1" w:rsidR="00D178BC" w:rsidRPr="00D178BC" w:rsidRDefault="00D178BC" w:rsidP="00D178BC">
            <w:pPr>
              <w:pStyle w:val="TableParagraph"/>
              <w:spacing w:before="174"/>
              <w:ind w:left="517"/>
              <w:rPr>
                <w:color w:val="323E4F" w:themeColor="text2" w:themeShade="BF"/>
                <w:sz w:val="18"/>
                <w:szCs w:val="18"/>
              </w:rPr>
            </w:pPr>
            <w:r w:rsidRPr="00D178BC">
              <w:rPr>
                <w:color w:val="000000"/>
                <w:sz w:val="18"/>
                <w:szCs w:val="18"/>
              </w:rPr>
              <w:t>0,00</w:t>
            </w:r>
          </w:p>
        </w:tc>
        <w:tc>
          <w:tcPr>
            <w:tcW w:w="11074" w:type="dxa"/>
            <w:vMerge/>
            <w:tcBorders>
              <w:top w:val="nil"/>
            </w:tcBorders>
          </w:tcPr>
          <w:p w14:paraId="5E37339D" w14:textId="77777777" w:rsidR="00D178BC" w:rsidRDefault="00D178BC" w:rsidP="00D178BC">
            <w:pPr>
              <w:rPr>
                <w:sz w:val="2"/>
                <w:szCs w:val="2"/>
              </w:rPr>
            </w:pPr>
          </w:p>
        </w:tc>
      </w:tr>
      <w:tr w:rsidR="00D178BC" w14:paraId="2B68F9A5" w14:textId="77777777" w:rsidTr="00F3309D">
        <w:trPr>
          <w:trHeight w:val="316"/>
          <w:jc w:val="center"/>
        </w:trPr>
        <w:tc>
          <w:tcPr>
            <w:tcW w:w="2542" w:type="dxa"/>
          </w:tcPr>
          <w:p w14:paraId="24F98A2B" w14:textId="77777777" w:rsidR="00D178BC" w:rsidRPr="00DF21E5" w:rsidRDefault="00D178BC" w:rsidP="00D178BC">
            <w:pPr>
              <w:pStyle w:val="TableParagraph"/>
              <w:spacing w:before="64"/>
              <w:ind w:left="104"/>
              <w:rPr>
                <w:sz w:val="18"/>
                <w:szCs w:val="18"/>
              </w:rPr>
            </w:pPr>
            <w:proofErr w:type="spellStart"/>
            <w:r w:rsidRPr="00DF21E5">
              <w:rPr>
                <w:rFonts w:eastAsia="Times New Roman"/>
                <w:color w:val="000000"/>
                <w:sz w:val="18"/>
                <w:szCs w:val="18"/>
              </w:rPr>
              <w:t>Prawiedniki</w:t>
            </w:r>
            <w:proofErr w:type="spellEnd"/>
          </w:p>
        </w:tc>
        <w:tc>
          <w:tcPr>
            <w:tcW w:w="1134" w:type="dxa"/>
            <w:shd w:val="clear" w:color="auto" w:fill="FFFFFF" w:themeFill="background1"/>
            <w:vAlign w:val="bottom"/>
          </w:tcPr>
          <w:p w14:paraId="14366479" w14:textId="00E88A12" w:rsidR="00D178BC" w:rsidRPr="00D178BC" w:rsidRDefault="00D178BC" w:rsidP="00D178BC">
            <w:pPr>
              <w:pStyle w:val="TableParagraph"/>
              <w:spacing w:before="64"/>
              <w:ind w:left="517"/>
              <w:rPr>
                <w:color w:val="323E4F" w:themeColor="text2" w:themeShade="BF"/>
                <w:sz w:val="18"/>
                <w:szCs w:val="18"/>
              </w:rPr>
            </w:pPr>
            <w:r w:rsidRPr="00D178BC">
              <w:rPr>
                <w:color w:val="000000"/>
                <w:sz w:val="18"/>
                <w:szCs w:val="18"/>
              </w:rPr>
              <w:t>13,49</w:t>
            </w:r>
          </w:p>
        </w:tc>
        <w:tc>
          <w:tcPr>
            <w:tcW w:w="11074" w:type="dxa"/>
            <w:vMerge/>
            <w:tcBorders>
              <w:top w:val="nil"/>
            </w:tcBorders>
          </w:tcPr>
          <w:p w14:paraId="05B92910" w14:textId="77777777" w:rsidR="00D178BC" w:rsidRDefault="00D178BC" w:rsidP="00D178BC">
            <w:pPr>
              <w:rPr>
                <w:sz w:val="2"/>
                <w:szCs w:val="2"/>
              </w:rPr>
            </w:pPr>
          </w:p>
        </w:tc>
      </w:tr>
      <w:tr w:rsidR="00D178BC" w14:paraId="12AA661C" w14:textId="77777777" w:rsidTr="00D178BC">
        <w:trPr>
          <w:trHeight w:val="313"/>
          <w:jc w:val="center"/>
        </w:trPr>
        <w:tc>
          <w:tcPr>
            <w:tcW w:w="2542" w:type="dxa"/>
          </w:tcPr>
          <w:p w14:paraId="753DF692" w14:textId="77777777" w:rsidR="00D178BC" w:rsidRPr="00DF21E5" w:rsidRDefault="00D178BC" w:rsidP="00D178BC">
            <w:pPr>
              <w:pStyle w:val="TableParagraph"/>
              <w:spacing w:before="61"/>
              <w:ind w:left="104"/>
              <w:rPr>
                <w:sz w:val="18"/>
                <w:szCs w:val="18"/>
              </w:rPr>
            </w:pPr>
            <w:proofErr w:type="spellStart"/>
            <w:r w:rsidRPr="00DF21E5">
              <w:rPr>
                <w:rFonts w:eastAsia="Times New Roman"/>
                <w:color w:val="000000"/>
                <w:sz w:val="18"/>
                <w:szCs w:val="18"/>
              </w:rPr>
              <w:t>Prawiedniki</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FFFFF" w:themeFill="background1"/>
            <w:vAlign w:val="bottom"/>
          </w:tcPr>
          <w:p w14:paraId="652931C1" w14:textId="1592D85C" w:rsidR="00D178BC" w:rsidRPr="00D178BC" w:rsidRDefault="00D178BC" w:rsidP="00D178BC">
            <w:pPr>
              <w:pStyle w:val="TableParagraph"/>
              <w:spacing w:before="61"/>
              <w:ind w:left="517"/>
              <w:rPr>
                <w:color w:val="323E4F" w:themeColor="text2" w:themeShade="BF"/>
                <w:sz w:val="18"/>
                <w:szCs w:val="18"/>
              </w:rPr>
            </w:pPr>
            <w:r w:rsidRPr="00D178BC">
              <w:rPr>
                <w:color w:val="000000"/>
                <w:sz w:val="18"/>
                <w:szCs w:val="18"/>
              </w:rPr>
              <w:t>17,37</w:t>
            </w:r>
          </w:p>
        </w:tc>
        <w:tc>
          <w:tcPr>
            <w:tcW w:w="11074" w:type="dxa"/>
            <w:vMerge/>
            <w:tcBorders>
              <w:top w:val="nil"/>
            </w:tcBorders>
          </w:tcPr>
          <w:p w14:paraId="7866968C" w14:textId="77777777" w:rsidR="00D178BC" w:rsidRDefault="00D178BC" w:rsidP="00D178BC">
            <w:pPr>
              <w:rPr>
                <w:sz w:val="2"/>
                <w:szCs w:val="2"/>
              </w:rPr>
            </w:pPr>
          </w:p>
        </w:tc>
      </w:tr>
      <w:tr w:rsidR="00D178BC" w14:paraId="17DA5CD0" w14:textId="77777777" w:rsidTr="00F3309D">
        <w:trPr>
          <w:trHeight w:val="315"/>
          <w:jc w:val="center"/>
        </w:trPr>
        <w:tc>
          <w:tcPr>
            <w:tcW w:w="2542" w:type="dxa"/>
          </w:tcPr>
          <w:p w14:paraId="2E1BED5B" w14:textId="77777777" w:rsidR="00D178BC" w:rsidRPr="00DF21E5" w:rsidRDefault="00D178BC" w:rsidP="00D178BC">
            <w:pPr>
              <w:pStyle w:val="TableParagraph"/>
              <w:spacing w:before="63"/>
              <w:ind w:left="104"/>
              <w:rPr>
                <w:sz w:val="18"/>
                <w:szCs w:val="18"/>
              </w:rPr>
            </w:pPr>
            <w:proofErr w:type="spellStart"/>
            <w:r w:rsidRPr="00DF21E5">
              <w:rPr>
                <w:rFonts w:eastAsia="Times New Roman"/>
                <w:color w:val="000000"/>
                <w:sz w:val="18"/>
                <w:szCs w:val="18"/>
              </w:rPr>
              <w:t>Wilczopole</w:t>
            </w:r>
            <w:proofErr w:type="spellEnd"/>
          </w:p>
        </w:tc>
        <w:tc>
          <w:tcPr>
            <w:tcW w:w="1134" w:type="dxa"/>
            <w:shd w:val="clear" w:color="auto" w:fill="FFFFFF" w:themeFill="background1"/>
            <w:vAlign w:val="bottom"/>
          </w:tcPr>
          <w:p w14:paraId="006D83D8" w14:textId="644A699A" w:rsidR="00D178BC" w:rsidRPr="00D178BC" w:rsidRDefault="00D178BC" w:rsidP="00D178BC">
            <w:pPr>
              <w:pStyle w:val="TableParagraph"/>
              <w:spacing w:before="63"/>
              <w:ind w:left="517"/>
              <w:rPr>
                <w:color w:val="323E4F" w:themeColor="text2" w:themeShade="BF"/>
                <w:sz w:val="18"/>
                <w:szCs w:val="18"/>
              </w:rPr>
            </w:pPr>
            <w:r w:rsidRPr="00D178BC">
              <w:rPr>
                <w:color w:val="000000"/>
                <w:sz w:val="18"/>
                <w:szCs w:val="18"/>
              </w:rPr>
              <w:t>17,55</w:t>
            </w:r>
          </w:p>
        </w:tc>
        <w:tc>
          <w:tcPr>
            <w:tcW w:w="11074" w:type="dxa"/>
            <w:vMerge/>
            <w:tcBorders>
              <w:top w:val="nil"/>
            </w:tcBorders>
          </w:tcPr>
          <w:p w14:paraId="0467A966" w14:textId="77777777" w:rsidR="00D178BC" w:rsidRDefault="00D178BC" w:rsidP="00D178BC">
            <w:pPr>
              <w:rPr>
                <w:sz w:val="2"/>
                <w:szCs w:val="2"/>
              </w:rPr>
            </w:pPr>
          </w:p>
        </w:tc>
      </w:tr>
      <w:tr w:rsidR="00D178BC" w14:paraId="6339172E" w14:textId="77777777" w:rsidTr="00D178BC">
        <w:trPr>
          <w:trHeight w:val="313"/>
          <w:jc w:val="center"/>
        </w:trPr>
        <w:tc>
          <w:tcPr>
            <w:tcW w:w="2542" w:type="dxa"/>
          </w:tcPr>
          <w:p w14:paraId="2F2763B9" w14:textId="77777777" w:rsidR="00D178BC" w:rsidRPr="00DF21E5" w:rsidRDefault="00D178BC" w:rsidP="00D178BC">
            <w:pPr>
              <w:pStyle w:val="TableParagraph"/>
              <w:spacing w:before="61"/>
              <w:ind w:left="104"/>
              <w:rPr>
                <w:sz w:val="18"/>
                <w:szCs w:val="18"/>
              </w:rPr>
            </w:pPr>
            <w:proofErr w:type="spellStart"/>
            <w:r w:rsidRPr="00DF21E5">
              <w:rPr>
                <w:rFonts w:eastAsia="Times New Roman"/>
                <w:color w:val="000000"/>
                <w:sz w:val="18"/>
                <w:szCs w:val="18"/>
              </w:rPr>
              <w:t>Wilczopole</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BDD6EE" w:themeFill="accent5" w:themeFillTint="66"/>
            <w:vAlign w:val="bottom"/>
          </w:tcPr>
          <w:p w14:paraId="152987B5" w14:textId="56FA79C5" w:rsidR="00D178BC" w:rsidRPr="00D178BC" w:rsidRDefault="00D178BC" w:rsidP="00D178BC">
            <w:pPr>
              <w:pStyle w:val="TableParagraph"/>
              <w:spacing w:before="61"/>
              <w:ind w:left="517"/>
              <w:rPr>
                <w:color w:val="323E4F" w:themeColor="text2" w:themeShade="BF"/>
                <w:sz w:val="18"/>
                <w:szCs w:val="18"/>
              </w:rPr>
            </w:pPr>
            <w:r w:rsidRPr="00D178BC">
              <w:rPr>
                <w:color w:val="000000"/>
                <w:sz w:val="18"/>
                <w:szCs w:val="18"/>
              </w:rPr>
              <w:t>0,00</w:t>
            </w:r>
          </w:p>
        </w:tc>
        <w:tc>
          <w:tcPr>
            <w:tcW w:w="11074" w:type="dxa"/>
            <w:vMerge/>
            <w:tcBorders>
              <w:top w:val="nil"/>
            </w:tcBorders>
          </w:tcPr>
          <w:p w14:paraId="7547EC17" w14:textId="77777777" w:rsidR="00D178BC" w:rsidRDefault="00D178BC" w:rsidP="00D178BC">
            <w:pPr>
              <w:rPr>
                <w:sz w:val="2"/>
                <w:szCs w:val="2"/>
              </w:rPr>
            </w:pPr>
          </w:p>
        </w:tc>
      </w:tr>
      <w:tr w:rsidR="00D178BC" w14:paraId="1464AF86" w14:textId="77777777" w:rsidTr="005A02F4">
        <w:trPr>
          <w:trHeight w:val="283"/>
          <w:jc w:val="center"/>
        </w:trPr>
        <w:tc>
          <w:tcPr>
            <w:tcW w:w="2542" w:type="dxa"/>
          </w:tcPr>
          <w:p w14:paraId="203B1E0C" w14:textId="77777777" w:rsidR="00D178BC" w:rsidRPr="00DF21E5" w:rsidRDefault="00D178BC" w:rsidP="00D178BC">
            <w:pPr>
              <w:pStyle w:val="TableParagraph"/>
              <w:spacing w:before="63"/>
              <w:ind w:left="104"/>
              <w:rPr>
                <w:sz w:val="18"/>
                <w:szCs w:val="18"/>
              </w:rPr>
            </w:pPr>
            <w:proofErr w:type="spellStart"/>
            <w:r w:rsidRPr="00DF21E5">
              <w:rPr>
                <w:rFonts w:eastAsia="Times New Roman"/>
                <w:color w:val="000000"/>
                <w:sz w:val="18"/>
                <w:szCs w:val="18"/>
              </w:rPr>
              <w:t>Wólka</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Abramowicka</w:t>
            </w:r>
            <w:proofErr w:type="spellEnd"/>
          </w:p>
        </w:tc>
        <w:tc>
          <w:tcPr>
            <w:tcW w:w="1134" w:type="dxa"/>
            <w:shd w:val="clear" w:color="auto" w:fill="BDD6EE" w:themeFill="accent5" w:themeFillTint="66"/>
          </w:tcPr>
          <w:p w14:paraId="16FC8023" w14:textId="40F4E751" w:rsidR="00D178BC" w:rsidRPr="00D178BC" w:rsidRDefault="00D178BC" w:rsidP="00FE6734">
            <w:pPr>
              <w:pStyle w:val="TableParagraph"/>
              <w:spacing w:before="63"/>
              <w:ind w:left="517"/>
              <w:rPr>
                <w:color w:val="323E4F" w:themeColor="text2" w:themeShade="BF"/>
                <w:sz w:val="18"/>
                <w:szCs w:val="18"/>
              </w:rPr>
            </w:pPr>
            <w:r w:rsidRPr="00D178BC">
              <w:rPr>
                <w:color w:val="000000"/>
                <w:sz w:val="18"/>
                <w:szCs w:val="18"/>
              </w:rPr>
              <w:t>10,13</w:t>
            </w:r>
          </w:p>
        </w:tc>
        <w:tc>
          <w:tcPr>
            <w:tcW w:w="11074" w:type="dxa"/>
            <w:vMerge/>
            <w:tcBorders>
              <w:top w:val="nil"/>
            </w:tcBorders>
          </w:tcPr>
          <w:p w14:paraId="6FCC8705" w14:textId="77777777" w:rsidR="00D178BC" w:rsidRDefault="00D178BC" w:rsidP="00D178BC">
            <w:pPr>
              <w:rPr>
                <w:sz w:val="2"/>
                <w:szCs w:val="2"/>
              </w:rPr>
            </w:pPr>
          </w:p>
        </w:tc>
      </w:tr>
      <w:tr w:rsidR="00D178BC" w14:paraId="5179206E" w14:textId="77777777" w:rsidTr="00FE6734">
        <w:trPr>
          <w:gridAfter w:val="1"/>
          <w:wAfter w:w="11074" w:type="dxa"/>
          <w:trHeight w:val="60"/>
          <w:jc w:val="center"/>
        </w:trPr>
        <w:tc>
          <w:tcPr>
            <w:tcW w:w="2542" w:type="dxa"/>
            <w:shd w:val="clear" w:color="auto" w:fill="FFFFFF" w:themeFill="background1"/>
          </w:tcPr>
          <w:p w14:paraId="75AE5FF3" w14:textId="77777777" w:rsidR="00D178BC" w:rsidRPr="00DF21E5" w:rsidRDefault="00D178BC" w:rsidP="00D178BC">
            <w:pPr>
              <w:pStyle w:val="TableParagraph"/>
              <w:rPr>
                <w:b/>
                <w:sz w:val="18"/>
                <w:szCs w:val="18"/>
                <w:lang w:val="pl-PL"/>
              </w:rPr>
            </w:pPr>
            <w:r w:rsidRPr="00DF21E5">
              <w:rPr>
                <w:rFonts w:eastAsia="Times New Roman"/>
                <w:color w:val="000000"/>
                <w:sz w:val="18"/>
                <w:szCs w:val="18"/>
              </w:rPr>
              <w:t xml:space="preserve">   </w:t>
            </w:r>
            <w:proofErr w:type="spellStart"/>
            <w:r w:rsidRPr="00DF21E5">
              <w:rPr>
                <w:rFonts w:eastAsia="Times New Roman"/>
                <w:color w:val="000000"/>
                <w:sz w:val="18"/>
                <w:szCs w:val="18"/>
              </w:rPr>
              <w:t>Żabia</w:t>
            </w:r>
            <w:proofErr w:type="spellEnd"/>
            <w:r w:rsidRPr="00DF21E5">
              <w:rPr>
                <w:rFonts w:eastAsia="Times New Roman"/>
                <w:color w:val="000000"/>
                <w:sz w:val="18"/>
                <w:szCs w:val="18"/>
              </w:rPr>
              <w:t xml:space="preserve"> Wola</w:t>
            </w:r>
          </w:p>
        </w:tc>
        <w:tc>
          <w:tcPr>
            <w:tcW w:w="1134" w:type="dxa"/>
            <w:tcBorders>
              <w:top w:val="nil"/>
              <w:bottom w:val="single" w:sz="4" w:space="0" w:color="auto"/>
            </w:tcBorders>
            <w:shd w:val="clear" w:color="auto" w:fill="BDD6EE" w:themeFill="accent5" w:themeFillTint="66"/>
            <w:vAlign w:val="bottom"/>
          </w:tcPr>
          <w:p w14:paraId="3DA3D6ED" w14:textId="4DF8281F" w:rsidR="00D178BC" w:rsidRPr="00D178BC" w:rsidRDefault="00D178BC" w:rsidP="00D178BC">
            <w:pPr>
              <w:ind w:left="517"/>
              <w:rPr>
                <w:rFonts w:ascii="Arial" w:hAnsi="Arial" w:cs="Arial"/>
                <w:sz w:val="18"/>
                <w:szCs w:val="18"/>
                <w:lang w:val="pl-PL"/>
              </w:rPr>
            </w:pPr>
            <w:r w:rsidRPr="00D178BC">
              <w:rPr>
                <w:rFonts w:ascii="Arial" w:hAnsi="Arial" w:cs="Arial"/>
                <w:color w:val="000000"/>
                <w:sz w:val="18"/>
                <w:szCs w:val="18"/>
              </w:rPr>
              <w:t>7,11</w:t>
            </w:r>
          </w:p>
        </w:tc>
      </w:tr>
      <w:tr w:rsidR="00C46408" w14:paraId="18111375" w14:textId="77777777" w:rsidTr="00FE6734">
        <w:trPr>
          <w:gridAfter w:val="1"/>
          <w:wAfter w:w="11074" w:type="dxa"/>
          <w:trHeight w:val="60"/>
          <w:jc w:val="center"/>
        </w:trPr>
        <w:tc>
          <w:tcPr>
            <w:tcW w:w="2542" w:type="dxa"/>
            <w:tcBorders>
              <w:top w:val="single" w:sz="4" w:space="0" w:color="auto"/>
            </w:tcBorders>
            <w:shd w:val="clear" w:color="auto" w:fill="FFFFFF" w:themeFill="background1"/>
          </w:tcPr>
          <w:p w14:paraId="2EDE101A" w14:textId="77777777" w:rsidR="00C46408" w:rsidRPr="00DF21E5" w:rsidRDefault="00C46408" w:rsidP="006B662E">
            <w:pPr>
              <w:pStyle w:val="TableParagraph"/>
              <w:jc w:val="center"/>
              <w:rPr>
                <w:rFonts w:eastAsia="Times New Roman"/>
                <w:color w:val="000000"/>
                <w:sz w:val="18"/>
                <w:szCs w:val="18"/>
              </w:rPr>
            </w:pPr>
            <w:proofErr w:type="spellStart"/>
            <w:r>
              <w:rPr>
                <w:rFonts w:eastAsia="Times New Roman"/>
                <w:color w:val="000000"/>
                <w:sz w:val="18"/>
                <w:szCs w:val="18"/>
              </w:rPr>
              <w:t>Średnia</w:t>
            </w:r>
            <w:proofErr w:type="spellEnd"/>
          </w:p>
        </w:tc>
        <w:tc>
          <w:tcPr>
            <w:tcW w:w="1134" w:type="dxa"/>
            <w:tcBorders>
              <w:top w:val="single" w:sz="4" w:space="0" w:color="auto"/>
            </w:tcBorders>
            <w:shd w:val="clear" w:color="auto" w:fill="FFFFFF" w:themeFill="background1"/>
            <w:vAlign w:val="bottom"/>
          </w:tcPr>
          <w:p w14:paraId="181C7DC1" w14:textId="2AFCF1AB" w:rsidR="00C46408" w:rsidRPr="00D178BC" w:rsidRDefault="00D178BC" w:rsidP="00D178BC">
            <w:pPr>
              <w:ind w:left="517"/>
              <w:rPr>
                <w:rFonts w:ascii="Arial" w:hAnsi="Arial" w:cs="Arial"/>
                <w:sz w:val="18"/>
                <w:szCs w:val="18"/>
              </w:rPr>
            </w:pPr>
            <w:r w:rsidRPr="00D178BC">
              <w:rPr>
                <w:rFonts w:ascii="Arial" w:hAnsi="Arial" w:cs="Arial"/>
                <w:sz w:val="18"/>
                <w:szCs w:val="18"/>
              </w:rPr>
              <w:t>10,90</w:t>
            </w:r>
          </w:p>
        </w:tc>
      </w:tr>
    </w:tbl>
    <w:p w14:paraId="3B208710" w14:textId="010AC455" w:rsidR="006A74D1" w:rsidRPr="00BD5FAF" w:rsidRDefault="00594F8D" w:rsidP="00BD5FAF">
      <w:pPr>
        <w:sectPr w:rsidR="006A74D1" w:rsidRPr="00BD5FAF" w:rsidSect="0066137C">
          <w:pgSz w:w="16840" w:h="11910" w:orient="landscape"/>
          <w:pgMar w:top="1562" w:right="1180" w:bottom="1300" w:left="1276" w:header="340" w:footer="0" w:gutter="0"/>
          <w:cols w:space="708"/>
          <w:docGrid w:linePitch="299"/>
        </w:sectPr>
      </w:pPr>
      <w:r w:rsidRPr="008D4AB0">
        <w:rPr>
          <w:rFonts w:ascii="Calibri Light" w:eastAsia="Arial" w:hAnsi="Calibri Light" w:cs="Arial"/>
          <w:i/>
          <w:iCs/>
          <w:color w:val="808080"/>
          <w:sz w:val="16"/>
          <w:szCs w:val="18"/>
          <w:lang w:eastAsia="en-US"/>
        </w:rPr>
        <w:t>Źródło: Opracowanie własn</w:t>
      </w:r>
      <w:r w:rsidR="00BD5FAF">
        <w:rPr>
          <w:rFonts w:ascii="Calibri Light" w:eastAsia="Arial" w:hAnsi="Calibri Light" w:cs="Arial"/>
          <w:i/>
          <w:iCs/>
          <w:color w:val="808080"/>
          <w:sz w:val="16"/>
          <w:szCs w:val="18"/>
          <w:lang w:eastAsia="en-US"/>
        </w:rPr>
        <w:t>e na podstawie danych  BDL GUS/CEIDG</w:t>
      </w:r>
    </w:p>
    <w:p w14:paraId="78FB280E" w14:textId="5B1A9F92" w:rsidR="00236EFC" w:rsidRDefault="00594F8D" w:rsidP="00236EF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r w:rsidRPr="006A74D1">
        <w:rPr>
          <w:rFonts w:ascii="Arial" w:eastAsia="Arial" w:hAnsi="Arial" w:cs="Arial"/>
          <w:b/>
          <w:color w:val="002060"/>
          <w:lang w:eastAsia="en-US"/>
          <w14:shadow w14:blurRad="50800" w14:dist="38100" w14:dir="18900000" w14:sx="100000" w14:sy="100000" w14:kx="0" w14:ky="0" w14:algn="bl">
            <w14:srgbClr w14:val="000000">
              <w14:alpha w14:val="60000"/>
            </w14:srgbClr>
          </w14:shadow>
        </w:rPr>
        <w:lastRenderedPageBreak/>
        <w:t xml:space="preserve">Sfera </w:t>
      </w:r>
      <w:r>
        <w:rPr>
          <w:rFonts w:ascii="Arial" w:eastAsia="Arial" w:hAnsi="Arial" w:cs="Arial"/>
          <w:b/>
          <w:color w:val="002060"/>
          <w:lang w:eastAsia="en-US"/>
          <w14:shadow w14:blurRad="50800" w14:dist="38100" w14:dir="18900000" w14:sx="100000" w14:sy="100000" w14:kx="0" w14:ky="0" w14:algn="bl">
            <w14:srgbClr w14:val="000000">
              <w14:alpha w14:val="60000"/>
            </w14:srgbClr>
          </w14:shadow>
        </w:rPr>
        <w:t>środowiskowa:</w:t>
      </w:r>
    </w:p>
    <w:p w14:paraId="3B87AA63" w14:textId="5EA067FD" w:rsidR="00594F8D" w:rsidRDefault="00594F8D" w:rsidP="00236EF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tbl>
      <w:tblPr>
        <w:tblStyle w:val="TableNormal"/>
        <w:tblpPr w:leftFromText="141" w:rightFromText="141" w:vertAnchor="text" w:horzAnchor="margin" w:tblpY="222"/>
        <w:tblOverlap w:val="never"/>
        <w:tblW w:w="14750" w:type="dxa"/>
        <w:tblBorders>
          <w:top w:val="single" w:sz="8" w:space="0" w:color="A66361"/>
          <w:left w:val="single" w:sz="8" w:space="0" w:color="A66361"/>
          <w:bottom w:val="single" w:sz="8" w:space="0" w:color="A66361"/>
          <w:right w:val="single" w:sz="8" w:space="0" w:color="A66361"/>
          <w:insideH w:val="single" w:sz="8" w:space="0" w:color="A66361"/>
          <w:insideV w:val="single" w:sz="8" w:space="0" w:color="A66361"/>
        </w:tblBorders>
        <w:tblLayout w:type="fixed"/>
        <w:tblLook w:val="01E0" w:firstRow="1" w:lastRow="1" w:firstColumn="1" w:lastColumn="1" w:noHBand="0" w:noVBand="0"/>
      </w:tblPr>
      <w:tblGrid>
        <w:gridCol w:w="2542"/>
        <w:gridCol w:w="1134"/>
        <w:gridCol w:w="11074"/>
      </w:tblGrid>
      <w:tr w:rsidR="006D791D" w14:paraId="3FF62B0E" w14:textId="77777777" w:rsidTr="006D791D">
        <w:trPr>
          <w:trHeight w:val="60"/>
        </w:trPr>
        <w:tc>
          <w:tcPr>
            <w:tcW w:w="2542" w:type="dxa"/>
            <w:shd w:val="clear" w:color="auto" w:fill="FFF2CC" w:themeFill="accent4" w:themeFillTint="33"/>
          </w:tcPr>
          <w:p w14:paraId="7707DB61" w14:textId="77777777" w:rsidR="006D791D" w:rsidRPr="00634B5E" w:rsidRDefault="006D791D" w:rsidP="006D791D">
            <w:pPr>
              <w:pStyle w:val="TableParagraph"/>
              <w:tabs>
                <w:tab w:val="left" w:pos="1547"/>
              </w:tabs>
              <w:spacing w:line="244" w:lineRule="auto"/>
              <w:ind w:left="104" w:right="-10"/>
              <w:rPr>
                <w:b/>
                <w:sz w:val="18"/>
                <w:lang w:val="pl-PL"/>
              </w:rPr>
            </w:pPr>
          </w:p>
          <w:p w14:paraId="03781FF0" w14:textId="77777777" w:rsidR="006D791D" w:rsidRPr="00E12E12" w:rsidRDefault="006D791D" w:rsidP="006D791D">
            <w:pPr>
              <w:pStyle w:val="TableParagraph"/>
              <w:tabs>
                <w:tab w:val="left" w:pos="1547"/>
              </w:tabs>
              <w:spacing w:line="244" w:lineRule="auto"/>
              <w:ind w:left="104" w:right="-10"/>
              <w:rPr>
                <w:b/>
                <w:sz w:val="18"/>
              </w:rPr>
            </w:pPr>
            <w:r w:rsidRPr="00E12E12">
              <w:rPr>
                <w:b/>
                <w:sz w:val="18"/>
              </w:rPr>
              <w:t>Nazwa</w:t>
            </w:r>
            <w:r w:rsidRPr="00E12E12">
              <w:rPr>
                <w:b/>
                <w:spacing w:val="1"/>
                <w:sz w:val="18"/>
              </w:rPr>
              <w:t xml:space="preserve"> </w:t>
            </w:r>
            <w:proofErr w:type="spellStart"/>
            <w:r w:rsidRPr="00E12E12">
              <w:rPr>
                <w:b/>
                <w:w w:val="90"/>
                <w:sz w:val="18"/>
              </w:rPr>
              <w:t>obszaru</w:t>
            </w:r>
            <w:proofErr w:type="spellEnd"/>
            <w:r w:rsidRPr="00E12E12">
              <w:rPr>
                <w:b/>
                <w:w w:val="90"/>
                <w:sz w:val="18"/>
              </w:rPr>
              <w:t>/</w:t>
            </w:r>
            <w:r>
              <w:rPr>
                <w:b/>
                <w:w w:val="90"/>
                <w:sz w:val="18"/>
              </w:rPr>
              <w:t xml:space="preserve"> </w:t>
            </w:r>
            <w:proofErr w:type="spellStart"/>
            <w:r>
              <w:rPr>
                <w:b/>
                <w:w w:val="90"/>
                <w:sz w:val="18"/>
              </w:rPr>
              <w:t>s</w:t>
            </w:r>
            <w:r w:rsidRPr="00E12E12">
              <w:rPr>
                <w:b/>
                <w:sz w:val="18"/>
              </w:rPr>
              <w:t>ołectwa</w:t>
            </w:r>
            <w:proofErr w:type="spellEnd"/>
          </w:p>
        </w:tc>
        <w:tc>
          <w:tcPr>
            <w:tcW w:w="1134" w:type="dxa"/>
            <w:shd w:val="clear" w:color="auto" w:fill="FFF2CC" w:themeFill="accent4" w:themeFillTint="33"/>
          </w:tcPr>
          <w:p w14:paraId="326DEBDE" w14:textId="77777777" w:rsidR="006D791D" w:rsidRPr="00E12E12" w:rsidRDefault="006D791D" w:rsidP="006D791D">
            <w:pPr>
              <w:pStyle w:val="TableParagraph"/>
              <w:spacing w:before="107" w:line="244" w:lineRule="auto"/>
              <w:ind w:left="104"/>
              <w:rPr>
                <w:b/>
                <w:sz w:val="18"/>
              </w:rPr>
            </w:pPr>
            <w:proofErr w:type="spellStart"/>
            <w:r w:rsidRPr="00E12E12">
              <w:rPr>
                <w:b/>
                <w:sz w:val="18"/>
              </w:rPr>
              <w:t>Wartość</w:t>
            </w:r>
            <w:proofErr w:type="spellEnd"/>
            <w:r w:rsidRPr="00E12E12">
              <w:rPr>
                <w:b/>
                <w:spacing w:val="1"/>
                <w:sz w:val="18"/>
              </w:rPr>
              <w:t xml:space="preserve"> </w:t>
            </w:r>
            <w:proofErr w:type="spellStart"/>
            <w:r w:rsidRPr="00E12E12">
              <w:rPr>
                <w:b/>
                <w:sz w:val="18"/>
              </w:rPr>
              <w:t>wskaźnika</w:t>
            </w:r>
            <w:proofErr w:type="spellEnd"/>
          </w:p>
        </w:tc>
        <w:tc>
          <w:tcPr>
            <w:tcW w:w="11074" w:type="dxa"/>
            <w:vMerge w:val="restart"/>
          </w:tcPr>
          <w:p w14:paraId="3DFE6789" w14:textId="77777777" w:rsidR="006D791D" w:rsidRDefault="006D791D" w:rsidP="006D791D">
            <w:pPr>
              <w:pStyle w:val="TableParagraph"/>
              <w:ind w:left="105" w:right="-582"/>
              <w:rPr>
                <w:sz w:val="20"/>
              </w:rPr>
            </w:pPr>
          </w:p>
          <w:p w14:paraId="63D6BBF9" w14:textId="77777777" w:rsidR="006D791D" w:rsidRPr="00C46408" w:rsidRDefault="006D791D" w:rsidP="006D791D">
            <w:pPr>
              <w:tabs>
                <w:tab w:val="left" w:pos="1200"/>
              </w:tabs>
            </w:pPr>
            <w:r>
              <w:rPr>
                <w:rFonts w:eastAsiaTheme="minorEastAsia"/>
                <w:lang w:val="pl-PL" w:eastAsia="pl-PL"/>
              </w:rPr>
              <w:object w:dxaOrig="17925" w:dyaOrig="10065" w14:anchorId="58F62C21">
                <v:shape id="_x0000_i1034" type="#_x0000_t75" style="width:552.1pt;height:309.5pt" o:ole="">
                  <v:imagedata r:id="rId47" o:title=""/>
                </v:shape>
                <o:OLEObject Type="Embed" ProgID="PBrush" ShapeID="_x0000_i1034" DrawAspect="Content" ObjectID="_1767537200" r:id="rId48"/>
              </w:object>
            </w:r>
            <w:r>
              <w:tab/>
            </w:r>
          </w:p>
        </w:tc>
      </w:tr>
      <w:tr w:rsidR="006D791D" w14:paraId="6ED3EC32" w14:textId="77777777" w:rsidTr="006D791D">
        <w:trPr>
          <w:trHeight w:val="315"/>
        </w:trPr>
        <w:tc>
          <w:tcPr>
            <w:tcW w:w="2542" w:type="dxa"/>
          </w:tcPr>
          <w:p w14:paraId="61DE8BA1" w14:textId="77777777" w:rsidR="006D791D" w:rsidRPr="00DF21E5" w:rsidRDefault="006D791D" w:rsidP="006D791D">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Kościelne</w:t>
            </w:r>
            <w:proofErr w:type="spellEnd"/>
          </w:p>
        </w:tc>
        <w:tc>
          <w:tcPr>
            <w:tcW w:w="1134" w:type="dxa"/>
            <w:shd w:val="clear" w:color="auto" w:fill="FFFFFF" w:themeFill="background1"/>
            <w:vAlign w:val="bottom"/>
          </w:tcPr>
          <w:p w14:paraId="319F8DA2" w14:textId="77777777" w:rsidR="006D791D" w:rsidRPr="000349CD" w:rsidRDefault="006D791D" w:rsidP="006D791D">
            <w:pPr>
              <w:pStyle w:val="TableParagraph"/>
              <w:spacing w:before="61"/>
              <w:ind w:left="517"/>
              <w:rPr>
                <w:color w:val="323E4F" w:themeColor="text2" w:themeShade="BF"/>
                <w:sz w:val="18"/>
                <w:szCs w:val="18"/>
              </w:rPr>
            </w:pPr>
            <w:r w:rsidRPr="000349CD">
              <w:rPr>
                <w:color w:val="000000"/>
                <w:sz w:val="18"/>
                <w:szCs w:val="18"/>
              </w:rPr>
              <w:t>11,11</w:t>
            </w:r>
          </w:p>
        </w:tc>
        <w:tc>
          <w:tcPr>
            <w:tcW w:w="11074" w:type="dxa"/>
            <w:vMerge/>
            <w:tcBorders>
              <w:top w:val="nil"/>
            </w:tcBorders>
          </w:tcPr>
          <w:p w14:paraId="51095A24" w14:textId="77777777" w:rsidR="006D791D" w:rsidRDefault="006D791D" w:rsidP="006D791D">
            <w:pPr>
              <w:rPr>
                <w:sz w:val="2"/>
                <w:szCs w:val="2"/>
              </w:rPr>
            </w:pPr>
          </w:p>
        </w:tc>
      </w:tr>
      <w:tr w:rsidR="006D791D" w14:paraId="48DBF532" w14:textId="77777777" w:rsidTr="006D791D">
        <w:trPr>
          <w:trHeight w:val="313"/>
        </w:trPr>
        <w:tc>
          <w:tcPr>
            <w:tcW w:w="2542" w:type="dxa"/>
          </w:tcPr>
          <w:p w14:paraId="53192131" w14:textId="77777777" w:rsidR="006D791D" w:rsidRPr="00DF21E5" w:rsidRDefault="006D791D" w:rsidP="006D791D">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Prywatne</w:t>
            </w:r>
            <w:proofErr w:type="spellEnd"/>
          </w:p>
        </w:tc>
        <w:tc>
          <w:tcPr>
            <w:tcW w:w="1134" w:type="dxa"/>
            <w:shd w:val="clear" w:color="auto" w:fill="FFD966" w:themeFill="accent4" w:themeFillTint="99"/>
            <w:vAlign w:val="bottom"/>
          </w:tcPr>
          <w:p w14:paraId="061B255A" w14:textId="77777777" w:rsidR="006D791D" w:rsidRPr="000349CD" w:rsidRDefault="006D791D" w:rsidP="006D791D">
            <w:pPr>
              <w:pStyle w:val="TableParagraph"/>
              <w:spacing w:before="61"/>
              <w:ind w:left="517"/>
              <w:rPr>
                <w:color w:val="323E4F" w:themeColor="text2" w:themeShade="BF"/>
                <w:sz w:val="18"/>
                <w:szCs w:val="18"/>
              </w:rPr>
            </w:pPr>
            <w:r w:rsidRPr="000349CD">
              <w:rPr>
                <w:color w:val="000000"/>
                <w:sz w:val="18"/>
                <w:szCs w:val="18"/>
              </w:rPr>
              <w:t>8,90</w:t>
            </w:r>
          </w:p>
        </w:tc>
        <w:tc>
          <w:tcPr>
            <w:tcW w:w="11074" w:type="dxa"/>
            <w:vMerge/>
            <w:tcBorders>
              <w:top w:val="nil"/>
            </w:tcBorders>
          </w:tcPr>
          <w:p w14:paraId="5A74AB49" w14:textId="77777777" w:rsidR="006D791D" w:rsidRDefault="006D791D" w:rsidP="006D791D">
            <w:pPr>
              <w:rPr>
                <w:sz w:val="2"/>
                <w:szCs w:val="2"/>
              </w:rPr>
            </w:pPr>
          </w:p>
        </w:tc>
      </w:tr>
      <w:tr w:rsidR="006D791D" w14:paraId="2786C31C" w14:textId="77777777" w:rsidTr="006D791D">
        <w:trPr>
          <w:trHeight w:val="315"/>
        </w:trPr>
        <w:tc>
          <w:tcPr>
            <w:tcW w:w="2542" w:type="dxa"/>
          </w:tcPr>
          <w:p w14:paraId="395A6BA9" w14:textId="77777777" w:rsidR="006D791D" w:rsidRPr="00DF21E5" w:rsidRDefault="006D791D" w:rsidP="006D791D">
            <w:pPr>
              <w:pStyle w:val="TableParagraph"/>
              <w:spacing w:before="61"/>
              <w:ind w:left="104"/>
              <w:rPr>
                <w:sz w:val="18"/>
                <w:szCs w:val="18"/>
              </w:rPr>
            </w:pPr>
            <w:proofErr w:type="spellStart"/>
            <w:r w:rsidRPr="00DF21E5">
              <w:rPr>
                <w:rFonts w:eastAsia="Times New Roman"/>
                <w:color w:val="000000"/>
                <w:sz w:val="18"/>
                <w:szCs w:val="18"/>
              </w:rPr>
              <w:t>Ćmiłów</w:t>
            </w:r>
            <w:proofErr w:type="spellEnd"/>
          </w:p>
        </w:tc>
        <w:tc>
          <w:tcPr>
            <w:tcW w:w="1134" w:type="dxa"/>
            <w:shd w:val="clear" w:color="auto" w:fill="FFD966" w:themeFill="accent4" w:themeFillTint="99"/>
            <w:vAlign w:val="bottom"/>
          </w:tcPr>
          <w:p w14:paraId="5CE10CD5" w14:textId="77777777" w:rsidR="006D791D" w:rsidRPr="000349CD" w:rsidRDefault="006D791D" w:rsidP="006D791D">
            <w:pPr>
              <w:pStyle w:val="TableParagraph"/>
              <w:spacing w:before="61"/>
              <w:ind w:left="517"/>
              <w:rPr>
                <w:color w:val="323E4F" w:themeColor="text2" w:themeShade="BF"/>
                <w:sz w:val="18"/>
                <w:szCs w:val="18"/>
              </w:rPr>
            </w:pPr>
            <w:r w:rsidRPr="000349CD">
              <w:rPr>
                <w:color w:val="000000"/>
                <w:sz w:val="18"/>
                <w:szCs w:val="18"/>
              </w:rPr>
              <w:t>8,28</w:t>
            </w:r>
          </w:p>
        </w:tc>
        <w:tc>
          <w:tcPr>
            <w:tcW w:w="11074" w:type="dxa"/>
            <w:vMerge/>
            <w:tcBorders>
              <w:top w:val="nil"/>
            </w:tcBorders>
          </w:tcPr>
          <w:p w14:paraId="40B62A6F" w14:textId="77777777" w:rsidR="006D791D" w:rsidRDefault="006D791D" w:rsidP="006D791D">
            <w:pPr>
              <w:rPr>
                <w:sz w:val="2"/>
                <w:szCs w:val="2"/>
              </w:rPr>
            </w:pPr>
          </w:p>
        </w:tc>
      </w:tr>
      <w:tr w:rsidR="006D791D" w14:paraId="1B92DB4A" w14:textId="77777777" w:rsidTr="006D791D">
        <w:trPr>
          <w:trHeight w:val="328"/>
        </w:trPr>
        <w:tc>
          <w:tcPr>
            <w:tcW w:w="2542" w:type="dxa"/>
          </w:tcPr>
          <w:p w14:paraId="77F7DA64" w14:textId="77777777" w:rsidR="006D791D" w:rsidRPr="00DF21E5" w:rsidRDefault="006D791D" w:rsidP="006D791D">
            <w:pPr>
              <w:pStyle w:val="TableParagraph"/>
              <w:spacing w:before="61"/>
              <w:ind w:left="104"/>
              <w:rPr>
                <w:sz w:val="18"/>
                <w:szCs w:val="18"/>
              </w:rPr>
            </w:pPr>
            <w:proofErr w:type="spellStart"/>
            <w:r w:rsidRPr="00DF21E5">
              <w:rPr>
                <w:rFonts w:eastAsia="Times New Roman"/>
                <w:color w:val="000000"/>
                <w:sz w:val="18"/>
                <w:szCs w:val="18"/>
              </w:rPr>
              <w:t>Dominów</w:t>
            </w:r>
            <w:proofErr w:type="spellEnd"/>
          </w:p>
        </w:tc>
        <w:tc>
          <w:tcPr>
            <w:tcW w:w="1134" w:type="dxa"/>
            <w:shd w:val="clear" w:color="auto" w:fill="FFD966" w:themeFill="accent4" w:themeFillTint="99"/>
            <w:vAlign w:val="bottom"/>
          </w:tcPr>
          <w:p w14:paraId="7A822AA2" w14:textId="77777777" w:rsidR="006D791D" w:rsidRPr="000349CD" w:rsidRDefault="006D791D" w:rsidP="006D791D">
            <w:pPr>
              <w:pStyle w:val="TableParagraph"/>
              <w:spacing w:before="61"/>
              <w:ind w:left="517"/>
              <w:rPr>
                <w:color w:val="323E4F" w:themeColor="text2" w:themeShade="BF"/>
                <w:sz w:val="18"/>
                <w:szCs w:val="18"/>
              </w:rPr>
            </w:pPr>
            <w:r w:rsidRPr="000349CD">
              <w:rPr>
                <w:color w:val="000000"/>
                <w:sz w:val="18"/>
                <w:szCs w:val="18"/>
              </w:rPr>
              <w:t>9,57</w:t>
            </w:r>
          </w:p>
        </w:tc>
        <w:tc>
          <w:tcPr>
            <w:tcW w:w="11074" w:type="dxa"/>
            <w:vMerge/>
            <w:tcBorders>
              <w:top w:val="nil"/>
            </w:tcBorders>
          </w:tcPr>
          <w:p w14:paraId="6EAA6FE0" w14:textId="77777777" w:rsidR="006D791D" w:rsidRDefault="006D791D" w:rsidP="006D791D">
            <w:pPr>
              <w:rPr>
                <w:sz w:val="2"/>
                <w:szCs w:val="2"/>
              </w:rPr>
            </w:pPr>
          </w:p>
        </w:tc>
      </w:tr>
      <w:tr w:rsidR="006D791D" w14:paraId="472235CA" w14:textId="77777777" w:rsidTr="006D791D">
        <w:trPr>
          <w:trHeight w:val="403"/>
        </w:trPr>
        <w:tc>
          <w:tcPr>
            <w:tcW w:w="2542" w:type="dxa"/>
          </w:tcPr>
          <w:p w14:paraId="6BF3638C" w14:textId="77777777" w:rsidR="006D791D" w:rsidRPr="00DF21E5" w:rsidRDefault="006D791D" w:rsidP="006D791D">
            <w:pPr>
              <w:pStyle w:val="TableParagraph"/>
              <w:tabs>
                <w:tab w:val="left" w:pos="1194"/>
              </w:tabs>
              <w:spacing w:before="61" w:line="256" w:lineRule="auto"/>
              <w:ind w:left="104" w:right="85"/>
              <w:rPr>
                <w:sz w:val="18"/>
                <w:szCs w:val="18"/>
              </w:rPr>
            </w:pPr>
            <w:proofErr w:type="spellStart"/>
            <w:r w:rsidRPr="00DF21E5">
              <w:rPr>
                <w:rFonts w:eastAsia="Times New Roman"/>
                <w:color w:val="000000"/>
                <w:sz w:val="18"/>
                <w:szCs w:val="18"/>
              </w:rPr>
              <w:t>Głusk</w:t>
            </w:r>
            <w:proofErr w:type="spellEnd"/>
          </w:p>
        </w:tc>
        <w:tc>
          <w:tcPr>
            <w:tcW w:w="1134" w:type="dxa"/>
            <w:shd w:val="clear" w:color="auto" w:fill="FFFFFF" w:themeFill="background1"/>
            <w:vAlign w:val="bottom"/>
          </w:tcPr>
          <w:p w14:paraId="733EDE81" w14:textId="77777777" w:rsidR="006D791D" w:rsidRPr="000349CD" w:rsidRDefault="006D791D" w:rsidP="006D791D">
            <w:pPr>
              <w:pStyle w:val="TableParagraph"/>
              <w:spacing w:before="174"/>
              <w:ind w:left="517"/>
              <w:rPr>
                <w:color w:val="323E4F" w:themeColor="text2" w:themeShade="BF"/>
                <w:sz w:val="18"/>
                <w:szCs w:val="18"/>
              </w:rPr>
            </w:pPr>
            <w:r w:rsidRPr="000349CD">
              <w:rPr>
                <w:color w:val="000000"/>
                <w:sz w:val="18"/>
                <w:szCs w:val="18"/>
              </w:rPr>
              <w:t>-</w:t>
            </w:r>
          </w:p>
        </w:tc>
        <w:tc>
          <w:tcPr>
            <w:tcW w:w="11074" w:type="dxa"/>
            <w:vMerge/>
            <w:tcBorders>
              <w:top w:val="nil"/>
            </w:tcBorders>
          </w:tcPr>
          <w:p w14:paraId="4DEAE363" w14:textId="77777777" w:rsidR="006D791D" w:rsidRDefault="006D791D" w:rsidP="006D791D">
            <w:pPr>
              <w:rPr>
                <w:sz w:val="2"/>
                <w:szCs w:val="2"/>
              </w:rPr>
            </w:pPr>
          </w:p>
        </w:tc>
      </w:tr>
      <w:tr w:rsidR="006D791D" w14:paraId="2F3B20AE" w14:textId="77777777" w:rsidTr="006D791D">
        <w:trPr>
          <w:trHeight w:val="313"/>
        </w:trPr>
        <w:tc>
          <w:tcPr>
            <w:tcW w:w="2542" w:type="dxa"/>
          </w:tcPr>
          <w:p w14:paraId="067664A5" w14:textId="77777777" w:rsidR="006D791D" w:rsidRPr="00DF21E5" w:rsidRDefault="006D791D" w:rsidP="006D791D">
            <w:pPr>
              <w:pStyle w:val="TableParagraph"/>
              <w:spacing w:before="61"/>
              <w:ind w:left="104"/>
              <w:rPr>
                <w:sz w:val="18"/>
                <w:szCs w:val="18"/>
              </w:rPr>
            </w:pPr>
            <w:proofErr w:type="spellStart"/>
            <w:r w:rsidRPr="00DF21E5">
              <w:rPr>
                <w:rFonts w:eastAsia="Times New Roman"/>
                <w:color w:val="000000"/>
                <w:sz w:val="18"/>
                <w:szCs w:val="18"/>
              </w:rPr>
              <w:t>Głuszczyzna</w:t>
            </w:r>
            <w:proofErr w:type="spellEnd"/>
          </w:p>
        </w:tc>
        <w:tc>
          <w:tcPr>
            <w:tcW w:w="1134" w:type="dxa"/>
            <w:shd w:val="clear" w:color="auto" w:fill="FFD966" w:themeFill="accent4" w:themeFillTint="99"/>
            <w:vAlign w:val="bottom"/>
          </w:tcPr>
          <w:p w14:paraId="06FFD4C1" w14:textId="77777777" w:rsidR="006D791D" w:rsidRPr="000349CD" w:rsidRDefault="006D791D" w:rsidP="006D791D">
            <w:pPr>
              <w:pStyle w:val="TableParagraph"/>
              <w:spacing w:before="61"/>
              <w:ind w:left="517"/>
              <w:rPr>
                <w:color w:val="323E4F" w:themeColor="text2" w:themeShade="BF"/>
                <w:sz w:val="18"/>
                <w:szCs w:val="18"/>
              </w:rPr>
            </w:pPr>
            <w:r w:rsidRPr="000349CD">
              <w:rPr>
                <w:color w:val="000000"/>
                <w:sz w:val="18"/>
                <w:szCs w:val="18"/>
              </w:rPr>
              <w:t>9,11</w:t>
            </w:r>
          </w:p>
        </w:tc>
        <w:tc>
          <w:tcPr>
            <w:tcW w:w="11074" w:type="dxa"/>
            <w:vMerge/>
            <w:tcBorders>
              <w:top w:val="nil"/>
            </w:tcBorders>
          </w:tcPr>
          <w:p w14:paraId="1F91962E" w14:textId="77777777" w:rsidR="006D791D" w:rsidRDefault="006D791D" w:rsidP="006D791D">
            <w:pPr>
              <w:rPr>
                <w:sz w:val="2"/>
                <w:szCs w:val="2"/>
              </w:rPr>
            </w:pPr>
          </w:p>
        </w:tc>
      </w:tr>
      <w:tr w:rsidR="006D791D" w14:paraId="7374838B" w14:textId="77777777" w:rsidTr="006D791D">
        <w:trPr>
          <w:trHeight w:val="357"/>
        </w:trPr>
        <w:tc>
          <w:tcPr>
            <w:tcW w:w="2542" w:type="dxa"/>
          </w:tcPr>
          <w:p w14:paraId="0A616F02" w14:textId="77777777" w:rsidR="006D791D" w:rsidRPr="00DF21E5" w:rsidRDefault="006D791D" w:rsidP="006D791D">
            <w:pPr>
              <w:pStyle w:val="TableParagraph"/>
              <w:spacing w:before="63" w:line="254" w:lineRule="auto"/>
              <w:ind w:left="104"/>
              <w:rPr>
                <w:sz w:val="18"/>
                <w:szCs w:val="18"/>
              </w:rPr>
            </w:pPr>
            <w:proofErr w:type="spellStart"/>
            <w:r w:rsidRPr="00DF21E5">
              <w:rPr>
                <w:rFonts w:eastAsia="Times New Roman"/>
                <w:color w:val="000000"/>
                <w:sz w:val="18"/>
                <w:szCs w:val="18"/>
              </w:rPr>
              <w:t>Kalinówka</w:t>
            </w:r>
            <w:proofErr w:type="spellEnd"/>
          </w:p>
        </w:tc>
        <w:tc>
          <w:tcPr>
            <w:tcW w:w="1134" w:type="dxa"/>
            <w:shd w:val="clear" w:color="auto" w:fill="FFD966" w:themeFill="accent4" w:themeFillTint="99"/>
            <w:vAlign w:val="bottom"/>
          </w:tcPr>
          <w:p w14:paraId="56EC5141" w14:textId="77777777" w:rsidR="006D791D" w:rsidRPr="000349CD" w:rsidRDefault="006D791D" w:rsidP="006D791D">
            <w:pPr>
              <w:pStyle w:val="TableParagraph"/>
              <w:spacing w:before="174"/>
              <w:ind w:left="517"/>
              <w:rPr>
                <w:color w:val="323E4F" w:themeColor="text2" w:themeShade="BF"/>
                <w:sz w:val="18"/>
                <w:szCs w:val="18"/>
              </w:rPr>
            </w:pPr>
            <w:r w:rsidRPr="000349CD">
              <w:rPr>
                <w:color w:val="000000"/>
                <w:sz w:val="18"/>
                <w:szCs w:val="18"/>
              </w:rPr>
              <w:t>10,05</w:t>
            </w:r>
          </w:p>
        </w:tc>
        <w:tc>
          <w:tcPr>
            <w:tcW w:w="11074" w:type="dxa"/>
            <w:vMerge/>
            <w:tcBorders>
              <w:top w:val="nil"/>
            </w:tcBorders>
          </w:tcPr>
          <w:p w14:paraId="42F606ED" w14:textId="77777777" w:rsidR="006D791D" w:rsidRDefault="006D791D" w:rsidP="006D791D">
            <w:pPr>
              <w:rPr>
                <w:sz w:val="2"/>
                <w:szCs w:val="2"/>
              </w:rPr>
            </w:pPr>
          </w:p>
        </w:tc>
      </w:tr>
      <w:tr w:rsidR="006D791D" w14:paraId="32F6B817" w14:textId="77777777" w:rsidTr="006D791D">
        <w:trPr>
          <w:trHeight w:val="315"/>
        </w:trPr>
        <w:tc>
          <w:tcPr>
            <w:tcW w:w="2542" w:type="dxa"/>
          </w:tcPr>
          <w:p w14:paraId="57E75658" w14:textId="77777777" w:rsidR="006D791D" w:rsidRPr="00DF21E5" w:rsidRDefault="006D791D" w:rsidP="006D791D">
            <w:pPr>
              <w:pStyle w:val="TableParagraph"/>
              <w:spacing w:before="61"/>
              <w:ind w:left="104"/>
              <w:rPr>
                <w:sz w:val="18"/>
                <w:szCs w:val="18"/>
              </w:rPr>
            </w:pPr>
            <w:proofErr w:type="spellStart"/>
            <w:r w:rsidRPr="00DF21E5">
              <w:rPr>
                <w:rFonts w:eastAsia="Times New Roman"/>
                <w:color w:val="000000"/>
                <w:sz w:val="18"/>
                <w:szCs w:val="18"/>
              </w:rPr>
              <w:t>Kazimierzówka</w:t>
            </w:r>
            <w:proofErr w:type="spellEnd"/>
          </w:p>
        </w:tc>
        <w:tc>
          <w:tcPr>
            <w:tcW w:w="1134" w:type="dxa"/>
            <w:shd w:val="clear" w:color="auto" w:fill="FFFFFF" w:themeFill="background1"/>
            <w:vAlign w:val="bottom"/>
          </w:tcPr>
          <w:p w14:paraId="60E848B5" w14:textId="77777777" w:rsidR="006D791D" w:rsidRPr="000349CD" w:rsidRDefault="006D791D" w:rsidP="006D791D">
            <w:pPr>
              <w:pStyle w:val="TableParagraph"/>
              <w:spacing w:before="61"/>
              <w:ind w:left="517"/>
              <w:rPr>
                <w:color w:val="323E4F" w:themeColor="text2" w:themeShade="BF"/>
                <w:sz w:val="18"/>
                <w:szCs w:val="18"/>
              </w:rPr>
            </w:pPr>
            <w:r w:rsidRPr="000349CD">
              <w:rPr>
                <w:color w:val="000000"/>
                <w:sz w:val="18"/>
                <w:szCs w:val="18"/>
              </w:rPr>
              <w:t>12,46</w:t>
            </w:r>
          </w:p>
        </w:tc>
        <w:tc>
          <w:tcPr>
            <w:tcW w:w="11074" w:type="dxa"/>
            <w:vMerge/>
            <w:tcBorders>
              <w:top w:val="nil"/>
            </w:tcBorders>
          </w:tcPr>
          <w:p w14:paraId="4A3A2052" w14:textId="77777777" w:rsidR="006D791D" w:rsidRDefault="006D791D" w:rsidP="006D791D">
            <w:pPr>
              <w:rPr>
                <w:sz w:val="2"/>
                <w:szCs w:val="2"/>
              </w:rPr>
            </w:pPr>
          </w:p>
        </w:tc>
      </w:tr>
      <w:tr w:rsidR="006D791D" w14:paraId="645E3D50" w14:textId="77777777" w:rsidTr="006D791D">
        <w:trPr>
          <w:trHeight w:val="313"/>
        </w:trPr>
        <w:tc>
          <w:tcPr>
            <w:tcW w:w="2542" w:type="dxa"/>
          </w:tcPr>
          <w:p w14:paraId="3E011D14" w14:textId="77777777" w:rsidR="006D791D" w:rsidRPr="00DF21E5" w:rsidRDefault="006D791D" w:rsidP="006D791D">
            <w:pPr>
              <w:pStyle w:val="TableParagraph"/>
              <w:spacing w:before="61"/>
              <w:ind w:left="104"/>
              <w:rPr>
                <w:sz w:val="18"/>
                <w:szCs w:val="18"/>
              </w:rPr>
            </w:pPr>
            <w:proofErr w:type="spellStart"/>
            <w:r w:rsidRPr="00DF21E5">
              <w:rPr>
                <w:rFonts w:eastAsia="Times New Roman"/>
                <w:color w:val="000000"/>
                <w:sz w:val="18"/>
                <w:szCs w:val="18"/>
              </w:rPr>
              <w:t>Kliny</w:t>
            </w:r>
            <w:proofErr w:type="spellEnd"/>
          </w:p>
        </w:tc>
        <w:tc>
          <w:tcPr>
            <w:tcW w:w="1134" w:type="dxa"/>
            <w:shd w:val="clear" w:color="auto" w:fill="FFD966" w:themeFill="accent4" w:themeFillTint="99"/>
            <w:vAlign w:val="bottom"/>
          </w:tcPr>
          <w:p w14:paraId="4BC5501F" w14:textId="77777777" w:rsidR="006D791D" w:rsidRPr="000349CD" w:rsidRDefault="006D791D" w:rsidP="006D791D">
            <w:pPr>
              <w:pStyle w:val="TableParagraph"/>
              <w:spacing w:before="61"/>
              <w:ind w:left="517"/>
              <w:rPr>
                <w:color w:val="323E4F" w:themeColor="text2" w:themeShade="BF"/>
                <w:sz w:val="18"/>
                <w:szCs w:val="18"/>
              </w:rPr>
            </w:pPr>
            <w:r w:rsidRPr="000349CD">
              <w:rPr>
                <w:color w:val="000000"/>
                <w:sz w:val="18"/>
                <w:szCs w:val="18"/>
              </w:rPr>
              <w:t>9,93</w:t>
            </w:r>
          </w:p>
        </w:tc>
        <w:tc>
          <w:tcPr>
            <w:tcW w:w="11074" w:type="dxa"/>
            <w:vMerge/>
            <w:tcBorders>
              <w:top w:val="nil"/>
            </w:tcBorders>
          </w:tcPr>
          <w:p w14:paraId="6B9F9684" w14:textId="77777777" w:rsidR="006D791D" w:rsidRDefault="006D791D" w:rsidP="006D791D">
            <w:pPr>
              <w:rPr>
                <w:sz w:val="2"/>
                <w:szCs w:val="2"/>
              </w:rPr>
            </w:pPr>
          </w:p>
        </w:tc>
      </w:tr>
      <w:tr w:rsidR="006D791D" w14:paraId="0DAEB805" w14:textId="77777777" w:rsidTr="006D791D">
        <w:trPr>
          <w:trHeight w:val="315"/>
        </w:trPr>
        <w:tc>
          <w:tcPr>
            <w:tcW w:w="2542" w:type="dxa"/>
          </w:tcPr>
          <w:p w14:paraId="0E630D8B" w14:textId="77777777" w:rsidR="006D791D" w:rsidRPr="00DF21E5" w:rsidRDefault="006D791D" w:rsidP="006D791D">
            <w:pPr>
              <w:pStyle w:val="TableParagraph"/>
              <w:spacing w:before="63"/>
              <w:ind w:left="104"/>
              <w:rPr>
                <w:sz w:val="18"/>
                <w:szCs w:val="18"/>
              </w:rPr>
            </w:pPr>
            <w:proofErr w:type="spellStart"/>
            <w:r w:rsidRPr="00DF21E5">
              <w:rPr>
                <w:rFonts w:eastAsia="Times New Roman"/>
                <w:color w:val="000000"/>
                <w:sz w:val="18"/>
                <w:szCs w:val="18"/>
              </w:rPr>
              <w:t>Majdan</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Mętowski</w:t>
            </w:r>
            <w:proofErr w:type="spellEnd"/>
          </w:p>
        </w:tc>
        <w:tc>
          <w:tcPr>
            <w:tcW w:w="1134" w:type="dxa"/>
            <w:shd w:val="clear" w:color="auto" w:fill="FFFFFF" w:themeFill="background1"/>
            <w:vAlign w:val="bottom"/>
          </w:tcPr>
          <w:p w14:paraId="090B3B0E" w14:textId="77777777" w:rsidR="006D791D" w:rsidRPr="000349CD" w:rsidRDefault="006D791D" w:rsidP="006D791D">
            <w:pPr>
              <w:pStyle w:val="TableParagraph"/>
              <w:spacing w:before="63"/>
              <w:ind w:left="517"/>
              <w:rPr>
                <w:color w:val="323E4F" w:themeColor="text2" w:themeShade="BF"/>
                <w:sz w:val="18"/>
                <w:szCs w:val="18"/>
              </w:rPr>
            </w:pPr>
            <w:r w:rsidRPr="000349CD">
              <w:rPr>
                <w:color w:val="000000"/>
                <w:sz w:val="18"/>
                <w:szCs w:val="18"/>
              </w:rPr>
              <w:t>14,96</w:t>
            </w:r>
          </w:p>
        </w:tc>
        <w:tc>
          <w:tcPr>
            <w:tcW w:w="11074" w:type="dxa"/>
            <w:vMerge/>
            <w:tcBorders>
              <w:top w:val="nil"/>
            </w:tcBorders>
          </w:tcPr>
          <w:p w14:paraId="0EE54C59" w14:textId="77777777" w:rsidR="006D791D" w:rsidRDefault="006D791D" w:rsidP="006D791D">
            <w:pPr>
              <w:rPr>
                <w:sz w:val="2"/>
                <w:szCs w:val="2"/>
              </w:rPr>
            </w:pPr>
          </w:p>
        </w:tc>
      </w:tr>
      <w:tr w:rsidR="006D791D" w14:paraId="64AC7B5C" w14:textId="77777777" w:rsidTr="006D791D">
        <w:trPr>
          <w:trHeight w:val="383"/>
        </w:trPr>
        <w:tc>
          <w:tcPr>
            <w:tcW w:w="2542" w:type="dxa"/>
          </w:tcPr>
          <w:p w14:paraId="02D64873" w14:textId="77777777" w:rsidR="006D791D" w:rsidRPr="00DF21E5" w:rsidRDefault="006D791D" w:rsidP="006D791D">
            <w:pPr>
              <w:pStyle w:val="TableParagraph"/>
              <w:tabs>
                <w:tab w:val="left" w:pos="1194"/>
              </w:tabs>
              <w:spacing w:before="61" w:line="254" w:lineRule="auto"/>
              <w:ind w:left="104" w:right="85"/>
              <w:rPr>
                <w:sz w:val="18"/>
                <w:szCs w:val="18"/>
              </w:rPr>
            </w:pPr>
            <w:proofErr w:type="spellStart"/>
            <w:r w:rsidRPr="00DF21E5">
              <w:rPr>
                <w:rFonts w:eastAsia="Times New Roman"/>
                <w:color w:val="000000"/>
                <w:sz w:val="18"/>
                <w:szCs w:val="18"/>
              </w:rPr>
              <w:t>Mętów</w:t>
            </w:r>
            <w:proofErr w:type="spellEnd"/>
          </w:p>
        </w:tc>
        <w:tc>
          <w:tcPr>
            <w:tcW w:w="1134" w:type="dxa"/>
            <w:shd w:val="clear" w:color="auto" w:fill="FFD966" w:themeFill="accent4" w:themeFillTint="99"/>
            <w:vAlign w:val="bottom"/>
          </w:tcPr>
          <w:p w14:paraId="71A612D4" w14:textId="77777777" w:rsidR="006D791D" w:rsidRPr="000349CD" w:rsidRDefault="006D791D" w:rsidP="006D791D">
            <w:pPr>
              <w:pStyle w:val="TableParagraph"/>
              <w:spacing w:before="174"/>
              <w:ind w:left="517"/>
              <w:rPr>
                <w:color w:val="323E4F" w:themeColor="text2" w:themeShade="BF"/>
                <w:sz w:val="18"/>
                <w:szCs w:val="18"/>
              </w:rPr>
            </w:pPr>
            <w:r w:rsidRPr="000349CD">
              <w:rPr>
                <w:color w:val="000000"/>
                <w:sz w:val="18"/>
                <w:szCs w:val="18"/>
              </w:rPr>
              <w:t>7,94</w:t>
            </w:r>
          </w:p>
        </w:tc>
        <w:tc>
          <w:tcPr>
            <w:tcW w:w="11074" w:type="dxa"/>
            <w:vMerge/>
            <w:tcBorders>
              <w:top w:val="nil"/>
            </w:tcBorders>
          </w:tcPr>
          <w:p w14:paraId="0B2D51EC" w14:textId="77777777" w:rsidR="006D791D" w:rsidRDefault="006D791D" w:rsidP="006D791D">
            <w:pPr>
              <w:rPr>
                <w:sz w:val="2"/>
                <w:szCs w:val="2"/>
              </w:rPr>
            </w:pPr>
          </w:p>
        </w:tc>
      </w:tr>
      <w:tr w:rsidR="006D791D" w14:paraId="2DCF1AC3" w14:textId="77777777" w:rsidTr="006D791D">
        <w:trPr>
          <w:trHeight w:val="263"/>
        </w:trPr>
        <w:tc>
          <w:tcPr>
            <w:tcW w:w="2542" w:type="dxa"/>
          </w:tcPr>
          <w:p w14:paraId="48057434" w14:textId="77777777" w:rsidR="006D791D" w:rsidRPr="00DF21E5" w:rsidRDefault="006D791D" w:rsidP="006D791D">
            <w:pPr>
              <w:pStyle w:val="TableParagraph"/>
              <w:spacing w:before="63" w:line="254" w:lineRule="auto"/>
              <w:ind w:left="104" w:right="408"/>
              <w:rPr>
                <w:sz w:val="18"/>
                <w:szCs w:val="18"/>
              </w:rPr>
            </w:pPr>
            <w:proofErr w:type="spellStart"/>
            <w:r w:rsidRPr="00DF21E5">
              <w:rPr>
                <w:rFonts w:eastAsia="Times New Roman"/>
                <w:color w:val="000000"/>
                <w:sz w:val="18"/>
                <w:szCs w:val="18"/>
              </w:rPr>
              <w:t>Nowiny</w:t>
            </w:r>
            <w:proofErr w:type="spellEnd"/>
          </w:p>
        </w:tc>
        <w:tc>
          <w:tcPr>
            <w:tcW w:w="1134" w:type="dxa"/>
            <w:shd w:val="clear" w:color="auto" w:fill="FFFFFF" w:themeFill="background1"/>
            <w:vAlign w:val="bottom"/>
          </w:tcPr>
          <w:p w14:paraId="1447CB6E" w14:textId="77777777" w:rsidR="006D791D" w:rsidRPr="000349CD" w:rsidRDefault="006D791D" w:rsidP="006D791D">
            <w:pPr>
              <w:pStyle w:val="TableParagraph"/>
              <w:spacing w:before="174"/>
              <w:ind w:left="517"/>
              <w:rPr>
                <w:color w:val="323E4F" w:themeColor="text2" w:themeShade="BF"/>
                <w:sz w:val="18"/>
                <w:szCs w:val="18"/>
              </w:rPr>
            </w:pPr>
            <w:r w:rsidRPr="000349CD">
              <w:rPr>
                <w:color w:val="000000"/>
                <w:sz w:val="18"/>
                <w:szCs w:val="18"/>
              </w:rPr>
              <w:t>10,58</w:t>
            </w:r>
          </w:p>
        </w:tc>
        <w:tc>
          <w:tcPr>
            <w:tcW w:w="11074" w:type="dxa"/>
            <w:vMerge/>
            <w:tcBorders>
              <w:top w:val="nil"/>
            </w:tcBorders>
          </w:tcPr>
          <w:p w14:paraId="2153FAF4" w14:textId="77777777" w:rsidR="006D791D" w:rsidRDefault="006D791D" w:rsidP="006D791D">
            <w:pPr>
              <w:rPr>
                <w:sz w:val="2"/>
                <w:szCs w:val="2"/>
              </w:rPr>
            </w:pPr>
          </w:p>
        </w:tc>
      </w:tr>
      <w:tr w:rsidR="006D791D" w14:paraId="16027804" w14:textId="77777777" w:rsidTr="006D791D">
        <w:trPr>
          <w:trHeight w:val="316"/>
        </w:trPr>
        <w:tc>
          <w:tcPr>
            <w:tcW w:w="2542" w:type="dxa"/>
          </w:tcPr>
          <w:p w14:paraId="7D42868C" w14:textId="77777777" w:rsidR="006D791D" w:rsidRPr="00DF21E5" w:rsidRDefault="006D791D" w:rsidP="006D791D">
            <w:pPr>
              <w:pStyle w:val="TableParagraph"/>
              <w:spacing w:before="64"/>
              <w:ind w:left="104"/>
              <w:rPr>
                <w:sz w:val="18"/>
                <w:szCs w:val="18"/>
              </w:rPr>
            </w:pPr>
            <w:proofErr w:type="spellStart"/>
            <w:r w:rsidRPr="00DF21E5">
              <w:rPr>
                <w:rFonts w:eastAsia="Times New Roman"/>
                <w:color w:val="000000"/>
                <w:sz w:val="18"/>
                <w:szCs w:val="18"/>
              </w:rPr>
              <w:t>Prawiedniki</w:t>
            </w:r>
            <w:proofErr w:type="spellEnd"/>
          </w:p>
        </w:tc>
        <w:tc>
          <w:tcPr>
            <w:tcW w:w="1134" w:type="dxa"/>
            <w:shd w:val="clear" w:color="auto" w:fill="FFD966" w:themeFill="accent4" w:themeFillTint="99"/>
            <w:vAlign w:val="bottom"/>
          </w:tcPr>
          <w:p w14:paraId="7C30B5A5" w14:textId="77777777" w:rsidR="006D791D" w:rsidRPr="000349CD" w:rsidRDefault="006D791D" w:rsidP="006D791D">
            <w:pPr>
              <w:pStyle w:val="TableParagraph"/>
              <w:spacing w:before="64"/>
              <w:ind w:left="517"/>
              <w:rPr>
                <w:color w:val="323E4F" w:themeColor="text2" w:themeShade="BF"/>
                <w:sz w:val="18"/>
                <w:szCs w:val="18"/>
              </w:rPr>
            </w:pPr>
            <w:r w:rsidRPr="000349CD">
              <w:rPr>
                <w:color w:val="000000"/>
                <w:sz w:val="18"/>
                <w:szCs w:val="18"/>
              </w:rPr>
              <w:t>9,64</w:t>
            </w:r>
          </w:p>
        </w:tc>
        <w:tc>
          <w:tcPr>
            <w:tcW w:w="11074" w:type="dxa"/>
            <w:vMerge/>
            <w:tcBorders>
              <w:top w:val="nil"/>
            </w:tcBorders>
          </w:tcPr>
          <w:p w14:paraId="73B586D4" w14:textId="77777777" w:rsidR="006D791D" w:rsidRDefault="006D791D" w:rsidP="006D791D">
            <w:pPr>
              <w:rPr>
                <w:sz w:val="2"/>
                <w:szCs w:val="2"/>
              </w:rPr>
            </w:pPr>
          </w:p>
        </w:tc>
      </w:tr>
      <w:tr w:rsidR="006D791D" w14:paraId="0337CEFB" w14:textId="77777777" w:rsidTr="006D791D">
        <w:trPr>
          <w:trHeight w:val="313"/>
        </w:trPr>
        <w:tc>
          <w:tcPr>
            <w:tcW w:w="2542" w:type="dxa"/>
          </w:tcPr>
          <w:p w14:paraId="77C2F4D0" w14:textId="77777777" w:rsidR="006D791D" w:rsidRPr="00DF21E5" w:rsidRDefault="006D791D" w:rsidP="006D791D">
            <w:pPr>
              <w:pStyle w:val="TableParagraph"/>
              <w:spacing w:before="61"/>
              <w:ind w:left="104"/>
              <w:rPr>
                <w:sz w:val="18"/>
                <w:szCs w:val="18"/>
              </w:rPr>
            </w:pPr>
            <w:proofErr w:type="spellStart"/>
            <w:r w:rsidRPr="00DF21E5">
              <w:rPr>
                <w:rFonts w:eastAsia="Times New Roman"/>
                <w:color w:val="000000"/>
                <w:sz w:val="18"/>
                <w:szCs w:val="18"/>
              </w:rPr>
              <w:t>Prawiedniki</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FFFFF" w:themeFill="background1"/>
            <w:vAlign w:val="bottom"/>
          </w:tcPr>
          <w:p w14:paraId="0D36B4B8" w14:textId="77777777" w:rsidR="006D791D" w:rsidRPr="000349CD" w:rsidRDefault="006D791D" w:rsidP="006D791D">
            <w:pPr>
              <w:pStyle w:val="TableParagraph"/>
              <w:spacing w:before="61"/>
              <w:ind w:left="517"/>
              <w:rPr>
                <w:color w:val="323E4F" w:themeColor="text2" w:themeShade="BF"/>
                <w:sz w:val="18"/>
                <w:szCs w:val="18"/>
              </w:rPr>
            </w:pPr>
            <w:r w:rsidRPr="000349CD">
              <w:rPr>
                <w:color w:val="000000"/>
                <w:sz w:val="18"/>
                <w:szCs w:val="18"/>
              </w:rPr>
              <w:t>21,58</w:t>
            </w:r>
          </w:p>
        </w:tc>
        <w:tc>
          <w:tcPr>
            <w:tcW w:w="11074" w:type="dxa"/>
            <w:vMerge/>
            <w:tcBorders>
              <w:top w:val="nil"/>
            </w:tcBorders>
          </w:tcPr>
          <w:p w14:paraId="06BFB2B7" w14:textId="77777777" w:rsidR="006D791D" w:rsidRDefault="006D791D" w:rsidP="006D791D">
            <w:pPr>
              <w:rPr>
                <w:sz w:val="2"/>
                <w:szCs w:val="2"/>
              </w:rPr>
            </w:pPr>
          </w:p>
        </w:tc>
      </w:tr>
      <w:tr w:rsidR="006D791D" w14:paraId="23CC98BD" w14:textId="77777777" w:rsidTr="006D791D">
        <w:trPr>
          <w:trHeight w:val="315"/>
        </w:trPr>
        <w:tc>
          <w:tcPr>
            <w:tcW w:w="2542" w:type="dxa"/>
          </w:tcPr>
          <w:p w14:paraId="0F0C2504" w14:textId="77777777" w:rsidR="006D791D" w:rsidRPr="00DF21E5" w:rsidRDefault="006D791D" w:rsidP="006D791D">
            <w:pPr>
              <w:pStyle w:val="TableParagraph"/>
              <w:spacing w:before="63"/>
              <w:ind w:left="104"/>
              <w:rPr>
                <w:sz w:val="18"/>
                <w:szCs w:val="18"/>
              </w:rPr>
            </w:pPr>
            <w:proofErr w:type="spellStart"/>
            <w:r w:rsidRPr="00DF21E5">
              <w:rPr>
                <w:rFonts w:eastAsia="Times New Roman"/>
                <w:color w:val="000000"/>
                <w:sz w:val="18"/>
                <w:szCs w:val="18"/>
              </w:rPr>
              <w:t>Wilczopole</w:t>
            </w:r>
            <w:proofErr w:type="spellEnd"/>
          </w:p>
        </w:tc>
        <w:tc>
          <w:tcPr>
            <w:tcW w:w="1134" w:type="dxa"/>
            <w:shd w:val="clear" w:color="auto" w:fill="FFFFFF" w:themeFill="background1"/>
            <w:vAlign w:val="bottom"/>
          </w:tcPr>
          <w:p w14:paraId="5FF4B5EA" w14:textId="77777777" w:rsidR="006D791D" w:rsidRPr="000349CD" w:rsidRDefault="006D791D" w:rsidP="006D791D">
            <w:pPr>
              <w:pStyle w:val="TableParagraph"/>
              <w:spacing w:before="63"/>
              <w:ind w:left="517"/>
              <w:rPr>
                <w:color w:val="323E4F" w:themeColor="text2" w:themeShade="BF"/>
                <w:sz w:val="18"/>
                <w:szCs w:val="18"/>
              </w:rPr>
            </w:pPr>
            <w:r w:rsidRPr="000349CD">
              <w:rPr>
                <w:color w:val="000000"/>
                <w:sz w:val="18"/>
                <w:szCs w:val="18"/>
              </w:rPr>
              <w:t>11,75</w:t>
            </w:r>
          </w:p>
        </w:tc>
        <w:tc>
          <w:tcPr>
            <w:tcW w:w="11074" w:type="dxa"/>
            <w:vMerge/>
            <w:tcBorders>
              <w:top w:val="nil"/>
            </w:tcBorders>
          </w:tcPr>
          <w:p w14:paraId="49F3A9F9" w14:textId="77777777" w:rsidR="006D791D" w:rsidRDefault="006D791D" w:rsidP="006D791D">
            <w:pPr>
              <w:rPr>
                <w:sz w:val="2"/>
                <w:szCs w:val="2"/>
              </w:rPr>
            </w:pPr>
          </w:p>
        </w:tc>
      </w:tr>
      <w:tr w:rsidR="006D791D" w14:paraId="1AA9C01D" w14:textId="77777777" w:rsidTr="006D791D">
        <w:trPr>
          <w:trHeight w:val="313"/>
        </w:trPr>
        <w:tc>
          <w:tcPr>
            <w:tcW w:w="2542" w:type="dxa"/>
          </w:tcPr>
          <w:p w14:paraId="7B0C57FC" w14:textId="77777777" w:rsidR="006D791D" w:rsidRPr="00DF21E5" w:rsidRDefault="006D791D" w:rsidP="006D791D">
            <w:pPr>
              <w:pStyle w:val="TableParagraph"/>
              <w:spacing w:before="61"/>
              <w:ind w:left="104"/>
              <w:rPr>
                <w:sz w:val="18"/>
                <w:szCs w:val="18"/>
              </w:rPr>
            </w:pPr>
            <w:proofErr w:type="spellStart"/>
            <w:r w:rsidRPr="00DF21E5">
              <w:rPr>
                <w:rFonts w:eastAsia="Times New Roman"/>
                <w:color w:val="000000"/>
                <w:sz w:val="18"/>
                <w:szCs w:val="18"/>
              </w:rPr>
              <w:t>Wilczopole</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FD966" w:themeFill="accent4" w:themeFillTint="99"/>
            <w:vAlign w:val="bottom"/>
          </w:tcPr>
          <w:p w14:paraId="239849C5" w14:textId="77777777" w:rsidR="006D791D" w:rsidRPr="000349CD" w:rsidRDefault="006D791D" w:rsidP="006D791D">
            <w:pPr>
              <w:pStyle w:val="TableParagraph"/>
              <w:spacing w:before="61"/>
              <w:ind w:left="517"/>
              <w:rPr>
                <w:color w:val="323E4F" w:themeColor="text2" w:themeShade="BF"/>
                <w:sz w:val="18"/>
                <w:szCs w:val="18"/>
              </w:rPr>
            </w:pPr>
            <w:r w:rsidRPr="000349CD">
              <w:rPr>
                <w:color w:val="000000"/>
                <w:sz w:val="18"/>
                <w:szCs w:val="18"/>
              </w:rPr>
              <w:t>8,58</w:t>
            </w:r>
          </w:p>
        </w:tc>
        <w:tc>
          <w:tcPr>
            <w:tcW w:w="11074" w:type="dxa"/>
            <w:vMerge/>
            <w:tcBorders>
              <w:top w:val="nil"/>
            </w:tcBorders>
          </w:tcPr>
          <w:p w14:paraId="2452E1B6" w14:textId="77777777" w:rsidR="006D791D" w:rsidRDefault="006D791D" w:rsidP="006D791D">
            <w:pPr>
              <w:rPr>
                <w:sz w:val="2"/>
                <w:szCs w:val="2"/>
              </w:rPr>
            </w:pPr>
          </w:p>
        </w:tc>
      </w:tr>
      <w:tr w:rsidR="006D791D" w14:paraId="562460BA" w14:textId="77777777" w:rsidTr="006D791D">
        <w:trPr>
          <w:trHeight w:val="306"/>
        </w:trPr>
        <w:tc>
          <w:tcPr>
            <w:tcW w:w="2542" w:type="dxa"/>
          </w:tcPr>
          <w:p w14:paraId="7D3BC676" w14:textId="77777777" w:rsidR="006D791D" w:rsidRPr="00DF21E5" w:rsidRDefault="006D791D" w:rsidP="006D791D">
            <w:pPr>
              <w:pStyle w:val="TableParagraph"/>
              <w:spacing w:before="63"/>
              <w:ind w:left="104"/>
              <w:rPr>
                <w:sz w:val="18"/>
                <w:szCs w:val="18"/>
              </w:rPr>
            </w:pPr>
            <w:proofErr w:type="spellStart"/>
            <w:r w:rsidRPr="00DF21E5">
              <w:rPr>
                <w:rFonts w:eastAsia="Times New Roman"/>
                <w:color w:val="000000"/>
                <w:sz w:val="18"/>
                <w:szCs w:val="18"/>
              </w:rPr>
              <w:t>Wólka</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Abramowicka</w:t>
            </w:r>
            <w:proofErr w:type="spellEnd"/>
          </w:p>
        </w:tc>
        <w:tc>
          <w:tcPr>
            <w:tcW w:w="1134" w:type="dxa"/>
            <w:shd w:val="clear" w:color="auto" w:fill="FFD966" w:themeFill="accent4" w:themeFillTint="99"/>
          </w:tcPr>
          <w:p w14:paraId="7939AA54" w14:textId="77777777" w:rsidR="006D791D" w:rsidRPr="000349CD" w:rsidRDefault="006D791D" w:rsidP="006D791D">
            <w:pPr>
              <w:pStyle w:val="TableParagraph"/>
              <w:spacing w:before="63"/>
              <w:ind w:left="517"/>
              <w:jc w:val="center"/>
              <w:rPr>
                <w:color w:val="323E4F" w:themeColor="text2" w:themeShade="BF"/>
                <w:sz w:val="18"/>
                <w:szCs w:val="18"/>
              </w:rPr>
            </w:pPr>
            <w:r w:rsidRPr="000349CD">
              <w:rPr>
                <w:color w:val="000000"/>
                <w:sz w:val="18"/>
                <w:szCs w:val="18"/>
              </w:rPr>
              <w:t>7,01</w:t>
            </w:r>
          </w:p>
        </w:tc>
        <w:tc>
          <w:tcPr>
            <w:tcW w:w="11074" w:type="dxa"/>
            <w:vMerge/>
            <w:tcBorders>
              <w:top w:val="nil"/>
            </w:tcBorders>
          </w:tcPr>
          <w:p w14:paraId="34485652" w14:textId="77777777" w:rsidR="006D791D" w:rsidRDefault="006D791D" w:rsidP="006D791D">
            <w:pPr>
              <w:rPr>
                <w:sz w:val="2"/>
                <w:szCs w:val="2"/>
              </w:rPr>
            </w:pPr>
          </w:p>
        </w:tc>
      </w:tr>
      <w:tr w:rsidR="006D791D" w14:paraId="4D482950" w14:textId="77777777" w:rsidTr="006D791D">
        <w:trPr>
          <w:gridAfter w:val="1"/>
          <w:wAfter w:w="11074" w:type="dxa"/>
          <w:trHeight w:val="60"/>
        </w:trPr>
        <w:tc>
          <w:tcPr>
            <w:tcW w:w="2542" w:type="dxa"/>
            <w:shd w:val="clear" w:color="auto" w:fill="FFFFFF" w:themeFill="background1"/>
          </w:tcPr>
          <w:p w14:paraId="4C9FB0B6" w14:textId="77777777" w:rsidR="006D791D" w:rsidRPr="00DF21E5" w:rsidRDefault="006D791D" w:rsidP="006D791D">
            <w:pPr>
              <w:pStyle w:val="TableParagraph"/>
              <w:rPr>
                <w:b/>
                <w:sz w:val="18"/>
                <w:szCs w:val="18"/>
                <w:lang w:val="pl-PL"/>
              </w:rPr>
            </w:pPr>
            <w:r w:rsidRPr="00DF21E5">
              <w:rPr>
                <w:rFonts w:eastAsia="Times New Roman"/>
                <w:color w:val="000000"/>
                <w:sz w:val="18"/>
                <w:szCs w:val="18"/>
              </w:rPr>
              <w:t xml:space="preserve">   </w:t>
            </w:r>
            <w:proofErr w:type="spellStart"/>
            <w:r w:rsidRPr="00DF21E5">
              <w:rPr>
                <w:rFonts w:eastAsia="Times New Roman"/>
                <w:color w:val="000000"/>
                <w:sz w:val="18"/>
                <w:szCs w:val="18"/>
              </w:rPr>
              <w:t>Żabia</w:t>
            </w:r>
            <w:proofErr w:type="spellEnd"/>
            <w:r w:rsidRPr="00DF21E5">
              <w:rPr>
                <w:rFonts w:eastAsia="Times New Roman"/>
                <w:color w:val="000000"/>
                <w:sz w:val="18"/>
                <w:szCs w:val="18"/>
              </w:rPr>
              <w:t xml:space="preserve"> Wola</w:t>
            </w:r>
          </w:p>
        </w:tc>
        <w:tc>
          <w:tcPr>
            <w:tcW w:w="1134" w:type="dxa"/>
            <w:tcBorders>
              <w:top w:val="nil"/>
              <w:bottom w:val="single" w:sz="4" w:space="0" w:color="auto"/>
            </w:tcBorders>
            <w:shd w:val="clear" w:color="auto" w:fill="FFD966" w:themeFill="accent4" w:themeFillTint="99"/>
            <w:vAlign w:val="bottom"/>
          </w:tcPr>
          <w:p w14:paraId="254B1A99" w14:textId="77777777" w:rsidR="006D791D" w:rsidRPr="000349CD" w:rsidRDefault="006D791D" w:rsidP="006D791D">
            <w:pPr>
              <w:ind w:left="517"/>
              <w:rPr>
                <w:rFonts w:ascii="Arial" w:hAnsi="Arial" w:cs="Arial"/>
                <w:sz w:val="18"/>
                <w:szCs w:val="18"/>
                <w:lang w:val="pl-PL"/>
              </w:rPr>
            </w:pPr>
            <w:r w:rsidRPr="000349CD">
              <w:rPr>
                <w:rFonts w:ascii="Arial" w:hAnsi="Arial" w:cs="Arial"/>
                <w:color w:val="000000"/>
                <w:sz w:val="18"/>
                <w:szCs w:val="18"/>
              </w:rPr>
              <w:t>7,11</w:t>
            </w:r>
          </w:p>
        </w:tc>
      </w:tr>
      <w:tr w:rsidR="006D791D" w14:paraId="645F5F1D" w14:textId="77777777" w:rsidTr="006D791D">
        <w:trPr>
          <w:gridAfter w:val="1"/>
          <w:wAfter w:w="11074" w:type="dxa"/>
          <w:trHeight w:val="60"/>
        </w:trPr>
        <w:tc>
          <w:tcPr>
            <w:tcW w:w="2542" w:type="dxa"/>
            <w:tcBorders>
              <w:top w:val="single" w:sz="4" w:space="0" w:color="auto"/>
            </w:tcBorders>
            <w:shd w:val="clear" w:color="auto" w:fill="FFFFFF" w:themeFill="background1"/>
          </w:tcPr>
          <w:p w14:paraId="6465B1B6" w14:textId="77777777" w:rsidR="006D791D" w:rsidRPr="00DF21E5" w:rsidRDefault="006D791D" w:rsidP="006D791D">
            <w:pPr>
              <w:pStyle w:val="TableParagraph"/>
              <w:jc w:val="center"/>
              <w:rPr>
                <w:rFonts w:eastAsia="Times New Roman"/>
                <w:color w:val="000000"/>
                <w:sz w:val="18"/>
                <w:szCs w:val="18"/>
              </w:rPr>
            </w:pPr>
            <w:proofErr w:type="spellStart"/>
            <w:r>
              <w:rPr>
                <w:rFonts w:eastAsia="Times New Roman"/>
                <w:color w:val="000000"/>
                <w:sz w:val="18"/>
                <w:szCs w:val="18"/>
              </w:rPr>
              <w:t>Średnia</w:t>
            </w:r>
            <w:proofErr w:type="spellEnd"/>
          </w:p>
        </w:tc>
        <w:tc>
          <w:tcPr>
            <w:tcW w:w="1134" w:type="dxa"/>
            <w:tcBorders>
              <w:top w:val="single" w:sz="4" w:space="0" w:color="auto"/>
            </w:tcBorders>
            <w:shd w:val="clear" w:color="auto" w:fill="FFFFFF" w:themeFill="background1"/>
            <w:vAlign w:val="bottom"/>
          </w:tcPr>
          <w:p w14:paraId="2C5F702E" w14:textId="77777777" w:rsidR="006D791D" w:rsidRPr="00D178BC" w:rsidRDefault="006D791D" w:rsidP="006D791D">
            <w:pPr>
              <w:ind w:left="517"/>
              <w:rPr>
                <w:rFonts w:ascii="Arial" w:hAnsi="Arial" w:cs="Arial"/>
                <w:sz w:val="18"/>
                <w:szCs w:val="18"/>
              </w:rPr>
            </w:pPr>
            <w:r>
              <w:rPr>
                <w:rFonts w:ascii="Arial" w:hAnsi="Arial" w:cs="Arial"/>
                <w:sz w:val="18"/>
                <w:szCs w:val="18"/>
              </w:rPr>
              <w:t>10,50</w:t>
            </w:r>
          </w:p>
        </w:tc>
      </w:tr>
    </w:tbl>
    <w:p w14:paraId="4AC22E73" w14:textId="681BD699" w:rsidR="00594F8D" w:rsidRDefault="004B6C0F" w:rsidP="00243FC3">
      <w:pPr>
        <w:pStyle w:val="Legenda"/>
        <w:rPr>
          <w:rFonts w:ascii="Calibri Light" w:eastAsia="Arial" w:hAnsi="Calibri Light" w:cs="Arial"/>
          <w:i/>
          <w:iCs/>
          <w:color w:val="808080"/>
          <w:sz w:val="16"/>
          <w:lang w:eastAsia="en-US"/>
        </w:rPr>
      </w:pPr>
      <w:bookmarkStart w:id="62" w:name="_Toc156919153"/>
      <w:r>
        <w:t>Wykres</w:t>
      </w:r>
      <w:r w:rsidR="00243FC3">
        <w:t xml:space="preserve"> </w:t>
      </w:r>
      <w:fldSimple w:instr=" SEQ Wykres \* ARABIC ">
        <w:r w:rsidR="00F91D7D">
          <w:rPr>
            <w:noProof/>
          </w:rPr>
          <w:t>29</w:t>
        </w:r>
      </w:fldSimple>
      <w:r w:rsidR="00243FC3">
        <w:t xml:space="preserve"> Liczba gospodarstw</w:t>
      </w:r>
      <w:r w:rsidR="00740120">
        <w:t>,</w:t>
      </w:r>
      <w:r w:rsidR="00243FC3">
        <w:t xml:space="preserve"> w których zamontowano OZE na 100 mieszkańców</w:t>
      </w:r>
      <w:bookmarkEnd w:id="62"/>
    </w:p>
    <w:p w14:paraId="4CF55A10" w14:textId="77777777" w:rsidR="00594F8D" w:rsidRPr="008D4AB0" w:rsidRDefault="00594F8D" w:rsidP="00236EFC">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53BD3DE9" w14:textId="79D628B1" w:rsidR="00740120" w:rsidRDefault="00D8605F" w:rsidP="00740120">
      <w:r>
        <w:rPr>
          <w:rFonts w:ascii="Calibri Light" w:eastAsia="Arial" w:hAnsi="Calibri Light" w:cs="Arial"/>
          <w:i/>
          <w:iCs/>
          <w:color w:val="808080"/>
          <w:sz w:val="16"/>
          <w:szCs w:val="18"/>
          <w:lang w:eastAsia="en-US"/>
        </w:rPr>
        <w:t>Ź</w:t>
      </w:r>
      <w:r w:rsidR="00740120" w:rsidRPr="008D4AB0">
        <w:rPr>
          <w:rFonts w:ascii="Calibri Light" w:eastAsia="Arial" w:hAnsi="Calibri Light" w:cs="Arial"/>
          <w:i/>
          <w:iCs/>
          <w:color w:val="808080"/>
          <w:sz w:val="16"/>
          <w:szCs w:val="18"/>
          <w:lang w:eastAsia="en-US"/>
        </w:rPr>
        <w:t>ródło: Opracowanie własne</w:t>
      </w:r>
      <w:r w:rsidR="00BD5FAF">
        <w:rPr>
          <w:rFonts w:ascii="Calibri Light" w:eastAsia="Arial" w:hAnsi="Calibri Light" w:cs="Arial"/>
          <w:i/>
          <w:iCs/>
          <w:color w:val="808080"/>
          <w:sz w:val="16"/>
          <w:szCs w:val="18"/>
          <w:lang w:eastAsia="en-US"/>
        </w:rPr>
        <w:t xml:space="preserve"> na podstawie danych z UG Głusk</w:t>
      </w:r>
    </w:p>
    <w:p w14:paraId="63DBFD58" w14:textId="478DD73A" w:rsidR="00243FC3" w:rsidRDefault="00740120" w:rsidP="003F2E58">
      <w:pPr>
        <w:widowControl w:val="0"/>
        <w:tabs>
          <w:tab w:val="left" w:pos="5984"/>
        </w:tabs>
        <w:autoSpaceDE w:val="0"/>
        <w:autoSpaceDN w:val="0"/>
        <w:spacing w:after="0"/>
        <w:jc w:val="both"/>
        <w:rPr>
          <w:rFonts w:ascii="Arial" w:eastAsia="Arial" w:hAnsi="Arial" w:cs="Arial"/>
          <w:lang w:eastAsia="en-US"/>
        </w:rPr>
      </w:pPr>
      <w:r w:rsidRPr="006A74D1">
        <w:rPr>
          <w:rFonts w:ascii="Arial" w:eastAsia="Arial" w:hAnsi="Arial" w:cs="Arial"/>
          <w:b/>
          <w:color w:val="002060"/>
          <w:lang w:eastAsia="en-US"/>
          <w14:shadow w14:blurRad="50800" w14:dist="38100" w14:dir="18900000" w14:sx="100000" w14:sy="100000" w14:kx="0" w14:ky="0" w14:algn="bl">
            <w14:srgbClr w14:val="000000">
              <w14:alpha w14:val="60000"/>
            </w14:srgbClr>
          </w14:shadow>
        </w:rPr>
        <w:lastRenderedPageBreak/>
        <w:t xml:space="preserve">Sfera </w:t>
      </w:r>
      <w:r w:rsidR="00BD5FAF">
        <w:rPr>
          <w:rFonts w:ascii="Arial" w:eastAsia="Arial" w:hAnsi="Arial" w:cs="Arial"/>
          <w:b/>
          <w:color w:val="002060"/>
          <w:lang w:eastAsia="en-US"/>
          <w14:shadow w14:blurRad="50800" w14:dist="38100" w14:dir="18900000" w14:sx="100000" w14:sy="100000" w14:kx="0" w14:ky="0" w14:algn="bl">
            <w14:srgbClr w14:val="000000">
              <w14:alpha w14:val="60000"/>
            </w14:srgbClr>
          </w14:shadow>
        </w:rPr>
        <w:t>funkcjonalno- przestrzenna</w:t>
      </w:r>
      <w:r w:rsidR="00D818AC">
        <w:rPr>
          <w:rFonts w:ascii="Arial" w:eastAsia="Arial" w:hAnsi="Arial" w:cs="Arial"/>
          <w:b/>
          <w:color w:val="002060"/>
          <w:lang w:eastAsia="en-US"/>
          <w14:shadow w14:blurRad="50800" w14:dist="38100" w14:dir="18900000" w14:sx="100000" w14:sy="100000" w14:kx="0" w14:ky="0" w14:algn="bl">
            <w14:srgbClr w14:val="000000">
              <w14:alpha w14:val="60000"/>
            </w14:srgbClr>
          </w14:shadow>
        </w:rPr>
        <w:t>:</w:t>
      </w:r>
    </w:p>
    <w:p w14:paraId="7D40377F" w14:textId="3C5325CF" w:rsidR="0088070E" w:rsidRDefault="004B6C0F" w:rsidP="00BD5FAF">
      <w:pPr>
        <w:pStyle w:val="Legenda"/>
      </w:pPr>
      <w:bookmarkStart w:id="63" w:name="_Toc156919154"/>
      <w:r>
        <w:t>Wykres</w:t>
      </w:r>
      <w:r w:rsidR="00D818AC">
        <w:t xml:space="preserve"> </w:t>
      </w:r>
      <w:fldSimple w:instr=" SEQ Wykres \* ARABIC ">
        <w:r w:rsidR="00F91D7D">
          <w:rPr>
            <w:noProof/>
          </w:rPr>
          <w:t>30</w:t>
        </w:r>
      </w:fldSimple>
      <w:r w:rsidR="00D818AC">
        <w:t xml:space="preserve">  </w:t>
      </w:r>
      <w:r w:rsidR="00BD5FAF">
        <w:t>Dostępność do usług kultury i usług społecznych na 100 mieszkańców</w:t>
      </w:r>
      <w:r w:rsidR="00973613">
        <w:t xml:space="preserve"> (instytucje kultury, banki, apteki, przychodnie, </w:t>
      </w:r>
      <w:r w:rsidR="00AA628F">
        <w:t>świetlice wiejskie)</w:t>
      </w:r>
      <w:bookmarkEnd w:id="63"/>
    </w:p>
    <w:tbl>
      <w:tblPr>
        <w:tblStyle w:val="TableNormal"/>
        <w:tblpPr w:leftFromText="141" w:rightFromText="141" w:vertAnchor="text" w:horzAnchor="margin" w:tblpY="222"/>
        <w:tblOverlap w:val="never"/>
        <w:tblW w:w="14750" w:type="dxa"/>
        <w:tblBorders>
          <w:top w:val="single" w:sz="8" w:space="0" w:color="A66361"/>
          <w:left w:val="single" w:sz="8" w:space="0" w:color="A66361"/>
          <w:bottom w:val="single" w:sz="8" w:space="0" w:color="A66361"/>
          <w:right w:val="single" w:sz="8" w:space="0" w:color="A66361"/>
          <w:insideH w:val="single" w:sz="8" w:space="0" w:color="A66361"/>
          <w:insideV w:val="single" w:sz="8" w:space="0" w:color="A66361"/>
        </w:tblBorders>
        <w:tblLayout w:type="fixed"/>
        <w:tblLook w:val="01E0" w:firstRow="1" w:lastRow="1" w:firstColumn="1" w:lastColumn="1" w:noHBand="0" w:noVBand="0"/>
      </w:tblPr>
      <w:tblGrid>
        <w:gridCol w:w="2542"/>
        <w:gridCol w:w="1134"/>
        <w:gridCol w:w="11074"/>
      </w:tblGrid>
      <w:tr w:rsidR="00BD5FAF" w14:paraId="4B4B8431" w14:textId="77777777" w:rsidTr="001B031E">
        <w:trPr>
          <w:trHeight w:val="60"/>
        </w:trPr>
        <w:tc>
          <w:tcPr>
            <w:tcW w:w="2542" w:type="dxa"/>
            <w:shd w:val="clear" w:color="auto" w:fill="F7CAAC" w:themeFill="accent2" w:themeFillTint="66"/>
          </w:tcPr>
          <w:p w14:paraId="6F63724C" w14:textId="77777777" w:rsidR="00BD5FAF" w:rsidRPr="00634B5E" w:rsidRDefault="00BD5FAF" w:rsidP="006B662E">
            <w:pPr>
              <w:pStyle w:val="TableParagraph"/>
              <w:tabs>
                <w:tab w:val="left" w:pos="1547"/>
              </w:tabs>
              <w:spacing w:line="244" w:lineRule="auto"/>
              <w:ind w:left="104" w:right="-10"/>
              <w:rPr>
                <w:b/>
                <w:sz w:val="18"/>
                <w:lang w:val="pl-PL"/>
              </w:rPr>
            </w:pPr>
          </w:p>
          <w:p w14:paraId="5524CCFD" w14:textId="77777777" w:rsidR="00BD5FAF" w:rsidRPr="00E12E12" w:rsidRDefault="00BD5FAF" w:rsidP="006B662E">
            <w:pPr>
              <w:pStyle w:val="TableParagraph"/>
              <w:tabs>
                <w:tab w:val="left" w:pos="1547"/>
              </w:tabs>
              <w:spacing w:line="244" w:lineRule="auto"/>
              <w:ind w:left="104" w:right="-10"/>
              <w:rPr>
                <w:b/>
                <w:sz w:val="18"/>
              </w:rPr>
            </w:pPr>
            <w:r w:rsidRPr="00E12E12">
              <w:rPr>
                <w:b/>
                <w:sz w:val="18"/>
              </w:rPr>
              <w:t>Nazwa</w:t>
            </w:r>
            <w:r w:rsidRPr="00E12E12">
              <w:rPr>
                <w:b/>
                <w:spacing w:val="1"/>
                <w:sz w:val="18"/>
              </w:rPr>
              <w:t xml:space="preserve"> </w:t>
            </w:r>
            <w:proofErr w:type="spellStart"/>
            <w:r w:rsidRPr="00E12E12">
              <w:rPr>
                <w:b/>
                <w:w w:val="90"/>
                <w:sz w:val="18"/>
              </w:rPr>
              <w:t>obszaru</w:t>
            </w:r>
            <w:proofErr w:type="spellEnd"/>
            <w:r w:rsidRPr="00E12E12">
              <w:rPr>
                <w:b/>
                <w:w w:val="90"/>
                <w:sz w:val="18"/>
              </w:rPr>
              <w:t>/</w:t>
            </w:r>
            <w:r>
              <w:rPr>
                <w:b/>
                <w:w w:val="90"/>
                <w:sz w:val="18"/>
              </w:rPr>
              <w:t xml:space="preserve"> </w:t>
            </w:r>
            <w:proofErr w:type="spellStart"/>
            <w:r>
              <w:rPr>
                <w:b/>
                <w:w w:val="90"/>
                <w:sz w:val="18"/>
              </w:rPr>
              <w:t>s</w:t>
            </w:r>
            <w:r w:rsidRPr="00E12E12">
              <w:rPr>
                <w:b/>
                <w:sz w:val="18"/>
              </w:rPr>
              <w:t>ołectwa</w:t>
            </w:r>
            <w:proofErr w:type="spellEnd"/>
          </w:p>
        </w:tc>
        <w:tc>
          <w:tcPr>
            <w:tcW w:w="1134" w:type="dxa"/>
            <w:shd w:val="clear" w:color="auto" w:fill="F7CAAC" w:themeFill="accent2" w:themeFillTint="66"/>
          </w:tcPr>
          <w:p w14:paraId="7FD8D7A7" w14:textId="77777777" w:rsidR="00BD5FAF" w:rsidRPr="00E12E12" w:rsidRDefault="00BD5FAF" w:rsidP="006B662E">
            <w:pPr>
              <w:pStyle w:val="TableParagraph"/>
              <w:spacing w:before="107" w:line="244" w:lineRule="auto"/>
              <w:ind w:left="104"/>
              <w:rPr>
                <w:b/>
                <w:sz w:val="18"/>
              </w:rPr>
            </w:pPr>
            <w:proofErr w:type="spellStart"/>
            <w:r w:rsidRPr="00E12E12">
              <w:rPr>
                <w:b/>
                <w:sz w:val="18"/>
              </w:rPr>
              <w:t>Wartość</w:t>
            </w:r>
            <w:proofErr w:type="spellEnd"/>
            <w:r w:rsidRPr="00E12E12">
              <w:rPr>
                <w:b/>
                <w:spacing w:val="1"/>
                <w:sz w:val="18"/>
              </w:rPr>
              <w:t xml:space="preserve"> </w:t>
            </w:r>
            <w:proofErr w:type="spellStart"/>
            <w:r w:rsidRPr="00E12E12">
              <w:rPr>
                <w:b/>
                <w:sz w:val="18"/>
              </w:rPr>
              <w:t>wskaźnika</w:t>
            </w:r>
            <w:proofErr w:type="spellEnd"/>
          </w:p>
        </w:tc>
        <w:tc>
          <w:tcPr>
            <w:tcW w:w="11074" w:type="dxa"/>
            <w:vMerge w:val="restart"/>
          </w:tcPr>
          <w:p w14:paraId="3CD62864" w14:textId="49DCB214" w:rsidR="00BD5FAF" w:rsidRDefault="001B031E" w:rsidP="006B662E">
            <w:pPr>
              <w:pStyle w:val="TableParagraph"/>
              <w:ind w:left="105" w:right="-582"/>
              <w:rPr>
                <w:sz w:val="20"/>
              </w:rPr>
            </w:pPr>
            <w:r>
              <w:rPr>
                <w:lang w:val="pl-PL"/>
              </w:rPr>
              <w:object w:dxaOrig="17910" w:dyaOrig="10125" w14:anchorId="6CE43ADF">
                <v:shape id="_x0000_i1035" type="#_x0000_t75" style="width:552.5pt;height:312.35pt" o:ole="">
                  <v:imagedata r:id="rId49" o:title=""/>
                </v:shape>
                <o:OLEObject Type="Embed" ProgID="PBrush" ShapeID="_x0000_i1035" DrawAspect="Content" ObjectID="_1767537201" r:id="rId50"/>
              </w:object>
            </w:r>
          </w:p>
          <w:p w14:paraId="7ED84E94" w14:textId="151A9EF6" w:rsidR="00BD5FAF" w:rsidRPr="00C46408" w:rsidRDefault="00BD5FAF" w:rsidP="006B662E">
            <w:pPr>
              <w:tabs>
                <w:tab w:val="left" w:pos="1200"/>
              </w:tabs>
            </w:pPr>
            <w:r>
              <w:tab/>
            </w:r>
          </w:p>
        </w:tc>
      </w:tr>
      <w:tr w:rsidR="00BD5FAF" w14:paraId="508EFAAE" w14:textId="77777777" w:rsidTr="001B031E">
        <w:trPr>
          <w:trHeight w:val="315"/>
        </w:trPr>
        <w:tc>
          <w:tcPr>
            <w:tcW w:w="2542" w:type="dxa"/>
          </w:tcPr>
          <w:p w14:paraId="2B1B3287" w14:textId="77777777" w:rsidR="00BD5FAF" w:rsidRPr="00DF21E5" w:rsidRDefault="00BD5FAF" w:rsidP="00BD5FAF">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Kościelne</w:t>
            </w:r>
            <w:proofErr w:type="spellEnd"/>
          </w:p>
        </w:tc>
        <w:tc>
          <w:tcPr>
            <w:tcW w:w="1134" w:type="dxa"/>
            <w:shd w:val="clear" w:color="auto" w:fill="F4B083" w:themeFill="accent2" w:themeFillTint="99"/>
            <w:vAlign w:val="bottom"/>
          </w:tcPr>
          <w:p w14:paraId="4D6E4001" w14:textId="55659835" w:rsidR="00BD5FAF" w:rsidRPr="00BD5FAF" w:rsidRDefault="00BD5FAF" w:rsidP="00BD5FAF">
            <w:pPr>
              <w:pStyle w:val="TableParagraph"/>
              <w:spacing w:before="61"/>
              <w:ind w:left="517"/>
              <w:rPr>
                <w:color w:val="323E4F" w:themeColor="text2" w:themeShade="BF"/>
                <w:sz w:val="18"/>
                <w:szCs w:val="18"/>
              </w:rPr>
            </w:pPr>
            <w:r w:rsidRPr="00BD5FAF">
              <w:rPr>
                <w:color w:val="000000"/>
                <w:sz w:val="18"/>
                <w:szCs w:val="18"/>
              </w:rPr>
              <w:t>0,00</w:t>
            </w:r>
          </w:p>
        </w:tc>
        <w:tc>
          <w:tcPr>
            <w:tcW w:w="11074" w:type="dxa"/>
            <w:vMerge/>
            <w:tcBorders>
              <w:top w:val="nil"/>
            </w:tcBorders>
          </w:tcPr>
          <w:p w14:paraId="199A53D6" w14:textId="77777777" w:rsidR="00BD5FAF" w:rsidRDefault="00BD5FAF" w:rsidP="00BD5FAF">
            <w:pPr>
              <w:rPr>
                <w:sz w:val="2"/>
                <w:szCs w:val="2"/>
              </w:rPr>
            </w:pPr>
          </w:p>
        </w:tc>
      </w:tr>
      <w:tr w:rsidR="00BD5FAF" w14:paraId="48500EA2" w14:textId="77777777" w:rsidTr="00BD5FAF">
        <w:trPr>
          <w:trHeight w:val="313"/>
        </w:trPr>
        <w:tc>
          <w:tcPr>
            <w:tcW w:w="2542" w:type="dxa"/>
          </w:tcPr>
          <w:p w14:paraId="1833B90F" w14:textId="77777777" w:rsidR="00BD5FAF" w:rsidRPr="00DF21E5" w:rsidRDefault="00BD5FAF" w:rsidP="00BD5FAF">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Prywatne</w:t>
            </w:r>
            <w:proofErr w:type="spellEnd"/>
          </w:p>
        </w:tc>
        <w:tc>
          <w:tcPr>
            <w:tcW w:w="1134" w:type="dxa"/>
            <w:shd w:val="clear" w:color="auto" w:fill="FFFFFF" w:themeFill="background1"/>
            <w:vAlign w:val="bottom"/>
          </w:tcPr>
          <w:p w14:paraId="134F31BE" w14:textId="7C918ED6" w:rsidR="00BD5FAF" w:rsidRPr="00BD5FAF" w:rsidRDefault="00BD5FAF" w:rsidP="00BD5FAF">
            <w:pPr>
              <w:pStyle w:val="TableParagraph"/>
              <w:spacing w:before="61"/>
              <w:ind w:left="517"/>
              <w:rPr>
                <w:color w:val="323E4F" w:themeColor="text2" w:themeShade="BF"/>
                <w:sz w:val="18"/>
                <w:szCs w:val="18"/>
              </w:rPr>
            </w:pPr>
            <w:r w:rsidRPr="00BD5FAF">
              <w:rPr>
                <w:color w:val="000000"/>
                <w:sz w:val="18"/>
                <w:szCs w:val="18"/>
              </w:rPr>
              <w:t>0,30</w:t>
            </w:r>
          </w:p>
        </w:tc>
        <w:tc>
          <w:tcPr>
            <w:tcW w:w="11074" w:type="dxa"/>
            <w:vMerge/>
            <w:tcBorders>
              <w:top w:val="nil"/>
            </w:tcBorders>
          </w:tcPr>
          <w:p w14:paraId="60340FD3" w14:textId="77777777" w:rsidR="00BD5FAF" w:rsidRDefault="00BD5FAF" w:rsidP="00BD5FAF">
            <w:pPr>
              <w:rPr>
                <w:sz w:val="2"/>
                <w:szCs w:val="2"/>
              </w:rPr>
            </w:pPr>
          </w:p>
        </w:tc>
      </w:tr>
      <w:tr w:rsidR="00BD5FAF" w14:paraId="74BDD29F" w14:textId="77777777" w:rsidTr="001B031E">
        <w:trPr>
          <w:trHeight w:val="315"/>
        </w:trPr>
        <w:tc>
          <w:tcPr>
            <w:tcW w:w="2542" w:type="dxa"/>
          </w:tcPr>
          <w:p w14:paraId="424E35CB" w14:textId="77777777" w:rsidR="00BD5FAF" w:rsidRPr="00DF21E5" w:rsidRDefault="00BD5FAF" w:rsidP="00BD5FAF">
            <w:pPr>
              <w:pStyle w:val="TableParagraph"/>
              <w:spacing w:before="61"/>
              <w:ind w:left="104"/>
              <w:rPr>
                <w:sz w:val="18"/>
                <w:szCs w:val="18"/>
              </w:rPr>
            </w:pPr>
            <w:proofErr w:type="spellStart"/>
            <w:r w:rsidRPr="00DF21E5">
              <w:rPr>
                <w:rFonts w:eastAsia="Times New Roman"/>
                <w:color w:val="000000"/>
                <w:sz w:val="18"/>
                <w:szCs w:val="18"/>
              </w:rPr>
              <w:t>Ćmiłów</w:t>
            </w:r>
            <w:proofErr w:type="spellEnd"/>
          </w:p>
        </w:tc>
        <w:tc>
          <w:tcPr>
            <w:tcW w:w="1134" w:type="dxa"/>
            <w:shd w:val="clear" w:color="auto" w:fill="F4B083" w:themeFill="accent2" w:themeFillTint="99"/>
            <w:vAlign w:val="bottom"/>
          </w:tcPr>
          <w:p w14:paraId="4D727786" w14:textId="6220760E" w:rsidR="00BD5FAF" w:rsidRPr="00BD5FAF" w:rsidRDefault="00BD5FAF" w:rsidP="00BD5FAF">
            <w:pPr>
              <w:pStyle w:val="TableParagraph"/>
              <w:spacing w:before="61"/>
              <w:ind w:left="517"/>
              <w:rPr>
                <w:color w:val="323E4F" w:themeColor="text2" w:themeShade="BF"/>
                <w:sz w:val="18"/>
                <w:szCs w:val="18"/>
              </w:rPr>
            </w:pPr>
            <w:r w:rsidRPr="00BD5FAF">
              <w:rPr>
                <w:color w:val="000000"/>
                <w:sz w:val="18"/>
                <w:szCs w:val="18"/>
              </w:rPr>
              <w:t>0,17</w:t>
            </w:r>
          </w:p>
        </w:tc>
        <w:tc>
          <w:tcPr>
            <w:tcW w:w="11074" w:type="dxa"/>
            <w:vMerge/>
            <w:tcBorders>
              <w:top w:val="nil"/>
            </w:tcBorders>
          </w:tcPr>
          <w:p w14:paraId="3B603429" w14:textId="77777777" w:rsidR="00BD5FAF" w:rsidRDefault="00BD5FAF" w:rsidP="00BD5FAF">
            <w:pPr>
              <w:rPr>
                <w:sz w:val="2"/>
                <w:szCs w:val="2"/>
              </w:rPr>
            </w:pPr>
          </w:p>
        </w:tc>
      </w:tr>
      <w:tr w:rsidR="00BD5FAF" w14:paraId="084597BE" w14:textId="77777777" w:rsidTr="00BD5FAF">
        <w:trPr>
          <w:trHeight w:val="328"/>
        </w:trPr>
        <w:tc>
          <w:tcPr>
            <w:tcW w:w="2542" w:type="dxa"/>
          </w:tcPr>
          <w:p w14:paraId="314613C6" w14:textId="77777777" w:rsidR="00BD5FAF" w:rsidRPr="00DF21E5" w:rsidRDefault="00BD5FAF" w:rsidP="00BD5FAF">
            <w:pPr>
              <w:pStyle w:val="TableParagraph"/>
              <w:spacing w:before="61"/>
              <w:ind w:left="104"/>
              <w:rPr>
                <w:sz w:val="18"/>
                <w:szCs w:val="18"/>
              </w:rPr>
            </w:pPr>
            <w:proofErr w:type="spellStart"/>
            <w:r w:rsidRPr="00DF21E5">
              <w:rPr>
                <w:rFonts w:eastAsia="Times New Roman"/>
                <w:color w:val="000000"/>
                <w:sz w:val="18"/>
                <w:szCs w:val="18"/>
              </w:rPr>
              <w:t>Dominów</w:t>
            </w:r>
            <w:proofErr w:type="spellEnd"/>
          </w:p>
        </w:tc>
        <w:tc>
          <w:tcPr>
            <w:tcW w:w="1134" w:type="dxa"/>
            <w:shd w:val="clear" w:color="auto" w:fill="FFFFFF" w:themeFill="background1"/>
            <w:vAlign w:val="bottom"/>
          </w:tcPr>
          <w:p w14:paraId="68717010" w14:textId="363B8DB7" w:rsidR="00BD5FAF" w:rsidRPr="00BD5FAF" w:rsidRDefault="00BD5FAF" w:rsidP="00BD5FAF">
            <w:pPr>
              <w:pStyle w:val="TableParagraph"/>
              <w:spacing w:before="61"/>
              <w:ind w:left="517"/>
              <w:rPr>
                <w:color w:val="323E4F" w:themeColor="text2" w:themeShade="BF"/>
                <w:sz w:val="18"/>
                <w:szCs w:val="18"/>
              </w:rPr>
            </w:pPr>
            <w:r w:rsidRPr="00BD5FAF">
              <w:rPr>
                <w:color w:val="000000"/>
                <w:sz w:val="18"/>
                <w:szCs w:val="18"/>
              </w:rPr>
              <w:t>0,61</w:t>
            </w:r>
          </w:p>
        </w:tc>
        <w:tc>
          <w:tcPr>
            <w:tcW w:w="11074" w:type="dxa"/>
            <w:vMerge/>
            <w:tcBorders>
              <w:top w:val="nil"/>
            </w:tcBorders>
          </w:tcPr>
          <w:p w14:paraId="62E50D8C" w14:textId="77777777" w:rsidR="00BD5FAF" w:rsidRDefault="00BD5FAF" w:rsidP="00BD5FAF">
            <w:pPr>
              <w:rPr>
                <w:sz w:val="2"/>
                <w:szCs w:val="2"/>
              </w:rPr>
            </w:pPr>
          </w:p>
        </w:tc>
      </w:tr>
      <w:tr w:rsidR="00BD5FAF" w14:paraId="2D339E27" w14:textId="77777777" w:rsidTr="001B031E">
        <w:trPr>
          <w:trHeight w:val="403"/>
        </w:trPr>
        <w:tc>
          <w:tcPr>
            <w:tcW w:w="2542" w:type="dxa"/>
          </w:tcPr>
          <w:p w14:paraId="70DB0C5E" w14:textId="77777777" w:rsidR="00BD5FAF" w:rsidRPr="00DF21E5" w:rsidRDefault="00BD5FAF" w:rsidP="00BD5FAF">
            <w:pPr>
              <w:pStyle w:val="TableParagraph"/>
              <w:tabs>
                <w:tab w:val="left" w:pos="1194"/>
              </w:tabs>
              <w:spacing w:before="61" w:line="256" w:lineRule="auto"/>
              <w:ind w:left="104" w:right="85"/>
              <w:rPr>
                <w:sz w:val="18"/>
                <w:szCs w:val="18"/>
              </w:rPr>
            </w:pPr>
            <w:proofErr w:type="spellStart"/>
            <w:r w:rsidRPr="00DF21E5">
              <w:rPr>
                <w:rFonts w:eastAsia="Times New Roman"/>
                <w:color w:val="000000"/>
                <w:sz w:val="18"/>
                <w:szCs w:val="18"/>
              </w:rPr>
              <w:t>Głusk</w:t>
            </w:r>
            <w:proofErr w:type="spellEnd"/>
          </w:p>
        </w:tc>
        <w:tc>
          <w:tcPr>
            <w:tcW w:w="1134" w:type="dxa"/>
            <w:shd w:val="clear" w:color="auto" w:fill="F4B083" w:themeFill="accent2" w:themeFillTint="99"/>
            <w:vAlign w:val="bottom"/>
          </w:tcPr>
          <w:p w14:paraId="1E7662C5" w14:textId="3204BDF2" w:rsidR="00BD5FAF" w:rsidRPr="00BD5FAF" w:rsidRDefault="00BD5FAF" w:rsidP="00BD5FAF">
            <w:pPr>
              <w:pStyle w:val="TableParagraph"/>
              <w:spacing w:before="174"/>
              <w:ind w:left="517"/>
              <w:rPr>
                <w:color w:val="323E4F" w:themeColor="text2" w:themeShade="BF"/>
                <w:sz w:val="18"/>
                <w:szCs w:val="18"/>
              </w:rPr>
            </w:pPr>
            <w:r w:rsidRPr="00BD5FAF">
              <w:rPr>
                <w:color w:val="000000"/>
                <w:sz w:val="18"/>
                <w:szCs w:val="18"/>
              </w:rPr>
              <w:t>0,00</w:t>
            </w:r>
          </w:p>
        </w:tc>
        <w:tc>
          <w:tcPr>
            <w:tcW w:w="11074" w:type="dxa"/>
            <w:vMerge/>
            <w:tcBorders>
              <w:top w:val="nil"/>
            </w:tcBorders>
          </w:tcPr>
          <w:p w14:paraId="3EB7D358" w14:textId="77777777" w:rsidR="00BD5FAF" w:rsidRDefault="00BD5FAF" w:rsidP="00BD5FAF">
            <w:pPr>
              <w:rPr>
                <w:sz w:val="2"/>
                <w:szCs w:val="2"/>
              </w:rPr>
            </w:pPr>
          </w:p>
        </w:tc>
      </w:tr>
      <w:tr w:rsidR="00BD5FAF" w14:paraId="4A9975D0" w14:textId="77777777" w:rsidTr="00BD5FAF">
        <w:trPr>
          <w:trHeight w:val="313"/>
        </w:trPr>
        <w:tc>
          <w:tcPr>
            <w:tcW w:w="2542" w:type="dxa"/>
          </w:tcPr>
          <w:p w14:paraId="30470713" w14:textId="77777777" w:rsidR="00BD5FAF" w:rsidRPr="00DF21E5" w:rsidRDefault="00BD5FAF" w:rsidP="00BD5FAF">
            <w:pPr>
              <w:pStyle w:val="TableParagraph"/>
              <w:spacing w:before="61"/>
              <w:ind w:left="104"/>
              <w:rPr>
                <w:sz w:val="18"/>
                <w:szCs w:val="18"/>
              </w:rPr>
            </w:pPr>
            <w:proofErr w:type="spellStart"/>
            <w:r w:rsidRPr="00DF21E5">
              <w:rPr>
                <w:rFonts w:eastAsia="Times New Roman"/>
                <w:color w:val="000000"/>
                <w:sz w:val="18"/>
                <w:szCs w:val="18"/>
              </w:rPr>
              <w:t>Głuszczyzna</w:t>
            </w:r>
            <w:proofErr w:type="spellEnd"/>
          </w:p>
        </w:tc>
        <w:tc>
          <w:tcPr>
            <w:tcW w:w="1134" w:type="dxa"/>
            <w:shd w:val="clear" w:color="auto" w:fill="FFFFFF" w:themeFill="background1"/>
            <w:vAlign w:val="bottom"/>
          </w:tcPr>
          <w:p w14:paraId="2FE733A1" w14:textId="0C070904" w:rsidR="00BD5FAF" w:rsidRPr="00BD5FAF" w:rsidRDefault="00BD5FAF" w:rsidP="00BD5FAF">
            <w:pPr>
              <w:pStyle w:val="TableParagraph"/>
              <w:spacing w:before="61"/>
              <w:ind w:left="517"/>
              <w:rPr>
                <w:color w:val="323E4F" w:themeColor="text2" w:themeShade="BF"/>
                <w:sz w:val="18"/>
                <w:szCs w:val="18"/>
              </w:rPr>
            </w:pPr>
            <w:r w:rsidRPr="00BD5FAF">
              <w:rPr>
                <w:color w:val="000000"/>
                <w:sz w:val="18"/>
                <w:szCs w:val="18"/>
              </w:rPr>
              <w:t>0,23</w:t>
            </w:r>
          </w:p>
        </w:tc>
        <w:tc>
          <w:tcPr>
            <w:tcW w:w="11074" w:type="dxa"/>
            <w:vMerge/>
            <w:tcBorders>
              <w:top w:val="nil"/>
            </w:tcBorders>
          </w:tcPr>
          <w:p w14:paraId="53B46527" w14:textId="77777777" w:rsidR="00BD5FAF" w:rsidRDefault="00BD5FAF" w:rsidP="00BD5FAF">
            <w:pPr>
              <w:rPr>
                <w:sz w:val="2"/>
                <w:szCs w:val="2"/>
              </w:rPr>
            </w:pPr>
          </w:p>
        </w:tc>
      </w:tr>
      <w:tr w:rsidR="00BD5FAF" w14:paraId="4F571AF3" w14:textId="77777777" w:rsidTr="001B031E">
        <w:trPr>
          <w:trHeight w:val="357"/>
        </w:trPr>
        <w:tc>
          <w:tcPr>
            <w:tcW w:w="2542" w:type="dxa"/>
          </w:tcPr>
          <w:p w14:paraId="7C4994EF" w14:textId="77777777" w:rsidR="00BD5FAF" w:rsidRPr="00DF21E5" w:rsidRDefault="00BD5FAF" w:rsidP="00BD5FAF">
            <w:pPr>
              <w:pStyle w:val="TableParagraph"/>
              <w:spacing w:before="63" w:line="254" w:lineRule="auto"/>
              <w:ind w:left="104"/>
              <w:rPr>
                <w:sz w:val="18"/>
                <w:szCs w:val="18"/>
              </w:rPr>
            </w:pPr>
            <w:proofErr w:type="spellStart"/>
            <w:r w:rsidRPr="00DF21E5">
              <w:rPr>
                <w:rFonts w:eastAsia="Times New Roman"/>
                <w:color w:val="000000"/>
                <w:sz w:val="18"/>
                <w:szCs w:val="18"/>
              </w:rPr>
              <w:t>Kalinówka</w:t>
            </w:r>
            <w:proofErr w:type="spellEnd"/>
          </w:p>
        </w:tc>
        <w:tc>
          <w:tcPr>
            <w:tcW w:w="1134" w:type="dxa"/>
            <w:shd w:val="clear" w:color="auto" w:fill="F4B083" w:themeFill="accent2" w:themeFillTint="99"/>
            <w:vAlign w:val="bottom"/>
          </w:tcPr>
          <w:p w14:paraId="2DE39601" w14:textId="43FF178B" w:rsidR="00BD5FAF" w:rsidRPr="00BD5FAF" w:rsidRDefault="00BD5FAF" w:rsidP="00BD5FAF">
            <w:pPr>
              <w:pStyle w:val="TableParagraph"/>
              <w:spacing w:before="174"/>
              <w:ind w:left="517"/>
              <w:rPr>
                <w:color w:val="323E4F" w:themeColor="text2" w:themeShade="BF"/>
                <w:sz w:val="18"/>
                <w:szCs w:val="18"/>
              </w:rPr>
            </w:pPr>
            <w:r w:rsidRPr="00BD5FAF">
              <w:rPr>
                <w:color w:val="000000"/>
                <w:sz w:val="18"/>
                <w:szCs w:val="18"/>
              </w:rPr>
              <w:t>0,09</w:t>
            </w:r>
          </w:p>
        </w:tc>
        <w:tc>
          <w:tcPr>
            <w:tcW w:w="11074" w:type="dxa"/>
            <w:vMerge/>
            <w:tcBorders>
              <w:top w:val="nil"/>
            </w:tcBorders>
          </w:tcPr>
          <w:p w14:paraId="0EFE5D89" w14:textId="77777777" w:rsidR="00BD5FAF" w:rsidRDefault="00BD5FAF" w:rsidP="00BD5FAF">
            <w:pPr>
              <w:rPr>
                <w:sz w:val="2"/>
                <w:szCs w:val="2"/>
              </w:rPr>
            </w:pPr>
          </w:p>
        </w:tc>
      </w:tr>
      <w:tr w:rsidR="00BD5FAF" w14:paraId="50D307F0" w14:textId="77777777" w:rsidTr="001B031E">
        <w:trPr>
          <w:trHeight w:val="315"/>
        </w:trPr>
        <w:tc>
          <w:tcPr>
            <w:tcW w:w="2542" w:type="dxa"/>
          </w:tcPr>
          <w:p w14:paraId="5BB1AF5F" w14:textId="77777777" w:rsidR="00BD5FAF" w:rsidRPr="00DF21E5" w:rsidRDefault="00BD5FAF" w:rsidP="00BD5FAF">
            <w:pPr>
              <w:pStyle w:val="TableParagraph"/>
              <w:spacing w:before="61"/>
              <w:ind w:left="104"/>
              <w:rPr>
                <w:sz w:val="18"/>
                <w:szCs w:val="18"/>
              </w:rPr>
            </w:pPr>
            <w:proofErr w:type="spellStart"/>
            <w:r w:rsidRPr="00DF21E5">
              <w:rPr>
                <w:rFonts w:eastAsia="Times New Roman"/>
                <w:color w:val="000000"/>
                <w:sz w:val="18"/>
                <w:szCs w:val="18"/>
              </w:rPr>
              <w:t>Kazimierzówka</w:t>
            </w:r>
            <w:proofErr w:type="spellEnd"/>
          </w:p>
        </w:tc>
        <w:tc>
          <w:tcPr>
            <w:tcW w:w="1134" w:type="dxa"/>
            <w:shd w:val="clear" w:color="auto" w:fill="F4B083" w:themeFill="accent2" w:themeFillTint="99"/>
            <w:vAlign w:val="bottom"/>
          </w:tcPr>
          <w:p w14:paraId="4AA1BA36" w14:textId="589BA0D3" w:rsidR="00BD5FAF" w:rsidRPr="00BD5FAF" w:rsidRDefault="00BD5FAF" w:rsidP="00BD5FAF">
            <w:pPr>
              <w:pStyle w:val="TableParagraph"/>
              <w:spacing w:before="61"/>
              <w:ind w:left="517"/>
              <w:rPr>
                <w:color w:val="323E4F" w:themeColor="text2" w:themeShade="BF"/>
                <w:sz w:val="18"/>
                <w:szCs w:val="18"/>
              </w:rPr>
            </w:pPr>
            <w:r w:rsidRPr="00BD5FAF">
              <w:rPr>
                <w:color w:val="000000"/>
                <w:sz w:val="18"/>
                <w:szCs w:val="18"/>
              </w:rPr>
              <w:t>0,17</w:t>
            </w:r>
          </w:p>
        </w:tc>
        <w:tc>
          <w:tcPr>
            <w:tcW w:w="11074" w:type="dxa"/>
            <w:vMerge/>
            <w:tcBorders>
              <w:top w:val="nil"/>
            </w:tcBorders>
          </w:tcPr>
          <w:p w14:paraId="39717645" w14:textId="77777777" w:rsidR="00BD5FAF" w:rsidRDefault="00BD5FAF" w:rsidP="00BD5FAF">
            <w:pPr>
              <w:rPr>
                <w:sz w:val="2"/>
                <w:szCs w:val="2"/>
              </w:rPr>
            </w:pPr>
          </w:p>
        </w:tc>
      </w:tr>
      <w:tr w:rsidR="00BD5FAF" w14:paraId="303494CA" w14:textId="77777777" w:rsidTr="00BD5FAF">
        <w:trPr>
          <w:trHeight w:val="313"/>
        </w:trPr>
        <w:tc>
          <w:tcPr>
            <w:tcW w:w="2542" w:type="dxa"/>
          </w:tcPr>
          <w:p w14:paraId="4AE457FB" w14:textId="77777777" w:rsidR="00BD5FAF" w:rsidRPr="00DF21E5" w:rsidRDefault="00BD5FAF" w:rsidP="00BD5FAF">
            <w:pPr>
              <w:pStyle w:val="TableParagraph"/>
              <w:spacing w:before="61"/>
              <w:ind w:left="104"/>
              <w:rPr>
                <w:sz w:val="18"/>
                <w:szCs w:val="18"/>
              </w:rPr>
            </w:pPr>
            <w:proofErr w:type="spellStart"/>
            <w:r w:rsidRPr="00DF21E5">
              <w:rPr>
                <w:rFonts w:eastAsia="Times New Roman"/>
                <w:color w:val="000000"/>
                <w:sz w:val="18"/>
                <w:szCs w:val="18"/>
              </w:rPr>
              <w:t>Kliny</w:t>
            </w:r>
            <w:proofErr w:type="spellEnd"/>
          </w:p>
        </w:tc>
        <w:tc>
          <w:tcPr>
            <w:tcW w:w="1134" w:type="dxa"/>
            <w:shd w:val="clear" w:color="auto" w:fill="FFFFFF" w:themeFill="background1"/>
            <w:vAlign w:val="bottom"/>
          </w:tcPr>
          <w:p w14:paraId="35101133" w14:textId="6C42619D" w:rsidR="00BD5FAF" w:rsidRPr="00BD5FAF" w:rsidRDefault="00BD5FAF" w:rsidP="00BD5FAF">
            <w:pPr>
              <w:pStyle w:val="TableParagraph"/>
              <w:spacing w:before="61"/>
              <w:ind w:left="517"/>
              <w:rPr>
                <w:color w:val="323E4F" w:themeColor="text2" w:themeShade="BF"/>
                <w:sz w:val="18"/>
                <w:szCs w:val="18"/>
              </w:rPr>
            </w:pPr>
            <w:r w:rsidRPr="00BD5FAF">
              <w:rPr>
                <w:color w:val="000000"/>
                <w:sz w:val="18"/>
                <w:szCs w:val="18"/>
              </w:rPr>
              <w:t>0,33</w:t>
            </w:r>
          </w:p>
        </w:tc>
        <w:tc>
          <w:tcPr>
            <w:tcW w:w="11074" w:type="dxa"/>
            <w:vMerge/>
            <w:tcBorders>
              <w:top w:val="nil"/>
            </w:tcBorders>
          </w:tcPr>
          <w:p w14:paraId="4470A346" w14:textId="77777777" w:rsidR="00BD5FAF" w:rsidRDefault="00BD5FAF" w:rsidP="00BD5FAF">
            <w:pPr>
              <w:rPr>
                <w:sz w:val="2"/>
                <w:szCs w:val="2"/>
              </w:rPr>
            </w:pPr>
          </w:p>
        </w:tc>
      </w:tr>
      <w:tr w:rsidR="00BD5FAF" w14:paraId="44436935" w14:textId="77777777" w:rsidTr="006B662E">
        <w:trPr>
          <w:trHeight w:val="315"/>
        </w:trPr>
        <w:tc>
          <w:tcPr>
            <w:tcW w:w="2542" w:type="dxa"/>
          </w:tcPr>
          <w:p w14:paraId="6C3CD37C" w14:textId="77777777" w:rsidR="00BD5FAF" w:rsidRPr="00DF21E5" w:rsidRDefault="00BD5FAF" w:rsidP="00BD5FAF">
            <w:pPr>
              <w:pStyle w:val="TableParagraph"/>
              <w:spacing w:before="63"/>
              <w:ind w:left="104"/>
              <w:rPr>
                <w:sz w:val="18"/>
                <w:szCs w:val="18"/>
              </w:rPr>
            </w:pPr>
            <w:proofErr w:type="spellStart"/>
            <w:r w:rsidRPr="00DF21E5">
              <w:rPr>
                <w:rFonts w:eastAsia="Times New Roman"/>
                <w:color w:val="000000"/>
                <w:sz w:val="18"/>
                <w:szCs w:val="18"/>
              </w:rPr>
              <w:t>Majdan</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Mętowski</w:t>
            </w:r>
            <w:proofErr w:type="spellEnd"/>
          </w:p>
        </w:tc>
        <w:tc>
          <w:tcPr>
            <w:tcW w:w="1134" w:type="dxa"/>
            <w:shd w:val="clear" w:color="auto" w:fill="FFFFFF" w:themeFill="background1"/>
            <w:vAlign w:val="bottom"/>
          </w:tcPr>
          <w:p w14:paraId="748A2E89" w14:textId="431D758C" w:rsidR="00BD5FAF" w:rsidRPr="00BD5FAF" w:rsidRDefault="00BD5FAF" w:rsidP="00BD5FAF">
            <w:pPr>
              <w:pStyle w:val="TableParagraph"/>
              <w:spacing w:before="63"/>
              <w:ind w:left="517"/>
              <w:rPr>
                <w:color w:val="323E4F" w:themeColor="text2" w:themeShade="BF"/>
                <w:sz w:val="18"/>
                <w:szCs w:val="18"/>
              </w:rPr>
            </w:pPr>
            <w:r w:rsidRPr="00BD5FAF">
              <w:rPr>
                <w:color w:val="000000"/>
                <w:sz w:val="18"/>
                <w:szCs w:val="18"/>
              </w:rPr>
              <w:t>0,43</w:t>
            </w:r>
          </w:p>
        </w:tc>
        <w:tc>
          <w:tcPr>
            <w:tcW w:w="11074" w:type="dxa"/>
            <w:vMerge/>
            <w:tcBorders>
              <w:top w:val="nil"/>
            </w:tcBorders>
          </w:tcPr>
          <w:p w14:paraId="74282C96" w14:textId="77777777" w:rsidR="00BD5FAF" w:rsidRDefault="00BD5FAF" w:rsidP="00BD5FAF">
            <w:pPr>
              <w:rPr>
                <w:sz w:val="2"/>
                <w:szCs w:val="2"/>
              </w:rPr>
            </w:pPr>
          </w:p>
        </w:tc>
      </w:tr>
      <w:tr w:rsidR="00BD5FAF" w14:paraId="399EB5CD" w14:textId="77777777" w:rsidTr="00BD5FAF">
        <w:trPr>
          <w:trHeight w:val="383"/>
        </w:trPr>
        <w:tc>
          <w:tcPr>
            <w:tcW w:w="2542" w:type="dxa"/>
          </w:tcPr>
          <w:p w14:paraId="6927F3B0" w14:textId="77777777" w:rsidR="00BD5FAF" w:rsidRPr="00DF21E5" w:rsidRDefault="00BD5FAF" w:rsidP="00BD5FAF">
            <w:pPr>
              <w:pStyle w:val="TableParagraph"/>
              <w:tabs>
                <w:tab w:val="left" w:pos="1194"/>
              </w:tabs>
              <w:spacing w:before="61" w:line="254" w:lineRule="auto"/>
              <w:ind w:left="104" w:right="85"/>
              <w:rPr>
                <w:sz w:val="18"/>
                <w:szCs w:val="18"/>
              </w:rPr>
            </w:pPr>
            <w:proofErr w:type="spellStart"/>
            <w:r w:rsidRPr="00DF21E5">
              <w:rPr>
                <w:rFonts w:eastAsia="Times New Roman"/>
                <w:color w:val="000000"/>
                <w:sz w:val="18"/>
                <w:szCs w:val="18"/>
              </w:rPr>
              <w:t>Mętów</w:t>
            </w:r>
            <w:proofErr w:type="spellEnd"/>
          </w:p>
        </w:tc>
        <w:tc>
          <w:tcPr>
            <w:tcW w:w="1134" w:type="dxa"/>
            <w:shd w:val="clear" w:color="auto" w:fill="FFFFFF" w:themeFill="background1"/>
            <w:vAlign w:val="bottom"/>
          </w:tcPr>
          <w:p w14:paraId="3CBC942F" w14:textId="377CF06F" w:rsidR="00BD5FAF" w:rsidRPr="00BD5FAF" w:rsidRDefault="00BD5FAF" w:rsidP="00BD5FAF">
            <w:pPr>
              <w:pStyle w:val="TableParagraph"/>
              <w:spacing w:before="174"/>
              <w:ind w:left="517"/>
              <w:rPr>
                <w:color w:val="323E4F" w:themeColor="text2" w:themeShade="BF"/>
                <w:sz w:val="18"/>
                <w:szCs w:val="18"/>
              </w:rPr>
            </w:pPr>
            <w:r w:rsidRPr="00BD5FAF">
              <w:rPr>
                <w:color w:val="000000"/>
                <w:sz w:val="18"/>
                <w:szCs w:val="18"/>
              </w:rPr>
              <w:t>0,20</w:t>
            </w:r>
          </w:p>
        </w:tc>
        <w:tc>
          <w:tcPr>
            <w:tcW w:w="11074" w:type="dxa"/>
            <w:vMerge/>
            <w:tcBorders>
              <w:top w:val="nil"/>
            </w:tcBorders>
          </w:tcPr>
          <w:p w14:paraId="298DA279" w14:textId="77777777" w:rsidR="00BD5FAF" w:rsidRDefault="00BD5FAF" w:rsidP="00BD5FAF">
            <w:pPr>
              <w:rPr>
                <w:sz w:val="2"/>
                <w:szCs w:val="2"/>
              </w:rPr>
            </w:pPr>
          </w:p>
        </w:tc>
      </w:tr>
      <w:tr w:rsidR="00BD5FAF" w14:paraId="443EB3AF" w14:textId="77777777" w:rsidTr="001B031E">
        <w:trPr>
          <w:trHeight w:val="263"/>
        </w:trPr>
        <w:tc>
          <w:tcPr>
            <w:tcW w:w="2542" w:type="dxa"/>
          </w:tcPr>
          <w:p w14:paraId="18B15C02" w14:textId="77777777" w:rsidR="00BD5FAF" w:rsidRPr="00DF21E5" w:rsidRDefault="00BD5FAF" w:rsidP="00BD5FAF">
            <w:pPr>
              <w:pStyle w:val="TableParagraph"/>
              <w:spacing w:before="63" w:line="254" w:lineRule="auto"/>
              <w:ind w:left="104" w:right="408"/>
              <w:rPr>
                <w:sz w:val="18"/>
                <w:szCs w:val="18"/>
              </w:rPr>
            </w:pPr>
            <w:proofErr w:type="spellStart"/>
            <w:r w:rsidRPr="00DF21E5">
              <w:rPr>
                <w:rFonts w:eastAsia="Times New Roman"/>
                <w:color w:val="000000"/>
                <w:sz w:val="18"/>
                <w:szCs w:val="18"/>
              </w:rPr>
              <w:t>Nowiny</w:t>
            </w:r>
            <w:proofErr w:type="spellEnd"/>
          </w:p>
        </w:tc>
        <w:tc>
          <w:tcPr>
            <w:tcW w:w="1134" w:type="dxa"/>
            <w:shd w:val="clear" w:color="auto" w:fill="F4B083" w:themeFill="accent2" w:themeFillTint="99"/>
            <w:vAlign w:val="bottom"/>
          </w:tcPr>
          <w:p w14:paraId="672366BB" w14:textId="32ECBF45" w:rsidR="00BD5FAF" w:rsidRPr="00BD5FAF" w:rsidRDefault="00BD5FAF" w:rsidP="00BD5FAF">
            <w:pPr>
              <w:pStyle w:val="TableParagraph"/>
              <w:spacing w:before="174"/>
              <w:ind w:left="517"/>
              <w:rPr>
                <w:color w:val="323E4F" w:themeColor="text2" w:themeShade="BF"/>
                <w:sz w:val="18"/>
                <w:szCs w:val="18"/>
              </w:rPr>
            </w:pPr>
            <w:r w:rsidRPr="00BD5FAF">
              <w:rPr>
                <w:color w:val="000000"/>
                <w:sz w:val="18"/>
                <w:szCs w:val="18"/>
              </w:rPr>
              <w:t>0,00</w:t>
            </w:r>
          </w:p>
        </w:tc>
        <w:tc>
          <w:tcPr>
            <w:tcW w:w="11074" w:type="dxa"/>
            <w:vMerge/>
            <w:tcBorders>
              <w:top w:val="nil"/>
            </w:tcBorders>
          </w:tcPr>
          <w:p w14:paraId="54290201" w14:textId="77777777" w:rsidR="00BD5FAF" w:rsidRDefault="00BD5FAF" w:rsidP="00BD5FAF">
            <w:pPr>
              <w:rPr>
                <w:sz w:val="2"/>
                <w:szCs w:val="2"/>
              </w:rPr>
            </w:pPr>
          </w:p>
        </w:tc>
      </w:tr>
      <w:tr w:rsidR="00BD5FAF" w14:paraId="144C0E0D" w14:textId="77777777" w:rsidTr="00BD5FAF">
        <w:trPr>
          <w:trHeight w:val="316"/>
        </w:trPr>
        <w:tc>
          <w:tcPr>
            <w:tcW w:w="2542" w:type="dxa"/>
          </w:tcPr>
          <w:p w14:paraId="348019D1" w14:textId="77777777" w:rsidR="00BD5FAF" w:rsidRPr="00DF21E5" w:rsidRDefault="00BD5FAF" w:rsidP="00BD5FAF">
            <w:pPr>
              <w:pStyle w:val="TableParagraph"/>
              <w:spacing w:before="64"/>
              <w:ind w:left="104"/>
              <w:rPr>
                <w:sz w:val="18"/>
                <w:szCs w:val="18"/>
              </w:rPr>
            </w:pPr>
            <w:proofErr w:type="spellStart"/>
            <w:r w:rsidRPr="00DF21E5">
              <w:rPr>
                <w:rFonts w:eastAsia="Times New Roman"/>
                <w:color w:val="000000"/>
                <w:sz w:val="18"/>
                <w:szCs w:val="18"/>
              </w:rPr>
              <w:t>Prawiedniki</w:t>
            </w:r>
            <w:proofErr w:type="spellEnd"/>
          </w:p>
        </w:tc>
        <w:tc>
          <w:tcPr>
            <w:tcW w:w="1134" w:type="dxa"/>
            <w:shd w:val="clear" w:color="auto" w:fill="FFFFFF" w:themeFill="background1"/>
            <w:vAlign w:val="bottom"/>
          </w:tcPr>
          <w:p w14:paraId="316B2737" w14:textId="25540E7D" w:rsidR="00BD5FAF" w:rsidRPr="00BD5FAF" w:rsidRDefault="00BD5FAF" w:rsidP="00BD5FAF">
            <w:pPr>
              <w:pStyle w:val="TableParagraph"/>
              <w:spacing w:before="64"/>
              <w:ind w:left="517"/>
              <w:rPr>
                <w:color w:val="323E4F" w:themeColor="text2" w:themeShade="BF"/>
                <w:sz w:val="18"/>
                <w:szCs w:val="18"/>
              </w:rPr>
            </w:pPr>
            <w:r w:rsidRPr="00BD5FAF">
              <w:rPr>
                <w:color w:val="000000"/>
                <w:sz w:val="18"/>
                <w:szCs w:val="18"/>
              </w:rPr>
              <w:t>0,08</w:t>
            </w:r>
          </w:p>
        </w:tc>
        <w:tc>
          <w:tcPr>
            <w:tcW w:w="11074" w:type="dxa"/>
            <w:vMerge/>
            <w:tcBorders>
              <w:top w:val="nil"/>
            </w:tcBorders>
          </w:tcPr>
          <w:p w14:paraId="76CC3CF9" w14:textId="77777777" w:rsidR="00BD5FAF" w:rsidRDefault="00BD5FAF" w:rsidP="00BD5FAF">
            <w:pPr>
              <w:rPr>
                <w:sz w:val="2"/>
                <w:szCs w:val="2"/>
              </w:rPr>
            </w:pPr>
          </w:p>
        </w:tc>
      </w:tr>
      <w:tr w:rsidR="00BD5FAF" w14:paraId="071BA6B8" w14:textId="77777777" w:rsidTr="001B031E">
        <w:trPr>
          <w:trHeight w:val="313"/>
        </w:trPr>
        <w:tc>
          <w:tcPr>
            <w:tcW w:w="2542" w:type="dxa"/>
          </w:tcPr>
          <w:p w14:paraId="44C3CA49" w14:textId="77777777" w:rsidR="00BD5FAF" w:rsidRPr="00DF21E5" w:rsidRDefault="00BD5FAF" w:rsidP="00BD5FAF">
            <w:pPr>
              <w:pStyle w:val="TableParagraph"/>
              <w:spacing w:before="61"/>
              <w:ind w:left="104"/>
              <w:rPr>
                <w:sz w:val="18"/>
                <w:szCs w:val="18"/>
              </w:rPr>
            </w:pPr>
            <w:proofErr w:type="spellStart"/>
            <w:r w:rsidRPr="00DF21E5">
              <w:rPr>
                <w:rFonts w:eastAsia="Times New Roman"/>
                <w:color w:val="000000"/>
                <w:sz w:val="18"/>
                <w:szCs w:val="18"/>
              </w:rPr>
              <w:t>Prawiedniki</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4B083" w:themeFill="accent2" w:themeFillTint="99"/>
            <w:vAlign w:val="bottom"/>
          </w:tcPr>
          <w:p w14:paraId="263429E3" w14:textId="70036178" w:rsidR="00BD5FAF" w:rsidRPr="00BD5FAF" w:rsidRDefault="00BD5FAF" w:rsidP="00BD5FAF">
            <w:pPr>
              <w:pStyle w:val="TableParagraph"/>
              <w:spacing w:before="61"/>
              <w:ind w:left="517"/>
              <w:rPr>
                <w:color w:val="323E4F" w:themeColor="text2" w:themeShade="BF"/>
                <w:sz w:val="18"/>
                <w:szCs w:val="18"/>
              </w:rPr>
            </w:pPr>
            <w:r w:rsidRPr="00BD5FAF">
              <w:rPr>
                <w:color w:val="000000"/>
                <w:sz w:val="18"/>
                <w:szCs w:val="18"/>
              </w:rPr>
              <w:t>0,00</w:t>
            </w:r>
          </w:p>
        </w:tc>
        <w:tc>
          <w:tcPr>
            <w:tcW w:w="11074" w:type="dxa"/>
            <w:vMerge/>
            <w:tcBorders>
              <w:top w:val="nil"/>
            </w:tcBorders>
          </w:tcPr>
          <w:p w14:paraId="3A37BB5D" w14:textId="77777777" w:rsidR="00BD5FAF" w:rsidRDefault="00BD5FAF" w:rsidP="00BD5FAF">
            <w:pPr>
              <w:rPr>
                <w:sz w:val="2"/>
                <w:szCs w:val="2"/>
              </w:rPr>
            </w:pPr>
          </w:p>
        </w:tc>
      </w:tr>
      <w:tr w:rsidR="00BD5FAF" w14:paraId="49155822" w14:textId="77777777" w:rsidTr="001B031E">
        <w:trPr>
          <w:trHeight w:val="315"/>
        </w:trPr>
        <w:tc>
          <w:tcPr>
            <w:tcW w:w="2542" w:type="dxa"/>
          </w:tcPr>
          <w:p w14:paraId="4AD7A2B5" w14:textId="77777777" w:rsidR="00BD5FAF" w:rsidRPr="00DF21E5" w:rsidRDefault="00BD5FAF" w:rsidP="00BD5FAF">
            <w:pPr>
              <w:pStyle w:val="TableParagraph"/>
              <w:spacing w:before="63"/>
              <w:ind w:left="104"/>
              <w:rPr>
                <w:sz w:val="18"/>
                <w:szCs w:val="18"/>
              </w:rPr>
            </w:pPr>
            <w:proofErr w:type="spellStart"/>
            <w:r w:rsidRPr="00DF21E5">
              <w:rPr>
                <w:rFonts w:eastAsia="Times New Roman"/>
                <w:color w:val="000000"/>
                <w:sz w:val="18"/>
                <w:szCs w:val="18"/>
              </w:rPr>
              <w:t>Wilczopole</w:t>
            </w:r>
            <w:proofErr w:type="spellEnd"/>
          </w:p>
        </w:tc>
        <w:tc>
          <w:tcPr>
            <w:tcW w:w="1134" w:type="dxa"/>
            <w:shd w:val="clear" w:color="auto" w:fill="F4B083" w:themeFill="accent2" w:themeFillTint="99"/>
            <w:vAlign w:val="bottom"/>
          </w:tcPr>
          <w:p w14:paraId="4D89C6A1" w14:textId="5DBF299E" w:rsidR="00BD5FAF" w:rsidRPr="00BD5FAF" w:rsidRDefault="00BD5FAF" w:rsidP="00BD5FAF">
            <w:pPr>
              <w:pStyle w:val="TableParagraph"/>
              <w:spacing w:before="63"/>
              <w:ind w:left="517"/>
              <w:rPr>
                <w:color w:val="323E4F" w:themeColor="text2" w:themeShade="BF"/>
                <w:sz w:val="18"/>
                <w:szCs w:val="18"/>
              </w:rPr>
            </w:pPr>
            <w:r w:rsidRPr="00BD5FAF">
              <w:rPr>
                <w:color w:val="000000"/>
                <w:sz w:val="18"/>
                <w:szCs w:val="18"/>
              </w:rPr>
              <w:t>0,17</w:t>
            </w:r>
          </w:p>
        </w:tc>
        <w:tc>
          <w:tcPr>
            <w:tcW w:w="11074" w:type="dxa"/>
            <w:vMerge/>
            <w:tcBorders>
              <w:top w:val="nil"/>
            </w:tcBorders>
          </w:tcPr>
          <w:p w14:paraId="3995F644" w14:textId="77777777" w:rsidR="00BD5FAF" w:rsidRDefault="00BD5FAF" w:rsidP="00BD5FAF">
            <w:pPr>
              <w:rPr>
                <w:sz w:val="2"/>
                <w:szCs w:val="2"/>
              </w:rPr>
            </w:pPr>
          </w:p>
        </w:tc>
      </w:tr>
      <w:tr w:rsidR="00BD5FAF" w14:paraId="1B26575F" w14:textId="77777777" w:rsidTr="001B031E">
        <w:trPr>
          <w:trHeight w:val="313"/>
        </w:trPr>
        <w:tc>
          <w:tcPr>
            <w:tcW w:w="2542" w:type="dxa"/>
          </w:tcPr>
          <w:p w14:paraId="52E2EA7D" w14:textId="77777777" w:rsidR="00BD5FAF" w:rsidRPr="00DF21E5" w:rsidRDefault="00BD5FAF" w:rsidP="00BD5FAF">
            <w:pPr>
              <w:pStyle w:val="TableParagraph"/>
              <w:spacing w:before="61"/>
              <w:ind w:left="104"/>
              <w:rPr>
                <w:sz w:val="18"/>
                <w:szCs w:val="18"/>
              </w:rPr>
            </w:pPr>
            <w:proofErr w:type="spellStart"/>
            <w:r w:rsidRPr="00DF21E5">
              <w:rPr>
                <w:rFonts w:eastAsia="Times New Roman"/>
                <w:color w:val="000000"/>
                <w:sz w:val="18"/>
                <w:szCs w:val="18"/>
              </w:rPr>
              <w:t>Wilczopole</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4B083" w:themeFill="accent2" w:themeFillTint="99"/>
            <w:vAlign w:val="bottom"/>
          </w:tcPr>
          <w:p w14:paraId="664AAAF4" w14:textId="398731E4" w:rsidR="00BD5FAF" w:rsidRPr="00BD5FAF" w:rsidRDefault="00BD5FAF" w:rsidP="00BD5FAF">
            <w:pPr>
              <w:pStyle w:val="TableParagraph"/>
              <w:spacing w:before="61"/>
              <w:ind w:left="517"/>
              <w:rPr>
                <w:color w:val="323E4F" w:themeColor="text2" w:themeShade="BF"/>
                <w:sz w:val="18"/>
                <w:szCs w:val="18"/>
              </w:rPr>
            </w:pPr>
            <w:r w:rsidRPr="00BD5FAF">
              <w:rPr>
                <w:color w:val="000000"/>
                <w:sz w:val="18"/>
                <w:szCs w:val="18"/>
              </w:rPr>
              <w:t>0,18</w:t>
            </w:r>
          </w:p>
        </w:tc>
        <w:tc>
          <w:tcPr>
            <w:tcW w:w="11074" w:type="dxa"/>
            <w:vMerge/>
            <w:tcBorders>
              <w:top w:val="nil"/>
            </w:tcBorders>
          </w:tcPr>
          <w:p w14:paraId="598D41E8" w14:textId="77777777" w:rsidR="00BD5FAF" w:rsidRDefault="00BD5FAF" w:rsidP="00BD5FAF">
            <w:pPr>
              <w:rPr>
                <w:sz w:val="2"/>
                <w:szCs w:val="2"/>
              </w:rPr>
            </w:pPr>
          </w:p>
        </w:tc>
      </w:tr>
      <w:tr w:rsidR="00BD5FAF" w14:paraId="4A913631" w14:textId="77777777" w:rsidTr="001B031E">
        <w:trPr>
          <w:trHeight w:val="306"/>
        </w:trPr>
        <w:tc>
          <w:tcPr>
            <w:tcW w:w="2542" w:type="dxa"/>
          </w:tcPr>
          <w:p w14:paraId="28F2952E" w14:textId="77777777" w:rsidR="00BD5FAF" w:rsidRPr="00DF21E5" w:rsidRDefault="00BD5FAF" w:rsidP="00BD5FAF">
            <w:pPr>
              <w:pStyle w:val="TableParagraph"/>
              <w:spacing w:before="63"/>
              <w:ind w:left="104"/>
              <w:rPr>
                <w:sz w:val="18"/>
                <w:szCs w:val="18"/>
              </w:rPr>
            </w:pPr>
            <w:proofErr w:type="spellStart"/>
            <w:r w:rsidRPr="00DF21E5">
              <w:rPr>
                <w:rFonts w:eastAsia="Times New Roman"/>
                <w:color w:val="000000"/>
                <w:sz w:val="18"/>
                <w:szCs w:val="18"/>
              </w:rPr>
              <w:t>Wólka</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Abramowicka</w:t>
            </w:r>
            <w:proofErr w:type="spellEnd"/>
          </w:p>
        </w:tc>
        <w:tc>
          <w:tcPr>
            <w:tcW w:w="1134" w:type="dxa"/>
            <w:shd w:val="clear" w:color="auto" w:fill="F4B083" w:themeFill="accent2" w:themeFillTint="99"/>
            <w:vAlign w:val="bottom"/>
          </w:tcPr>
          <w:p w14:paraId="7D51CBFE" w14:textId="7C0362DF" w:rsidR="00BD5FAF" w:rsidRPr="00BD5FAF" w:rsidRDefault="00BD5FAF" w:rsidP="00BD5FAF">
            <w:pPr>
              <w:pStyle w:val="TableParagraph"/>
              <w:spacing w:before="63"/>
              <w:ind w:left="517"/>
              <w:rPr>
                <w:color w:val="323E4F" w:themeColor="text2" w:themeShade="BF"/>
                <w:sz w:val="18"/>
                <w:szCs w:val="18"/>
              </w:rPr>
            </w:pPr>
            <w:r w:rsidRPr="00BD5FAF">
              <w:rPr>
                <w:color w:val="000000"/>
                <w:sz w:val="18"/>
                <w:szCs w:val="18"/>
              </w:rPr>
              <w:t>0,00</w:t>
            </w:r>
          </w:p>
        </w:tc>
        <w:tc>
          <w:tcPr>
            <w:tcW w:w="11074" w:type="dxa"/>
            <w:vMerge/>
            <w:tcBorders>
              <w:top w:val="nil"/>
            </w:tcBorders>
          </w:tcPr>
          <w:p w14:paraId="460BB7A6" w14:textId="77777777" w:rsidR="00BD5FAF" w:rsidRDefault="00BD5FAF" w:rsidP="00BD5FAF">
            <w:pPr>
              <w:rPr>
                <w:sz w:val="2"/>
                <w:szCs w:val="2"/>
              </w:rPr>
            </w:pPr>
          </w:p>
        </w:tc>
      </w:tr>
      <w:tr w:rsidR="00BD5FAF" w14:paraId="74339029" w14:textId="77777777" w:rsidTr="00BD5FAF">
        <w:trPr>
          <w:gridAfter w:val="1"/>
          <w:wAfter w:w="11074" w:type="dxa"/>
          <w:trHeight w:val="60"/>
        </w:trPr>
        <w:tc>
          <w:tcPr>
            <w:tcW w:w="2542" w:type="dxa"/>
            <w:shd w:val="clear" w:color="auto" w:fill="FFFFFF" w:themeFill="background1"/>
          </w:tcPr>
          <w:p w14:paraId="3FD8DC4E" w14:textId="77777777" w:rsidR="00BD5FAF" w:rsidRPr="00DF21E5" w:rsidRDefault="00BD5FAF" w:rsidP="00BD5FAF">
            <w:pPr>
              <w:pStyle w:val="TableParagraph"/>
              <w:rPr>
                <w:b/>
                <w:sz w:val="18"/>
                <w:szCs w:val="18"/>
                <w:lang w:val="pl-PL"/>
              </w:rPr>
            </w:pPr>
            <w:r w:rsidRPr="00DF21E5">
              <w:rPr>
                <w:rFonts w:eastAsia="Times New Roman"/>
                <w:color w:val="000000"/>
                <w:sz w:val="18"/>
                <w:szCs w:val="18"/>
              </w:rPr>
              <w:t xml:space="preserve">   </w:t>
            </w:r>
            <w:proofErr w:type="spellStart"/>
            <w:r w:rsidRPr="00DF21E5">
              <w:rPr>
                <w:rFonts w:eastAsia="Times New Roman"/>
                <w:color w:val="000000"/>
                <w:sz w:val="18"/>
                <w:szCs w:val="18"/>
              </w:rPr>
              <w:t>Żabia</w:t>
            </w:r>
            <w:proofErr w:type="spellEnd"/>
            <w:r w:rsidRPr="00DF21E5">
              <w:rPr>
                <w:rFonts w:eastAsia="Times New Roman"/>
                <w:color w:val="000000"/>
                <w:sz w:val="18"/>
                <w:szCs w:val="18"/>
              </w:rPr>
              <w:t xml:space="preserve"> Wola</w:t>
            </w:r>
          </w:p>
        </w:tc>
        <w:tc>
          <w:tcPr>
            <w:tcW w:w="1134" w:type="dxa"/>
            <w:tcBorders>
              <w:top w:val="nil"/>
              <w:bottom w:val="single" w:sz="4" w:space="0" w:color="auto"/>
            </w:tcBorders>
            <w:shd w:val="clear" w:color="auto" w:fill="FFFFFF" w:themeFill="background1"/>
            <w:vAlign w:val="bottom"/>
          </w:tcPr>
          <w:p w14:paraId="7D886264" w14:textId="5A998384" w:rsidR="00BD5FAF" w:rsidRPr="00BD5FAF" w:rsidRDefault="00BD5FAF" w:rsidP="00BD5FAF">
            <w:pPr>
              <w:ind w:left="517"/>
              <w:rPr>
                <w:rFonts w:ascii="Arial" w:hAnsi="Arial" w:cs="Arial"/>
                <w:sz w:val="18"/>
                <w:szCs w:val="18"/>
                <w:lang w:val="pl-PL"/>
              </w:rPr>
            </w:pPr>
            <w:r w:rsidRPr="00BD5FAF">
              <w:rPr>
                <w:rFonts w:ascii="Arial" w:hAnsi="Arial" w:cs="Arial"/>
                <w:color w:val="000000"/>
                <w:sz w:val="18"/>
                <w:szCs w:val="18"/>
              </w:rPr>
              <w:t>0,44</w:t>
            </w:r>
          </w:p>
        </w:tc>
      </w:tr>
      <w:tr w:rsidR="00BD5FAF" w14:paraId="1F1A7EC0" w14:textId="77777777" w:rsidTr="006B662E">
        <w:trPr>
          <w:gridAfter w:val="1"/>
          <w:wAfter w:w="11074" w:type="dxa"/>
          <w:trHeight w:val="60"/>
        </w:trPr>
        <w:tc>
          <w:tcPr>
            <w:tcW w:w="2542" w:type="dxa"/>
            <w:tcBorders>
              <w:top w:val="single" w:sz="4" w:space="0" w:color="auto"/>
            </w:tcBorders>
            <w:shd w:val="clear" w:color="auto" w:fill="FFFFFF" w:themeFill="background1"/>
          </w:tcPr>
          <w:p w14:paraId="792E5C38" w14:textId="77777777" w:rsidR="00BD5FAF" w:rsidRPr="00DF21E5" w:rsidRDefault="00BD5FAF" w:rsidP="006B662E">
            <w:pPr>
              <w:pStyle w:val="TableParagraph"/>
              <w:jc w:val="center"/>
              <w:rPr>
                <w:rFonts w:eastAsia="Times New Roman"/>
                <w:color w:val="000000"/>
                <w:sz w:val="18"/>
                <w:szCs w:val="18"/>
              </w:rPr>
            </w:pPr>
            <w:proofErr w:type="spellStart"/>
            <w:r>
              <w:rPr>
                <w:rFonts w:eastAsia="Times New Roman"/>
                <w:color w:val="000000"/>
                <w:sz w:val="18"/>
                <w:szCs w:val="18"/>
              </w:rPr>
              <w:t>Średnia</w:t>
            </w:r>
            <w:proofErr w:type="spellEnd"/>
          </w:p>
        </w:tc>
        <w:tc>
          <w:tcPr>
            <w:tcW w:w="1134" w:type="dxa"/>
            <w:tcBorders>
              <w:top w:val="single" w:sz="4" w:space="0" w:color="auto"/>
            </w:tcBorders>
            <w:shd w:val="clear" w:color="auto" w:fill="FFFFFF" w:themeFill="background1"/>
            <w:vAlign w:val="bottom"/>
          </w:tcPr>
          <w:p w14:paraId="0294BCC5" w14:textId="5FA1AE14" w:rsidR="00BD5FAF" w:rsidRPr="00D178BC" w:rsidRDefault="00BD5FAF" w:rsidP="006B662E">
            <w:pPr>
              <w:ind w:left="517"/>
              <w:rPr>
                <w:rFonts w:ascii="Arial" w:hAnsi="Arial" w:cs="Arial"/>
                <w:sz w:val="18"/>
                <w:szCs w:val="18"/>
              </w:rPr>
            </w:pPr>
            <w:r>
              <w:rPr>
                <w:rFonts w:ascii="Arial" w:hAnsi="Arial" w:cs="Arial"/>
                <w:sz w:val="18"/>
                <w:szCs w:val="18"/>
              </w:rPr>
              <w:t>0,19</w:t>
            </w:r>
          </w:p>
        </w:tc>
      </w:tr>
    </w:tbl>
    <w:p w14:paraId="7424A97B" w14:textId="77777777" w:rsidR="00BD5FAF" w:rsidRDefault="00BD5FAF" w:rsidP="00907499">
      <w:pPr>
        <w:rPr>
          <w:rFonts w:ascii="Calibri Light" w:eastAsia="Arial" w:hAnsi="Calibri Light" w:cs="Arial"/>
          <w:i/>
          <w:iCs/>
          <w:color w:val="808080"/>
          <w:sz w:val="16"/>
          <w:szCs w:val="18"/>
          <w:lang w:eastAsia="en-US"/>
        </w:rPr>
      </w:pPr>
    </w:p>
    <w:p w14:paraId="432CE3AD" w14:textId="77777777" w:rsidR="00D8605F" w:rsidRDefault="00D8605F" w:rsidP="00907499">
      <w:pPr>
        <w:rPr>
          <w:rFonts w:ascii="Calibri Light" w:eastAsia="Arial" w:hAnsi="Calibri Light" w:cs="Arial"/>
          <w:i/>
          <w:iCs/>
          <w:color w:val="808080"/>
          <w:sz w:val="16"/>
          <w:szCs w:val="18"/>
          <w:lang w:eastAsia="en-US"/>
        </w:rPr>
      </w:pPr>
    </w:p>
    <w:p w14:paraId="2F3694B6" w14:textId="49F12533" w:rsidR="00907499" w:rsidRDefault="00907499" w:rsidP="00907499">
      <w:r w:rsidRPr="008D4AB0">
        <w:rPr>
          <w:rFonts w:ascii="Calibri Light" w:eastAsia="Arial" w:hAnsi="Calibri Light" w:cs="Arial"/>
          <w:i/>
          <w:iCs/>
          <w:color w:val="808080"/>
          <w:sz w:val="16"/>
          <w:szCs w:val="18"/>
          <w:lang w:eastAsia="en-US"/>
        </w:rPr>
        <w:t>Źródło: Opracowanie własne</w:t>
      </w:r>
      <w:r w:rsidR="00D8605F">
        <w:rPr>
          <w:rFonts w:ascii="Calibri Light" w:eastAsia="Arial" w:hAnsi="Calibri Light" w:cs="Arial"/>
          <w:i/>
          <w:iCs/>
          <w:color w:val="808080"/>
          <w:sz w:val="16"/>
          <w:szCs w:val="18"/>
          <w:lang w:eastAsia="en-US"/>
        </w:rPr>
        <w:t xml:space="preserve"> na podstawie danych UG Głusk.</w:t>
      </w:r>
    </w:p>
    <w:p w14:paraId="374535CE" w14:textId="73053F28" w:rsidR="00A90080" w:rsidRDefault="00A90080" w:rsidP="003A5784">
      <w:pPr>
        <w:jc w:val="both"/>
        <w:rPr>
          <w:rFonts w:ascii="Arial" w:eastAsia="Arial" w:hAnsi="Arial" w:cs="Arial"/>
          <w:b/>
          <w:color w:val="002060"/>
          <w:lang w:eastAsia="en-US"/>
          <w14:shadow w14:blurRad="50800" w14:dist="38100" w14:dir="18900000" w14:sx="100000" w14:sy="100000" w14:kx="0" w14:ky="0" w14:algn="bl">
            <w14:srgbClr w14:val="000000">
              <w14:alpha w14:val="60000"/>
            </w14:srgbClr>
          </w14:shadow>
        </w:rPr>
      </w:pPr>
      <w:r w:rsidRPr="006A74D1">
        <w:rPr>
          <w:rFonts w:ascii="Arial" w:eastAsia="Arial" w:hAnsi="Arial" w:cs="Arial"/>
          <w:b/>
          <w:color w:val="002060"/>
          <w:lang w:eastAsia="en-US"/>
          <w14:shadow w14:blurRad="50800" w14:dist="38100" w14:dir="18900000" w14:sx="100000" w14:sy="100000" w14:kx="0" w14:ky="0" w14:algn="bl">
            <w14:srgbClr w14:val="000000">
              <w14:alpha w14:val="60000"/>
            </w14:srgbClr>
          </w14:shadow>
        </w:rPr>
        <w:lastRenderedPageBreak/>
        <w:t>Sfera</w:t>
      </w:r>
      <w:r>
        <w:rPr>
          <w:rFonts w:ascii="Arial" w:eastAsia="Arial" w:hAnsi="Arial" w:cs="Arial"/>
          <w:b/>
          <w:color w:val="002060"/>
          <w:lang w:eastAsia="en-US"/>
          <w14:shadow w14:blurRad="50800" w14:dist="38100" w14:dir="18900000" w14:sx="100000" w14:sy="100000" w14:kx="0" w14:ky="0" w14:algn="bl">
            <w14:srgbClr w14:val="000000">
              <w14:alpha w14:val="60000"/>
            </w14:srgbClr>
          </w14:shadow>
        </w:rPr>
        <w:t xml:space="preserve"> </w:t>
      </w:r>
      <w:r w:rsidR="00D8605F">
        <w:rPr>
          <w:rFonts w:ascii="Arial" w:eastAsia="Arial" w:hAnsi="Arial" w:cs="Arial"/>
          <w:b/>
          <w:color w:val="002060"/>
          <w:lang w:eastAsia="en-US"/>
          <w14:shadow w14:blurRad="50800" w14:dist="38100" w14:dir="18900000" w14:sx="100000" w14:sy="100000" w14:kx="0" w14:ky="0" w14:algn="bl">
            <w14:srgbClr w14:val="000000">
              <w14:alpha w14:val="60000"/>
            </w14:srgbClr>
          </w14:shadow>
        </w:rPr>
        <w:t>techniczna</w:t>
      </w:r>
      <w:r>
        <w:rPr>
          <w:rFonts w:ascii="Arial" w:eastAsia="Arial" w:hAnsi="Arial" w:cs="Arial"/>
          <w:b/>
          <w:color w:val="002060"/>
          <w:lang w:eastAsia="en-US"/>
          <w14:shadow w14:blurRad="50800" w14:dist="38100" w14:dir="18900000" w14:sx="100000" w14:sy="100000" w14:kx="0" w14:ky="0" w14:algn="bl">
            <w14:srgbClr w14:val="000000">
              <w14:alpha w14:val="60000"/>
            </w14:srgbClr>
          </w14:shadow>
        </w:rPr>
        <w:t>:</w:t>
      </w:r>
    </w:p>
    <w:p w14:paraId="24F9FE93" w14:textId="00334034" w:rsidR="00A90080" w:rsidRDefault="004B6C0F" w:rsidP="005E4A1A">
      <w:pPr>
        <w:pStyle w:val="Legenda"/>
      </w:pPr>
      <w:bookmarkStart w:id="64" w:name="_Toc156919155"/>
      <w:r>
        <w:t>Wykres</w:t>
      </w:r>
      <w:r w:rsidR="005E4A1A">
        <w:t xml:space="preserve"> </w:t>
      </w:r>
      <w:fldSimple w:instr=" SEQ Wykres \* ARABIC ">
        <w:r w:rsidR="00F91D7D">
          <w:rPr>
            <w:noProof/>
          </w:rPr>
          <w:t>31</w:t>
        </w:r>
      </w:fldSimple>
      <w:r w:rsidR="005E4A1A">
        <w:t xml:space="preserve">  Udział powierzchni terenów zdegradowanych w powierzchni ogółem obszaru / sołectwa</w:t>
      </w:r>
      <w:bookmarkEnd w:id="64"/>
      <w:r w:rsidR="00AA628F">
        <w:t xml:space="preserve"> </w:t>
      </w:r>
    </w:p>
    <w:tbl>
      <w:tblPr>
        <w:tblStyle w:val="TableNormal"/>
        <w:tblpPr w:leftFromText="141" w:rightFromText="141" w:vertAnchor="text" w:horzAnchor="margin" w:tblpY="135"/>
        <w:tblOverlap w:val="never"/>
        <w:tblW w:w="14750" w:type="dxa"/>
        <w:tblBorders>
          <w:top w:val="single" w:sz="8" w:space="0" w:color="A66361"/>
          <w:left w:val="single" w:sz="8" w:space="0" w:color="A66361"/>
          <w:bottom w:val="single" w:sz="8" w:space="0" w:color="A66361"/>
          <w:right w:val="single" w:sz="8" w:space="0" w:color="A66361"/>
          <w:insideH w:val="single" w:sz="8" w:space="0" w:color="A66361"/>
          <w:insideV w:val="single" w:sz="8" w:space="0" w:color="A66361"/>
        </w:tblBorders>
        <w:tblLayout w:type="fixed"/>
        <w:tblLook w:val="01E0" w:firstRow="1" w:lastRow="1" w:firstColumn="1" w:lastColumn="1" w:noHBand="0" w:noVBand="0"/>
      </w:tblPr>
      <w:tblGrid>
        <w:gridCol w:w="2542"/>
        <w:gridCol w:w="1134"/>
        <w:gridCol w:w="11074"/>
      </w:tblGrid>
      <w:tr w:rsidR="00D8605F" w14:paraId="59070BEA" w14:textId="77777777" w:rsidTr="00D8605F">
        <w:trPr>
          <w:trHeight w:val="60"/>
        </w:trPr>
        <w:tc>
          <w:tcPr>
            <w:tcW w:w="2542" w:type="dxa"/>
            <w:shd w:val="clear" w:color="auto" w:fill="E7E6E6" w:themeFill="background2"/>
          </w:tcPr>
          <w:p w14:paraId="65B542E5" w14:textId="77777777" w:rsidR="00D8605F" w:rsidRPr="00634B5E" w:rsidRDefault="00D8605F" w:rsidP="00D8605F">
            <w:pPr>
              <w:pStyle w:val="TableParagraph"/>
              <w:tabs>
                <w:tab w:val="left" w:pos="1547"/>
              </w:tabs>
              <w:spacing w:line="244" w:lineRule="auto"/>
              <w:ind w:left="104" w:right="-10"/>
              <w:rPr>
                <w:b/>
                <w:sz w:val="18"/>
                <w:lang w:val="pl-PL"/>
              </w:rPr>
            </w:pPr>
          </w:p>
          <w:p w14:paraId="75D4263A" w14:textId="77777777" w:rsidR="00D8605F" w:rsidRPr="00E12E12" w:rsidRDefault="00D8605F" w:rsidP="00D8605F">
            <w:pPr>
              <w:pStyle w:val="TableParagraph"/>
              <w:tabs>
                <w:tab w:val="left" w:pos="1547"/>
              </w:tabs>
              <w:spacing w:line="244" w:lineRule="auto"/>
              <w:ind w:left="104" w:right="-10"/>
              <w:rPr>
                <w:b/>
                <w:sz w:val="18"/>
              </w:rPr>
            </w:pPr>
            <w:r w:rsidRPr="00E12E12">
              <w:rPr>
                <w:b/>
                <w:sz w:val="18"/>
              </w:rPr>
              <w:t>Nazwa</w:t>
            </w:r>
            <w:r w:rsidRPr="00E12E12">
              <w:rPr>
                <w:b/>
                <w:spacing w:val="1"/>
                <w:sz w:val="18"/>
              </w:rPr>
              <w:t xml:space="preserve"> </w:t>
            </w:r>
            <w:proofErr w:type="spellStart"/>
            <w:r w:rsidRPr="00E12E12">
              <w:rPr>
                <w:b/>
                <w:w w:val="90"/>
                <w:sz w:val="18"/>
              </w:rPr>
              <w:t>obszaru</w:t>
            </w:r>
            <w:proofErr w:type="spellEnd"/>
            <w:r w:rsidRPr="00E12E12">
              <w:rPr>
                <w:b/>
                <w:w w:val="90"/>
                <w:sz w:val="18"/>
              </w:rPr>
              <w:t>/</w:t>
            </w:r>
            <w:r>
              <w:rPr>
                <w:b/>
                <w:w w:val="90"/>
                <w:sz w:val="18"/>
              </w:rPr>
              <w:t xml:space="preserve"> </w:t>
            </w:r>
            <w:proofErr w:type="spellStart"/>
            <w:r>
              <w:rPr>
                <w:b/>
                <w:w w:val="90"/>
                <w:sz w:val="18"/>
              </w:rPr>
              <w:t>s</w:t>
            </w:r>
            <w:r w:rsidRPr="00E12E12">
              <w:rPr>
                <w:b/>
                <w:sz w:val="18"/>
              </w:rPr>
              <w:t>ołectwa</w:t>
            </w:r>
            <w:proofErr w:type="spellEnd"/>
          </w:p>
        </w:tc>
        <w:tc>
          <w:tcPr>
            <w:tcW w:w="1134" w:type="dxa"/>
            <w:shd w:val="clear" w:color="auto" w:fill="E7E6E6" w:themeFill="background2"/>
          </w:tcPr>
          <w:p w14:paraId="66CB7382" w14:textId="77777777" w:rsidR="00D8605F" w:rsidRPr="00E12E12" w:rsidRDefault="00D8605F" w:rsidP="00D8605F">
            <w:pPr>
              <w:pStyle w:val="TableParagraph"/>
              <w:spacing w:before="107" w:line="244" w:lineRule="auto"/>
              <w:ind w:left="104"/>
              <w:rPr>
                <w:b/>
                <w:sz w:val="18"/>
              </w:rPr>
            </w:pPr>
            <w:proofErr w:type="spellStart"/>
            <w:r w:rsidRPr="00E12E12">
              <w:rPr>
                <w:b/>
                <w:sz w:val="18"/>
              </w:rPr>
              <w:t>Wartość</w:t>
            </w:r>
            <w:proofErr w:type="spellEnd"/>
            <w:r w:rsidRPr="00E12E12">
              <w:rPr>
                <w:b/>
                <w:spacing w:val="1"/>
                <w:sz w:val="18"/>
              </w:rPr>
              <w:t xml:space="preserve"> </w:t>
            </w:r>
            <w:proofErr w:type="spellStart"/>
            <w:r w:rsidRPr="00E12E12">
              <w:rPr>
                <w:b/>
                <w:sz w:val="18"/>
              </w:rPr>
              <w:t>wskaźnika</w:t>
            </w:r>
            <w:proofErr w:type="spellEnd"/>
          </w:p>
        </w:tc>
        <w:tc>
          <w:tcPr>
            <w:tcW w:w="11074" w:type="dxa"/>
            <w:vMerge w:val="restart"/>
          </w:tcPr>
          <w:p w14:paraId="261B268F" w14:textId="77777777" w:rsidR="00D8605F" w:rsidRDefault="00D8605F" w:rsidP="00D8605F">
            <w:pPr>
              <w:pStyle w:val="TableParagraph"/>
              <w:ind w:left="105" w:right="-582"/>
              <w:rPr>
                <w:sz w:val="20"/>
              </w:rPr>
            </w:pPr>
          </w:p>
          <w:p w14:paraId="7AA2F7BD" w14:textId="00209C05" w:rsidR="00D8605F" w:rsidRPr="00C46408" w:rsidRDefault="003233E3" w:rsidP="00D8605F">
            <w:pPr>
              <w:tabs>
                <w:tab w:val="left" w:pos="1200"/>
              </w:tabs>
            </w:pPr>
            <w:r>
              <w:rPr>
                <w:rFonts w:eastAsiaTheme="minorEastAsia"/>
                <w:lang w:val="pl-PL" w:eastAsia="pl-PL"/>
              </w:rPr>
              <w:object w:dxaOrig="17955" w:dyaOrig="10065" w14:anchorId="0D243FAF">
                <v:shape id="_x0000_i1036" type="#_x0000_t75" style="width:552.1pt;height:309.5pt" o:ole="">
                  <v:imagedata r:id="rId51" o:title=""/>
                </v:shape>
                <o:OLEObject Type="Embed" ProgID="PBrush" ShapeID="_x0000_i1036" DrawAspect="Content" ObjectID="_1767537202" r:id="rId52"/>
              </w:object>
            </w:r>
            <w:r w:rsidR="00D8605F">
              <w:tab/>
            </w:r>
          </w:p>
        </w:tc>
      </w:tr>
      <w:tr w:rsidR="00207F34" w14:paraId="5EC0FBBB" w14:textId="77777777" w:rsidTr="00093ADD">
        <w:trPr>
          <w:trHeight w:val="315"/>
        </w:trPr>
        <w:tc>
          <w:tcPr>
            <w:tcW w:w="2542" w:type="dxa"/>
            <w:shd w:val="clear" w:color="auto" w:fill="FFFFFF" w:themeFill="background1"/>
          </w:tcPr>
          <w:p w14:paraId="7E60EC64" w14:textId="77777777" w:rsidR="00207F34" w:rsidRPr="00DF21E5" w:rsidRDefault="00207F34" w:rsidP="00207F34">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Kościelne</w:t>
            </w:r>
            <w:proofErr w:type="spellEnd"/>
          </w:p>
        </w:tc>
        <w:tc>
          <w:tcPr>
            <w:tcW w:w="1134" w:type="dxa"/>
            <w:shd w:val="clear" w:color="auto" w:fill="FFFFFF" w:themeFill="background1"/>
          </w:tcPr>
          <w:p w14:paraId="6759B71B" w14:textId="6B8B8EE5" w:rsidR="00207F34" w:rsidRPr="00207F34" w:rsidRDefault="00207F34" w:rsidP="00207F34">
            <w:pPr>
              <w:pStyle w:val="TableParagraph"/>
              <w:spacing w:before="61"/>
              <w:ind w:left="286"/>
              <w:rPr>
                <w:color w:val="323E4F" w:themeColor="text2" w:themeShade="BF"/>
                <w:sz w:val="18"/>
                <w:szCs w:val="18"/>
              </w:rPr>
            </w:pPr>
            <w:r>
              <w:rPr>
                <w:color w:val="323E4F" w:themeColor="text2" w:themeShade="BF"/>
                <w:sz w:val="18"/>
                <w:szCs w:val="18"/>
              </w:rPr>
              <w:t>0</w:t>
            </w:r>
          </w:p>
        </w:tc>
        <w:tc>
          <w:tcPr>
            <w:tcW w:w="11074" w:type="dxa"/>
            <w:vMerge/>
            <w:tcBorders>
              <w:top w:val="nil"/>
            </w:tcBorders>
          </w:tcPr>
          <w:p w14:paraId="77D26D88" w14:textId="77777777" w:rsidR="00207F34" w:rsidRDefault="00207F34" w:rsidP="00207F34">
            <w:pPr>
              <w:rPr>
                <w:sz w:val="2"/>
                <w:szCs w:val="2"/>
              </w:rPr>
            </w:pPr>
          </w:p>
        </w:tc>
      </w:tr>
      <w:tr w:rsidR="00207F34" w14:paraId="4C3AEAFF" w14:textId="77777777" w:rsidTr="00093ADD">
        <w:trPr>
          <w:trHeight w:val="313"/>
        </w:trPr>
        <w:tc>
          <w:tcPr>
            <w:tcW w:w="2542" w:type="dxa"/>
            <w:shd w:val="clear" w:color="auto" w:fill="FFFFFF" w:themeFill="background1"/>
          </w:tcPr>
          <w:p w14:paraId="2C86228E" w14:textId="77777777" w:rsidR="00207F34" w:rsidRPr="00DF21E5" w:rsidRDefault="00207F34" w:rsidP="00207F34">
            <w:pPr>
              <w:pStyle w:val="TableParagraph"/>
              <w:spacing w:before="61"/>
              <w:ind w:left="104"/>
              <w:rPr>
                <w:sz w:val="18"/>
                <w:szCs w:val="18"/>
              </w:rPr>
            </w:pPr>
            <w:proofErr w:type="spellStart"/>
            <w:r w:rsidRPr="00DF21E5">
              <w:rPr>
                <w:rFonts w:eastAsia="Times New Roman"/>
                <w:color w:val="000000"/>
                <w:sz w:val="18"/>
                <w:szCs w:val="18"/>
              </w:rPr>
              <w:t>Abramowice</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Prywatne</w:t>
            </w:r>
            <w:proofErr w:type="spellEnd"/>
          </w:p>
        </w:tc>
        <w:tc>
          <w:tcPr>
            <w:tcW w:w="1134" w:type="dxa"/>
            <w:shd w:val="clear" w:color="auto" w:fill="FFFFFF" w:themeFill="background1"/>
          </w:tcPr>
          <w:p w14:paraId="30E87176" w14:textId="63F5CC58" w:rsidR="00207F34" w:rsidRPr="00207F34" w:rsidRDefault="00207F34" w:rsidP="00207F34">
            <w:pPr>
              <w:pStyle w:val="TableParagraph"/>
              <w:spacing w:before="61"/>
              <w:ind w:left="286"/>
              <w:rPr>
                <w:color w:val="323E4F" w:themeColor="text2" w:themeShade="BF"/>
                <w:sz w:val="18"/>
                <w:szCs w:val="18"/>
              </w:rPr>
            </w:pPr>
            <w:r>
              <w:rPr>
                <w:color w:val="323E4F" w:themeColor="text2" w:themeShade="BF"/>
                <w:sz w:val="18"/>
                <w:szCs w:val="18"/>
              </w:rPr>
              <w:t>0</w:t>
            </w:r>
          </w:p>
        </w:tc>
        <w:tc>
          <w:tcPr>
            <w:tcW w:w="11074" w:type="dxa"/>
            <w:vMerge/>
            <w:tcBorders>
              <w:top w:val="nil"/>
            </w:tcBorders>
          </w:tcPr>
          <w:p w14:paraId="60558778" w14:textId="77777777" w:rsidR="00207F34" w:rsidRDefault="00207F34" w:rsidP="00207F34">
            <w:pPr>
              <w:rPr>
                <w:sz w:val="2"/>
                <w:szCs w:val="2"/>
              </w:rPr>
            </w:pPr>
          </w:p>
        </w:tc>
      </w:tr>
      <w:tr w:rsidR="00207F34" w14:paraId="60A8D159" w14:textId="77777777" w:rsidTr="00093ADD">
        <w:trPr>
          <w:trHeight w:val="315"/>
        </w:trPr>
        <w:tc>
          <w:tcPr>
            <w:tcW w:w="2542" w:type="dxa"/>
            <w:shd w:val="clear" w:color="auto" w:fill="FFFFFF" w:themeFill="background1"/>
          </w:tcPr>
          <w:p w14:paraId="0B5621C4" w14:textId="77777777" w:rsidR="00207F34" w:rsidRPr="00DF21E5" w:rsidRDefault="00207F34" w:rsidP="00207F34">
            <w:pPr>
              <w:pStyle w:val="TableParagraph"/>
              <w:spacing w:before="61"/>
              <w:ind w:left="104"/>
              <w:rPr>
                <w:sz w:val="18"/>
                <w:szCs w:val="18"/>
              </w:rPr>
            </w:pPr>
            <w:proofErr w:type="spellStart"/>
            <w:r w:rsidRPr="00DF21E5">
              <w:rPr>
                <w:rFonts w:eastAsia="Times New Roman"/>
                <w:color w:val="000000"/>
                <w:sz w:val="18"/>
                <w:szCs w:val="18"/>
              </w:rPr>
              <w:t>Ćmiłów</w:t>
            </w:r>
            <w:proofErr w:type="spellEnd"/>
          </w:p>
        </w:tc>
        <w:tc>
          <w:tcPr>
            <w:tcW w:w="1134" w:type="dxa"/>
            <w:shd w:val="clear" w:color="auto" w:fill="FFFFFF" w:themeFill="background1"/>
          </w:tcPr>
          <w:p w14:paraId="025A099D" w14:textId="67AD2E33" w:rsidR="00207F34" w:rsidRPr="00207F34" w:rsidRDefault="00207F34" w:rsidP="00207F34">
            <w:pPr>
              <w:pStyle w:val="TableParagraph"/>
              <w:spacing w:before="61"/>
              <w:ind w:left="286"/>
              <w:rPr>
                <w:color w:val="323E4F" w:themeColor="text2" w:themeShade="BF"/>
                <w:sz w:val="18"/>
                <w:szCs w:val="18"/>
              </w:rPr>
            </w:pPr>
            <w:r>
              <w:rPr>
                <w:color w:val="323E4F" w:themeColor="text2" w:themeShade="BF"/>
                <w:sz w:val="18"/>
                <w:szCs w:val="18"/>
              </w:rPr>
              <w:t>0</w:t>
            </w:r>
          </w:p>
        </w:tc>
        <w:tc>
          <w:tcPr>
            <w:tcW w:w="11074" w:type="dxa"/>
            <w:vMerge/>
            <w:tcBorders>
              <w:top w:val="nil"/>
            </w:tcBorders>
          </w:tcPr>
          <w:p w14:paraId="532F825B" w14:textId="77777777" w:rsidR="00207F34" w:rsidRDefault="00207F34" w:rsidP="00207F34">
            <w:pPr>
              <w:rPr>
                <w:sz w:val="2"/>
                <w:szCs w:val="2"/>
              </w:rPr>
            </w:pPr>
          </w:p>
        </w:tc>
      </w:tr>
      <w:tr w:rsidR="00207F34" w14:paraId="63B551F9" w14:textId="77777777" w:rsidTr="003233E3">
        <w:trPr>
          <w:trHeight w:val="328"/>
        </w:trPr>
        <w:tc>
          <w:tcPr>
            <w:tcW w:w="2542" w:type="dxa"/>
            <w:shd w:val="clear" w:color="auto" w:fill="FFFFFF" w:themeFill="background1"/>
          </w:tcPr>
          <w:p w14:paraId="47743094" w14:textId="77777777" w:rsidR="00207F34" w:rsidRPr="00DF21E5" w:rsidRDefault="00207F34" w:rsidP="00207F34">
            <w:pPr>
              <w:pStyle w:val="TableParagraph"/>
              <w:spacing w:before="61"/>
              <w:ind w:left="104"/>
              <w:rPr>
                <w:sz w:val="18"/>
                <w:szCs w:val="18"/>
              </w:rPr>
            </w:pPr>
            <w:proofErr w:type="spellStart"/>
            <w:r w:rsidRPr="00DF21E5">
              <w:rPr>
                <w:rFonts w:eastAsia="Times New Roman"/>
                <w:color w:val="000000"/>
                <w:sz w:val="18"/>
                <w:szCs w:val="18"/>
              </w:rPr>
              <w:t>Dominów</w:t>
            </w:r>
            <w:proofErr w:type="spellEnd"/>
          </w:p>
        </w:tc>
        <w:tc>
          <w:tcPr>
            <w:tcW w:w="1134" w:type="dxa"/>
            <w:shd w:val="clear" w:color="auto" w:fill="D9D9D9" w:themeFill="background1" w:themeFillShade="D9"/>
          </w:tcPr>
          <w:p w14:paraId="4F787129" w14:textId="48DBCC91" w:rsidR="00207F34" w:rsidRPr="00207F34" w:rsidRDefault="00207F34" w:rsidP="00207F34">
            <w:pPr>
              <w:pStyle w:val="TableParagraph"/>
              <w:spacing w:before="61"/>
              <w:ind w:left="3"/>
              <w:rPr>
                <w:color w:val="323E4F" w:themeColor="text2" w:themeShade="BF"/>
                <w:sz w:val="18"/>
                <w:szCs w:val="18"/>
              </w:rPr>
            </w:pPr>
            <w:r w:rsidRPr="00207F34">
              <w:rPr>
                <w:color w:val="323E4F" w:themeColor="text2" w:themeShade="BF"/>
                <w:sz w:val="18"/>
                <w:szCs w:val="18"/>
              </w:rPr>
              <w:t>0,0072</w:t>
            </w:r>
          </w:p>
        </w:tc>
        <w:tc>
          <w:tcPr>
            <w:tcW w:w="11074" w:type="dxa"/>
            <w:vMerge/>
            <w:tcBorders>
              <w:top w:val="nil"/>
            </w:tcBorders>
          </w:tcPr>
          <w:p w14:paraId="5A9A121A" w14:textId="77777777" w:rsidR="00207F34" w:rsidRDefault="00207F34" w:rsidP="00207F34">
            <w:pPr>
              <w:rPr>
                <w:sz w:val="2"/>
                <w:szCs w:val="2"/>
              </w:rPr>
            </w:pPr>
          </w:p>
        </w:tc>
      </w:tr>
      <w:tr w:rsidR="00207F34" w14:paraId="1E53191A" w14:textId="77777777" w:rsidTr="00207F34">
        <w:trPr>
          <w:trHeight w:val="403"/>
        </w:trPr>
        <w:tc>
          <w:tcPr>
            <w:tcW w:w="2542" w:type="dxa"/>
            <w:shd w:val="clear" w:color="auto" w:fill="FFFFFF" w:themeFill="background1"/>
          </w:tcPr>
          <w:p w14:paraId="3E16B831" w14:textId="77777777" w:rsidR="00207F34" w:rsidRPr="00DF21E5" w:rsidRDefault="00207F34" w:rsidP="00207F34">
            <w:pPr>
              <w:pStyle w:val="TableParagraph"/>
              <w:tabs>
                <w:tab w:val="left" w:pos="1194"/>
              </w:tabs>
              <w:spacing w:before="61" w:line="256" w:lineRule="auto"/>
              <w:ind w:left="104" w:right="85"/>
              <w:rPr>
                <w:sz w:val="18"/>
                <w:szCs w:val="18"/>
              </w:rPr>
            </w:pPr>
            <w:proofErr w:type="spellStart"/>
            <w:r w:rsidRPr="00DF21E5">
              <w:rPr>
                <w:rFonts w:eastAsia="Times New Roman"/>
                <w:color w:val="000000"/>
                <w:sz w:val="18"/>
                <w:szCs w:val="18"/>
              </w:rPr>
              <w:t>Głusk</w:t>
            </w:r>
            <w:proofErr w:type="spellEnd"/>
          </w:p>
        </w:tc>
        <w:tc>
          <w:tcPr>
            <w:tcW w:w="1134" w:type="dxa"/>
            <w:shd w:val="clear" w:color="auto" w:fill="FFFFFF" w:themeFill="background1"/>
          </w:tcPr>
          <w:p w14:paraId="08A4F783" w14:textId="79D23962" w:rsidR="00207F34" w:rsidRPr="00207F34" w:rsidRDefault="00207F34" w:rsidP="00207F34">
            <w:pPr>
              <w:pStyle w:val="TableParagraph"/>
              <w:spacing w:before="174"/>
              <w:ind w:left="286"/>
              <w:rPr>
                <w:color w:val="323E4F" w:themeColor="text2" w:themeShade="BF"/>
                <w:sz w:val="18"/>
                <w:szCs w:val="18"/>
              </w:rPr>
            </w:pPr>
            <w:r>
              <w:rPr>
                <w:color w:val="323E4F" w:themeColor="text2" w:themeShade="BF"/>
                <w:sz w:val="18"/>
                <w:szCs w:val="18"/>
              </w:rPr>
              <w:t>0</w:t>
            </w:r>
          </w:p>
        </w:tc>
        <w:tc>
          <w:tcPr>
            <w:tcW w:w="11074" w:type="dxa"/>
            <w:vMerge/>
            <w:tcBorders>
              <w:top w:val="nil"/>
            </w:tcBorders>
          </w:tcPr>
          <w:p w14:paraId="3BB8098C" w14:textId="77777777" w:rsidR="00207F34" w:rsidRDefault="00207F34" w:rsidP="00207F34">
            <w:pPr>
              <w:rPr>
                <w:sz w:val="2"/>
                <w:szCs w:val="2"/>
              </w:rPr>
            </w:pPr>
          </w:p>
        </w:tc>
      </w:tr>
      <w:tr w:rsidR="00207F34" w14:paraId="745F73C0" w14:textId="77777777" w:rsidTr="00093ADD">
        <w:trPr>
          <w:trHeight w:val="313"/>
        </w:trPr>
        <w:tc>
          <w:tcPr>
            <w:tcW w:w="2542" w:type="dxa"/>
            <w:shd w:val="clear" w:color="auto" w:fill="FFFFFF" w:themeFill="background1"/>
          </w:tcPr>
          <w:p w14:paraId="74F6BABB" w14:textId="77777777" w:rsidR="00207F34" w:rsidRPr="00DF21E5" w:rsidRDefault="00207F34" w:rsidP="00207F34">
            <w:pPr>
              <w:pStyle w:val="TableParagraph"/>
              <w:spacing w:before="61"/>
              <w:ind w:left="104"/>
              <w:rPr>
                <w:sz w:val="18"/>
                <w:szCs w:val="18"/>
              </w:rPr>
            </w:pPr>
            <w:proofErr w:type="spellStart"/>
            <w:r w:rsidRPr="00DF21E5">
              <w:rPr>
                <w:rFonts w:eastAsia="Times New Roman"/>
                <w:color w:val="000000"/>
                <w:sz w:val="18"/>
                <w:szCs w:val="18"/>
              </w:rPr>
              <w:t>Głuszczyzna</w:t>
            </w:r>
            <w:proofErr w:type="spellEnd"/>
          </w:p>
        </w:tc>
        <w:tc>
          <w:tcPr>
            <w:tcW w:w="1134" w:type="dxa"/>
            <w:shd w:val="clear" w:color="auto" w:fill="FFFFFF" w:themeFill="background1"/>
          </w:tcPr>
          <w:p w14:paraId="3866924B" w14:textId="10F06329" w:rsidR="00207F34" w:rsidRPr="00207F34" w:rsidRDefault="00207F34" w:rsidP="00207F34">
            <w:pPr>
              <w:pStyle w:val="TableParagraph"/>
              <w:spacing w:before="61"/>
              <w:ind w:left="286"/>
              <w:rPr>
                <w:color w:val="323E4F" w:themeColor="text2" w:themeShade="BF"/>
                <w:sz w:val="18"/>
                <w:szCs w:val="18"/>
              </w:rPr>
            </w:pPr>
            <w:r>
              <w:rPr>
                <w:color w:val="323E4F" w:themeColor="text2" w:themeShade="BF"/>
                <w:sz w:val="18"/>
                <w:szCs w:val="18"/>
              </w:rPr>
              <w:t>0</w:t>
            </w:r>
          </w:p>
        </w:tc>
        <w:tc>
          <w:tcPr>
            <w:tcW w:w="11074" w:type="dxa"/>
            <w:vMerge/>
            <w:tcBorders>
              <w:top w:val="nil"/>
            </w:tcBorders>
          </w:tcPr>
          <w:p w14:paraId="5207128C" w14:textId="77777777" w:rsidR="00207F34" w:rsidRDefault="00207F34" w:rsidP="00207F34">
            <w:pPr>
              <w:rPr>
                <w:sz w:val="2"/>
                <w:szCs w:val="2"/>
              </w:rPr>
            </w:pPr>
          </w:p>
        </w:tc>
      </w:tr>
      <w:tr w:rsidR="00207F34" w14:paraId="2DFD746A" w14:textId="77777777" w:rsidTr="003233E3">
        <w:trPr>
          <w:trHeight w:val="357"/>
        </w:trPr>
        <w:tc>
          <w:tcPr>
            <w:tcW w:w="2542" w:type="dxa"/>
            <w:shd w:val="clear" w:color="auto" w:fill="FFFFFF" w:themeFill="background1"/>
          </w:tcPr>
          <w:p w14:paraId="0CE8865D" w14:textId="77777777" w:rsidR="00207F34" w:rsidRPr="00DF21E5" w:rsidRDefault="00207F34" w:rsidP="00207F34">
            <w:pPr>
              <w:pStyle w:val="TableParagraph"/>
              <w:spacing w:before="63" w:line="254" w:lineRule="auto"/>
              <w:ind w:left="104"/>
              <w:rPr>
                <w:sz w:val="18"/>
                <w:szCs w:val="18"/>
              </w:rPr>
            </w:pPr>
            <w:proofErr w:type="spellStart"/>
            <w:r w:rsidRPr="00DF21E5">
              <w:rPr>
                <w:rFonts w:eastAsia="Times New Roman"/>
                <w:color w:val="000000"/>
                <w:sz w:val="18"/>
                <w:szCs w:val="18"/>
              </w:rPr>
              <w:t>Kalinówka</w:t>
            </w:r>
            <w:proofErr w:type="spellEnd"/>
          </w:p>
        </w:tc>
        <w:tc>
          <w:tcPr>
            <w:tcW w:w="1134" w:type="dxa"/>
            <w:shd w:val="clear" w:color="auto" w:fill="D9D9D9" w:themeFill="background1" w:themeFillShade="D9"/>
          </w:tcPr>
          <w:p w14:paraId="4F7749C4" w14:textId="559D4975" w:rsidR="00207F34" w:rsidRPr="00207F34" w:rsidRDefault="00207F34" w:rsidP="00207F34">
            <w:pPr>
              <w:pStyle w:val="TableParagraph"/>
              <w:spacing w:before="174"/>
              <w:ind w:left="3"/>
              <w:rPr>
                <w:color w:val="323E4F" w:themeColor="text2" w:themeShade="BF"/>
                <w:sz w:val="18"/>
                <w:szCs w:val="18"/>
              </w:rPr>
            </w:pPr>
            <w:r w:rsidRPr="00207F34">
              <w:rPr>
                <w:color w:val="323E4F" w:themeColor="text2" w:themeShade="BF"/>
                <w:sz w:val="18"/>
                <w:szCs w:val="18"/>
              </w:rPr>
              <w:t>0,00028</w:t>
            </w:r>
          </w:p>
        </w:tc>
        <w:tc>
          <w:tcPr>
            <w:tcW w:w="11074" w:type="dxa"/>
            <w:vMerge/>
            <w:tcBorders>
              <w:top w:val="nil"/>
            </w:tcBorders>
          </w:tcPr>
          <w:p w14:paraId="2E55D5F2" w14:textId="77777777" w:rsidR="00207F34" w:rsidRDefault="00207F34" w:rsidP="00207F34">
            <w:pPr>
              <w:rPr>
                <w:sz w:val="2"/>
                <w:szCs w:val="2"/>
              </w:rPr>
            </w:pPr>
          </w:p>
        </w:tc>
      </w:tr>
      <w:tr w:rsidR="00207F34" w14:paraId="68373849" w14:textId="77777777" w:rsidTr="00093ADD">
        <w:trPr>
          <w:trHeight w:val="315"/>
        </w:trPr>
        <w:tc>
          <w:tcPr>
            <w:tcW w:w="2542" w:type="dxa"/>
            <w:shd w:val="clear" w:color="auto" w:fill="FFFFFF" w:themeFill="background1"/>
          </w:tcPr>
          <w:p w14:paraId="6F67D5A1" w14:textId="77777777" w:rsidR="00207F34" w:rsidRPr="00DF21E5" w:rsidRDefault="00207F34" w:rsidP="00207F34">
            <w:pPr>
              <w:pStyle w:val="TableParagraph"/>
              <w:spacing w:before="61"/>
              <w:ind w:left="104"/>
              <w:rPr>
                <w:sz w:val="18"/>
                <w:szCs w:val="18"/>
              </w:rPr>
            </w:pPr>
            <w:proofErr w:type="spellStart"/>
            <w:r w:rsidRPr="00DF21E5">
              <w:rPr>
                <w:rFonts w:eastAsia="Times New Roman"/>
                <w:color w:val="000000"/>
                <w:sz w:val="18"/>
                <w:szCs w:val="18"/>
              </w:rPr>
              <w:t>Kazimierzówka</w:t>
            </w:r>
            <w:proofErr w:type="spellEnd"/>
          </w:p>
        </w:tc>
        <w:tc>
          <w:tcPr>
            <w:tcW w:w="1134" w:type="dxa"/>
            <w:shd w:val="clear" w:color="auto" w:fill="FFFFFF" w:themeFill="background1"/>
          </w:tcPr>
          <w:p w14:paraId="7D7B7A7E" w14:textId="7118C76D" w:rsidR="00207F34" w:rsidRPr="00207F34" w:rsidRDefault="00207F34" w:rsidP="00207F34">
            <w:pPr>
              <w:pStyle w:val="TableParagraph"/>
              <w:spacing w:before="61"/>
              <w:ind w:left="286"/>
              <w:rPr>
                <w:color w:val="323E4F" w:themeColor="text2" w:themeShade="BF"/>
                <w:sz w:val="18"/>
                <w:szCs w:val="18"/>
              </w:rPr>
            </w:pPr>
            <w:r>
              <w:rPr>
                <w:color w:val="323E4F" w:themeColor="text2" w:themeShade="BF"/>
                <w:sz w:val="18"/>
                <w:szCs w:val="18"/>
              </w:rPr>
              <w:t>0</w:t>
            </w:r>
          </w:p>
        </w:tc>
        <w:tc>
          <w:tcPr>
            <w:tcW w:w="11074" w:type="dxa"/>
            <w:vMerge/>
            <w:tcBorders>
              <w:top w:val="nil"/>
            </w:tcBorders>
          </w:tcPr>
          <w:p w14:paraId="05174177" w14:textId="77777777" w:rsidR="00207F34" w:rsidRDefault="00207F34" w:rsidP="00207F34">
            <w:pPr>
              <w:rPr>
                <w:sz w:val="2"/>
                <w:szCs w:val="2"/>
              </w:rPr>
            </w:pPr>
          </w:p>
        </w:tc>
      </w:tr>
      <w:tr w:rsidR="00207F34" w14:paraId="5A768DFA" w14:textId="77777777" w:rsidTr="00207F34">
        <w:trPr>
          <w:trHeight w:val="313"/>
        </w:trPr>
        <w:tc>
          <w:tcPr>
            <w:tcW w:w="2542" w:type="dxa"/>
            <w:shd w:val="clear" w:color="auto" w:fill="FFFFFF" w:themeFill="background1"/>
          </w:tcPr>
          <w:p w14:paraId="2977425B" w14:textId="77777777" w:rsidR="00207F34" w:rsidRPr="00DF21E5" w:rsidRDefault="00207F34" w:rsidP="00207F34">
            <w:pPr>
              <w:pStyle w:val="TableParagraph"/>
              <w:spacing w:before="61"/>
              <w:ind w:left="104"/>
              <w:rPr>
                <w:sz w:val="18"/>
                <w:szCs w:val="18"/>
              </w:rPr>
            </w:pPr>
            <w:proofErr w:type="spellStart"/>
            <w:r w:rsidRPr="00DF21E5">
              <w:rPr>
                <w:rFonts w:eastAsia="Times New Roman"/>
                <w:color w:val="000000"/>
                <w:sz w:val="18"/>
                <w:szCs w:val="18"/>
              </w:rPr>
              <w:t>Kliny</w:t>
            </w:r>
            <w:proofErr w:type="spellEnd"/>
          </w:p>
        </w:tc>
        <w:tc>
          <w:tcPr>
            <w:tcW w:w="1134" w:type="dxa"/>
            <w:shd w:val="clear" w:color="auto" w:fill="FFFFFF" w:themeFill="background1"/>
          </w:tcPr>
          <w:p w14:paraId="5F395DDF" w14:textId="5EA78EE4" w:rsidR="00207F34" w:rsidRPr="00207F34" w:rsidRDefault="00207F34" w:rsidP="00207F34">
            <w:pPr>
              <w:pStyle w:val="TableParagraph"/>
              <w:spacing w:before="61"/>
              <w:ind w:left="286"/>
              <w:rPr>
                <w:color w:val="323E4F" w:themeColor="text2" w:themeShade="BF"/>
                <w:sz w:val="18"/>
                <w:szCs w:val="18"/>
              </w:rPr>
            </w:pPr>
            <w:r>
              <w:rPr>
                <w:color w:val="323E4F" w:themeColor="text2" w:themeShade="BF"/>
                <w:sz w:val="18"/>
                <w:szCs w:val="18"/>
              </w:rPr>
              <w:t>0</w:t>
            </w:r>
          </w:p>
        </w:tc>
        <w:tc>
          <w:tcPr>
            <w:tcW w:w="11074" w:type="dxa"/>
            <w:vMerge/>
            <w:tcBorders>
              <w:top w:val="nil"/>
            </w:tcBorders>
          </w:tcPr>
          <w:p w14:paraId="36D3126C" w14:textId="77777777" w:rsidR="00207F34" w:rsidRDefault="00207F34" w:rsidP="00207F34">
            <w:pPr>
              <w:rPr>
                <w:sz w:val="2"/>
                <w:szCs w:val="2"/>
              </w:rPr>
            </w:pPr>
          </w:p>
        </w:tc>
      </w:tr>
      <w:tr w:rsidR="00207F34" w14:paraId="2175D11F" w14:textId="77777777" w:rsidTr="00093ADD">
        <w:trPr>
          <w:trHeight w:val="315"/>
        </w:trPr>
        <w:tc>
          <w:tcPr>
            <w:tcW w:w="2542" w:type="dxa"/>
            <w:shd w:val="clear" w:color="auto" w:fill="FFFFFF" w:themeFill="background1"/>
          </w:tcPr>
          <w:p w14:paraId="11319A5F" w14:textId="77777777" w:rsidR="00207F34" w:rsidRPr="00DF21E5" w:rsidRDefault="00207F34" w:rsidP="00207F34">
            <w:pPr>
              <w:pStyle w:val="TableParagraph"/>
              <w:spacing w:before="63"/>
              <w:ind w:left="104"/>
              <w:rPr>
                <w:sz w:val="18"/>
                <w:szCs w:val="18"/>
              </w:rPr>
            </w:pPr>
            <w:proofErr w:type="spellStart"/>
            <w:r w:rsidRPr="00DF21E5">
              <w:rPr>
                <w:rFonts w:eastAsia="Times New Roman"/>
                <w:color w:val="000000"/>
                <w:sz w:val="18"/>
                <w:szCs w:val="18"/>
              </w:rPr>
              <w:t>Majdan</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Mętowski</w:t>
            </w:r>
            <w:proofErr w:type="spellEnd"/>
          </w:p>
        </w:tc>
        <w:tc>
          <w:tcPr>
            <w:tcW w:w="1134" w:type="dxa"/>
            <w:shd w:val="clear" w:color="auto" w:fill="FFFFFF" w:themeFill="background1"/>
          </w:tcPr>
          <w:p w14:paraId="36FBED3A" w14:textId="5D21A90D" w:rsidR="00207F34" w:rsidRPr="00207F34" w:rsidRDefault="00207F34" w:rsidP="00207F34">
            <w:pPr>
              <w:pStyle w:val="TableParagraph"/>
              <w:spacing w:before="63"/>
              <w:ind w:left="286"/>
              <w:rPr>
                <w:color w:val="323E4F" w:themeColor="text2" w:themeShade="BF"/>
                <w:sz w:val="18"/>
                <w:szCs w:val="18"/>
              </w:rPr>
            </w:pPr>
            <w:r>
              <w:rPr>
                <w:color w:val="323E4F" w:themeColor="text2" w:themeShade="BF"/>
                <w:sz w:val="18"/>
                <w:szCs w:val="18"/>
              </w:rPr>
              <w:t>0</w:t>
            </w:r>
          </w:p>
        </w:tc>
        <w:tc>
          <w:tcPr>
            <w:tcW w:w="11074" w:type="dxa"/>
            <w:vMerge/>
            <w:tcBorders>
              <w:top w:val="nil"/>
            </w:tcBorders>
          </w:tcPr>
          <w:p w14:paraId="79C8A52E" w14:textId="77777777" w:rsidR="00207F34" w:rsidRDefault="00207F34" w:rsidP="00207F34">
            <w:pPr>
              <w:rPr>
                <w:sz w:val="2"/>
                <w:szCs w:val="2"/>
              </w:rPr>
            </w:pPr>
          </w:p>
        </w:tc>
      </w:tr>
      <w:tr w:rsidR="00207F34" w14:paraId="57EF9153" w14:textId="77777777" w:rsidTr="003233E3">
        <w:trPr>
          <w:trHeight w:val="383"/>
        </w:trPr>
        <w:tc>
          <w:tcPr>
            <w:tcW w:w="2542" w:type="dxa"/>
            <w:shd w:val="clear" w:color="auto" w:fill="FFFFFF" w:themeFill="background1"/>
          </w:tcPr>
          <w:p w14:paraId="3FE44C08" w14:textId="77777777" w:rsidR="00207F34" w:rsidRPr="00DF21E5" w:rsidRDefault="00207F34" w:rsidP="00207F34">
            <w:pPr>
              <w:pStyle w:val="TableParagraph"/>
              <w:tabs>
                <w:tab w:val="left" w:pos="1194"/>
              </w:tabs>
              <w:spacing w:before="61" w:line="254" w:lineRule="auto"/>
              <w:ind w:left="104" w:right="85"/>
              <w:rPr>
                <w:sz w:val="18"/>
                <w:szCs w:val="18"/>
              </w:rPr>
            </w:pPr>
            <w:proofErr w:type="spellStart"/>
            <w:r w:rsidRPr="00DF21E5">
              <w:rPr>
                <w:rFonts w:eastAsia="Times New Roman"/>
                <w:color w:val="000000"/>
                <w:sz w:val="18"/>
                <w:szCs w:val="18"/>
              </w:rPr>
              <w:t>Mętów</w:t>
            </w:r>
            <w:proofErr w:type="spellEnd"/>
          </w:p>
        </w:tc>
        <w:tc>
          <w:tcPr>
            <w:tcW w:w="1134" w:type="dxa"/>
            <w:shd w:val="clear" w:color="auto" w:fill="D9D9D9" w:themeFill="background1" w:themeFillShade="D9"/>
          </w:tcPr>
          <w:p w14:paraId="3445AA78" w14:textId="04F24627" w:rsidR="00207F34" w:rsidRPr="00207F34" w:rsidRDefault="00207F34" w:rsidP="00207F34">
            <w:pPr>
              <w:pStyle w:val="TableParagraph"/>
              <w:spacing w:before="174"/>
              <w:ind w:left="3"/>
              <w:rPr>
                <w:color w:val="323E4F" w:themeColor="text2" w:themeShade="BF"/>
                <w:sz w:val="18"/>
                <w:szCs w:val="18"/>
              </w:rPr>
            </w:pPr>
            <w:r w:rsidRPr="00207F34">
              <w:rPr>
                <w:color w:val="323E4F" w:themeColor="text2" w:themeShade="BF"/>
                <w:sz w:val="18"/>
                <w:szCs w:val="18"/>
              </w:rPr>
              <w:t>0,0032</w:t>
            </w:r>
          </w:p>
        </w:tc>
        <w:tc>
          <w:tcPr>
            <w:tcW w:w="11074" w:type="dxa"/>
            <w:vMerge/>
            <w:tcBorders>
              <w:top w:val="nil"/>
            </w:tcBorders>
          </w:tcPr>
          <w:p w14:paraId="6FA99615" w14:textId="77777777" w:rsidR="00207F34" w:rsidRDefault="00207F34" w:rsidP="00207F34">
            <w:pPr>
              <w:rPr>
                <w:sz w:val="2"/>
                <w:szCs w:val="2"/>
              </w:rPr>
            </w:pPr>
          </w:p>
        </w:tc>
      </w:tr>
      <w:tr w:rsidR="00207F34" w14:paraId="4DD3F673" w14:textId="77777777" w:rsidTr="00093ADD">
        <w:trPr>
          <w:trHeight w:val="263"/>
        </w:trPr>
        <w:tc>
          <w:tcPr>
            <w:tcW w:w="2542" w:type="dxa"/>
            <w:shd w:val="clear" w:color="auto" w:fill="FFFFFF" w:themeFill="background1"/>
          </w:tcPr>
          <w:p w14:paraId="1CA6F3FF" w14:textId="77777777" w:rsidR="00207F34" w:rsidRPr="00DF21E5" w:rsidRDefault="00207F34" w:rsidP="00207F34">
            <w:pPr>
              <w:pStyle w:val="TableParagraph"/>
              <w:spacing w:before="63" w:line="254" w:lineRule="auto"/>
              <w:ind w:left="104" w:right="408"/>
              <w:rPr>
                <w:sz w:val="18"/>
                <w:szCs w:val="18"/>
              </w:rPr>
            </w:pPr>
            <w:proofErr w:type="spellStart"/>
            <w:r w:rsidRPr="00DF21E5">
              <w:rPr>
                <w:rFonts w:eastAsia="Times New Roman"/>
                <w:color w:val="000000"/>
                <w:sz w:val="18"/>
                <w:szCs w:val="18"/>
              </w:rPr>
              <w:t>Nowiny</w:t>
            </w:r>
            <w:proofErr w:type="spellEnd"/>
          </w:p>
        </w:tc>
        <w:tc>
          <w:tcPr>
            <w:tcW w:w="1134" w:type="dxa"/>
            <w:shd w:val="clear" w:color="auto" w:fill="FFFFFF" w:themeFill="background1"/>
          </w:tcPr>
          <w:p w14:paraId="4BEB451E" w14:textId="6F5F4AF6" w:rsidR="00207F34" w:rsidRPr="00207F34" w:rsidRDefault="00207F34" w:rsidP="00207F34">
            <w:pPr>
              <w:pStyle w:val="TableParagraph"/>
              <w:spacing w:before="174"/>
              <w:ind w:left="286"/>
              <w:rPr>
                <w:color w:val="323E4F" w:themeColor="text2" w:themeShade="BF"/>
                <w:sz w:val="18"/>
                <w:szCs w:val="18"/>
              </w:rPr>
            </w:pPr>
            <w:r>
              <w:rPr>
                <w:color w:val="323E4F" w:themeColor="text2" w:themeShade="BF"/>
                <w:sz w:val="18"/>
                <w:szCs w:val="18"/>
              </w:rPr>
              <w:t>0</w:t>
            </w:r>
          </w:p>
        </w:tc>
        <w:tc>
          <w:tcPr>
            <w:tcW w:w="11074" w:type="dxa"/>
            <w:vMerge/>
            <w:tcBorders>
              <w:top w:val="nil"/>
            </w:tcBorders>
          </w:tcPr>
          <w:p w14:paraId="1BC774AE" w14:textId="77777777" w:rsidR="00207F34" w:rsidRDefault="00207F34" w:rsidP="00207F34">
            <w:pPr>
              <w:rPr>
                <w:sz w:val="2"/>
                <w:szCs w:val="2"/>
              </w:rPr>
            </w:pPr>
          </w:p>
        </w:tc>
      </w:tr>
      <w:tr w:rsidR="00207F34" w14:paraId="2C67CD52" w14:textId="77777777" w:rsidTr="003233E3">
        <w:trPr>
          <w:trHeight w:val="316"/>
        </w:trPr>
        <w:tc>
          <w:tcPr>
            <w:tcW w:w="2542" w:type="dxa"/>
            <w:shd w:val="clear" w:color="auto" w:fill="FFFFFF" w:themeFill="background1"/>
          </w:tcPr>
          <w:p w14:paraId="57A27F4E" w14:textId="77777777" w:rsidR="00207F34" w:rsidRPr="00DF21E5" w:rsidRDefault="00207F34" w:rsidP="00207F34">
            <w:pPr>
              <w:pStyle w:val="TableParagraph"/>
              <w:spacing w:before="64"/>
              <w:ind w:left="104"/>
              <w:rPr>
                <w:sz w:val="18"/>
                <w:szCs w:val="18"/>
              </w:rPr>
            </w:pPr>
            <w:proofErr w:type="spellStart"/>
            <w:r w:rsidRPr="00DF21E5">
              <w:rPr>
                <w:rFonts w:eastAsia="Times New Roman"/>
                <w:color w:val="000000"/>
                <w:sz w:val="18"/>
                <w:szCs w:val="18"/>
              </w:rPr>
              <w:t>Prawiedniki</w:t>
            </w:r>
            <w:proofErr w:type="spellEnd"/>
          </w:p>
        </w:tc>
        <w:tc>
          <w:tcPr>
            <w:tcW w:w="1134" w:type="dxa"/>
            <w:shd w:val="clear" w:color="auto" w:fill="D9D9D9" w:themeFill="background1" w:themeFillShade="D9"/>
          </w:tcPr>
          <w:p w14:paraId="0FFAB1E6" w14:textId="078C1DB5" w:rsidR="00207F34" w:rsidRPr="00207F34" w:rsidRDefault="00207F34" w:rsidP="00207F34">
            <w:pPr>
              <w:pStyle w:val="TableParagraph"/>
              <w:spacing w:before="64"/>
              <w:ind w:left="3"/>
              <w:rPr>
                <w:color w:val="323E4F" w:themeColor="text2" w:themeShade="BF"/>
                <w:sz w:val="18"/>
                <w:szCs w:val="18"/>
              </w:rPr>
            </w:pPr>
            <w:r w:rsidRPr="00207F34">
              <w:rPr>
                <w:color w:val="323E4F" w:themeColor="text2" w:themeShade="BF"/>
                <w:sz w:val="18"/>
                <w:szCs w:val="18"/>
              </w:rPr>
              <w:t>0,00085</w:t>
            </w:r>
          </w:p>
        </w:tc>
        <w:tc>
          <w:tcPr>
            <w:tcW w:w="11074" w:type="dxa"/>
            <w:vMerge/>
            <w:tcBorders>
              <w:top w:val="nil"/>
            </w:tcBorders>
          </w:tcPr>
          <w:p w14:paraId="1F8780E0" w14:textId="77777777" w:rsidR="00207F34" w:rsidRDefault="00207F34" w:rsidP="00207F34">
            <w:pPr>
              <w:rPr>
                <w:sz w:val="2"/>
                <w:szCs w:val="2"/>
              </w:rPr>
            </w:pPr>
          </w:p>
        </w:tc>
      </w:tr>
      <w:tr w:rsidR="00207F34" w14:paraId="067ECB60" w14:textId="77777777" w:rsidTr="00207F34">
        <w:trPr>
          <w:trHeight w:val="313"/>
        </w:trPr>
        <w:tc>
          <w:tcPr>
            <w:tcW w:w="2542" w:type="dxa"/>
            <w:shd w:val="clear" w:color="auto" w:fill="FFFFFF" w:themeFill="background1"/>
          </w:tcPr>
          <w:p w14:paraId="253C8241" w14:textId="77777777" w:rsidR="00207F34" w:rsidRPr="00DF21E5" w:rsidRDefault="00207F34" w:rsidP="00207F34">
            <w:pPr>
              <w:pStyle w:val="TableParagraph"/>
              <w:spacing w:before="61"/>
              <w:ind w:left="104"/>
              <w:rPr>
                <w:sz w:val="18"/>
                <w:szCs w:val="18"/>
              </w:rPr>
            </w:pPr>
            <w:proofErr w:type="spellStart"/>
            <w:r w:rsidRPr="00DF21E5">
              <w:rPr>
                <w:rFonts w:eastAsia="Times New Roman"/>
                <w:color w:val="000000"/>
                <w:sz w:val="18"/>
                <w:szCs w:val="18"/>
              </w:rPr>
              <w:t>Prawiedniki</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FFFFFF" w:themeFill="background1"/>
          </w:tcPr>
          <w:p w14:paraId="1D5DCBAF" w14:textId="35CBA725" w:rsidR="00207F34" w:rsidRPr="00207F34" w:rsidRDefault="00207F34" w:rsidP="00207F34">
            <w:pPr>
              <w:pStyle w:val="TableParagraph"/>
              <w:spacing w:before="61"/>
              <w:ind w:left="286"/>
              <w:rPr>
                <w:color w:val="323E4F" w:themeColor="text2" w:themeShade="BF"/>
                <w:sz w:val="18"/>
                <w:szCs w:val="18"/>
              </w:rPr>
            </w:pPr>
            <w:r>
              <w:rPr>
                <w:color w:val="323E4F" w:themeColor="text2" w:themeShade="BF"/>
                <w:sz w:val="18"/>
                <w:szCs w:val="18"/>
              </w:rPr>
              <w:t>0</w:t>
            </w:r>
          </w:p>
        </w:tc>
        <w:tc>
          <w:tcPr>
            <w:tcW w:w="11074" w:type="dxa"/>
            <w:vMerge/>
            <w:tcBorders>
              <w:top w:val="nil"/>
            </w:tcBorders>
          </w:tcPr>
          <w:p w14:paraId="325BCAC6" w14:textId="77777777" w:rsidR="00207F34" w:rsidRDefault="00207F34" w:rsidP="00207F34">
            <w:pPr>
              <w:rPr>
                <w:sz w:val="2"/>
                <w:szCs w:val="2"/>
              </w:rPr>
            </w:pPr>
          </w:p>
        </w:tc>
      </w:tr>
      <w:tr w:rsidR="00207F34" w14:paraId="0030F0AF" w14:textId="77777777" w:rsidTr="003233E3">
        <w:trPr>
          <w:trHeight w:val="315"/>
        </w:trPr>
        <w:tc>
          <w:tcPr>
            <w:tcW w:w="2542" w:type="dxa"/>
            <w:shd w:val="clear" w:color="auto" w:fill="FFFFFF" w:themeFill="background1"/>
          </w:tcPr>
          <w:p w14:paraId="494CD341" w14:textId="77777777" w:rsidR="00207F34" w:rsidRPr="00DF21E5" w:rsidRDefault="00207F34" w:rsidP="00207F34">
            <w:pPr>
              <w:pStyle w:val="TableParagraph"/>
              <w:spacing w:before="63"/>
              <w:ind w:left="104"/>
              <w:rPr>
                <w:sz w:val="18"/>
                <w:szCs w:val="18"/>
              </w:rPr>
            </w:pPr>
            <w:proofErr w:type="spellStart"/>
            <w:r w:rsidRPr="00DF21E5">
              <w:rPr>
                <w:rFonts w:eastAsia="Times New Roman"/>
                <w:color w:val="000000"/>
                <w:sz w:val="18"/>
                <w:szCs w:val="18"/>
              </w:rPr>
              <w:t>Wilczopole</w:t>
            </w:r>
            <w:proofErr w:type="spellEnd"/>
          </w:p>
        </w:tc>
        <w:tc>
          <w:tcPr>
            <w:tcW w:w="1134" w:type="dxa"/>
            <w:shd w:val="clear" w:color="auto" w:fill="D9D9D9" w:themeFill="background1" w:themeFillShade="D9"/>
          </w:tcPr>
          <w:p w14:paraId="235132FE" w14:textId="48F89566" w:rsidR="00207F34" w:rsidRPr="00207F34" w:rsidRDefault="00207F34" w:rsidP="00207F34">
            <w:pPr>
              <w:pStyle w:val="TableParagraph"/>
              <w:spacing w:before="63"/>
              <w:ind w:left="3"/>
              <w:rPr>
                <w:color w:val="323E4F" w:themeColor="text2" w:themeShade="BF"/>
                <w:sz w:val="18"/>
                <w:szCs w:val="18"/>
              </w:rPr>
            </w:pPr>
            <w:r w:rsidRPr="00207F34">
              <w:rPr>
                <w:color w:val="323E4F" w:themeColor="text2" w:themeShade="BF"/>
                <w:sz w:val="18"/>
                <w:szCs w:val="18"/>
              </w:rPr>
              <w:t>0,00022</w:t>
            </w:r>
          </w:p>
        </w:tc>
        <w:tc>
          <w:tcPr>
            <w:tcW w:w="11074" w:type="dxa"/>
            <w:vMerge/>
            <w:tcBorders>
              <w:top w:val="nil"/>
            </w:tcBorders>
          </w:tcPr>
          <w:p w14:paraId="7D1DED99" w14:textId="77777777" w:rsidR="00207F34" w:rsidRDefault="00207F34" w:rsidP="00207F34">
            <w:pPr>
              <w:rPr>
                <w:sz w:val="2"/>
                <w:szCs w:val="2"/>
              </w:rPr>
            </w:pPr>
          </w:p>
        </w:tc>
      </w:tr>
      <w:tr w:rsidR="003233E3" w14:paraId="7685711C" w14:textId="77777777" w:rsidTr="003233E3">
        <w:trPr>
          <w:trHeight w:val="313"/>
        </w:trPr>
        <w:tc>
          <w:tcPr>
            <w:tcW w:w="2542" w:type="dxa"/>
            <w:shd w:val="clear" w:color="auto" w:fill="FFFFFF" w:themeFill="background1"/>
          </w:tcPr>
          <w:p w14:paraId="708E24D7" w14:textId="77777777" w:rsidR="00207F34" w:rsidRPr="00DF21E5" w:rsidRDefault="00207F34" w:rsidP="00207F34">
            <w:pPr>
              <w:pStyle w:val="TableParagraph"/>
              <w:spacing w:before="61"/>
              <w:ind w:left="104"/>
              <w:rPr>
                <w:sz w:val="18"/>
                <w:szCs w:val="18"/>
              </w:rPr>
            </w:pPr>
            <w:proofErr w:type="spellStart"/>
            <w:r w:rsidRPr="00DF21E5">
              <w:rPr>
                <w:rFonts w:eastAsia="Times New Roman"/>
                <w:color w:val="000000"/>
                <w:sz w:val="18"/>
                <w:szCs w:val="18"/>
              </w:rPr>
              <w:t>Wilczopole</w:t>
            </w:r>
            <w:proofErr w:type="spellEnd"/>
            <w:r w:rsidRPr="00DF21E5">
              <w:rPr>
                <w:rFonts w:eastAsia="Times New Roman"/>
                <w:color w:val="000000"/>
                <w:sz w:val="18"/>
                <w:szCs w:val="18"/>
              </w:rPr>
              <w:t xml:space="preserve"> – </w:t>
            </w:r>
            <w:proofErr w:type="spellStart"/>
            <w:r w:rsidRPr="00DF21E5">
              <w:rPr>
                <w:rFonts w:eastAsia="Times New Roman"/>
                <w:color w:val="000000"/>
                <w:sz w:val="18"/>
                <w:szCs w:val="18"/>
              </w:rPr>
              <w:t>Kolonia</w:t>
            </w:r>
            <w:proofErr w:type="spellEnd"/>
          </w:p>
        </w:tc>
        <w:tc>
          <w:tcPr>
            <w:tcW w:w="1134" w:type="dxa"/>
            <w:shd w:val="clear" w:color="auto" w:fill="D9D9D9" w:themeFill="background1" w:themeFillShade="D9"/>
          </w:tcPr>
          <w:p w14:paraId="18283FF3" w14:textId="100C1F8E" w:rsidR="00207F34" w:rsidRPr="00207F34" w:rsidRDefault="00207F34" w:rsidP="00207F34">
            <w:pPr>
              <w:pStyle w:val="TableParagraph"/>
              <w:spacing w:before="61"/>
              <w:rPr>
                <w:color w:val="323E4F" w:themeColor="text2" w:themeShade="BF"/>
                <w:sz w:val="18"/>
                <w:szCs w:val="18"/>
              </w:rPr>
            </w:pPr>
            <w:r w:rsidRPr="00207F34">
              <w:rPr>
                <w:color w:val="323E4F" w:themeColor="text2" w:themeShade="BF"/>
                <w:sz w:val="18"/>
                <w:szCs w:val="18"/>
              </w:rPr>
              <w:t>0,00041</w:t>
            </w:r>
          </w:p>
        </w:tc>
        <w:tc>
          <w:tcPr>
            <w:tcW w:w="11074" w:type="dxa"/>
            <w:vMerge/>
            <w:tcBorders>
              <w:top w:val="nil"/>
            </w:tcBorders>
          </w:tcPr>
          <w:p w14:paraId="5B2A0818" w14:textId="77777777" w:rsidR="00207F34" w:rsidRDefault="00207F34" w:rsidP="00207F34">
            <w:pPr>
              <w:rPr>
                <w:sz w:val="2"/>
                <w:szCs w:val="2"/>
              </w:rPr>
            </w:pPr>
          </w:p>
        </w:tc>
      </w:tr>
      <w:tr w:rsidR="00207F34" w14:paraId="45694A46" w14:textId="77777777" w:rsidTr="00207F34">
        <w:trPr>
          <w:trHeight w:val="306"/>
        </w:trPr>
        <w:tc>
          <w:tcPr>
            <w:tcW w:w="2542" w:type="dxa"/>
            <w:shd w:val="clear" w:color="auto" w:fill="FFFFFF" w:themeFill="background1"/>
          </w:tcPr>
          <w:p w14:paraId="78512AB1" w14:textId="77777777" w:rsidR="00207F34" w:rsidRPr="00DF21E5" w:rsidRDefault="00207F34" w:rsidP="00207F34">
            <w:pPr>
              <w:pStyle w:val="TableParagraph"/>
              <w:spacing w:before="63"/>
              <w:ind w:left="104"/>
              <w:rPr>
                <w:sz w:val="18"/>
                <w:szCs w:val="18"/>
              </w:rPr>
            </w:pPr>
            <w:proofErr w:type="spellStart"/>
            <w:r w:rsidRPr="00DF21E5">
              <w:rPr>
                <w:rFonts w:eastAsia="Times New Roman"/>
                <w:color w:val="000000"/>
                <w:sz w:val="18"/>
                <w:szCs w:val="18"/>
              </w:rPr>
              <w:t>Wólka</w:t>
            </w:r>
            <w:proofErr w:type="spellEnd"/>
            <w:r w:rsidRPr="00DF21E5">
              <w:rPr>
                <w:rFonts w:eastAsia="Times New Roman"/>
                <w:color w:val="000000"/>
                <w:sz w:val="18"/>
                <w:szCs w:val="18"/>
              </w:rPr>
              <w:t xml:space="preserve"> </w:t>
            </w:r>
            <w:proofErr w:type="spellStart"/>
            <w:r w:rsidRPr="00DF21E5">
              <w:rPr>
                <w:rFonts w:eastAsia="Times New Roman"/>
                <w:color w:val="000000"/>
                <w:sz w:val="18"/>
                <w:szCs w:val="18"/>
              </w:rPr>
              <w:t>Abramowicka</w:t>
            </w:r>
            <w:proofErr w:type="spellEnd"/>
          </w:p>
        </w:tc>
        <w:tc>
          <w:tcPr>
            <w:tcW w:w="1134" w:type="dxa"/>
            <w:shd w:val="clear" w:color="auto" w:fill="FFFFFF" w:themeFill="background1"/>
          </w:tcPr>
          <w:p w14:paraId="5CDFBB50" w14:textId="60D7FFF2" w:rsidR="00207F34" w:rsidRPr="00207F34" w:rsidRDefault="00207F34" w:rsidP="00207F34">
            <w:pPr>
              <w:pStyle w:val="TableParagraph"/>
              <w:spacing w:before="63"/>
              <w:ind w:left="286"/>
              <w:rPr>
                <w:color w:val="323E4F" w:themeColor="text2" w:themeShade="BF"/>
                <w:sz w:val="18"/>
                <w:szCs w:val="18"/>
              </w:rPr>
            </w:pPr>
            <w:r>
              <w:rPr>
                <w:color w:val="323E4F" w:themeColor="text2" w:themeShade="BF"/>
                <w:sz w:val="18"/>
                <w:szCs w:val="18"/>
              </w:rPr>
              <w:t>0</w:t>
            </w:r>
          </w:p>
        </w:tc>
        <w:tc>
          <w:tcPr>
            <w:tcW w:w="11074" w:type="dxa"/>
            <w:vMerge/>
            <w:tcBorders>
              <w:top w:val="nil"/>
            </w:tcBorders>
          </w:tcPr>
          <w:p w14:paraId="0E21E560" w14:textId="77777777" w:rsidR="00207F34" w:rsidRDefault="00207F34" w:rsidP="00207F34">
            <w:pPr>
              <w:rPr>
                <w:sz w:val="2"/>
                <w:szCs w:val="2"/>
              </w:rPr>
            </w:pPr>
          </w:p>
        </w:tc>
      </w:tr>
      <w:tr w:rsidR="003233E3" w14:paraId="78C82843" w14:textId="77777777" w:rsidTr="003233E3">
        <w:trPr>
          <w:gridAfter w:val="1"/>
          <w:wAfter w:w="11074" w:type="dxa"/>
          <w:trHeight w:val="60"/>
        </w:trPr>
        <w:tc>
          <w:tcPr>
            <w:tcW w:w="2542" w:type="dxa"/>
            <w:shd w:val="clear" w:color="auto" w:fill="FFFFFF" w:themeFill="background1"/>
          </w:tcPr>
          <w:p w14:paraId="73533452" w14:textId="77777777" w:rsidR="00207F34" w:rsidRPr="00DF21E5" w:rsidRDefault="00207F34" w:rsidP="00207F34">
            <w:pPr>
              <w:pStyle w:val="TableParagraph"/>
              <w:rPr>
                <w:b/>
                <w:sz w:val="18"/>
                <w:szCs w:val="18"/>
                <w:lang w:val="pl-PL"/>
              </w:rPr>
            </w:pPr>
            <w:r w:rsidRPr="00DF21E5">
              <w:rPr>
                <w:rFonts w:eastAsia="Times New Roman"/>
                <w:color w:val="000000"/>
                <w:sz w:val="18"/>
                <w:szCs w:val="18"/>
              </w:rPr>
              <w:t xml:space="preserve">   </w:t>
            </w:r>
            <w:proofErr w:type="spellStart"/>
            <w:r w:rsidRPr="00DF21E5">
              <w:rPr>
                <w:rFonts w:eastAsia="Times New Roman"/>
                <w:color w:val="000000"/>
                <w:sz w:val="18"/>
                <w:szCs w:val="18"/>
              </w:rPr>
              <w:t>Żabia</w:t>
            </w:r>
            <w:proofErr w:type="spellEnd"/>
            <w:r w:rsidRPr="00DF21E5">
              <w:rPr>
                <w:rFonts w:eastAsia="Times New Roman"/>
                <w:color w:val="000000"/>
                <w:sz w:val="18"/>
                <w:szCs w:val="18"/>
              </w:rPr>
              <w:t xml:space="preserve"> Wola</w:t>
            </w:r>
          </w:p>
        </w:tc>
        <w:tc>
          <w:tcPr>
            <w:tcW w:w="1134" w:type="dxa"/>
            <w:tcBorders>
              <w:top w:val="nil"/>
              <w:bottom w:val="single" w:sz="4" w:space="0" w:color="auto"/>
            </w:tcBorders>
            <w:shd w:val="clear" w:color="auto" w:fill="D9D9D9" w:themeFill="background1" w:themeFillShade="D9"/>
          </w:tcPr>
          <w:p w14:paraId="5A0B2646" w14:textId="4D770F1C" w:rsidR="00207F34" w:rsidRPr="00207F34" w:rsidRDefault="00207F34" w:rsidP="00207F34">
            <w:pPr>
              <w:ind w:left="3"/>
              <w:rPr>
                <w:rFonts w:ascii="Arial" w:hAnsi="Arial" w:cs="Arial"/>
                <w:sz w:val="18"/>
                <w:szCs w:val="18"/>
                <w:lang w:val="pl-PL"/>
              </w:rPr>
            </w:pPr>
            <w:r w:rsidRPr="00207F34">
              <w:rPr>
                <w:rFonts w:ascii="Arial" w:hAnsi="Arial" w:cs="Arial"/>
                <w:sz w:val="18"/>
                <w:szCs w:val="18"/>
                <w:lang w:val="pl-PL"/>
              </w:rPr>
              <w:t>0,00079</w:t>
            </w:r>
          </w:p>
        </w:tc>
      </w:tr>
      <w:tr w:rsidR="00D8605F" w14:paraId="070525CE" w14:textId="77777777" w:rsidTr="00D8605F">
        <w:trPr>
          <w:gridAfter w:val="1"/>
          <w:wAfter w:w="11074" w:type="dxa"/>
          <w:trHeight w:val="60"/>
        </w:trPr>
        <w:tc>
          <w:tcPr>
            <w:tcW w:w="2542" w:type="dxa"/>
            <w:tcBorders>
              <w:top w:val="single" w:sz="4" w:space="0" w:color="auto"/>
            </w:tcBorders>
            <w:shd w:val="clear" w:color="auto" w:fill="FFFFFF" w:themeFill="background1"/>
          </w:tcPr>
          <w:p w14:paraId="31BD9491" w14:textId="77777777" w:rsidR="00D8605F" w:rsidRPr="00DF21E5" w:rsidRDefault="00D8605F" w:rsidP="00D8605F">
            <w:pPr>
              <w:pStyle w:val="TableParagraph"/>
              <w:jc w:val="center"/>
              <w:rPr>
                <w:rFonts w:eastAsia="Times New Roman"/>
                <w:color w:val="000000"/>
                <w:sz w:val="18"/>
                <w:szCs w:val="18"/>
              </w:rPr>
            </w:pPr>
            <w:proofErr w:type="spellStart"/>
            <w:r>
              <w:rPr>
                <w:rFonts w:eastAsia="Times New Roman"/>
                <w:color w:val="000000"/>
                <w:sz w:val="18"/>
                <w:szCs w:val="18"/>
              </w:rPr>
              <w:t>Średnia</w:t>
            </w:r>
            <w:proofErr w:type="spellEnd"/>
          </w:p>
        </w:tc>
        <w:tc>
          <w:tcPr>
            <w:tcW w:w="1134" w:type="dxa"/>
            <w:tcBorders>
              <w:top w:val="single" w:sz="4" w:space="0" w:color="auto"/>
            </w:tcBorders>
            <w:shd w:val="clear" w:color="auto" w:fill="FFFFFF" w:themeFill="background1"/>
            <w:vAlign w:val="bottom"/>
          </w:tcPr>
          <w:p w14:paraId="50F94CD3" w14:textId="77777777" w:rsidR="00D8605F" w:rsidRPr="00207F34" w:rsidRDefault="00D8605F" w:rsidP="00D8605F">
            <w:pPr>
              <w:ind w:left="517"/>
              <w:rPr>
                <w:rFonts w:ascii="Arial" w:hAnsi="Arial" w:cs="Arial"/>
                <w:sz w:val="18"/>
                <w:szCs w:val="18"/>
              </w:rPr>
            </w:pPr>
          </w:p>
        </w:tc>
      </w:tr>
    </w:tbl>
    <w:p w14:paraId="13FBBA52" w14:textId="7A83B71C" w:rsidR="00E977E5" w:rsidRDefault="00E977E5" w:rsidP="00E977E5">
      <w:r w:rsidRPr="008D4AB0">
        <w:rPr>
          <w:rFonts w:ascii="Calibri Light" w:eastAsia="Arial" w:hAnsi="Calibri Light" w:cs="Arial"/>
          <w:i/>
          <w:iCs/>
          <w:color w:val="808080"/>
          <w:sz w:val="16"/>
          <w:szCs w:val="18"/>
          <w:lang w:eastAsia="en-US"/>
        </w:rPr>
        <w:t>Źródło: Opracowanie własne</w:t>
      </w:r>
      <w:r w:rsidR="00D8605F">
        <w:rPr>
          <w:rFonts w:ascii="Calibri Light" w:eastAsia="Arial" w:hAnsi="Calibri Light" w:cs="Arial"/>
          <w:i/>
          <w:iCs/>
          <w:color w:val="808080"/>
          <w:sz w:val="16"/>
          <w:szCs w:val="18"/>
          <w:lang w:eastAsia="en-US"/>
        </w:rPr>
        <w:t xml:space="preserve"> na podstawie danych UG Głusk</w:t>
      </w:r>
    </w:p>
    <w:p w14:paraId="6A9127EF" w14:textId="241091A4" w:rsidR="005E4A1A" w:rsidRPr="005E4A1A" w:rsidRDefault="005E4A1A" w:rsidP="00AA628F">
      <w:pPr>
        <w:jc w:val="both"/>
        <w:rPr>
          <w:lang w:eastAsia="en-US"/>
        </w:rPr>
        <w:sectPr w:rsidR="005E4A1A" w:rsidRPr="005E4A1A" w:rsidSect="0066137C">
          <w:pgSz w:w="16840" w:h="11910" w:orient="landscape"/>
          <w:pgMar w:top="1300" w:right="1276" w:bottom="1562" w:left="1180" w:header="340" w:footer="0" w:gutter="0"/>
          <w:cols w:space="708"/>
          <w:docGrid w:linePitch="299"/>
        </w:sectPr>
      </w:pPr>
    </w:p>
    <w:p w14:paraId="5DB5EEB0" w14:textId="29DD80EE" w:rsidR="00273248" w:rsidRDefault="004B6C0F" w:rsidP="00D54695">
      <w:pPr>
        <w:pStyle w:val="Legenda"/>
      </w:pPr>
      <w:bookmarkStart w:id="65" w:name="_Toc156919156"/>
      <w:r>
        <w:lastRenderedPageBreak/>
        <w:t>Wykres</w:t>
      </w:r>
      <w:r w:rsidR="00D54695">
        <w:t xml:space="preserve"> </w:t>
      </w:r>
      <w:fldSimple w:instr=" SEQ Wykres \* ARABIC ">
        <w:r w:rsidR="00F91D7D">
          <w:rPr>
            <w:noProof/>
          </w:rPr>
          <w:t>32</w:t>
        </w:r>
      </w:fldSimple>
      <w:r w:rsidR="00D54695">
        <w:t xml:space="preserve"> </w:t>
      </w:r>
      <w:r w:rsidR="007716B7" w:rsidRPr="00AA4BBD">
        <w:t xml:space="preserve">Wartości wskaźników dla sfery </w:t>
      </w:r>
      <w:r w:rsidR="007716B7">
        <w:t>gospodarczej, środowiskowej, technicznej oraz funkcjonalno-przestrzennej</w:t>
      </w:r>
      <w:bookmarkEnd w:id="65"/>
    </w:p>
    <w:tbl>
      <w:tblPr>
        <w:tblStyle w:val="Tabela-Siatka"/>
        <w:tblW w:w="12757" w:type="dxa"/>
        <w:tblInd w:w="-5" w:type="dxa"/>
        <w:tblLook w:val="04A0" w:firstRow="1" w:lastRow="0" w:firstColumn="1" w:lastColumn="0" w:noHBand="0" w:noVBand="1"/>
      </w:tblPr>
      <w:tblGrid>
        <w:gridCol w:w="2977"/>
        <w:gridCol w:w="2409"/>
        <w:gridCol w:w="2835"/>
        <w:gridCol w:w="1984"/>
        <w:gridCol w:w="2552"/>
      </w:tblGrid>
      <w:tr w:rsidR="007716B7" w:rsidRPr="00B856F3" w14:paraId="4737CCD2" w14:textId="77777777" w:rsidTr="00B856F3">
        <w:trPr>
          <w:trHeight w:val="1481"/>
        </w:trPr>
        <w:tc>
          <w:tcPr>
            <w:tcW w:w="2977" w:type="dxa"/>
            <w:shd w:val="clear" w:color="auto" w:fill="E2EFD9" w:themeFill="accent6" w:themeFillTint="33"/>
            <w:vAlign w:val="center"/>
          </w:tcPr>
          <w:p w14:paraId="56D0F8AF" w14:textId="77777777" w:rsidR="007716B7" w:rsidRPr="00B856F3" w:rsidRDefault="007716B7" w:rsidP="00B856F3">
            <w:pPr>
              <w:widowControl w:val="0"/>
              <w:tabs>
                <w:tab w:val="left" w:pos="5984"/>
              </w:tabs>
              <w:autoSpaceDE w:val="0"/>
              <w:autoSpaceDN w:val="0"/>
              <w:jc w:val="center"/>
              <w:rPr>
                <w:rFonts w:ascii="Arial" w:hAnsi="Arial" w:cs="Arial"/>
                <w:b/>
                <w:bCs/>
                <w:w w:val="105"/>
                <w:sz w:val="20"/>
                <w:szCs w:val="20"/>
              </w:rPr>
            </w:pPr>
            <w:r w:rsidRPr="00B856F3">
              <w:rPr>
                <w:rFonts w:ascii="Arial" w:hAnsi="Arial" w:cs="Arial"/>
                <w:sz w:val="20"/>
                <w:szCs w:val="20"/>
              </w:rPr>
              <w:t>Nazwa obszaru/ sołectwa</w:t>
            </w:r>
          </w:p>
        </w:tc>
        <w:tc>
          <w:tcPr>
            <w:tcW w:w="2409" w:type="dxa"/>
            <w:shd w:val="clear" w:color="auto" w:fill="DEEAF6" w:themeFill="accent5" w:themeFillTint="33"/>
            <w:vAlign w:val="center"/>
          </w:tcPr>
          <w:p w14:paraId="29E1451E" w14:textId="1430A2FD" w:rsidR="007716B7" w:rsidRPr="00B856F3" w:rsidRDefault="00AA628F" w:rsidP="00B856F3">
            <w:pPr>
              <w:widowControl w:val="0"/>
              <w:tabs>
                <w:tab w:val="left" w:pos="5984"/>
              </w:tabs>
              <w:autoSpaceDE w:val="0"/>
              <w:autoSpaceDN w:val="0"/>
              <w:jc w:val="center"/>
              <w:rPr>
                <w:rFonts w:ascii="Arial" w:hAnsi="Arial" w:cs="Arial"/>
                <w:b/>
                <w:bCs/>
                <w:w w:val="105"/>
                <w:sz w:val="20"/>
                <w:szCs w:val="20"/>
              </w:rPr>
            </w:pPr>
            <w:r w:rsidRPr="00B856F3">
              <w:rPr>
                <w:rFonts w:ascii="Arial" w:hAnsi="Arial" w:cs="Arial"/>
                <w:sz w:val="20"/>
                <w:szCs w:val="20"/>
              </w:rPr>
              <w:t>Liczba podmiotów gospodarczych na 100 mieszkańców</w:t>
            </w:r>
          </w:p>
        </w:tc>
        <w:tc>
          <w:tcPr>
            <w:tcW w:w="2835" w:type="dxa"/>
            <w:shd w:val="clear" w:color="auto" w:fill="FFF2CC" w:themeFill="accent4" w:themeFillTint="33"/>
            <w:vAlign w:val="center"/>
          </w:tcPr>
          <w:p w14:paraId="2B1AC599" w14:textId="7F58C09D" w:rsidR="007716B7" w:rsidRPr="00B856F3" w:rsidRDefault="007716B7" w:rsidP="00B856F3">
            <w:pPr>
              <w:widowControl w:val="0"/>
              <w:tabs>
                <w:tab w:val="left" w:pos="5984"/>
              </w:tabs>
              <w:autoSpaceDE w:val="0"/>
              <w:autoSpaceDN w:val="0"/>
              <w:jc w:val="center"/>
              <w:rPr>
                <w:rFonts w:ascii="Arial" w:hAnsi="Arial" w:cs="Arial"/>
                <w:sz w:val="20"/>
                <w:szCs w:val="20"/>
              </w:rPr>
            </w:pPr>
            <w:r w:rsidRPr="00B856F3">
              <w:rPr>
                <w:rFonts w:ascii="Arial" w:hAnsi="Arial" w:cs="Arial"/>
                <w:sz w:val="20"/>
                <w:szCs w:val="20"/>
              </w:rPr>
              <w:t>Liczba gospodarstw, w których zamontowano OZE na 100 mieszkańców</w:t>
            </w:r>
          </w:p>
        </w:tc>
        <w:tc>
          <w:tcPr>
            <w:tcW w:w="1984" w:type="dxa"/>
            <w:shd w:val="clear" w:color="auto" w:fill="FBE4D5" w:themeFill="accent2" w:themeFillTint="33"/>
            <w:vAlign w:val="center"/>
          </w:tcPr>
          <w:p w14:paraId="3D1B5A38" w14:textId="28C86149" w:rsidR="007716B7" w:rsidRPr="00B856F3" w:rsidRDefault="00B856F3" w:rsidP="00B856F3">
            <w:pPr>
              <w:widowControl w:val="0"/>
              <w:tabs>
                <w:tab w:val="left" w:pos="5984"/>
              </w:tabs>
              <w:autoSpaceDE w:val="0"/>
              <w:autoSpaceDN w:val="0"/>
              <w:jc w:val="center"/>
              <w:rPr>
                <w:rFonts w:ascii="Arial" w:hAnsi="Arial" w:cs="Arial"/>
                <w:sz w:val="20"/>
                <w:szCs w:val="20"/>
              </w:rPr>
            </w:pPr>
            <w:r w:rsidRPr="00B856F3">
              <w:rPr>
                <w:rFonts w:ascii="Arial" w:hAnsi="Arial" w:cs="Arial"/>
                <w:sz w:val="20"/>
                <w:szCs w:val="20"/>
              </w:rPr>
              <w:t>Dostępność do usług kultury i usług społecznych na 100 mieszkańców</w:t>
            </w:r>
          </w:p>
        </w:tc>
        <w:tc>
          <w:tcPr>
            <w:tcW w:w="2552" w:type="dxa"/>
            <w:shd w:val="clear" w:color="auto" w:fill="D5DCE4" w:themeFill="text2" w:themeFillTint="33"/>
            <w:vAlign w:val="center"/>
          </w:tcPr>
          <w:p w14:paraId="5D60F5CD" w14:textId="794432A0" w:rsidR="007716B7" w:rsidRPr="00B856F3" w:rsidRDefault="007716B7" w:rsidP="00B856F3">
            <w:pPr>
              <w:widowControl w:val="0"/>
              <w:tabs>
                <w:tab w:val="left" w:pos="5984"/>
              </w:tabs>
              <w:autoSpaceDE w:val="0"/>
              <w:autoSpaceDN w:val="0"/>
              <w:jc w:val="center"/>
              <w:rPr>
                <w:rFonts w:ascii="Arial" w:hAnsi="Arial" w:cs="Arial"/>
                <w:sz w:val="20"/>
                <w:szCs w:val="20"/>
              </w:rPr>
            </w:pPr>
            <w:r w:rsidRPr="00B856F3">
              <w:rPr>
                <w:rFonts w:ascii="Arial" w:hAnsi="Arial" w:cs="Arial"/>
                <w:sz w:val="20"/>
                <w:szCs w:val="20"/>
              </w:rPr>
              <w:t>Udział powierzchni terenów zdegradowanych w powierzchni ogółem obszaru / sołectwa</w:t>
            </w:r>
          </w:p>
        </w:tc>
      </w:tr>
      <w:tr w:rsidR="001A551F" w:rsidRPr="00B856F3" w14:paraId="40A08F10" w14:textId="77777777" w:rsidTr="00A95ADD">
        <w:tc>
          <w:tcPr>
            <w:tcW w:w="2977" w:type="dxa"/>
            <w:shd w:val="clear" w:color="auto" w:fill="E2EFD9" w:themeFill="accent6" w:themeFillTint="33"/>
            <w:vAlign w:val="center"/>
          </w:tcPr>
          <w:p w14:paraId="42B96B48" w14:textId="1151AC6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Abramowice Kościelne</w:t>
            </w:r>
          </w:p>
        </w:tc>
        <w:tc>
          <w:tcPr>
            <w:tcW w:w="2409" w:type="dxa"/>
            <w:vAlign w:val="bottom"/>
          </w:tcPr>
          <w:p w14:paraId="5E557E93" w14:textId="2FB3289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22,22</w:t>
            </w:r>
          </w:p>
        </w:tc>
        <w:tc>
          <w:tcPr>
            <w:tcW w:w="2835" w:type="dxa"/>
            <w:vAlign w:val="bottom"/>
          </w:tcPr>
          <w:p w14:paraId="10E5A9F1" w14:textId="099D33F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11,11</w:t>
            </w:r>
          </w:p>
        </w:tc>
        <w:tc>
          <w:tcPr>
            <w:tcW w:w="1984" w:type="dxa"/>
            <w:vAlign w:val="bottom"/>
          </w:tcPr>
          <w:p w14:paraId="55B5428A" w14:textId="11762898"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0,00</w:t>
            </w:r>
          </w:p>
        </w:tc>
        <w:tc>
          <w:tcPr>
            <w:tcW w:w="2552" w:type="dxa"/>
          </w:tcPr>
          <w:p w14:paraId="25C6869F" w14:textId="14135DC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color w:val="323E4F" w:themeColor="text2" w:themeShade="BF"/>
                <w:sz w:val="18"/>
                <w:szCs w:val="18"/>
              </w:rPr>
              <w:t>0</w:t>
            </w:r>
          </w:p>
        </w:tc>
      </w:tr>
      <w:tr w:rsidR="001A551F" w:rsidRPr="00B856F3" w14:paraId="6B66D927" w14:textId="77777777" w:rsidTr="00A95ADD">
        <w:tc>
          <w:tcPr>
            <w:tcW w:w="2977" w:type="dxa"/>
            <w:shd w:val="clear" w:color="auto" w:fill="E2EFD9" w:themeFill="accent6" w:themeFillTint="33"/>
            <w:vAlign w:val="center"/>
          </w:tcPr>
          <w:p w14:paraId="6A9D417C" w14:textId="48A3D74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Abramowice Prywatne</w:t>
            </w:r>
          </w:p>
        </w:tc>
        <w:tc>
          <w:tcPr>
            <w:tcW w:w="2409" w:type="dxa"/>
            <w:vAlign w:val="bottom"/>
          </w:tcPr>
          <w:p w14:paraId="2DE628BC" w14:textId="0727E96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13,88</w:t>
            </w:r>
          </w:p>
        </w:tc>
        <w:tc>
          <w:tcPr>
            <w:tcW w:w="2835" w:type="dxa"/>
            <w:vAlign w:val="bottom"/>
          </w:tcPr>
          <w:p w14:paraId="71B58358" w14:textId="6EDF4A4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8,90</w:t>
            </w:r>
          </w:p>
        </w:tc>
        <w:tc>
          <w:tcPr>
            <w:tcW w:w="1984" w:type="dxa"/>
            <w:vAlign w:val="bottom"/>
          </w:tcPr>
          <w:p w14:paraId="5B7CB902" w14:textId="7D001AE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0,30</w:t>
            </w:r>
          </w:p>
        </w:tc>
        <w:tc>
          <w:tcPr>
            <w:tcW w:w="2552" w:type="dxa"/>
          </w:tcPr>
          <w:p w14:paraId="5AD26D3F" w14:textId="4601D35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color w:val="323E4F" w:themeColor="text2" w:themeShade="BF"/>
                <w:sz w:val="18"/>
                <w:szCs w:val="18"/>
              </w:rPr>
              <w:t>0</w:t>
            </w:r>
          </w:p>
        </w:tc>
      </w:tr>
      <w:tr w:rsidR="001A551F" w:rsidRPr="00B856F3" w14:paraId="096FE21C" w14:textId="77777777" w:rsidTr="00A95ADD">
        <w:tc>
          <w:tcPr>
            <w:tcW w:w="2977" w:type="dxa"/>
            <w:shd w:val="clear" w:color="auto" w:fill="E2EFD9" w:themeFill="accent6" w:themeFillTint="33"/>
            <w:vAlign w:val="center"/>
          </w:tcPr>
          <w:p w14:paraId="63A58AE7" w14:textId="47D93A7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Ćmiłów</w:t>
            </w:r>
          </w:p>
        </w:tc>
        <w:tc>
          <w:tcPr>
            <w:tcW w:w="2409" w:type="dxa"/>
            <w:vAlign w:val="bottom"/>
          </w:tcPr>
          <w:p w14:paraId="60CEA2BF" w14:textId="21325DD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12,34</w:t>
            </w:r>
          </w:p>
        </w:tc>
        <w:tc>
          <w:tcPr>
            <w:tcW w:w="2835" w:type="dxa"/>
            <w:vAlign w:val="bottom"/>
          </w:tcPr>
          <w:p w14:paraId="724669A0" w14:textId="0731141C"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8,28</w:t>
            </w:r>
          </w:p>
        </w:tc>
        <w:tc>
          <w:tcPr>
            <w:tcW w:w="1984" w:type="dxa"/>
            <w:vAlign w:val="bottom"/>
          </w:tcPr>
          <w:p w14:paraId="124F2314" w14:textId="0814AE9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0,17</w:t>
            </w:r>
          </w:p>
        </w:tc>
        <w:tc>
          <w:tcPr>
            <w:tcW w:w="2552" w:type="dxa"/>
          </w:tcPr>
          <w:p w14:paraId="010164CD" w14:textId="4F14A87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color w:val="323E4F" w:themeColor="text2" w:themeShade="BF"/>
                <w:sz w:val="18"/>
                <w:szCs w:val="18"/>
              </w:rPr>
              <w:t>0</w:t>
            </w:r>
          </w:p>
        </w:tc>
      </w:tr>
      <w:tr w:rsidR="001A551F" w:rsidRPr="00B856F3" w14:paraId="4D2967BB" w14:textId="77777777" w:rsidTr="00A95ADD">
        <w:tc>
          <w:tcPr>
            <w:tcW w:w="2977" w:type="dxa"/>
            <w:shd w:val="clear" w:color="auto" w:fill="E2EFD9" w:themeFill="accent6" w:themeFillTint="33"/>
            <w:vAlign w:val="center"/>
          </w:tcPr>
          <w:p w14:paraId="244208B7" w14:textId="07DF1C5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Dominów</w:t>
            </w:r>
          </w:p>
        </w:tc>
        <w:tc>
          <w:tcPr>
            <w:tcW w:w="2409" w:type="dxa"/>
            <w:vAlign w:val="bottom"/>
          </w:tcPr>
          <w:p w14:paraId="14552555" w14:textId="24464B1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12,45</w:t>
            </w:r>
          </w:p>
        </w:tc>
        <w:tc>
          <w:tcPr>
            <w:tcW w:w="2835" w:type="dxa"/>
            <w:vAlign w:val="bottom"/>
          </w:tcPr>
          <w:p w14:paraId="2185E0FB" w14:textId="00DD1DF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9,57</w:t>
            </w:r>
          </w:p>
        </w:tc>
        <w:tc>
          <w:tcPr>
            <w:tcW w:w="1984" w:type="dxa"/>
            <w:vAlign w:val="bottom"/>
          </w:tcPr>
          <w:p w14:paraId="2814D261" w14:textId="1C79AF6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0,61</w:t>
            </w:r>
          </w:p>
        </w:tc>
        <w:tc>
          <w:tcPr>
            <w:tcW w:w="2552" w:type="dxa"/>
          </w:tcPr>
          <w:p w14:paraId="41D79ADF" w14:textId="668F8F2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207F34">
              <w:rPr>
                <w:color w:val="323E4F" w:themeColor="text2" w:themeShade="BF"/>
                <w:sz w:val="18"/>
                <w:szCs w:val="18"/>
              </w:rPr>
              <w:t>0,0072</w:t>
            </w:r>
          </w:p>
        </w:tc>
      </w:tr>
      <w:tr w:rsidR="001A551F" w:rsidRPr="00B856F3" w14:paraId="7E3EB3B1" w14:textId="77777777" w:rsidTr="00A95ADD">
        <w:tc>
          <w:tcPr>
            <w:tcW w:w="2977" w:type="dxa"/>
            <w:shd w:val="clear" w:color="auto" w:fill="E2EFD9" w:themeFill="accent6" w:themeFillTint="33"/>
            <w:vAlign w:val="center"/>
          </w:tcPr>
          <w:p w14:paraId="487D5D21" w14:textId="054C8FA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Głusk</w:t>
            </w:r>
          </w:p>
        </w:tc>
        <w:tc>
          <w:tcPr>
            <w:tcW w:w="2409" w:type="dxa"/>
            <w:vAlign w:val="bottom"/>
          </w:tcPr>
          <w:p w14:paraId="0C6A9FEC" w14:textId="37BB3FE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0,00</w:t>
            </w:r>
          </w:p>
        </w:tc>
        <w:tc>
          <w:tcPr>
            <w:tcW w:w="2835" w:type="dxa"/>
            <w:vAlign w:val="bottom"/>
          </w:tcPr>
          <w:p w14:paraId="7185C78B" w14:textId="3DD32B2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w:t>
            </w:r>
          </w:p>
        </w:tc>
        <w:tc>
          <w:tcPr>
            <w:tcW w:w="1984" w:type="dxa"/>
            <w:vAlign w:val="bottom"/>
          </w:tcPr>
          <w:p w14:paraId="34452325" w14:textId="034A6A7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0,00</w:t>
            </w:r>
          </w:p>
        </w:tc>
        <w:tc>
          <w:tcPr>
            <w:tcW w:w="2552" w:type="dxa"/>
          </w:tcPr>
          <w:p w14:paraId="5B6221D3" w14:textId="2C72E42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color w:val="323E4F" w:themeColor="text2" w:themeShade="BF"/>
                <w:sz w:val="18"/>
                <w:szCs w:val="18"/>
              </w:rPr>
              <w:t>0</w:t>
            </w:r>
          </w:p>
        </w:tc>
      </w:tr>
      <w:tr w:rsidR="001A551F" w:rsidRPr="00B856F3" w14:paraId="076DAD56" w14:textId="77777777" w:rsidTr="00A95ADD">
        <w:tc>
          <w:tcPr>
            <w:tcW w:w="2977" w:type="dxa"/>
            <w:shd w:val="clear" w:color="auto" w:fill="E2EFD9" w:themeFill="accent6" w:themeFillTint="33"/>
            <w:vAlign w:val="center"/>
          </w:tcPr>
          <w:p w14:paraId="46809AB1" w14:textId="0137BC2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Głuszczyzna</w:t>
            </w:r>
          </w:p>
        </w:tc>
        <w:tc>
          <w:tcPr>
            <w:tcW w:w="2409" w:type="dxa"/>
            <w:vAlign w:val="bottom"/>
          </w:tcPr>
          <w:p w14:paraId="4EBB48D9" w14:textId="258EF0C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7,94</w:t>
            </w:r>
          </w:p>
        </w:tc>
        <w:tc>
          <w:tcPr>
            <w:tcW w:w="2835" w:type="dxa"/>
            <w:vAlign w:val="bottom"/>
          </w:tcPr>
          <w:p w14:paraId="01E690CA" w14:textId="692B474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9,11</w:t>
            </w:r>
          </w:p>
        </w:tc>
        <w:tc>
          <w:tcPr>
            <w:tcW w:w="1984" w:type="dxa"/>
            <w:vAlign w:val="bottom"/>
          </w:tcPr>
          <w:p w14:paraId="054D54B3" w14:textId="58E24618"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0,23</w:t>
            </w:r>
          </w:p>
        </w:tc>
        <w:tc>
          <w:tcPr>
            <w:tcW w:w="2552" w:type="dxa"/>
          </w:tcPr>
          <w:p w14:paraId="02B71D2B" w14:textId="4EA71C48"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color w:val="323E4F" w:themeColor="text2" w:themeShade="BF"/>
                <w:sz w:val="18"/>
                <w:szCs w:val="18"/>
              </w:rPr>
              <w:t>0</w:t>
            </w:r>
          </w:p>
        </w:tc>
      </w:tr>
      <w:tr w:rsidR="001A551F" w:rsidRPr="00B856F3" w14:paraId="3D08C56D" w14:textId="77777777" w:rsidTr="00A95ADD">
        <w:tc>
          <w:tcPr>
            <w:tcW w:w="2977" w:type="dxa"/>
            <w:shd w:val="clear" w:color="auto" w:fill="E2EFD9" w:themeFill="accent6" w:themeFillTint="33"/>
            <w:vAlign w:val="center"/>
          </w:tcPr>
          <w:p w14:paraId="159F79D6" w14:textId="078A08E8"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Kalinówka</w:t>
            </w:r>
          </w:p>
        </w:tc>
        <w:tc>
          <w:tcPr>
            <w:tcW w:w="2409" w:type="dxa"/>
            <w:vAlign w:val="bottom"/>
          </w:tcPr>
          <w:p w14:paraId="2211C60F" w14:textId="77B90D0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17,05</w:t>
            </w:r>
          </w:p>
        </w:tc>
        <w:tc>
          <w:tcPr>
            <w:tcW w:w="2835" w:type="dxa"/>
            <w:vAlign w:val="bottom"/>
          </w:tcPr>
          <w:p w14:paraId="1EE7F396" w14:textId="3C59E7A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10,05</w:t>
            </w:r>
          </w:p>
        </w:tc>
        <w:tc>
          <w:tcPr>
            <w:tcW w:w="1984" w:type="dxa"/>
            <w:vAlign w:val="bottom"/>
          </w:tcPr>
          <w:p w14:paraId="43787591" w14:textId="7BA7E6C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0,09</w:t>
            </w:r>
          </w:p>
        </w:tc>
        <w:tc>
          <w:tcPr>
            <w:tcW w:w="2552" w:type="dxa"/>
          </w:tcPr>
          <w:p w14:paraId="7F431EBA" w14:textId="7BF4E2E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207F34">
              <w:rPr>
                <w:color w:val="323E4F" w:themeColor="text2" w:themeShade="BF"/>
                <w:sz w:val="18"/>
                <w:szCs w:val="18"/>
              </w:rPr>
              <w:t>0,00028</w:t>
            </w:r>
          </w:p>
        </w:tc>
      </w:tr>
      <w:tr w:rsidR="001A551F" w:rsidRPr="00B856F3" w14:paraId="0B7317D4" w14:textId="77777777" w:rsidTr="00A95ADD">
        <w:tc>
          <w:tcPr>
            <w:tcW w:w="2977" w:type="dxa"/>
            <w:shd w:val="clear" w:color="auto" w:fill="E2EFD9" w:themeFill="accent6" w:themeFillTint="33"/>
            <w:vAlign w:val="center"/>
          </w:tcPr>
          <w:p w14:paraId="148AA983" w14:textId="51F00BE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Kazimierzówka</w:t>
            </w:r>
          </w:p>
        </w:tc>
        <w:tc>
          <w:tcPr>
            <w:tcW w:w="2409" w:type="dxa"/>
            <w:vAlign w:val="bottom"/>
          </w:tcPr>
          <w:p w14:paraId="2695C1EF" w14:textId="113527C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16,26</w:t>
            </w:r>
          </w:p>
        </w:tc>
        <w:tc>
          <w:tcPr>
            <w:tcW w:w="2835" w:type="dxa"/>
            <w:vAlign w:val="bottom"/>
          </w:tcPr>
          <w:p w14:paraId="5A3DC244" w14:textId="6019A7D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12,46</w:t>
            </w:r>
          </w:p>
        </w:tc>
        <w:tc>
          <w:tcPr>
            <w:tcW w:w="1984" w:type="dxa"/>
            <w:vAlign w:val="bottom"/>
          </w:tcPr>
          <w:p w14:paraId="0E529FBF" w14:textId="734D4BE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0,17</w:t>
            </w:r>
          </w:p>
        </w:tc>
        <w:tc>
          <w:tcPr>
            <w:tcW w:w="2552" w:type="dxa"/>
          </w:tcPr>
          <w:p w14:paraId="12C70B3A" w14:textId="7CB09AB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color w:val="323E4F" w:themeColor="text2" w:themeShade="BF"/>
                <w:sz w:val="18"/>
                <w:szCs w:val="18"/>
              </w:rPr>
              <w:t>0</w:t>
            </w:r>
          </w:p>
        </w:tc>
      </w:tr>
      <w:tr w:rsidR="001A551F" w:rsidRPr="00B856F3" w14:paraId="2901003B" w14:textId="77777777" w:rsidTr="00A95ADD">
        <w:tc>
          <w:tcPr>
            <w:tcW w:w="2977" w:type="dxa"/>
            <w:shd w:val="clear" w:color="auto" w:fill="E2EFD9" w:themeFill="accent6" w:themeFillTint="33"/>
            <w:vAlign w:val="center"/>
          </w:tcPr>
          <w:p w14:paraId="5965C81A" w14:textId="777112E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Kliny</w:t>
            </w:r>
          </w:p>
        </w:tc>
        <w:tc>
          <w:tcPr>
            <w:tcW w:w="2409" w:type="dxa"/>
            <w:vAlign w:val="bottom"/>
          </w:tcPr>
          <w:p w14:paraId="30BA6E1B" w14:textId="3F4492C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10,26</w:t>
            </w:r>
          </w:p>
        </w:tc>
        <w:tc>
          <w:tcPr>
            <w:tcW w:w="2835" w:type="dxa"/>
            <w:vAlign w:val="bottom"/>
          </w:tcPr>
          <w:p w14:paraId="7B1EC16B" w14:textId="5349EF8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9,93</w:t>
            </w:r>
          </w:p>
        </w:tc>
        <w:tc>
          <w:tcPr>
            <w:tcW w:w="1984" w:type="dxa"/>
            <w:vAlign w:val="bottom"/>
          </w:tcPr>
          <w:p w14:paraId="65EF2E3D" w14:textId="77653D5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0,33</w:t>
            </w:r>
          </w:p>
        </w:tc>
        <w:tc>
          <w:tcPr>
            <w:tcW w:w="2552" w:type="dxa"/>
          </w:tcPr>
          <w:p w14:paraId="23CDCA7B" w14:textId="1E2C5BB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color w:val="323E4F" w:themeColor="text2" w:themeShade="BF"/>
                <w:sz w:val="18"/>
                <w:szCs w:val="18"/>
              </w:rPr>
              <w:t>0</w:t>
            </w:r>
          </w:p>
        </w:tc>
      </w:tr>
      <w:tr w:rsidR="001A551F" w:rsidRPr="00B856F3" w14:paraId="74D64DEC" w14:textId="77777777" w:rsidTr="00A95ADD">
        <w:tc>
          <w:tcPr>
            <w:tcW w:w="2977" w:type="dxa"/>
            <w:shd w:val="clear" w:color="auto" w:fill="E2EFD9" w:themeFill="accent6" w:themeFillTint="33"/>
            <w:vAlign w:val="center"/>
          </w:tcPr>
          <w:p w14:paraId="267293FA" w14:textId="204F739C"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Majdan Mętowski</w:t>
            </w:r>
          </w:p>
        </w:tc>
        <w:tc>
          <w:tcPr>
            <w:tcW w:w="2409" w:type="dxa"/>
            <w:vAlign w:val="bottom"/>
          </w:tcPr>
          <w:p w14:paraId="14A3AEAC" w14:textId="44BEC13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8,55</w:t>
            </w:r>
          </w:p>
        </w:tc>
        <w:tc>
          <w:tcPr>
            <w:tcW w:w="2835" w:type="dxa"/>
            <w:vAlign w:val="bottom"/>
          </w:tcPr>
          <w:p w14:paraId="6670AF95" w14:textId="5677D06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14,96</w:t>
            </w:r>
          </w:p>
        </w:tc>
        <w:tc>
          <w:tcPr>
            <w:tcW w:w="1984" w:type="dxa"/>
            <w:vAlign w:val="bottom"/>
          </w:tcPr>
          <w:p w14:paraId="0C0CE2B0" w14:textId="01F053BC"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0,43</w:t>
            </w:r>
          </w:p>
        </w:tc>
        <w:tc>
          <w:tcPr>
            <w:tcW w:w="2552" w:type="dxa"/>
          </w:tcPr>
          <w:p w14:paraId="65614191" w14:textId="26C6367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color w:val="323E4F" w:themeColor="text2" w:themeShade="BF"/>
                <w:sz w:val="18"/>
                <w:szCs w:val="18"/>
              </w:rPr>
              <w:t>0</w:t>
            </w:r>
          </w:p>
        </w:tc>
      </w:tr>
      <w:tr w:rsidR="001A551F" w:rsidRPr="00B856F3" w14:paraId="3DEB9B9F" w14:textId="77777777" w:rsidTr="00A95ADD">
        <w:tc>
          <w:tcPr>
            <w:tcW w:w="2977" w:type="dxa"/>
            <w:shd w:val="clear" w:color="auto" w:fill="E2EFD9" w:themeFill="accent6" w:themeFillTint="33"/>
            <w:vAlign w:val="center"/>
          </w:tcPr>
          <w:p w14:paraId="5C7849E6" w14:textId="27709B5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Mętów</w:t>
            </w:r>
          </w:p>
        </w:tc>
        <w:tc>
          <w:tcPr>
            <w:tcW w:w="2409" w:type="dxa"/>
            <w:vAlign w:val="bottom"/>
          </w:tcPr>
          <w:p w14:paraId="0DB7DD71" w14:textId="65064EC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9,55</w:t>
            </w:r>
          </w:p>
        </w:tc>
        <w:tc>
          <w:tcPr>
            <w:tcW w:w="2835" w:type="dxa"/>
            <w:vAlign w:val="bottom"/>
          </w:tcPr>
          <w:p w14:paraId="61B6E634" w14:textId="4D82297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7,94</w:t>
            </w:r>
          </w:p>
        </w:tc>
        <w:tc>
          <w:tcPr>
            <w:tcW w:w="1984" w:type="dxa"/>
            <w:vAlign w:val="bottom"/>
          </w:tcPr>
          <w:p w14:paraId="40AA54E6" w14:textId="7BC90E4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0,20</w:t>
            </w:r>
          </w:p>
        </w:tc>
        <w:tc>
          <w:tcPr>
            <w:tcW w:w="2552" w:type="dxa"/>
          </w:tcPr>
          <w:p w14:paraId="6187C6A2" w14:textId="1D256B8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207F34">
              <w:rPr>
                <w:color w:val="323E4F" w:themeColor="text2" w:themeShade="BF"/>
                <w:sz w:val="18"/>
                <w:szCs w:val="18"/>
              </w:rPr>
              <w:t>0,0032</w:t>
            </w:r>
          </w:p>
        </w:tc>
      </w:tr>
      <w:tr w:rsidR="001A551F" w:rsidRPr="00B856F3" w14:paraId="09885A96" w14:textId="77777777" w:rsidTr="00A95ADD">
        <w:tc>
          <w:tcPr>
            <w:tcW w:w="2977" w:type="dxa"/>
            <w:shd w:val="clear" w:color="auto" w:fill="E2EFD9" w:themeFill="accent6" w:themeFillTint="33"/>
            <w:vAlign w:val="center"/>
          </w:tcPr>
          <w:p w14:paraId="12BDFB2E" w14:textId="776F47A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Nowiny</w:t>
            </w:r>
          </w:p>
        </w:tc>
        <w:tc>
          <w:tcPr>
            <w:tcW w:w="2409" w:type="dxa"/>
            <w:vAlign w:val="bottom"/>
          </w:tcPr>
          <w:p w14:paraId="1D59D414" w14:textId="3E097AFE"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0,00</w:t>
            </w:r>
          </w:p>
        </w:tc>
        <w:tc>
          <w:tcPr>
            <w:tcW w:w="2835" w:type="dxa"/>
            <w:vAlign w:val="bottom"/>
          </w:tcPr>
          <w:p w14:paraId="1A29B7DE" w14:textId="157DFA0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10,58</w:t>
            </w:r>
          </w:p>
        </w:tc>
        <w:tc>
          <w:tcPr>
            <w:tcW w:w="1984" w:type="dxa"/>
            <w:vAlign w:val="bottom"/>
          </w:tcPr>
          <w:p w14:paraId="4D7F86C1" w14:textId="6B351EA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0,00</w:t>
            </w:r>
          </w:p>
        </w:tc>
        <w:tc>
          <w:tcPr>
            <w:tcW w:w="2552" w:type="dxa"/>
          </w:tcPr>
          <w:p w14:paraId="3061826A" w14:textId="3F9AAECC"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color w:val="323E4F" w:themeColor="text2" w:themeShade="BF"/>
                <w:sz w:val="18"/>
                <w:szCs w:val="18"/>
              </w:rPr>
              <w:t>0</w:t>
            </w:r>
          </w:p>
        </w:tc>
      </w:tr>
      <w:tr w:rsidR="001A551F" w:rsidRPr="00B856F3" w14:paraId="057B3E34" w14:textId="77777777" w:rsidTr="00A95ADD">
        <w:tc>
          <w:tcPr>
            <w:tcW w:w="2977" w:type="dxa"/>
            <w:shd w:val="clear" w:color="auto" w:fill="E2EFD9" w:themeFill="accent6" w:themeFillTint="33"/>
            <w:vAlign w:val="center"/>
          </w:tcPr>
          <w:p w14:paraId="4F07CFDC" w14:textId="6815879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Prawiedniki</w:t>
            </w:r>
          </w:p>
        </w:tc>
        <w:tc>
          <w:tcPr>
            <w:tcW w:w="2409" w:type="dxa"/>
            <w:vAlign w:val="bottom"/>
          </w:tcPr>
          <w:p w14:paraId="79BDFA91" w14:textId="0CC0336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13,49</w:t>
            </w:r>
          </w:p>
        </w:tc>
        <w:tc>
          <w:tcPr>
            <w:tcW w:w="2835" w:type="dxa"/>
            <w:vAlign w:val="bottom"/>
          </w:tcPr>
          <w:p w14:paraId="0842901B" w14:textId="1CEE783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9,64</w:t>
            </w:r>
          </w:p>
        </w:tc>
        <w:tc>
          <w:tcPr>
            <w:tcW w:w="1984" w:type="dxa"/>
            <w:vAlign w:val="bottom"/>
          </w:tcPr>
          <w:p w14:paraId="7C9EFFFF" w14:textId="6FE6807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0,08</w:t>
            </w:r>
          </w:p>
        </w:tc>
        <w:tc>
          <w:tcPr>
            <w:tcW w:w="2552" w:type="dxa"/>
          </w:tcPr>
          <w:p w14:paraId="7ACFCF92" w14:textId="2C30AE0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207F34">
              <w:rPr>
                <w:color w:val="323E4F" w:themeColor="text2" w:themeShade="BF"/>
                <w:sz w:val="18"/>
                <w:szCs w:val="18"/>
              </w:rPr>
              <w:t>0,00085</w:t>
            </w:r>
          </w:p>
        </w:tc>
      </w:tr>
      <w:tr w:rsidR="001A551F" w:rsidRPr="00B856F3" w14:paraId="21982B99" w14:textId="77777777" w:rsidTr="00A95ADD">
        <w:tc>
          <w:tcPr>
            <w:tcW w:w="2977" w:type="dxa"/>
            <w:shd w:val="clear" w:color="auto" w:fill="E2EFD9" w:themeFill="accent6" w:themeFillTint="33"/>
            <w:vAlign w:val="center"/>
          </w:tcPr>
          <w:p w14:paraId="640DFB13" w14:textId="0D9FB58C"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Prawiedniki - Kolonia</w:t>
            </w:r>
          </w:p>
        </w:tc>
        <w:tc>
          <w:tcPr>
            <w:tcW w:w="2409" w:type="dxa"/>
            <w:vAlign w:val="bottom"/>
          </w:tcPr>
          <w:p w14:paraId="0765EBDC" w14:textId="4481853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17,37</w:t>
            </w:r>
          </w:p>
        </w:tc>
        <w:tc>
          <w:tcPr>
            <w:tcW w:w="2835" w:type="dxa"/>
            <w:vAlign w:val="bottom"/>
          </w:tcPr>
          <w:p w14:paraId="6C16163C" w14:textId="03860E3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21,58</w:t>
            </w:r>
          </w:p>
        </w:tc>
        <w:tc>
          <w:tcPr>
            <w:tcW w:w="1984" w:type="dxa"/>
            <w:vAlign w:val="bottom"/>
          </w:tcPr>
          <w:p w14:paraId="265FE84C" w14:textId="78DBB9FC"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0,00</w:t>
            </w:r>
          </w:p>
        </w:tc>
        <w:tc>
          <w:tcPr>
            <w:tcW w:w="2552" w:type="dxa"/>
          </w:tcPr>
          <w:p w14:paraId="485F5FAF" w14:textId="6290842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color w:val="323E4F" w:themeColor="text2" w:themeShade="BF"/>
                <w:sz w:val="18"/>
                <w:szCs w:val="18"/>
              </w:rPr>
              <w:t>0</w:t>
            </w:r>
          </w:p>
        </w:tc>
      </w:tr>
      <w:tr w:rsidR="001A551F" w:rsidRPr="00B856F3" w14:paraId="0F260A00" w14:textId="77777777" w:rsidTr="00A95ADD">
        <w:tc>
          <w:tcPr>
            <w:tcW w:w="2977" w:type="dxa"/>
            <w:shd w:val="clear" w:color="auto" w:fill="E2EFD9" w:themeFill="accent6" w:themeFillTint="33"/>
            <w:vAlign w:val="center"/>
          </w:tcPr>
          <w:p w14:paraId="65CD4FA4" w14:textId="1BF68A8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Wilczopole</w:t>
            </w:r>
          </w:p>
        </w:tc>
        <w:tc>
          <w:tcPr>
            <w:tcW w:w="2409" w:type="dxa"/>
            <w:vAlign w:val="bottom"/>
          </w:tcPr>
          <w:p w14:paraId="107541BA" w14:textId="37E02D5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17,55</w:t>
            </w:r>
          </w:p>
        </w:tc>
        <w:tc>
          <w:tcPr>
            <w:tcW w:w="2835" w:type="dxa"/>
            <w:vAlign w:val="bottom"/>
          </w:tcPr>
          <w:p w14:paraId="7D673104" w14:textId="48DB93E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11,75</w:t>
            </w:r>
          </w:p>
        </w:tc>
        <w:tc>
          <w:tcPr>
            <w:tcW w:w="1984" w:type="dxa"/>
            <w:vAlign w:val="bottom"/>
          </w:tcPr>
          <w:p w14:paraId="7AD06C59" w14:textId="207AE78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0,17</w:t>
            </w:r>
          </w:p>
        </w:tc>
        <w:tc>
          <w:tcPr>
            <w:tcW w:w="2552" w:type="dxa"/>
          </w:tcPr>
          <w:p w14:paraId="28D982F3" w14:textId="5D29B41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207F34">
              <w:rPr>
                <w:color w:val="323E4F" w:themeColor="text2" w:themeShade="BF"/>
                <w:sz w:val="18"/>
                <w:szCs w:val="18"/>
              </w:rPr>
              <w:t>0,00022</w:t>
            </w:r>
          </w:p>
        </w:tc>
      </w:tr>
      <w:tr w:rsidR="001A551F" w:rsidRPr="00B856F3" w14:paraId="6AC031FC" w14:textId="77777777" w:rsidTr="00A95ADD">
        <w:tc>
          <w:tcPr>
            <w:tcW w:w="2977" w:type="dxa"/>
            <w:shd w:val="clear" w:color="auto" w:fill="E2EFD9" w:themeFill="accent6" w:themeFillTint="33"/>
            <w:vAlign w:val="center"/>
          </w:tcPr>
          <w:p w14:paraId="415A5314" w14:textId="262A543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Wilczopole – Kolonia</w:t>
            </w:r>
          </w:p>
        </w:tc>
        <w:tc>
          <w:tcPr>
            <w:tcW w:w="2409" w:type="dxa"/>
            <w:vAlign w:val="bottom"/>
          </w:tcPr>
          <w:p w14:paraId="4131FF21" w14:textId="2E37B8A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0,00</w:t>
            </w:r>
          </w:p>
        </w:tc>
        <w:tc>
          <w:tcPr>
            <w:tcW w:w="2835" w:type="dxa"/>
            <w:vAlign w:val="bottom"/>
          </w:tcPr>
          <w:p w14:paraId="36157F2A" w14:textId="2AC66C9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8,58</w:t>
            </w:r>
          </w:p>
        </w:tc>
        <w:tc>
          <w:tcPr>
            <w:tcW w:w="1984" w:type="dxa"/>
            <w:vAlign w:val="bottom"/>
          </w:tcPr>
          <w:p w14:paraId="71BC307E" w14:textId="26108D3E"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0,18</w:t>
            </w:r>
          </w:p>
        </w:tc>
        <w:tc>
          <w:tcPr>
            <w:tcW w:w="2552" w:type="dxa"/>
          </w:tcPr>
          <w:p w14:paraId="5B9D417D" w14:textId="23EDADFE"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207F34">
              <w:rPr>
                <w:color w:val="323E4F" w:themeColor="text2" w:themeShade="BF"/>
                <w:sz w:val="18"/>
                <w:szCs w:val="18"/>
              </w:rPr>
              <w:t>0,00041</w:t>
            </w:r>
          </w:p>
        </w:tc>
      </w:tr>
      <w:tr w:rsidR="001A551F" w:rsidRPr="00B856F3" w14:paraId="3A5DD97E" w14:textId="77777777" w:rsidTr="00A95ADD">
        <w:tc>
          <w:tcPr>
            <w:tcW w:w="2977" w:type="dxa"/>
            <w:shd w:val="clear" w:color="auto" w:fill="E2EFD9" w:themeFill="accent6" w:themeFillTint="33"/>
            <w:vAlign w:val="center"/>
          </w:tcPr>
          <w:p w14:paraId="6A4A740D" w14:textId="04B0F57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Wólka Abramowicka</w:t>
            </w:r>
          </w:p>
        </w:tc>
        <w:tc>
          <w:tcPr>
            <w:tcW w:w="2409" w:type="dxa"/>
          </w:tcPr>
          <w:p w14:paraId="4552F8F4" w14:textId="2AB3769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D178BC">
              <w:rPr>
                <w:rFonts w:ascii="Arial" w:hAnsi="Arial" w:cs="Arial"/>
                <w:color w:val="000000"/>
                <w:sz w:val="18"/>
                <w:szCs w:val="18"/>
              </w:rPr>
              <w:t>10,13</w:t>
            </w:r>
          </w:p>
        </w:tc>
        <w:tc>
          <w:tcPr>
            <w:tcW w:w="2835" w:type="dxa"/>
          </w:tcPr>
          <w:p w14:paraId="1B258781" w14:textId="1940F55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0349CD">
              <w:rPr>
                <w:rFonts w:ascii="Arial" w:hAnsi="Arial" w:cs="Arial"/>
                <w:color w:val="000000"/>
                <w:sz w:val="18"/>
                <w:szCs w:val="18"/>
              </w:rPr>
              <w:t>7,01</w:t>
            </w:r>
          </w:p>
        </w:tc>
        <w:tc>
          <w:tcPr>
            <w:tcW w:w="1984" w:type="dxa"/>
            <w:vAlign w:val="bottom"/>
          </w:tcPr>
          <w:p w14:paraId="09CC11B2" w14:textId="640758A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D5FAF">
              <w:rPr>
                <w:rFonts w:ascii="Arial" w:hAnsi="Arial" w:cs="Arial"/>
                <w:color w:val="000000"/>
                <w:sz w:val="18"/>
                <w:szCs w:val="18"/>
              </w:rPr>
              <w:t>0,00</w:t>
            </w:r>
          </w:p>
        </w:tc>
        <w:tc>
          <w:tcPr>
            <w:tcW w:w="2552" w:type="dxa"/>
          </w:tcPr>
          <w:p w14:paraId="74CF851F" w14:textId="7038BD7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color w:val="323E4F" w:themeColor="text2" w:themeShade="BF"/>
                <w:sz w:val="18"/>
                <w:szCs w:val="18"/>
              </w:rPr>
              <w:t>0</w:t>
            </w:r>
          </w:p>
        </w:tc>
      </w:tr>
      <w:tr w:rsidR="001A551F" w:rsidRPr="00B856F3" w14:paraId="314B1421" w14:textId="77777777" w:rsidTr="00A95ADD">
        <w:tc>
          <w:tcPr>
            <w:tcW w:w="2977" w:type="dxa"/>
            <w:shd w:val="clear" w:color="auto" w:fill="E2EFD9" w:themeFill="accent6" w:themeFillTint="33"/>
            <w:vAlign w:val="center"/>
          </w:tcPr>
          <w:p w14:paraId="289D091A" w14:textId="0AE23B8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Żabia Wola</w:t>
            </w:r>
          </w:p>
        </w:tc>
        <w:tc>
          <w:tcPr>
            <w:tcW w:w="2409" w:type="dxa"/>
            <w:vAlign w:val="bottom"/>
          </w:tcPr>
          <w:p w14:paraId="2B72F53A" w14:textId="41D896B5"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sidRPr="00D178BC">
              <w:rPr>
                <w:rFonts w:ascii="Arial" w:hAnsi="Arial" w:cs="Arial"/>
                <w:color w:val="000000"/>
                <w:sz w:val="18"/>
                <w:szCs w:val="18"/>
              </w:rPr>
              <w:t>7,11</w:t>
            </w:r>
          </w:p>
        </w:tc>
        <w:tc>
          <w:tcPr>
            <w:tcW w:w="2835" w:type="dxa"/>
            <w:vAlign w:val="bottom"/>
          </w:tcPr>
          <w:p w14:paraId="7436702F" w14:textId="6C10B038"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sidRPr="000349CD">
              <w:rPr>
                <w:rFonts w:ascii="Arial" w:hAnsi="Arial" w:cs="Arial"/>
                <w:color w:val="000000"/>
                <w:sz w:val="18"/>
                <w:szCs w:val="18"/>
              </w:rPr>
              <w:t>7,11</w:t>
            </w:r>
          </w:p>
        </w:tc>
        <w:tc>
          <w:tcPr>
            <w:tcW w:w="1984" w:type="dxa"/>
            <w:vAlign w:val="bottom"/>
          </w:tcPr>
          <w:p w14:paraId="677AAB2A" w14:textId="08E0729C"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sidRPr="00BD5FAF">
              <w:rPr>
                <w:rFonts w:ascii="Arial" w:hAnsi="Arial" w:cs="Arial"/>
                <w:color w:val="000000"/>
                <w:sz w:val="18"/>
                <w:szCs w:val="18"/>
              </w:rPr>
              <w:t>0,44</w:t>
            </w:r>
          </w:p>
        </w:tc>
        <w:tc>
          <w:tcPr>
            <w:tcW w:w="2552" w:type="dxa"/>
          </w:tcPr>
          <w:p w14:paraId="68056045" w14:textId="4BCA6AE8"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sidRPr="00207F34">
              <w:rPr>
                <w:rFonts w:ascii="Arial" w:hAnsi="Arial" w:cs="Arial"/>
                <w:sz w:val="18"/>
                <w:szCs w:val="18"/>
              </w:rPr>
              <w:t>0,00079</w:t>
            </w:r>
          </w:p>
        </w:tc>
      </w:tr>
      <w:tr w:rsidR="006801DC" w:rsidRPr="00B856F3" w14:paraId="2AD5A5FE" w14:textId="77777777" w:rsidTr="006801DC">
        <w:trPr>
          <w:trHeight w:val="281"/>
        </w:trPr>
        <w:tc>
          <w:tcPr>
            <w:tcW w:w="2977" w:type="dxa"/>
            <w:shd w:val="clear" w:color="auto" w:fill="E2EFD9" w:themeFill="accent6" w:themeFillTint="33"/>
            <w:vAlign w:val="center"/>
          </w:tcPr>
          <w:p w14:paraId="3D6D9BDA" w14:textId="77777777" w:rsidR="006801DC" w:rsidRPr="00B856F3" w:rsidRDefault="006801DC" w:rsidP="006801DC">
            <w:pPr>
              <w:widowControl w:val="0"/>
              <w:tabs>
                <w:tab w:val="left" w:pos="5984"/>
              </w:tabs>
              <w:autoSpaceDE w:val="0"/>
              <w:autoSpaceDN w:val="0"/>
              <w:jc w:val="center"/>
              <w:rPr>
                <w:rFonts w:ascii="Arial" w:hAnsi="Arial" w:cs="Arial"/>
                <w:b/>
                <w:bCs/>
                <w:w w:val="105"/>
                <w:sz w:val="20"/>
                <w:szCs w:val="20"/>
              </w:rPr>
            </w:pPr>
            <w:r w:rsidRPr="00B856F3">
              <w:rPr>
                <w:rFonts w:ascii="Arial" w:hAnsi="Arial" w:cs="Arial"/>
                <w:b/>
                <w:bCs/>
                <w:w w:val="105"/>
                <w:sz w:val="20"/>
                <w:szCs w:val="20"/>
              </w:rPr>
              <w:t>Średnia arytmetyczna</w:t>
            </w:r>
          </w:p>
          <w:p w14:paraId="3100D54F" w14:textId="77777777" w:rsidR="006801DC" w:rsidRPr="00B856F3" w:rsidRDefault="006801DC" w:rsidP="006801DC">
            <w:pPr>
              <w:widowControl w:val="0"/>
              <w:tabs>
                <w:tab w:val="left" w:pos="5984"/>
              </w:tabs>
              <w:autoSpaceDE w:val="0"/>
              <w:autoSpaceDN w:val="0"/>
              <w:jc w:val="center"/>
              <w:rPr>
                <w:rFonts w:ascii="Arial" w:hAnsi="Arial" w:cs="Arial"/>
                <w:b/>
                <w:bCs/>
                <w:w w:val="105"/>
                <w:sz w:val="20"/>
                <w:szCs w:val="20"/>
              </w:rPr>
            </w:pPr>
          </w:p>
        </w:tc>
        <w:tc>
          <w:tcPr>
            <w:tcW w:w="2409" w:type="dxa"/>
          </w:tcPr>
          <w:p w14:paraId="08040CBF" w14:textId="2F1FF2BC" w:rsidR="006801DC" w:rsidRPr="00B856F3" w:rsidRDefault="006801DC" w:rsidP="006801DC">
            <w:pPr>
              <w:widowControl w:val="0"/>
              <w:tabs>
                <w:tab w:val="left" w:pos="5984"/>
              </w:tabs>
              <w:autoSpaceDE w:val="0"/>
              <w:autoSpaceDN w:val="0"/>
              <w:jc w:val="center"/>
              <w:rPr>
                <w:rFonts w:ascii="Arial" w:hAnsi="Arial" w:cs="Arial"/>
                <w:b/>
                <w:bCs/>
                <w:w w:val="105"/>
                <w:sz w:val="20"/>
                <w:szCs w:val="20"/>
              </w:rPr>
            </w:pPr>
            <w:r w:rsidRPr="006801DC">
              <w:rPr>
                <w:rFonts w:ascii="Arial" w:hAnsi="Arial" w:cs="Arial"/>
                <w:sz w:val="18"/>
                <w:szCs w:val="18"/>
              </w:rPr>
              <w:t>10,90</w:t>
            </w:r>
          </w:p>
        </w:tc>
        <w:tc>
          <w:tcPr>
            <w:tcW w:w="2835" w:type="dxa"/>
          </w:tcPr>
          <w:p w14:paraId="1E69B515" w14:textId="5745353A" w:rsidR="006801DC" w:rsidRPr="00B856F3" w:rsidRDefault="006801DC" w:rsidP="006801DC">
            <w:pPr>
              <w:widowControl w:val="0"/>
              <w:tabs>
                <w:tab w:val="left" w:pos="5984"/>
              </w:tabs>
              <w:autoSpaceDE w:val="0"/>
              <w:autoSpaceDN w:val="0"/>
              <w:jc w:val="center"/>
              <w:rPr>
                <w:rFonts w:ascii="Arial" w:hAnsi="Arial" w:cs="Arial"/>
                <w:b/>
                <w:bCs/>
                <w:w w:val="105"/>
                <w:sz w:val="20"/>
                <w:szCs w:val="20"/>
              </w:rPr>
            </w:pPr>
            <w:r>
              <w:rPr>
                <w:rFonts w:ascii="Arial" w:hAnsi="Arial" w:cs="Arial"/>
                <w:sz w:val="18"/>
                <w:szCs w:val="18"/>
              </w:rPr>
              <w:t>10,50</w:t>
            </w:r>
          </w:p>
        </w:tc>
        <w:tc>
          <w:tcPr>
            <w:tcW w:w="1984" w:type="dxa"/>
          </w:tcPr>
          <w:p w14:paraId="5854BB39" w14:textId="259974C9" w:rsidR="006801DC" w:rsidRPr="00B856F3" w:rsidRDefault="006801DC" w:rsidP="006801DC">
            <w:pPr>
              <w:widowControl w:val="0"/>
              <w:tabs>
                <w:tab w:val="left" w:pos="5984"/>
              </w:tabs>
              <w:autoSpaceDE w:val="0"/>
              <w:autoSpaceDN w:val="0"/>
              <w:jc w:val="center"/>
              <w:rPr>
                <w:rFonts w:ascii="Arial" w:hAnsi="Arial" w:cs="Arial"/>
                <w:w w:val="105"/>
                <w:sz w:val="20"/>
                <w:szCs w:val="20"/>
              </w:rPr>
            </w:pPr>
            <w:r>
              <w:rPr>
                <w:rFonts w:ascii="Arial" w:hAnsi="Arial" w:cs="Arial"/>
                <w:sz w:val="18"/>
                <w:szCs w:val="18"/>
              </w:rPr>
              <w:t>0,19</w:t>
            </w:r>
          </w:p>
        </w:tc>
        <w:tc>
          <w:tcPr>
            <w:tcW w:w="2552" w:type="dxa"/>
            <w:vAlign w:val="center"/>
          </w:tcPr>
          <w:p w14:paraId="459F5652" w14:textId="1E56AD8B" w:rsidR="006801DC" w:rsidRPr="00B856F3" w:rsidRDefault="001A551F" w:rsidP="006801DC">
            <w:pPr>
              <w:widowControl w:val="0"/>
              <w:tabs>
                <w:tab w:val="left" w:pos="5984"/>
              </w:tabs>
              <w:autoSpaceDE w:val="0"/>
              <w:autoSpaceDN w:val="0"/>
              <w:jc w:val="center"/>
              <w:rPr>
                <w:rFonts w:ascii="Arial" w:hAnsi="Arial" w:cs="Arial"/>
                <w:w w:val="105"/>
                <w:sz w:val="20"/>
                <w:szCs w:val="20"/>
              </w:rPr>
            </w:pPr>
            <w:r w:rsidRPr="001A551F">
              <w:rPr>
                <w:rFonts w:ascii="Arial" w:hAnsi="Arial" w:cs="Arial"/>
                <w:sz w:val="18"/>
                <w:szCs w:val="18"/>
              </w:rPr>
              <w:t>0,000719</w:t>
            </w:r>
          </w:p>
        </w:tc>
      </w:tr>
      <w:tr w:rsidR="007716B7" w:rsidRPr="00B856F3" w14:paraId="2B4BDD08" w14:textId="77777777" w:rsidTr="00B856F3">
        <w:tc>
          <w:tcPr>
            <w:tcW w:w="2977" w:type="dxa"/>
            <w:shd w:val="clear" w:color="auto" w:fill="E2EFD9" w:themeFill="accent6" w:themeFillTint="33"/>
            <w:vAlign w:val="center"/>
          </w:tcPr>
          <w:p w14:paraId="614DCDA0" w14:textId="324240D7" w:rsidR="007716B7" w:rsidRPr="00B856F3" w:rsidRDefault="007716B7" w:rsidP="00B856F3">
            <w:pPr>
              <w:widowControl w:val="0"/>
              <w:tabs>
                <w:tab w:val="left" w:pos="5984"/>
              </w:tabs>
              <w:autoSpaceDE w:val="0"/>
              <w:autoSpaceDN w:val="0"/>
              <w:rPr>
                <w:rFonts w:ascii="Arial" w:hAnsi="Arial" w:cs="Arial"/>
                <w:b/>
                <w:bCs/>
                <w:w w:val="105"/>
                <w:sz w:val="20"/>
                <w:szCs w:val="20"/>
              </w:rPr>
            </w:pPr>
            <w:r w:rsidRPr="00B856F3">
              <w:rPr>
                <w:rFonts w:ascii="Arial" w:hAnsi="Arial" w:cs="Arial"/>
                <w:b/>
                <w:bCs/>
                <w:w w:val="105"/>
                <w:sz w:val="20"/>
                <w:szCs w:val="20"/>
              </w:rPr>
              <w:t xml:space="preserve">Odchylenie </w:t>
            </w:r>
            <w:r w:rsidR="00B856F3">
              <w:rPr>
                <w:rFonts w:ascii="Arial" w:hAnsi="Arial" w:cs="Arial"/>
                <w:b/>
                <w:bCs/>
                <w:w w:val="105"/>
                <w:sz w:val="20"/>
                <w:szCs w:val="20"/>
              </w:rPr>
              <w:t xml:space="preserve"> s</w:t>
            </w:r>
            <w:r w:rsidRPr="00B856F3">
              <w:rPr>
                <w:rFonts w:ascii="Arial" w:hAnsi="Arial" w:cs="Arial"/>
                <w:b/>
                <w:bCs/>
                <w:w w:val="105"/>
                <w:sz w:val="20"/>
                <w:szCs w:val="20"/>
              </w:rPr>
              <w:t>tandardowe</w:t>
            </w:r>
          </w:p>
          <w:p w14:paraId="00D6507D" w14:textId="24135515" w:rsidR="007716B7" w:rsidRPr="00B856F3" w:rsidRDefault="007716B7" w:rsidP="00B856F3">
            <w:pPr>
              <w:widowControl w:val="0"/>
              <w:tabs>
                <w:tab w:val="left" w:pos="5984"/>
              </w:tabs>
              <w:autoSpaceDE w:val="0"/>
              <w:autoSpaceDN w:val="0"/>
              <w:jc w:val="center"/>
              <w:rPr>
                <w:rFonts w:ascii="Arial" w:hAnsi="Arial" w:cs="Arial"/>
                <w:b/>
                <w:bCs/>
                <w:w w:val="105"/>
                <w:sz w:val="20"/>
                <w:szCs w:val="20"/>
              </w:rPr>
            </w:pPr>
          </w:p>
        </w:tc>
        <w:tc>
          <w:tcPr>
            <w:tcW w:w="2409" w:type="dxa"/>
            <w:vAlign w:val="center"/>
          </w:tcPr>
          <w:p w14:paraId="38DA8B53" w14:textId="5F22E91E" w:rsidR="007716B7" w:rsidRPr="00B856F3" w:rsidRDefault="006801DC" w:rsidP="00B856F3">
            <w:pPr>
              <w:widowControl w:val="0"/>
              <w:tabs>
                <w:tab w:val="left" w:pos="5984"/>
              </w:tabs>
              <w:autoSpaceDE w:val="0"/>
              <w:autoSpaceDN w:val="0"/>
              <w:jc w:val="center"/>
              <w:rPr>
                <w:rFonts w:ascii="Arial" w:hAnsi="Arial" w:cs="Arial"/>
                <w:b/>
                <w:bCs/>
                <w:w w:val="105"/>
                <w:sz w:val="20"/>
                <w:szCs w:val="20"/>
              </w:rPr>
            </w:pPr>
            <w:r w:rsidRPr="006801DC">
              <w:rPr>
                <w:rFonts w:ascii="Arial" w:hAnsi="Arial" w:cs="Arial"/>
                <w:b/>
                <w:bCs/>
                <w:w w:val="105"/>
                <w:sz w:val="20"/>
                <w:szCs w:val="20"/>
              </w:rPr>
              <w:t>7,95</w:t>
            </w:r>
          </w:p>
        </w:tc>
        <w:tc>
          <w:tcPr>
            <w:tcW w:w="2835" w:type="dxa"/>
            <w:vAlign w:val="center"/>
          </w:tcPr>
          <w:p w14:paraId="331FC6AC" w14:textId="14227056" w:rsidR="007716B7" w:rsidRPr="00B856F3" w:rsidRDefault="006801DC" w:rsidP="00B856F3">
            <w:pPr>
              <w:widowControl w:val="0"/>
              <w:tabs>
                <w:tab w:val="left" w:pos="5984"/>
              </w:tabs>
              <w:autoSpaceDE w:val="0"/>
              <w:autoSpaceDN w:val="0"/>
              <w:jc w:val="center"/>
              <w:rPr>
                <w:rFonts w:ascii="Arial" w:hAnsi="Arial" w:cs="Arial"/>
                <w:b/>
                <w:bCs/>
                <w:w w:val="105"/>
                <w:sz w:val="20"/>
                <w:szCs w:val="20"/>
              </w:rPr>
            </w:pPr>
            <w:r w:rsidRPr="006801DC">
              <w:rPr>
                <w:rFonts w:ascii="Arial" w:hAnsi="Arial" w:cs="Arial"/>
                <w:b/>
                <w:bCs/>
                <w:w w:val="105"/>
                <w:sz w:val="20"/>
                <w:szCs w:val="20"/>
              </w:rPr>
              <w:t>5,38</w:t>
            </w:r>
          </w:p>
        </w:tc>
        <w:tc>
          <w:tcPr>
            <w:tcW w:w="1984" w:type="dxa"/>
            <w:vAlign w:val="center"/>
          </w:tcPr>
          <w:p w14:paraId="6515796B" w14:textId="26CEEB48" w:rsidR="007716B7" w:rsidRPr="00B856F3" w:rsidRDefault="006801DC" w:rsidP="00B856F3">
            <w:pPr>
              <w:widowControl w:val="0"/>
              <w:tabs>
                <w:tab w:val="left" w:pos="5984"/>
              </w:tabs>
              <w:autoSpaceDE w:val="0"/>
              <w:autoSpaceDN w:val="0"/>
              <w:jc w:val="center"/>
              <w:rPr>
                <w:rFonts w:ascii="Arial" w:hAnsi="Arial" w:cs="Arial"/>
                <w:b/>
                <w:bCs/>
                <w:w w:val="105"/>
                <w:sz w:val="20"/>
                <w:szCs w:val="20"/>
              </w:rPr>
            </w:pPr>
            <w:r w:rsidRPr="006801DC">
              <w:rPr>
                <w:rFonts w:ascii="Arial" w:hAnsi="Arial" w:cs="Arial"/>
                <w:b/>
                <w:bCs/>
                <w:w w:val="105"/>
                <w:sz w:val="20"/>
                <w:szCs w:val="20"/>
              </w:rPr>
              <w:t>1,68</w:t>
            </w:r>
          </w:p>
        </w:tc>
        <w:tc>
          <w:tcPr>
            <w:tcW w:w="2552" w:type="dxa"/>
            <w:vAlign w:val="center"/>
          </w:tcPr>
          <w:p w14:paraId="03DFDBE9" w14:textId="7273CBA3" w:rsidR="007716B7" w:rsidRPr="00B856F3" w:rsidRDefault="001A551F" w:rsidP="00B856F3">
            <w:pPr>
              <w:widowControl w:val="0"/>
              <w:tabs>
                <w:tab w:val="left" w:pos="5984"/>
              </w:tabs>
              <w:autoSpaceDE w:val="0"/>
              <w:autoSpaceDN w:val="0"/>
              <w:jc w:val="center"/>
              <w:rPr>
                <w:rFonts w:ascii="Arial" w:hAnsi="Arial" w:cs="Arial"/>
                <w:b/>
                <w:bCs/>
                <w:w w:val="105"/>
                <w:sz w:val="20"/>
                <w:szCs w:val="20"/>
              </w:rPr>
            </w:pPr>
            <w:r w:rsidRPr="001A551F">
              <w:rPr>
                <w:rFonts w:ascii="Arial" w:hAnsi="Arial" w:cs="Arial"/>
                <w:b/>
                <w:bCs/>
                <w:w w:val="105"/>
                <w:sz w:val="20"/>
                <w:szCs w:val="20"/>
              </w:rPr>
              <w:t>0,27</w:t>
            </w:r>
          </w:p>
        </w:tc>
      </w:tr>
    </w:tbl>
    <w:p w14:paraId="3566A62C" w14:textId="77777777" w:rsidR="00EA1298" w:rsidRDefault="00EA1298" w:rsidP="00EA1298">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r w:rsidRPr="008D4AB0">
        <w:rPr>
          <w:rFonts w:ascii="Calibri Light" w:eastAsia="Arial" w:hAnsi="Calibri Light" w:cs="Arial"/>
          <w:i/>
          <w:iCs/>
          <w:color w:val="808080"/>
          <w:sz w:val="16"/>
          <w:szCs w:val="18"/>
          <w:lang w:eastAsia="en-US"/>
        </w:rPr>
        <w:t>Źródło: Opracowanie własne.</w:t>
      </w:r>
    </w:p>
    <w:p w14:paraId="57C95671" w14:textId="781DA59E" w:rsidR="007716B7" w:rsidRDefault="004B6C0F" w:rsidP="007716B7">
      <w:pPr>
        <w:pStyle w:val="Legenda"/>
      </w:pPr>
      <w:bookmarkStart w:id="66" w:name="_Toc156919157"/>
      <w:r>
        <w:lastRenderedPageBreak/>
        <w:t>Wykres</w:t>
      </w:r>
      <w:r w:rsidR="007716B7">
        <w:t xml:space="preserve"> </w:t>
      </w:r>
      <w:fldSimple w:instr=" SEQ Wykres \* ARABIC ">
        <w:r w:rsidR="00F91D7D">
          <w:rPr>
            <w:noProof/>
          </w:rPr>
          <w:t>33</w:t>
        </w:r>
      </w:fldSimple>
      <w:r w:rsidR="007716B7" w:rsidRPr="007716B7">
        <w:t xml:space="preserve"> Znormalizowane wartości wskaźników</w:t>
      </w:r>
      <w:r w:rsidR="007716B7">
        <w:t xml:space="preserve"> </w:t>
      </w:r>
      <w:r w:rsidR="007716B7" w:rsidRPr="00AA4BBD">
        <w:t xml:space="preserve">dla sfery </w:t>
      </w:r>
      <w:r w:rsidR="007716B7">
        <w:t>gospodarczej, środowiskowej, technicznej oraz funkcjonalno-przestrzennej</w:t>
      </w:r>
      <w:bookmarkEnd w:id="66"/>
    </w:p>
    <w:tbl>
      <w:tblPr>
        <w:tblStyle w:val="Tabela-Siatka"/>
        <w:tblW w:w="12757" w:type="dxa"/>
        <w:tblInd w:w="-5" w:type="dxa"/>
        <w:tblLook w:val="04A0" w:firstRow="1" w:lastRow="0" w:firstColumn="1" w:lastColumn="0" w:noHBand="0" w:noVBand="1"/>
      </w:tblPr>
      <w:tblGrid>
        <w:gridCol w:w="2977"/>
        <w:gridCol w:w="2409"/>
        <w:gridCol w:w="2835"/>
        <w:gridCol w:w="1984"/>
        <w:gridCol w:w="2552"/>
      </w:tblGrid>
      <w:tr w:rsidR="006801DC" w:rsidRPr="00B856F3" w14:paraId="409749F8" w14:textId="77777777" w:rsidTr="006B662E">
        <w:trPr>
          <w:trHeight w:val="1481"/>
        </w:trPr>
        <w:tc>
          <w:tcPr>
            <w:tcW w:w="2977" w:type="dxa"/>
            <w:shd w:val="clear" w:color="auto" w:fill="E2EFD9" w:themeFill="accent6" w:themeFillTint="33"/>
            <w:vAlign w:val="center"/>
          </w:tcPr>
          <w:p w14:paraId="24BF2395" w14:textId="77777777" w:rsidR="006801DC" w:rsidRPr="00B856F3" w:rsidRDefault="006801DC" w:rsidP="006B662E">
            <w:pPr>
              <w:widowControl w:val="0"/>
              <w:tabs>
                <w:tab w:val="left" w:pos="5984"/>
              </w:tabs>
              <w:autoSpaceDE w:val="0"/>
              <w:autoSpaceDN w:val="0"/>
              <w:jc w:val="center"/>
              <w:rPr>
                <w:rFonts w:ascii="Arial" w:hAnsi="Arial" w:cs="Arial"/>
                <w:b/>
                <w:bCs/>
                <w:w w:val="105"/>
                <w:sz w:val="20"/>
                <w:szCs w:val="20"/>
              </w:rPr>
            </w:pPr>
            <w:r w:rsidRPr="00B856F3">
              <w:rPr>
                <w:rFonts w:ascii="Arial" w:hAnsi="Arial" w:cs="Arial"/>
                <w:sz w:val="20"/>
                <w:szCs w:val="20"/>
              </w:rPr>
              <w:t>Nazwa obszaru/ sołectwa</w:t>
            </w:r>
          </w:p>
        </w:tc>
        <w:tc>
          <w:tcPr>
            <w:tcW w:w="2409" w:type="dxa"/>
            <w:shd w:val="clear" w:color="auto" w:fill="DEEAF6" w:themeFill="accent5" w:themeFillTint="33"/>
            <w:vAlign w:val="center"/>
          </w:tcPr>
          <w:p w14:paraId="53C4DFA6" w14:textId="77777777" w:rsidR="006801DC" w:rsidRPr="00B856F3" w:rsidRDefault="006801DC" w:rsidP="006B662E">
            <w:pPr>
              <w:widowControl w:val="0"/>
              <w:tabs>
                <w:tab w:val="left" w:pos="5984"/>
              </w:tabs>
              <w:autoSpaceDE w:val="0"/>
              <w:autoSpaceDN w:val="0"/>
              <w:jc w:val="center"/>
              <w:rPr>
                <w:rFonts w:ascii="Arial" w:hAnsi="Arial" w:cs="Arial"/>
                <w:b/>
                <w:bCs/>
                <w:w w:val="105"/>
                <w:sz w:val="20"/>
                <w:szCs w:val="20"/>
              </w:rPr>
            </w:pPr>
            <w:r w:rsidRPr="00B856F3">
              <w:rPr>
                <w:rFonts w:ascii="Arial" w:hAnsi="Arial" w:cs="Arial"/>
                <w:sz w:val="20"/>
                <w:szCs w:val="20"/>
              </w:rPr>
              <w:t>Liczba podmiotów gospodarczych na 100 mieszkańców</w:t>
            </w:r>
          </w:p>
        </w:tc>
        <w:tc>
          <w:tcPr>
            <w:tcW w:w="2835" w:type="dxa"/>
            <w:shd w:val="clear" w:color="auto" w:fill="FFF2CC" w:themeFill="accent4" w:themeFillTint="33"/>
            <w:vAlign w:val="center"/>
          </w:tcPr>
          <w:p w14:paraId="42C4B8F3" w14:textId="77777777" w:rsidR="006801DC" w:rsidRPr="00B856F3" w:rsidRDefault="006801DC" w:rsidP="006B662E">
            <w:pPr>
              <w:widowControl w:val="0"/>
              <w:tabs>
                <w:tab w:val="left" w:pos="5984"/>
              </w:tabs>
              <w:autoSpaceDE w:val="0"/>
              <w:autoSpaceDN w:val="0"/>
              <w:jc w:val="center"/>
              <w:rPr>
                <w:rFonts w:ascii="Arial" w:hAnsi="Arial" w:cs="Arial"/>
                <w:sz w:val="20"/>
                <w:szCs w:val="20"/>
              </w:rPr>
            </w:pPr>
            <w:r w:rsidRPr="00B856F3">
              <w:rPr>
                <w:rFonts w:ascii="Arial" w:hAnsi="Arial" w:cs="Arial"/>
                <w:sz w:val="20"/>
                <w:szCs w:val="20"/>
              </w:rPr>
              <w:t>Liczba gospodarstw, w których zamontowano OZE na 100 mieszkańców</w:t>
            </w:r>
          </w:p>
        </w:tc>
        <w:tc>
          <w:tcPr>
            <w:tcW w:w="1984" w:type="dxa"/>
            <w:shd w:val="clear" w:color="auto" w:fill="FBE4D5" w:themeFill="accent2" w:themeFillTint="33"/>
            <w:vAlign w:val="center"/>
          </w:tcPr>
          <w:p w14:paraId="0FF80D5C" w14:textId="77777777" w:rsidR="006801DC" w:rsidRPr="00B856F3" w:rsidRDefault="006801DC" w:rsidP="006B662E">
            <w:pPr>
              <w:widowControl w:val="0"/>
              <w:tabs>
                <w:tab w:val="left" w:pos="5984"/>
              </w:tabs>
              <w:autoSpaceDE w:val="0"/>
              <w:autoSpaceDN w:val="0"/>
              <w:jc w:val="center"/>
              <w:rPr>
                <w:rFonts w:ascii="Arial" w:hAnsi="Arial" w:cs="Arial"/>
                <w:sz w:val="20"/>
                <w:szCs w:val="20"/>
              </w:rPr>
            </w:pPr>
            <w:r w:rsidRPr="00B856F3">
              <w:rPr>
                <w:rFonts w:ascii="Arial" w:hAnsi="Arial" w:cs="Arial"/>
                <w:sz w:val="20"/>
                <w:szCs w:val="20"/>
              </w:rPr>
              <w:t>Dostępność do usług kultury i usług społecznych na 100 mieszkańców</w:t>
            </w:r>
          </w:p>
        </w:tc>
        <w:tc>
          <w:tcPr>
            <w:tcW w:w="2552" w:type="dxa"/>
            <w:shd w:val="clear" w:color="auto" w:fill="D5DCE4" w:themeFill="text2" w:themeFillTint="33"/>
            <w:vAlign w:val="center"/>
          </w:tcPr>
          <w:p w14:paraId="3A25360C" w14:textId="77777777" w:rsidR="006801DC" w:rsidRPr="00B856F3" w:rsidRDefault="006801DC" w:rsidP="006B662E">
            <w:pPr>
              <w:widowControl w:val="0"/>
              <w:tabs>
                <w:tab w:val="left" w:pos="5984"/>
              </w:tabs>
              <w:autoSpaceDE w:val="0"/>
              <w:autoSpaceDN w:val="0"/>
              <w:jc w:val="center"/>
              <w:rPr>
                <w:rFonts w:ascii="Arial" w:hAnsi="Arial" w:cs="Arial"/>
                <w:sz w:val="20"/>
                <w:szCs w:val="20"/>
              </w:rPr>
            </w:pPr>
            <w:r w:rsidRPr="00B856F3">
              <w:rPr>
                <w:rFonts w:ascii="Arial" w:hAnsi="Arial" w:cs="Arial"/>
                <w:sz w:val="20"/>
                <w:szCs w:val="20"/>
              </w:rPr>
              <w:t>Udział powierzchni terenów zdegradowanych w powierzchni ogółem obszaru / sołectwa</w:t>
            </w:r>
          </w:p>
        </w:tc>
      </w:tr>
      <w:tr w:rsidR="001A551F" w:rsidRPr="00B856F3" w14:paraId="79BEED1E" w14:textId="77777777" w:rsidTr="000D5B51">
        <w:tc>
          <w:tcPr>
            <w:tcW w:w="2977" w:type="dxa"/>
            <w:shd w:val="clear" w:color="auto" w:fill="E2EFD9" w:themeFill="accent6" w:themeFillTint="33"/>
            <w:vAlign w:val="center"/>
          </w:tcPr>
          <w:p w14:paraId="06FD803F"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Abramowice Kościelne</w:t>
            </w:r>
          </w:p>
        </w:tc>
        <w:tc>
          <w:tcPr>
            <w:tcW w:w="2409" w:type="dxa"/>
            <w:vAlign w:val="bottom"/>
          </w:tcPr>
          <w:p w14:paraId="462D997F" w14:textId="2D716FE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1,42</w:t>
            </w:r>
          </w:p>
        </w:tc>
        <w:tc>
          <w:tcPr>
            <w:tcW w:w="2835" w:type="dxa"/>
            <w:vAlign w:val="bottom"/>
          </w:tcPr>
          <w:p w14:paraId="5E668835" w14:textId="21AAE81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1984" w:type="dxa"/>
            <w:vAlign w:val="bottom"/>
          </w:tcPr>
          <w:p w14:paraId="1E8448C0" w14:textId="3B2F4D7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552" w:type="dxa"/>
            <w:vAlign w:val="bottom"/>
          </w:tcPr>
          <w:p w14:paraId="53E7AC04" w14:textId="70762CB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323E4F" w:themeColor="text2" w:themeShade="BF"/>
              </w:rPr>
              <w:t>-0,002629</w:t>
            </w:r>
          </w:p>
        </w:tc>
      </w:tr>
      <w:tr w:rsidR="001A551F" w:rsidRPr="00B856F3" w14:paraId="5D236975" w14:textId="77777777" w:rsidTr="000D5B51">
        <w:tc>
          <w:tcPr>
            <w:tcW w:w="2977" w:type="dxa"/>
            <w:shd w:val="clear" w:color="auto" w:fill="E2EFD9" w:themeFill="accent6" w:themeFillTint="33"/>
            <w:vAlign w:val="center"/>
          </w:tcPr>
          <w:p w14:paraId="2C9B85AB"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Abramowice Prywatne</w:t>
            </w:r>
          </w:p>
        </w:tc>
        <w:tc>
          <w:tcPr>
            <w:tcW w:w="2409" w:type="dxa"/>
            <w:vAlign w:val="bottom"/>
          </w:tcPr>
          <w:p w14:paraId="6563CF01" w14:textId="32381F6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0,38</w:t>
            </w:r>
          </w:p>
        </w:tc>
        <w:tc>
          <w:tcPr>
            <w:tcW w:w="2835" w:type="dxa"/>
            <w:vAlign w:val="bottom"/>
          </w:tcPr>
          <w:p w14:paraId="41094A0E" w14:textId="0007C8E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-0,30</w:t>
            </w:r>
          </w:p>
        </w:tc>
        <w:tc>
          <w:tcPr>
            <w:tcW w:w="1984" w:type="dxa"/>
            <w:vAlign w:val="bottom"/>
          </w:tcPr>
          <w:p w14:paraId="1C6ADC1F" w14:textId="3B44F01E"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0,07</w:t>
            </w:r>
          </w:p>
        </w:tc>
        <w:tc>
          <w:tcPr>
            <w:tcW w:w="2552" w:type="dxa"/>
            <w:vAlign w:val="bottom"/>
          </w:tcPr>
          <w:p w14:paraId="4A8B4D5B" w14:textId="009EEC1C"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4D1DD211" w14:textId="77777777" w:rsidTr="000D5B51">
        <w:tc>
          <w:tcPr>
            <w:tcW w:w="2977" w:type="dxa"/>
            <w:shd w:val="clear" w:color="auto" w:fill="E2EFD9" w:themeFill="accent6" w:themeFillTint="33"/>
            <w:vAlign w:val="center"/>
          </w:tcPr>
          <w:p w14:paraId="32919FB2"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Ćmiłów</w:t>
            </w:r>
          </w:p>
        </w:tc>
        <w:tc>
          <w:tcPr>
            <w:tcW w:w="2409" w:type="dxa"/>
            <w:vAlign w:val="bottom"/>
          </w:tcPr>
          <w:p w14:paraId="17A8429D" w14:textId="390C2C7C"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0,18</w:t>
            </w:r>
          </w:p>
        </w:tc>
        <w:tc>
          <w:tcPr>
            <w:tcW w:w="2835" w:type="dxa"/>
            <w:vAlign w:val="bottom"/>
          </w:tcPr>
          <w:p w14:paraId="2D10376F" w14:textId="74C494B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-0,41</w:t>
            </w:r>
          </w:p>
        </w:tc>
        <w:tc>
          <w:tcPr>
            <w:tcW w:w="1984" w:type="dxa"/>
            <w:vAlign w:val="bottom"/>
          </w:tcPr>
          <w:p w14:paraId="622B7237" w14:textId="7F9D65E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552" w:type="dxa"/>
            <w:vAlign w:val="bottom"/>
          </w:tcPr>
          <w:p w14:paraId="37C9A077" w14:textId="6BD4B07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1392E72F" w14:textId="77777777" w:rsidTr="000D5B51">
        <w:tc>
          <w:tcPr>
            <w:tcW w:w="2977" w:type="dxa"/>
            <w:shd w:val="clear" w:color="auto" w:fill="E2EFD9" w:themeFill="accent6" w:themeFillTint="33"/>
            <w:vAlign w:val="center"/>
          </w:tcPr>
          <w:p w14:paraId="0C10B20B"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Dominów</w:t>
            </w:r>
          </w:p>
        </w:tc>
        <w:tc>
          <w:tcPr>
            <w:tcW w:w="2409" w:type="dxa"/>
            <w:vAlign w:val="bottom"/>
          </w:tcPr>
          <w:p w14:paraId="778AF7A1" w14:textId="38E1B03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0,20</w:t>
            </w:r>
          </w:p>
        </w:tc>
        <w:tc>
          <w:tcPr>
            <w:tcW w:w="2835" w:type="dxa"/>
            <w:vAlign w:val="bottom"/>
          </w:tcPr>
          <w:p w14:paraId="294ADF10" w14:textId="206122D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-0,17</w:t>
            </w:r>
          </w:p>
        </w:tc>
        <w:tc>
          <w:tcPr>
            <w:tcW w:w="1984" w:type="dxa"/>
            <w:vAlign w:val="bottom"/>
          </w:tcPr>
          <w:p w14:paraId="385C4127" w14:textId="7D70873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0,25</w:t>
            </w:r>
          </w:p>
        </w:tc>
        <w:tc>
          <w:tcPr>
            <w:tcW w:w="2552" w:type="dxa"/>
            <w:vAlign w:val="bottom"/>
          </w:tcPr>
          <w:p w14:paraId="463C54ED" w14:textId="5983555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0,023679</w:t>
            </w:r>
          </w:p>
        </w:tc>
      </w:tr>
      <w:tr w:rsidR="001A551F" w:rsidRPr="00B856F3" w14:paraId="361AA37F" w14:textId="77777777" w:rsidTr="000D5B51">
        <w:tc>
          <w:tcPr>
            <w:tcW w:w="2977" w:type="dxa"/>
            <w:shd w:val="clear" w:color="auto" w:fill="E2EFD9" w:themeFill="accent6" w:themeFillTint="33"/>
            <w:vAlign w:val="center"/>
          </w:tcPr>
          <w:p w14:paraId="05BBBCCF"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Głusk</w:t>
            </w:r>
          </w:p>
        </w:tc>
        <w:tc>
          <w:tcPr>
            <w:tcW w:w="2409" w:type="dxa"/>
            <w:vAlign w:val="bottom"/>
          </w:tcPr>
          <w:p w14:paraId="0E4716A9" w14:textId="08B6645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-1,37</w:t>
            </w:r>
          </w:p>
        </w:tc>
        <w:tc>
          <w:tcPr>
            <w:tcW w:w="2835" w:type="dxa"/>
            <w:vAlign w:val="bottom"/>
          </w:tcPr>
          <w:p w14:paraId="583D137B" w14:textId="79EC432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w:t>
            </w:r>
          </w:p>
        </w:tc>
        <w:tc>
          <w:tcPr>
            <w:tcW w:w="1984" w:type="dxa"/>
            <w:vAlign w:val="bottom"/>
          </w:tcPr>
          <w:p w14:paraId="3A213777" w14:textId="62F6028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552" w:type="dxa"/>
            <w:vAlign w:val="bottom"/>
          </w:tcPr>
          <w:p w14:paraId="2759ABA5" w14:textId="1E6EF81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323E4F" w:themeColor="text2" w:themeShade="BF"/>
              </w:rPr>
              <w:t>-0,002629</w:t>
            </w:r>
          </w:p>
        </w:tc>
      </w:tr>
      <w:tr w:rsidR="001A551F" w:rsidRPr="00B856F3" w14:paraId="530FDE44" w14:textId="77777777" w:rsidTr="000D5B51">
        <w:tc>
          <w:tcPr>
            <w:tcW w:w="2977" w:type="dxa"/>
            <w:shd w:val="clear" w:color="auto" w:fill="E2EFD9" w:themeFill="accent6" w:themeFillTint="33"/>
            <w:vAlign w:val="center"/>
          </w:tcPr>
          <w:p w14:paraId="36FF0EB6"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Głuszczyzna</w:t>
            </w:r>
          </w:p>
        </w:tc>
        <w:tc>
          <w:tcPr>
            <w:tcW w:w="2409" w:type="dxa"/>
            <w:vAlign w:val="bottom"/>
          </w:tcPr>
          <w:p w14:paraId="71E43235" w14:textId="47D2008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-0,37</w:t>
            </w:r>
          </w:p>
        </w:tc>
        <w:tc>
          <w:tcPr>
            <w:tcW w:w="2835" w:type="dxa"/>
            <w:vAlign w:val="bottom"/>
          </w:tcPr>
          <w:p w14:paraId="5A671024" w14:textId="4E968FD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-0,26</w:t>
            </w:r>
          </w:p>
        </w:tc>
        <w:tc>
          <w:tcPr>
            <w:tcW w:w="1984" w:type="dxa"/>
            <w:vAlign w:val="bottom"/>
          </w:tcPr>
          <w:p w14:paraId="3EE31CB4" w14:textId="4627A44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0,02</w:t>
            </w:r>
          </w:p>
        </w:tc>
        <w:tc>
          <w:tcPr>
            <w:tcW w:w="2552" w:type="dxa"/>
            <w:vAlign w:val="bottom"/>
          </w:tcPr>
          <w:p w14:paraId="29D10740" w14:textId="2230C81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13726CCD" w14:textId="77777777" w:rsidTr="000D5B51">
        <w:tc>
          <w:tcPr>
            <w:tcW w:w="2977" w:type="dxa"/>
            <w:shd w:val="clear" w:color="auto" w:fill="E2EFD9" w:themeFill="accent6" w:themeFillTint="33"/>
            <w:vAlign w:val="center"/>
          </w:tcPr>
          <w:p w14:paraId="22CEC380"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Kalinówka</w:t>
            </w:r>
          </w:p>
        </w:tc>
        <w:tc>
          <w:tcPr>
            <w:tcW w:w="2409" w:type="dxa"/>
            <w:vAlign w:val="bottom"/>
          </w:tcPr>
          <w:p w14:paraId="712ED572" w14:textId="7BA05B5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0,77</w:t>
            </w:r>
          </w:p>
        </w:tc>
        <w:tc>
          <w:tcPr>
            <w:tcW w:w="2835" w:type="dxa"/>
            <w:vAlign w:val="bottom"/>
          </w:tcPr>
          <w:p w14:paraId="2CBF6F5A" w14:textId="5045D08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-0,08</w:t>
            </w:r>
          </w:p>
        </w:tc>
        <w:tc>
          <w:tcPr>
            <w:tcW w:w="1984" w:type="dxa"/>
            <w:vAlign w:val="bottom"/>
          </w:tcPr>
          <w:p w14:paraId="471F89C4" w14:textId="309299B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-0,06</w:t>
            </w:r>
          </w:p>
        </w:tc>
        <w:tc>
          <w:tcPr>
            <w:tcW w:w="2552" w:type="dxa"/>
            <w:vAlign w:val="bottom"/>
          </w:tcPr>
          <w:p w14:paraId="1FF4F547" w14:textId="4478577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-0,001606</w:t>
            </w:r>
          </w:p>
        </w:tc>
      </w:tr>
      <w:tr w:rsidR="001A551F" w:rsidRPr="00B856F3" w14:paraId="0DC4614F" w14:textId="77777777" w:rsidTr="000D5B51">
        <w:tc>
          <w:tcPr>
            <w:tcW w:w="2977" w:type="dxa"/>
            <w:shd w:val="clear" w:color="auto" w:fill="E2EFD9" w:themeFill="accent6" w:themeFillTint="33"/>
            <w:vAlign w:val="center"/>
          </w:tcPr>
          <w:p w14:paraId="27C4BD4E"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Kazimierzówka</w:t>
            </w:r>
          </w:p>
        </w:tc>
        <w:tc>
          <w:tcPr>
            <w:tcW w:w="2409" w:type="dxa"/>
            <w:vAlign w:val="bottom"/>
          </w:tcPr>
          <w:p w14:paraId="419F2217" w14:textId="155EBD2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0,67</w:t>
            </w:r>
          </w:p>
        </w:tc>
        <w:tc>
          <w:tcPr>
            <w:tcW w:w="2835" w:type="dxa"/>
            <w:vAlign w:val="bottom"/>
          </w:tcPr>
          <w:p w14:paraId="10EBB482" w14:textId="51C2386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0,36</w:t>
            </w:r>
          </w:p>
        </w:tc>
        <w:tc>
          <w:tcPr>
            <w:tcW w:w="1984" w:type="dxa"/>
            <w:vAlign w:val="bottom"/>
          </w:tcPr>
          <w:p w14:paraId="3D78A523" w14:textId="02E9AED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552" w:type="dxa"/>
            <w:vAlign w:val="bottom"/>
          </w:tcPr>
          <w:p w14:paraId="5863F53F" w14:textId="57BF826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087FB9E6" w14:textId="77777777" w:rsidTr="000D5B51">
        <w:tc>
          <w:tcPr>
            <w:tcW w:w="2977" w:type="dxa"/>
            <w:shd w:val="clear" w:color="auto" w:fill="E2EFD9" w:themeFill="accent6" w:themeFillTint="33"/>
            <w:vAlign w:val="center"/>
          </w:tcPr>
          <w:p w14:paraId="41D5CAFF"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Kliny</w:t>
            </w:r>
          </w:p>
        </w:tc>
        <w:tc>
          <w:tcPr>
            <w:tcW w:w="2409" w:type="dxa"/>
            <w:vAlign w:val="bottom"/>
          </w:tcPr>
          <w:p w14:paraId="41D9746D" w14:textId="04AAC40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-0,08</w:t>
            </w:r>
          </w:p>
        </w:tc>
        <w:tc>
          <w:tcPr>
            <w:tcW w:w="2835" w:type="dxa"/>
            <w:vAlign w:val="bottom"/>
          </w:tcPr>
          <w:p w14:paraId="4E5440A1" w14:textId="03BE760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1984" w:type="dxa"/>
            <w:vAlign w:val="bottom"/>
          </w:tcPr>
          <w:p w14:paraId="114041D3" w14:textId="36B62D0C"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0,08</w:t>
            </w:r>
          </w:p>
        </w:tc>
        <w:tc>
          <w:tcPr>
            <w:tcW w:w="2552" w:type="dxa"/>
            <w:vAlign w:val="bottom"/>
          </w:tcPr>
          <w:p w14:paraId="6929ED41" w14:textId="68F9DED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4CB0EAD1" w14:textId="77777777" w:rsidTr="000D5B51">
        <w:tc>
          <w:tcPr>
            <w:tcW w:w="2977" w:type="dxa"/>
            <w:shd w:val="clear" w:color="auto" w:fill="E2EFD9" w:themeFill="accent6" w:themeFillTint="33"/>
            <w:vAlign w:val="center"/>
          </w:tcPr>
          <w:p w14:paraId="270B5385"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Majdan Mętowski</w:t>
            </w:r>
          </w:p>
        </w:tc>
        <w:tc>
          <w:tcPr>
            <w:tcW w:w="2409" w:type="dxa"/>
            <w:vAlign w:val="bottom"/>
          </w:tcPr>
          <w:p w14:paraId="788FDA2C" w14:textId="07CC3E3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-0,30</w:t>
            </w:r>
          </w:p>
        </w:tc>
        <w:tc>
          <w:tcPr>
            <w:tcW w:w="2835" w:type="dxa"/>
            <w:vAlign w:val="bottom"/>
          </w:tcPr>
          <w:p w14:paraId="41B1C76A" w14:textId="7EB3CC9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0,83</w:t>
            </w:r>
          </w:p>
        </w:tc>
        <w:tc>
          <w:tcPr>
            <w:tcW w:w="1984" w:type="dxa"/>
            <w:vAlign w:val="bottom"/>
          </w:tcPr>
          <w:p w14:paraId="5C3C0A0B" w14:textId="20141E5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0,14</w:t>
            </w:r>
          </w:p>
        </w:tc>
        <w:tc>
          <w:tcPr>
            <w:tcW w:w="2552" w:type="dxa"/>
            <w:vAlign w:val="bottom"/>
          </w:tcPr>
          <w:p w14:paraId="065A2E5A" w14:textId="54E7A86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348CA00D" w14:textId="77777777" w:rsidTr="000D5B51">
        <w:tc>
          <w:tcPr>
            <w:tcW w:w="2977" w:type="dxa"/>
            <w:shd w:val="clear" w:color="auto" w:fill="E2EFD9" w:themeFill="accent6" w:themeFillTint="33"/>
            <w:vAlign w:val="center"/>
          </w:tcPr>
          <w:p w14:paraId="3A2D2FA4"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Mętów</w:t>
            </w:r>
          </w:p>
        </w:tc>
        <w:tc>
          <w:tcPr>
            <w:tcW w:w="2409" w:type="dxa"/>
            <w:vAlign w:val="bottom"/>
          </w:tcPr>
          <w:p w14:paraId="728966A4" w14:textId="41D1EB6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-0,17</w:t>
            </w:r>
          </w:p>
        </w:tc>
        <w:tc>
          <w:tcPr>
            <w:tcW w:w="2835" w:type="dxa"/>
            <w:vAlign w:val="bottom"/>
          </w:tcPr>
          <w:p w14:paraId="1C338709" w14:textId="5048EB9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-0,48</w:t>
            </w:r>
          </w:p>
        </w:tc>
        <w:tc>
          <w:tcPr>
            <w:tcW w:w="1984" w:type="dxa"/>
            <w:vAlign w:val="bottom"/>
          </w:tcPr>
          <w:p w14:paraId="7FD015A5" w14:textId="139F2568"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552" w:type="dxa"/>
            <w:vAlign w:val="bottom"/>
          </w:tcPr>
          <w:p w14:paraId="6CDB4FAD" w14:textId="5633D19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0,009064</w:t>
            </w:r>
          </w:p>
        </w:tc>
      </w:tr>
      <w:tr w:rsidR="001A551F" w:rsidRPr="00B856F3" w14:paraId="5AC07C6C" w14:textId="77777777" w:rsidTr="000D5B51">
        <w:tc>
          <w:tcPr>
            <w:tcW w:w="2977" w:type="dxa"/>
            <w:shd w:val="clear" w:color="auto" w:fill="E2EFD9" w:themeFill="accent6" w:themeFillTint="33"/>
            <w:vAlign w:val="center"/>
          </w:tcPr>
          <w:p w14:paraId="11E4E479"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Nowiny</w:t>
            </w:r>
          </w:p>
        </w:tc>
        <w:tc>
          <w:tcPr>
            <w:tcW w:w="2409" w:type="dxa"/>
            <w:vAlign w:val="bottom"/>
          </w:tcPr>
          <w:p w14:paraId="151DAFF4" w14:textId="0E313EC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-1,37</w:t>
            </w:r>
          </w:p>
        </w:tc>
        <w:tc>
          <w:tcPr>
            <w:tcW w:w="2835" w:type="dxa"/>
            <w:vAlign w:val="bottom"/>
          </w:tcPr>
          <w:p w14:paraId="2EF3EDBF" w14:textId="11F19FB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1984" w:type="dxa"/>
            <w:vAlign w:val="bottom"/>
          </w:tcPr>
          <w:p w14:paraId="5EF48483" w14:textId="2858A91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552" w:type="dxa"/>
            <w:vAlign w:val="bottom"/>
          </w:tcPr>
          <w:p w14:paraId="658C8468" w14:textId="1CFBFF0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72FD65E5" w14:textId="77777777" w:rsidTr="000D5B51">
        <w:tc>
          <w:tcPr>
            <w:tcW w:w="2977" w:type="dxa"/>
            <w:shd w:val="clear" w:color="auto" w:fill="E2EFD9" w:themeFill="accent6" w:themeFillTint="33"/>
            <w:vAlign w:val="center"/>
          </w:tcPr>
          <w:p w14:paraId="257211A1"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Prawiedniki</w:t>
            </w:r>
          </w:p>
        </w:tc>
        <w:tc>
          <w:tcPr>
            <w:tcW w:w="2409" w:type="dxa"/>
            <w:vAlign w:val="bottom"/>
          </w:tcPr>
          <w:p w14:paraId="241B1186" w14:textId="65AB41C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0,33</w:t>
            </w:r>
          </w:p>
        </w:tc>
        <w:tc>
          <w:tcPr>
            <w:tcW w:w="2835" w:type="dxa"/>
            <w:vAlign w:val="bottom"/>
          </w:tcPr>
          <w:p w14:paraId="3D7C18D2" w14:textId="05E254E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-0,16</w:t>
            </w:r>
          </w:p>
        </w:tc>
        <w:tc>
          <w:tcPr>
            <w:tcW w:w="1984" w:type="dxa"/>
            <w:vAlign w:val="bottom"/>
          </w:tcPr>
          <w:p w14:paraId="5CD113A4" w14:textId="78E4FCA8"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-0,06</w:t>
            </w:r>
          </w:p>
        </w:tc>
        <w:tc>
          <w:tcPr>
            <w:tcW w:w="2552" w:type="dxa"/>
            <w:vAlign w:val="bottom"/>
          </w:tcPr>
          <w:p w14:paraId="5BEB753C" w14:textId="0A733E0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0,000477</w:t>
            </w:r>
          </w:p>
        </w:tc>
      </w:tr>
      <w:tr w:rsidR="001A551F" w:rsidRPr="00B856F3" w14:paraId="528FE2D1" w14:textId="77777777" w:rsidTr="000D5B51">
        <w:tc>
          <w:tcPr>
            <w:tcW w:w="2977" w:type="dxa"/>
            <w:shd w:val="clear" w:color="auto" w:fill="E2EFD9" w:themeFill="accent6" w:themeFillTint="33"/>
            <w:vAlign w:val="center"/>
          </w:tcPr>
          <w:p w14:paraId="7E3AFFFE"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Prawiedniki - Kolonia</w:t>
            </w:r>
          </w:p>
        </w:tc>
        <w:tc>
          <w:tcPr>
            <w:tcW w:w="2409" w:type="dxa"/>
            <w:vAlign w:val="bottom"/>
          </w:tcPr>
          <w:p w14:paraId="387BB294" w14:textId="2284A01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0,81</w:t>
            </w:r>
          </w:p>
        </w:tc>
        <w:tc>
          <w:tcPr>
            <w:tcW w:w="2835" w:type="dxa"/>
            <w:vAlign w:val="bottom"/>
          </w:tcPr>
          <w:p w14:paraId="7C7EA29E" w14:textId="7612C5A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2,06</w:t>
            </w:r>
          </w:p>
        </w:tc>
        <w:tc>
          <w:tcPr>
            <w:tcW w:w="1984" w:type="dxa"/>
            <w:vAlign w:val="bottom"/>
          </w:tcPr>
          <w:p w14:paraId="213172D9" w14:textId="1E6CDC1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552" w:type="dxa"/>
            <w:vAlign w:val="bottom"/>
          </w:tcPr>
          <w:p w14:paraId="010FB498" w14:textId="021E886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162CB7C9" w14:textId="77777777" w:rsidTr="000D5B51">
        <w:tc>
          <w:tcPr>
            <w:tcW w:w="2977" w:type="dxa"/>
            <w:shd w:val="clear" w:color="auto" w:fill="E2EFD9" w:themeFill="accent6" w:themeFillTint="33"/>
            <w:vAlign w:val="center"/>
          </w:tcPr>
          <w:p w14:paraId="74FD3D39"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Wilczopole</w:t>
            </w:r>
          </w:p>
        </w:tc>
        <w:tc>
          <w:tcPr>
            <w:tcW w:w="2409" w:type="dxa"/>
            <w:vAlign w:val="bottom"/>
          </w:tcPr>
          <w:p w14:paraId="32229C15" w14:textId="51753D6E"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0,84</w:t>
            </w:r>
          </w:p>
        </w:tc>
        <w:tc>
          <w:tcPr>
            <w:tcW w:w="2835" w:type="dxa"/>
            <w:vAlign w:val="bottom"/>
          </w:tcPr>
          <w:p w14:paraId="74CAAC84" w14:textId="3641744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0,23</w:t>
            </w:r>
          </w:p>
        </w:tc>
        <w:tc>
          <w:tcPr>
            <w:tcW w:w="1984" w:type="dxa"/>
            <w:vAlign w:val="bottom"/>
          </w:tcPr>
          <w:p w14:paraId="1E492A75" w14:textId="34121EC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552" w:type="dxa"/>
            <w:vAlign w:val="bottom"/>
          </w:tcPr>
          <w:p w14:paraId="77EE908F" w14:textId="6862A6C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-0,001825</w:t>
            </w:r>
          </w:p>
        </w:tc>
      </w:tr>
      <w:tr w:rsidR="001A551F" w:rsidRPr="00B856F3" w14:paraId="41DD02BD" w14:textId="77777777" w:rsidTr="000D5B51">
        <w:tc>
          <w:tcPr>
            <w:tcW w:w="2977" w:type="dxa"/>
            <w:shd w:val="clear" w:color="auto" w:fill="E2EFD9" w:themeFill="accent6" w:themeFillTint="33"/>
            <w:vAlign w:val="center"/>
          </w:tcPr>
          <w:p w14:paraId="4C935AFB"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Wilczopole – Kolonia</w:t>
            </w:r>
          </w:p>
        </w:tc>
        <w:tc>
          <w:tcPr>
            <w:tcW w:w="2409" w:type="dxa"/>
            <w:vAlign w:val="bottom"/>
          </w:tcPr>
          <w:p w14:paraId="4C163B88" w14:textId="58A66C3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-1,37</w:t>
            </w:r>
          </w:p>
        </w:tc>
        <w:tc>
          <w:tcPr>
            <w:tcW w:w="2835" w:type="dxa"/>
            <w:vAlign w:val="bottom"/>
          </w:tcPr>
          <w:p w14:paraId="0BF69CE9" w14:textId="7ABED52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-0,36</w:t>
            </w:r>
          </w:p>
        </w:tc>
        <w:tc>
          <w:tcPr>
            <w:tcW w:w="1984" w:type="dxa"/>
            <w:vAlign w:val="bottom"/>
          </w:tcPr>
          <w:p w14:paraId="0EEE5B95" w14:textId="58BDC7F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552" w:type="dxa"/>
            <w:vAlign w:val="bottom"/>
          </w:tcPr>
          <w:p w14:paraId="693C1ACC" w14:textId="2BA64E8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-0,001131</w:t>
            </w:r>
          </w:p>
        </w:tc>
      </w:tr>
      <w:tr w:rsidR="001A551F" w:rsidRPr="00B856F3" w14:paraId="010C1ADC" w14:textId="77777777" w:rsidTr="000D5B51">
        <w:tc>
          <w:tcPr>
            <w:tcW w:w="2977" w:type="dxa"/>
            <w:shd w:val="clear" w:color="auto" w:fill="E2EFD9" w:themeFill="accent6" w:themeFillTint="33"/>
            <w:vAlign w:val="center"/>
          </w:tcPr>
          <w:p w14:paraId="56BEE573"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Wólka Abramowicka</w:t>
            </w:r>
          </w:p>
        </w:tc>
        <w:tc>
          <w:tcPr>
            <w:tcW w:w="2409" w:type="dxa"/>
            <w:vAlign w:val="bottom"/>
          </w:tcPr>
          <w:p w14:paraId="74754FFB" w14:textId="7DDFF5F8"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-0,10</w:t>
            </w:r>
          </w:p>
        </w:tc>
        <w:tc>
          <w:tcPr>
            <w:tcW w:w="2835" w:type="dxa"/>
            <w:vAlign w:val="bottom"/>
          </w:tcPr>
          <w:p w14:paraId="538A3CE7" w14:textId="579E839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-0,65</w:t>
            </w:r>
          </w:p>
        </w:tc>
        <w:tc>
          <w:tcPr>
            <w:tcW w:w="1984" w:type="dxa"/>
            <w:vAlign w:val="bottom"/>
          </w:tcPr>
          <w:p w14:paraId="794F5955" w14:textId="0C99B37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552" w:type="dxa"/>
            <w:vAlign w:val="bottom"/>
          </w:tcPr>
          <w:p w14:paraId="742315E6" w14:textId="261FA78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46304972" w14:textId="77777777" w:rsidTr="000D5B51">
        <w:tc>
          <w:tcPr>
            <w:tcW w:w="2977" w:type="dxa"/>
            <w:shd w:val="clear" w:color="auto" w:fill="E2EFD9" w:themeFill="accent6" w:themeFillTint="33"/>
            <w:vAlign w:val="center"/>
          </w:tcPr>
          <w:p w14:paraId="486F189A"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Żabia Wola</w:t>
            </w:r>
          </w:p>
        </w:tc>
        <w:tc>
          <w:tcPr>
            <w:tcW w:w="2409" w:type="dxa"/>
            <w:vAlign w:val="bottom"/>
          </w:tcPr>
          <w:p w14:paraId="690FAC01" w14:textId="66EC8CDA"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Pr>
                <w:rFonts w:ascii="Calibri" w:hAnsi="Calibri" w:cs="Calibri"/>
                <w:color w:val="000000"/>
              </w:rPr>
              <w:t>-0,48</w:t>
            </w:r>
          </w:p>
        </w:tc>
        <w:tc>
          <w:tcPr>
            <w:tcW w:w="2835" w:type="dxa"/>
            <w:vAlign w:val="bottom"/>
          </w:tcPr>
          <w:p w14:paraId="1946826D" w14:textId="242E02A8"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Pr>
                <w:rFonts w:ascii="Calibri" w:hAnsi="Calibri" w:cs="Calibri"/>
                <w:color w:val="000000"/>
              </w:rPr>
              <w:t>-0,63</w:t>
            </w:r>
          </w:p>
        </w:tc>
        <w:tc>
          <w:tcPr>
            <w:tcW w:w="1984" w:type="dxa"/>
            <w:vAlign w:val="bottom"/>
          </w:tcPr>
          <w:p w14:paraId="41063DD4" w14:textId="006AEE40"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Pr>
                <w:rFonts w:ascii="Calibri" w:hAnsi="Calibri" w:cs="Calibri"/>
                <w:color w:val="000000"/>
              </w:rPr>
              <w:t>0,15</w:t>
            </w:r>
          </w:p>
        </w:tc>
        <w:tc>
          <w:tcPr>
            <w:tcW w:w="2552" w:type="dxa"/>
            <w:vAlign w:val="bottom"/>
          </w:tcPr>
          <w:p w14:paraId="277ECAA1" w14:textId="2769A927"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Pr>
                <w:rFonts w:ascii="Calibri" w:hAnsi="Calibri" w:cs="Calibri"/>
                <w:color w:val="000000"/>
              </w:rPr>
              <w:t>0,000258</w:t>
            </w:r>
          </w:p>
        </w:tc>
      </w:tr>
    </w:tbl>
    <w:p w14:paraId="71D1F75E" w14:textId="77777777" w:rsidR="006801DC" w:rsidRDefault="006801DC" w:rsidP="00EA1298">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3E01ACF1" w14:textId="2292B90D" w:rsidR="00EA1298" w:rsidRDefault="00EA1298" w:rsidP="00EA1298">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r w:rsidRPr="008D4AB0">
        <w:rPr>
          <w:rFonts w:ascii="Calibri Light" w:eastAsia="Arial" w:hAnsi="Calibri Light" w:cs="Arial"/>
          <w:i/>
          <w:iCs/>
          <w:color w:val="808080"/>
          <w:sz w:val="16"/>
          <w:szCs w:val="18"/>
          <w:lang w:eastAsia="en-US"/>
        </w:rPr>
        <w:t>Źródło: Opracowanie własne.</w:t>
      </w:r>
    </w:p>
    <w:p w14:paraId="613FBE1B" w14:textId="71D5152D" w:rsidR="007716B7" w:rsidRDefault="004B6C0F" w:rsidP="005666D0">
      <w:pPr>
        <w:pStyle w:val="Legenda"/>
      </w:pPr>
      <w:bookmarkStart w:id="67" w:name="_Toc156919158"/>
      <w:r>
        <w:lastRenderedPageBreak/>
        <w:t>Wykres</w:t>
      </w:r>
      <w:r w:rsidR="005666D0">
        <w:t xml:space="preserve"> </w:t>
      </w:r>
      <w:fldSimple w:instr=" SEQ Wykres \* ARABIC ">
        <w:r w:rsidR="00F91D7D">
          <w:rPr>
            <w:noProof/>
          </w:rPr>
          <w:t>34</w:t>
        </w:r>
      </w:fldSimple>
      <w:r w:rsidR="005666D0">
        <w:t xml:space="preserve"> </w:t>
      </w:r>
      <w:r w:rsidR="005666D0" w:rsidRPr="00DA36A5">
        <w:t>Wartości wskaźników dla sfery</w:t>
      </w:r>
      <w:r w:rsidR="005666D0" w:rsidRPr="005666D0">
        <w:t xml:space="preserve"> </w:t>
      </w:r>
      <w:r w:rsidR="005666D0">
        <w:t xml:space="preserve">gospodarczej, środowiskowej, technicznej oraz funkcjonalno-przestrzennej </w:t>
      </w:r>
      <w:r w:rsidR="005666D0" w:rsidRPr="00DA36A5">
        <w:t xml:space="preserve">po określeniu stymulanty i </w:t>
      </w:r>
      <w:proofErr w:type="spellStart"/>
      <w:r w:rsidR="005666D0" w:rsidRPr="00DA36A5">
        <w:t>destymulanty</w:t>
      </w:r>
      <w:bookmarkEnd w:id="67"/>
      <w:proofErr w:type="spellEnd"/>
    </w:p>
    <w:tbl>
      <w:tblPr>
        <w:tblStyle w:val="Tabela-Siatka"/>
        <w:tblW w:w="12757" w:type="dxa"/>
        <w:tblInd w:w="-5" w:type="dxa"/>
        <w:tblLook w:val="04A0" w:firstRow="1" w:lastRow="0" w:firstColumn="1" w:lastColumn="0" w:noHBand="0" w:noVBand="1"/>
      </w:tblPr>
      <w:tblGrid>
        <w:gridCol w:w="2977"/>
        <w:gridCol w:w="2409"/>
        <w:gridCol w:w="2835"/>
        <w:gridCol w:w="1984"/>
        <w:gridCol w:w="2552"/>
      </w:tblGrid>
      <w:tr w:rsidR="00033DFE" w:rsidRPr="00B856F3" w14:paraId="2803A39F" w14:textId="77777777" w:rsidTr="00033DFE">
        <w:trPr>
          <w:trHeight w:val="1276"/>
        </w:trPr>
        <w:tc>
          <w:tcPr>
            <w:tcW w:w="2977" w:type="dxa"/>
            <w:shd w:val="clear" w:color="auto" w:fill="E2EFD9" w:themeFill="accent6" w:themeFillTint="33"/>
            <w:vAlign w:val="center"/>
          </w:tcPr>
          <w:p w14:paraId="40013A4F" w14:textId="77777777" w:rsidR="00033DFE" w:rsidRPr="00B856F3" w:rsidRDefault="00033DFE" w:rsidP="006B662E">
            <w:pPr>
              <w:widowControl w:val="0"/>
              <w:tabs>
                <w:tab w:val="left" w:pos="5984"/>
              </w:tabs>
              <w:autoSpaceDE w:val="0"/>
              <w:autoSpaceDN w:val="0"/>
              <w:jc w:val="center"/>
              <w:rPr>
                <w:rFonts w:ascii="Arial" w:hAnsi="Arial" w:cs="Arial"/>
                <w:b/>
                <w:bCs/>
                <w:w w:val="105"/>
                <w:sz w:val="20"/>
                <w:szCs w:val="20"/>
              </w:rPr>
            </w:pPr>
            <w:r w:rsidRPr="00B856F3">
              <w:rPr>
                <w:rFonts w:ascii="Arial" w:hAnsi="Arial" w:cs="Arial"/>
                <w:sz w:val="20"/>
                <w:szCs w:val="20"/>
              </w:rPr>
              <w:t>Nazwa obszaru/ sołectwa</w:t>
            </w:r>
          </w:p>
        </w:tc>
        <w:tc>
          <w:tcPr>
            <w:tcW w:w="2409" w:type="dxa"/>
            <w:shd w:val="clear" w:color="auto" w:fill="DEEAF6" w:themeFill="accent5" w:themeFillTint="33"/>
            <w:vAlign w:val="center"/>
          </w:tcPr>
          <w:p w14:paraId="0A26C8B0" w14:textId="2EDADA75" w:rsidR="00033DFE" w:rsidRPr="00B856F3" w:rsidRDefault="00033DFE" w:rsidP="006B662E">
            <w:pPr>
              <w:widowControl w:val="0"/>
              <w:tabs>
                <w:tab w:val="left" w:pos="5984"/>
              </w:tabs>
              <w:autoSpaceDE w:val="0"/>
              <w:autoSpaceDN w:val="0"/>
              <w:jc w:val="center"/>
              <w:rPr>
                <w:rFonts w:ascii="Arial" w:hAnsi="Arial" w:cs="Arial"/>
                <w:b/>
                <w:bCs/>
                <w:w w:val="105"/>
                <w:sz w:val="20"/>
                <w:szCs w:val="20"/>
              </w:rPr>
            </w:pPr>
            <w:r w:rsidRPr="00B856F3">
              <w:rPr>
                <w:rFonts w:ascii="Arial" w:hAnsi="Arial" w:cs="Arial"/>
                <w:sz w:val="20"/>
                <w:szCs w:val="20"/>
              </w:rPr>
              <w:t>Liczba podmiotów gospodarczych na 100 mieszkańców</w:t>
            </w:r>
            <w:r>
              <w:rPr>
                <w:rFonts w:ascii="Arial" w:hAnsi="Arial" w:cs="Arial"/>
                <w:sz w:val="20"/>
                <w:szCs w:val="20"/>
              </w:rPr>
              <w:t>*</w:t>
            </w:r>
          </w:p>
        </w:tc>
        <w:tc>
          <w:tcPr>
            <w:tcW w:w="2835" w:type="dxa"/>
            <w:shd w:val="clear" w:color="auto" w:fill="FFF2CC" w:themeFill="accent4" w:themeFillTint="33"/>
            <w:vAlign w:val="center"/>
          </w:tcPr>
          <w:p w14:paraId="0CEDAF34" w14:textId="0740B7FC" w:rsidR="00033DFE" w:rsidRPr="00B856F3" w:rsidRDefault="00033DFE" w:rsidP="006B662E">
            <w:pPr>
              <w:widowControl w:val="0"/>
              <w:tabs>
                <w:tab w:val="left" w:pos="5984"/>
              </w:tabs>
              <w:autoSpaceDE w:val="0"/>
              <w:autoSpaceDN w:val="0"/>
              <w:jc w:val="center"/>
              <w:rPr>
                <w:rFonts w:ascii="Arial" w:hAnsi="Arial" w:cs="Arial"/>
                <w:sz w:val="20"/>
                <w:szCs w:val="20"/>
              </w:rPr>
            </w:pPr>
            <w:r w:rsidRPr="00B856F3">
              <w:rPr>
                <w:rFonts w:ascii="Arial" w:hAnsi="Arial" w:cs="Arial"/>
                <w:sz w:val="20"/>
                <w:szCs w:val="20"/>
              </w:rPr>
              <w:t>Liczba gospodarstw, w których zamontowano OZE na 100 mieszkańców</w:t>
            </w:r>
            <w:r>
              <w:rPr>
                <w:rFonts w:ascii="Arial" w:hAnsi="Arial" w:cs="Arial"/>
                <w:sz w:val="20"/>
                <w:szCs w:val="20"/>
              </w:rPr>
              <w:t>*</w:t>
            </w:r>
          </w:p>
        </w:tc>
        <w:tc>
          <w:tcPr>
            <w:tcW w:w="1984" w:type="dxa"/>
            <w:shd w:val="clear" w:color="auto" w:fill="FBE4D5" w:themeFill="accent2" w:themeFillTint="33"/>
            <w:vAlign w:val="center"/>
          </w:tcPr>
          <w:p w14:paraId="15671843" w14:textId="58DEF252" w:rsidR="00033DFE" w:rsidRPr="00B856F3" w:rsidRDefault="00033DFE" w:rsidP="006B662E">
            <w:pPr>
              <w:widowControl w:val="0"/>
              <w:tabs>
                <w:tab w:val="left" w:pos="5984"/>
              </w:tabs>
              <w:autoSpaceDE w:val="0"/>
              <w:autoSpaceDN w:val="0"/>
              <w:jc w:val="center"/>
              <w:rPr>
                <w:rFonts w:ascii="Arial" w:hAnsi="Arial" w:cs="Arial"/>
                <w:sz w:val="20"/>
                <w:szCs w:val="20"/>
              </w:rPr>
            </w:pPr>
            <w:r w:rsidRPr="00B856F3">
              <w:rPr>
                <w:rFonts w:ascii="Arial" w:hAnsi="Arial" w:cs="Arial"/>
                <w:sz w:val="20"/>
                <w:szCs w:val="20"/>
              </w:rPr>
              <w:t>Dostępność do usług kultury i usług społecznych na 100 mieszkańców</w:t>
            </w:r>
            <w:r>
              <w:rPr>
                <w:rFonts w:ascii="Arial" w:hAnsi="Arial" w:cs="Arial"/>
                <w:sz w:val="20"/>
                <w:szCs w:val="20"/>
              </w:rPr>
              <w:t>*</w:t>
            </w:r>
          </w:p>
        </w:tc>
        <w:tc>
          <w:tcPr>
            <w:tcW w:w="2552" w:type="dxa"/>
            <w:shd w:val="clear" w:color="auto" w:fill="D5DCE4" w:themeFill="text2" w:themeFillTint="33"/>
            <w:vAlign w:val="center"/>
          </w:tcPr>
          <w:p w14:paraId="2F1A88EC" w14:textId="77777777" w:rsidR="00033DFE" w:rsidRPr="00B856F3" w:rsidRDefault="00033DFE" w:rsidP="006B662E">
            <w:pPr>
              <w:widowControl w:val="0"/>
              <w:tabs>
                <w:tab w:val="left" w:pos="5984"/>
              </w:tabs>
              <w:autoSpaceDE w:val="0"/>
              <w:autoSpaceDN w:val="0"/>
              <w:jc w:val="center"/>
              <w:rPr>
                <w:rFonts w:ascii="Arial" w:hAnsi="Arial" w:cs="Arial"/>
                <w:sz w:val="20"/>
                <w:szCs w:val="20"/>
              </w:rPr>
            </w:pPr>
            <w:r w:rsidRPr="00B856F3">
              <w:rPr>
                <w:rFonts w:ascii="Arial" w:hAnsi="Arial" w:cs="Arial"/>
                <w:sz w:val="20"/>
                <w:szCs w:val="20"/>
              </w:rPr>
              <w:t>Udział powierzchni terenów zdegradowanych w powierzchni ogółem obszaru / sołectwa</w:t>
            </w:r>
          </w:p>
        </w:tc>
      </w:tr>
      <w:tr w:rsidR="001A551F" w:rsidRPr="00B856F3" w14:paraId="079495F2" w14:textId="77777777" w:rsidTr="00985761">
        <w:tc>
          <w:tcPr>
            <w:tcW w:w="2977" w:type="dxa"/>
            <w:shd w:val="clear" w:color="auto" w:fill="E2EFD9" w:themeFill="accent6" w:themeFillTint="33"/>
            <w:vAlign w:val="center"/>
          </w:tcPr>
          <w:p w14:paraId="2EA8D518"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Abramowice Kościelne</w:t>
            </w:r>
          </w:p>
        </w:tc>
        <w:tc>
          <w:tcPr>
            <w:tcW w:w="2409" w:type="dxa"/>
            <w:vAlign w:val="bottom"/>
          </w:tcPr>
          <w:p w14:paraId="1E03B464" w14:textId="4D2AD69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-1,42</w:t>
            </w:r>
          </w:p>
        </w:tc>
        <w:tc>
          <w:tcPr>
            <w:tcW w:w="2835" w:type="dxa"/>
            <w:vAlign w:val="bottom"/>
          </w:tcPr>
          <w:p w14:paraId="0F2C1C6D" w14:textId="73C169F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1984" w:type="dxa"/>
            <w:vAlign w:val="bottom"/>
          </w:tcPr>
          <w:p w14:paraId="2A4B28A3" w14:textId="3A713D1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552" w:type="dxa"/>
            <w:vAlign w:val="bottom"/>
          </w:tcPr>
          <w:p w14:paraId="2062C10B" w14:textId="612CA82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323E4F" w:themeColor="text2" w:themeShade="BF"/>
              </w:rPr>
              <w:t>-0,002629</w:t>
            </w:r>
          </w:p>
        </w:tc>
      </w:tr>
      <w:tr w:rsidR="001A551F" w:rsidRPr="00B856F3" w14:paraId="707D2AEE" w14:textId="77777777" w:rsidTr="00985761">
        <w:tc>
          <w:tcPr>
            <w:tcW w:w="2977" w:type="dxa"/>
            <w:shd w:val="clear" w:color="auto" w:fill="E2EFD9" w:themeFill="accent6" w:themeFillTint="33"/>
            <w:vAlign w:val="center"/>
          </w:tcPr>
          <w:p w14:paraId="6A491B4F"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Abramowice Prywatne</w:t>
            </w:r>
          </w:p>
        </w:tc>
        <w:tc>
          <w:tcPr>
            <w:tcW w:w="2409" w:type="dxa"/>
            <w:vAlign w:val="bottom"/>
          </w:tcPr>
          <w:p w14:paraId="11A9A0F6" w14:textId="7674043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-0,38</w:t>
            </w:r>
          </w:p>
        </w:tc>
        <w:tc>
          <w:tcPr>
            <w:tcW w:w="2835" w:type="dxa"/>
            <w:vAlign w:val="bottom"/>
          </w:tcPr>
          <w:p w14:paraId="3390A920" w14:textId="4E952B0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w:t>
            </w:r>
          </w:p>
        </w:tc>
        <w:tc>
          <w:tcPr>
            <w:tcW w:w="1984" w:type="dxa"/>
            <w:vAlign w:val="bottom"/>
          </w:tcPr>
          <w:p w14:paraId="4FB50D76" w14:textId="4B2869E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-0,07</w:t>
            </w:r>
          </w:p>
        </w:tc>
        <w:tc>
          <w:tcPr>
            <w:tcW w:w="2552" w:type="dxa"/>
            <w:vAlign w:val="bottom"/>
          </w:tcPr>
          <w:p w14:paraId="6FD243BA" w14:textId="093C122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79A4C399" w14:textId="77777777" w:rsidTr="00985761">
        <w:tc>
          <w:tcPr>
            <w:tcW w:w="2977" w:type="dxa"/>
            <w:shd w:val="clear" w:color="auto" w:fill="E2EFD9" w:themeFill="accent6" w:themeFillTint="33"/>
            <w:vAlign w:val="center"/>
          </w:tcPr>
          <w:p w14:paraId="0CE4F01D"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Ćmiłów</w:t>
            </w:r>
          </w:p>
        </w:tc>
        <w:tc>
          <w:tcPr>
            <w:tcW w:w="2409" w:type="dxa"/>
            <w:vAlign w:val="bottom"/>
          </w:tcPr>
          <w:p w14:paraId="45DC418E" w14:textId="37A6C4E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-0,18</w:t>
            </w:r>
          </w:p>
        </w:tc>
        <w:tc>
          <w:tcPr>
            <w:tcW w:w="2835" w:type="dxa"/>
            <w:vAlign w:val="bottom"/>
          </w:tcPr>
          <w:p w14:paraId="2DCBC731" w14:textId="1697DB8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0,41</w:t>
            </w:r>
          </w:p>
        </w:tc>
        <w:tc>
          <w:tcPr>
            <w:tcW w:w="1984" w:type="dxa"/>
            <w:vAlign w:val="bottom"/>
          </w:tcPr>
          <w:p w14:paraId="7DA57E23" w14:textId="34A5436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552" w:type="dxa"/>
            <w:vAlign w:val="bottom"/>
          </w:tcPr>
          <w:p w14:paraId="50E4EEAA" w14:textId="6090184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0C867E5A" w14:textId="77777777" w:rsidTr="00985761">
        <w:tc>
          <w:tcPr>
            <w:tcW w:w="2977" w:type="dxa"/>
            <w:shd w:val="clear" w:color="auto" w:fill="E2EFD9" w:themeFill="accent6" w:themeFillTint="33"/>
            <w:vAlign w:val="center"/>
          </w:tcPr>
          <w:p w14:paraId="40F0CE9A"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Dominów</w:t>
            </w:r>
          </w:p>
        </w:tc>
        <w:tc>
          <w:tcPr>
            <w:tcW w:w="2409" w:type="dxa"/>
            <w:vAlign w:val="bottom"/>
          </w:tcPr>
          <w:p w14:paraId="7132B3E6" w14:textId="0C6C771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-0,2</w:t>
            </w:r>
          </w:p>
        </w:tc>
        <w:tc>
          <w:tcPr>
            <w:tcW w:w="2835" w:type="dxa"/>
            <w:vAlign w:val="bottom"/>
          </w:tcPr>
          <w:p w14:paraId="412C631C" w14:textId="05EDDCF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0,17</w:t>
            </w:r>
          </w:p>
        </w:tc>
        <w:tc>
          <w:tcPr>
            <w:tcW w:w="1984" w:type="dxa"/>
            <w:vAlign w:val="bottom"/>
          </w:tcPr>
          <w:p w14:paraId="5EE2FA05" w14:textId="13622D2E"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-0,25</w:t>
            </w:r>
          </w:p>
        </w:tc>
        <w:tc>
          <w:tcPr>
            <w:tcW w:w="2552" w:type="dxa"/>
            <w:vAlign w:val="bottom"/>
          </w:tcPr>
          <w:p w14:paraId="449E6B48" w14:textId="130181DE"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0,023679</w:t>
            </w:r>
          </w:p>
        </w:tc>
      </w:tr>
      <w:tr w:rsidR="001A551F" w:rsidRPr="00B856F3" w14:paraId="7F664D59" w14:textId="77777777" w:rsidTr="00985761">
        <w:tc>
          <w:tcPr>
            <w:tcW w:w="2977" w:type="dxa"/>
            <w:shd w:val="clear" w:color="auto" w:fill="E2EFD9" w:themeFill="accent6" w:themeFillTint="33"/>
            <w:vAlign w:val="center"/>
          </w:tcPr>
          <w:p w14:paraId="1EAA0A54"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Głusk</w:t>
            </w:r>
          </w:p>
        </w:tc>
        <w:tc>
          <w:tcPr>
            <w:tcW w:w="2409" w:type="dxa"/>
            <w:vAlign w:val="bottom"/>
          </w:tcPr>
          <w:p w14:paraId="7C5B04DD" w14:textId="6C1AD2C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1,37</w:t>
            </w:r>
          </w:p>
        </w:tc>
        <w:tc>
          <w:tcPr>
            <w:tcW w:w="2835" w:type="dxa"/>
            <w:vAlign w:val="bottom"/>
          </w:tcPr>
          <w:p w14:paraId="4AD69602" w14:textId="7288791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Arial" w:hAnsi="Arial" w:cs="Arial"/>
                <w:w w:val="105"/>
                <w:sz w:val="20"/>
                <w:szCs w:val="20"/>
              </w:rPr>
              <w:t>-</w:t>
            </w:r>
          </w:p>
        </w:tc>
        <w:tc>
          <w:tcPr>
            <w:tcW w:w="1984" w:type="dxa"/>
            <w:vAlign w:val="bottom"/>
          </w:tcPr>
          <w:p w14:paraId="2545B128" w14:textId="21D99B8C"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552" w:type="dxa"/>
            <w:vAlign w:val="bottom"/>
          </w:tcPr>
          <w:p w14:paraId="7DAA0A9E" w14:textId="3BDFDC18"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323E4F" w:themeColor="text2" w:themeShade="BF"/>
              </w:rPr>
              <w:t>-0,002629</w:t>
            </w:r>
          </w:p>
        </w:tc>
      </w:tr>
      <w:tr w:rsidR="001A551F" w:rsidRPr="00B856F3" w14:paraId="331883ED" w14:textId="77777777" w:rsidTr="00985761">
        <w:tc>
          <w:tcPr>
            <w:tcW w:w="2977" w:type="dxa"/>
            <w:shd w:val="clear" w:color="auto" w:fill="E2EFD9" w:themeFill="accent6" w:themeFillTint="33"/>
            <w:vAlign w:val="center"/>
          </w:tcPr>
          <w:p w14:paraId="12B25C93"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Głuszczyzna</w:t>
            </w:r>
          </w:p>
        </w:tc>
        <w:tc>
          <w:tcPr>
            <w:tcW w:w="2409" w:type="dxa"/>
            <w:vAlign w:val="bottom"/>
          </w:tcPr>
          <w:p w14:paraId="5F963603" w14:textId="4365D17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0,37</w:t>
            </w:r>
          </w:p>
        </w:tc>
        <w:tc>
          <w:tcPr>
            <w:tcW w:w="2835" w:type="dxa"/>
            <w:vAlign w:val="bottom"/>
          </w:tcPr>
          <w:p w14:paraId="20A2FD4A" w14:textId="6AF56D7E"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0,26</w:t>
            </w:r>
          </w:p>
        </w:tc>
        <w:tc>
          <w:tcPr>
            <w:tcW w:w="1984" w:type="dxa"/>
            <w:vAlign w:val="bottom"/>
          </w:tcPr>
          <w:p w14:paraId="27DBBE73" w14:textId="5BAC41C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-0,02</w:t>
            </w:r>
          </w:p>
        </w:tc>
        <w:tc>
          <w:tcPr>
            <w:tcW w:w="2552" w:type="dxa"/>
            <w:vAlign w:val="bottom"/>
          </w:tcPr>
          <w:p w14:paraId="34260EF4" w14:textId="160B5246"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733D0B5C" w14:textId="77777777" w:rsidTr="00985761">
        <w:tc>
          <w:tcPr>
            <w:tcW w:w="2977" w:type="dxa"/>
            <w:shd w:val="clear" w:color="auto" w:fill="E2EFD9" w:themeFill="accent6" w:themeFillTint="33"/>
            <w:vAlign w:val="center"/>
          </w:tcPr>
          <w:p w14:paraId="4E89FA68"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Kalinówka</w:t>
            </w:r>
          </w:p>
        </w:tc>
        <w:tc>
          <w:tcPr>
            <w:tcW w:w="2409" w:type="dxa"/>
            <w:vAlign w:val="bottom"/>
          </w:tcPr>
          <w:p w14:paraId="1E58436C" w14:textId="18DA930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-0,77</w:t>
            </w:r>
          </w:p>
        </w:tc>
        <w:tc>
          <w:tcPr>
            <w:tcW w:w="2835" w:type="dxa"/>
            <w:vAlign w:val="bottom"/>
          </w:tcPr>
          <w:p w14:paraId="3B1F3F55" w14:textId="301F1D28"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0,08</w:t>
            </w:r>
          </w:p>
        </w:tc>
        <w:tc>
          <w:tcPr>
            <w:tcW w:w="1984" w:type="dxa"/>
            <w:vAlign w:val="bottom"/>
          </w:tcPr>
          <w:p w14:paraId="38CD6317" w14:textId="748D0C9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0,06</w:t>
            </w:r>
          </w:p>
        </w:tc>
        <w:tc>
          <w:tcPr>
            <w:tcW w:w="2552" w:type="dxa"/>
            <w:vAlign w:val="bottom"/>
          </w:tcPr>
          <w:p w14:paraId="3A5F4093" w14:textId="4B5FFAD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-0,001606</w:t>
            </w:r>
          </w:p>
        </w:tc>
      </w:tr>
      <w:tr w:rsidR="001A551F" w:rsidRPr="00B856F3" w14:paraId="6E9A28EF" w14:textId="77777777" w:rsidTr="00985761">
        <w:tc>
          <w:tcPr>
            <w:tcW w:w="2977" w:type="dxa"/>
            <w:shd w:val="clear" w:color="auto" w:fill="E2EFD9" w:themeFill="accent6" w:themeFillTint="33"/>
            <w:vAlign w:val="center"/>
          </w:tcPr>
          <w:p w14:paraId="07E9BEF6"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Kazimierzówka</w:t>
            </w:r>
          </w:p>
        </w:tc>
        <w:tc>
          <w:tcPr>
            <w:tcW w:w="2409" w:type="dxa"/>
            <w:vAlign w:val="bottom"/>
          </w:tcPr>
          <w:p w14:paraId="2D4FA4A2" w14:textId="70B7B09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-0,67</w:t>
            </w:r>
          </w:p>
        </w:tc>
        <w:tc>
          <w:tcPr>
            <w:tcW w:w="2835" w:type="dxa"/>
            <w:vAlign w:val="bottom"/>
          </w:tcPr>
          <w:p w14:paraId="636B9658" w14:textId="1CEF185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-0,36</w:t>
            </w:r>
          </w:p>
        </w:tc>
        <w:tc>
          <w:tcPr>
            <w:tcW w:w="1984" w:type="dxa"/>
            <w:vAlign w:val="bottom"/>
          </w:tcPr>
          <w:p w14:paraId="3173905A" w14:textId="30F80D1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552" w:type="dxa"/>
            <w:vAlign w:val="bottom"/>
          </w:tcPr>
          <w:p w14:paraId="39759321" w14:textId="3C26881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30E0D94D" w14:textId="77777777" w:rsidTr="00985761">
        <w:tc>
          <w:tcPr>
            <w:tcW w:w="2977" w:type="dxa"/>
            <w:shd w:val="clear" w:color="auto" w:fill="E2EFD9" w:themeFill="accent6" w:themeFillTint="33"/>
            <w:vAlign w:val="center"/>
          </w:tcPr>
          <w:p w14:paraId="2B2151C3"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Kliny</w:t>
            </w:r>
          </w:p>
        </w:tc>
        <w:tc>
          <w:tcPr>
            <w:tcW w:w="2409" w:type="dxa"/>
            <w:vAlign w:val="bottom"/>
          </w:tcPr>
          <w:p w14:paraId="384A5FE9" w14:textId="35BB05F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0,08</w:t>
            </w:r>
          </w:p>
        </w:tc>
        <w:tc>
          <w:tcPr>
            <w:tcW w:w="2835" w:type="dxa"/>
            <w:vAlign w:val="bottom"/>
          </w:tcPr>
          <w:p w14:paraId="184E3EB8" w14:textId="4FEB03B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1984" w:type="dxa"/>
            <w:vAlign w:val="bottom"/>
          </w:tcPr>
          <w:p w14:paraId="0CC8E0DA" w14:textId="7A2E52C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-0,08</w:t>
            </w:r>
          </w:p>
        </w:tc>
        <w:tc>
          <w:tcPr>
            <w:tcW w:w="2552" w:type="dxa"/>
            <w:vAlign w:val="bottom"/>
          </w:tcPr>
          <w:p w14:paraId="1166D407" w14:textId="2D3F6B2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6EA86899" w14:textId="77777777" w:rsidTr="00985761">
        <w:tc>
          <w:tcPr>
            <w:tcW w:w="2977" w:type="dxa"/>
            <w:shd w:val="clear" w:color="auto" w:fill="E2EFD9" w:themeFill="accent6" w:themeFillTint="33"/>
            <w:vAlign w:val="center"/>
          </w:tcPr>
          <w:p w14:paraId="3CFD20C3"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Majdan Mętowski</w:t>
            </w:r>
          </w:p>
        </w:tc>
        <w:tc>
          <w:tcPr>
            <w:tcW w:w="2409" w:type="dxa"/>
            <w:vAlign w:val="bottom"/>
          </w:tcPr>
          <w:p w14:paraId="55DE9EBF" w14:textId="3DFD972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w:t>
            </w:r>
          </w:p>
        </w:tc>
        <w:tc>
          <w:tcPr>
            <w:tcW w:w="2835" w:type="dxa"/>
            <w:vAlign w:val="bottom"/>
          </w:tcPr>
          <w:p w14:paraId="587CF148" w14:textId="4C76A79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-0,83</w:t>
            </w:r>
          </w:p>
        </w:tc>
        <w:tc>
          <w:tcPr>
            <w:tcW w:w="1984" w:type="dxa"/>
            <w:vAlign w:val="bottom"/>
          </w:tcPr>
          <w:p w14:paraId="4C414693" w14:textId="3AEC9B2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-0,14</w:t>
            </w:r>
          </w:p>
        </w:tc>
        <w:tc>
          <w:tcPr>
            <w:tcW w:w="2552" w:type="dxa"/>
            <w:vAlign w:val="bottom"/>
          </w:tcPr>
          <w:p w14:paraId="7F3D530F" w14:textId="74FE11E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05925CD9" w14:textId="77777777" w:rsidTr="00985761">
        <w:tc>
          <w:tcPr>
            <w:tcW w:w="2977" w:type="dxa"/>
            <w:shd w:val="clear" w:color="auto" w:fill="E2EFD9" w:themeFill="accent6" w:themeFillTint="33"/>
            <w:vAlign w:val="center"/>
          </w:tcPr>
          <w:p w14:paraId="4DC1A30D"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Mętów</w:t>
            </w:r>
          </w:p>
        </w:tc>
        <w:tc>
          <w:tcPr>
            <w:tcW w:w="2409" w:type="dxa"/>
            <w:vAlign w:val="bottom"/>
          </w:tcPr>
          <w:p w14:paraId="1899121A" w14:textId="55D773B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0,17</w:t>
            </w:r>
          </w:p>
        </w:tc>
        <w:tc>
          <w:tcPr>
            <w:tcW w:w="2835" w:type="dxa"/>
            <w:vAlign w:val="bottom"/>
          </w:tcPr>
          <w:p w14:paraId="435823E5" w14:textId="0E6BBD0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0,48</w:t>
            </w:r>
          </w:p>
        </w:tc>
        <w:tc>
          <w:tcPr>
            <w:tcW w:w="1984" w:type="dxa"/>
            <w:vAlign w:val="bottom"/>
          </w:tcPr>
          <w:p w14:paraId="2765E7BA" w14:textId="5879A82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552" w:type="dxa"/>
            <w:vAlign w:val="bottom"/>
          </w:tcPr>
          <w:p w14:paraId="0B7794C1" w14:textId="5202A6BC"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0,009064</w:t>
            </w:r>
          </w:p>
        </w:tc>
      </w:tr>
      <w:tr w:rsidR="001A551F" w:rsidRPr="00B856F3" w14:paraId="7430E416" w14:textId="77777777" w:rsidTr="00985761">
        <w:tc>
          <w:tcPr>
            <w:tcW w:w="2977" w:type="dxa"/>
            <w:shd w:val="clear" w:color="auto" w:fill="E2EFD9" w:themeFill="accent6" w:themeFillTint="33"/>
            <w:vAlign w:val="center"/>
          </w:tcPr>
          <w:p w14:paraId="5B00B52A"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Nowiny</w:t>
            </w:r>
          </w:p>
        </w:tc>
        <w:tc>
          <w:tcPr>
            <w:tcW w:w="2409" w:type="dxa"/>
            <w:vAlign w:val="bottom"/>
          </w:tcPr>
          <w:p w14:paraId="4532FF46" w14:textId="4A118F6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1,37</w:t>
            </w:r>
          </w:p>
        </w:tc>
        <w:tc>
          <w:tcPr>
            <w:tcW w:w="2835" w:type="dxa"/>
            <w:vAlign w:val="bottom"/>
          </w:tcPr>
          <w:p w14:paraId="5077F34D" w14:textId="6BC6660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1984" w:type="dxa"/>
            <w:vAlign w:val="bottom"/>
          </w:tcPr>
          <w:p w14:paraId="24BDA6C4" w14:textId="7064F54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552" w:type="dxa"/>
            <w:vAlign w:val="bottom"/>
          </w:tcPr>
          <w:p w14:paraId="1AB38638" w14:textId="4AC35B0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0D6BE6E5" w14:textId="77777777" w:rsidTr="00985761">
        <w:tc>
          <w:tcPr>
            <w:tcW w:w="2977" w:type="dxa"/>
            <w:shd w:val="clear" w:color="auto" w:fill="E2EFD9" w:themeFill="accent6" w:themeFillTint="33"/>
            <w:vAlign w:val="center"/>
          </w:tcPr>
          <w:p w14:paraId="12AB26B7"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Prawiedniki</w:t>
            </w:r>
          </w:p>
        </w:tc>
        <w:tc>
          <w:tcPr>
            <w:tcW w:w="2409" w:type="dxa"/>
            <w:vAlign w:val="bottom"/>
          </w:tcPr>
          <w:p w14:paraId="4AF904BC" w14:textId="1795654E"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-0,33</w:t>
            </w:r>
          </w:p>
        </w:tc>
        <w:tc>
          <w:tcPr>
            <w:tcW w:w="2835" w:type="dxa"/>
            <w:vAlign w:val="bottom"/>
          </w:tcPr>
          <w:p w14:paraId="4E377A5C" w14:textId="1F1E37A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0,16</w:t>
            </w:r>
          </w:p>
        </w:tc>
        <w:tc>
          <w:tcPr>
            <w:tcW w:w="1984" w:type="dxa"/>
            <w:vAlign w:val="bottom"/>
          </w:tcPr>
          <w:p w14:paraId="415E0200" w14:textId="29B639A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0,06</w:t>
            </w:r>
          </w:p>
        </w:tc>
        <w:tc>
          <w:tcPr>
            <w:tcW w:w="2552" w:type="dxa"/>
            <w:vAlign w:val="bottom"/>
          </w:tcPr>
          <w:p w14:paraId="4E7F8707" w14:textId="4388087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0,000477</w:t>
            </w:r>
          </w:p>
        </w:tc>
      </w:tr>
      <w:tr w:rsidR="001A551F" w:rsidRPr="00B856F3" w14:paraId="635A7578" w14:textId="77777777" w:rsidTr="00985761">
        <w:tc>
          <w:tcPr>
            <w:tcW w:w="2977" w:type="dxa"/>
            <w:shd w:val="clear" w:color="auto" w:fill="E2EFD9" w:themeFill="accent6" w:themeFillTint="33"/>
            <w:vAlign w:val="center"/>
          </w:tcPr>
          <w:p w14:paraId="7F85A060"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Prawiedniki - Kolonia</w:t>
            </w:r>
          </w:p>
        </w:tc>
        <w:tc>
          <w:tcPr>
            <w:tcW w:w="2409" w:type="dxa"/>
            <w:vAlign w:val="bottom"/>
          </w:tcPr>
          <w:p w14:paraId="44668420" w14:textId="3CF05D3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-0,81</w:t>
            </w:r>
          </w:p>
        </w:tc>
        <w:tc>
          <w:tcPr>
            <w:tcW w:w="2835" w:type="dxa"/>
            <w:vAlign w:val="bottom"/>
          </w:tcPr>
          <w:p w14:paraId="2BE7A634" w14:textId="3FC991B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-2,06</w:t>
            </w:r>
          </w:p>
        </w:tc>
        <w:tc>
          <w:tcPr>
            <w:tcW w:w="1984" w:type="dxa"/>
            <w:vAlign w:val="bottom"/>
          </w:tcPr>
          <w:p w14:paraId="70DFE5EA" w14:textId="5B1B6EB5"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552" w:type="dxa"/>
            <w:vAlign w:val="bottom"/>
          </w:tcPr>
          <w:p w14:paraId="588437B8" w14:textId="54BA814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1CBD54A1" w14:textId="77777777" w:rsidTr="00985761">
        <w:tc>
          <w:tcPr>
            <w:tcW w:w="2977" w:type="dxa"/>
            <w:shd w:val="clear" w:color="auto" w:fill="E2EFD9" w:themeFill="accent6" w:themeFillTint="33"/>
            <w:vAlign w:val="center"/>
          </w:tcPr>
          <w:p w14:paraId="20595E74"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Wilczopole</w:t>
            </w:r>
          </w:p>
        </w:tc>
        <w:tc>
          <w:tcPr>
            <w:tcW w:w="2409" w:type="dxa"/>
            <w:vAlign w:val="bottom"/>
          </w:tcPr>
          <w:p w14:paraId="1F894429" w14:textId="52E9D9F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-0,84</w:t>
            </w:r>
          </w:p>
        </w:tc>
        <w:tc>
          <w:tcPr>
            <w:tcW w:w="2835" w:type="dxa"/>
            <w:vAlign w:val="bottom"/>
          </w:tcPr>
          <w:p w14:paraId="70089F53" w14:textId="7B620D3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-0,23</w:t>
            </w:r>
          </w:p>
        </w:tc>
        <w:tc>
          <w:tcPr>
            <w:tcW w:w="1984" w:type="dxa"/>
            <w:vAlign w:val="bottom"/>
          </w:tcPr>
          <w:p w14:paraId="15D52978" w14:textId="4241AD2F"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552" w:type="dxa"/>
            <w:vAlign w:val="bottom"/>
          </w:tcPr>
          <w:p w14:paraId="2DA48CE1" w14:textId="11FF0AF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-0,001825</w:t>
            </w:r>
          </w:p>
        </w:tc>
      </w:tr>
      <w:tr w:rsidR="001A551F" w:rsidRPr="00B856F3" w14:paraId="15877228" w14:textId="77777777" w:rsidTr="00985761">
        <w:tc>
          <w:tcPr>
            <w:tcW w:w="2977" w:type="dxa"/>
            <w:shd w:val="clear" w:color="auto" w:fill="E2EFD9" w:themeFill="accent6" w:themeFillTint="33"/>
            <w:vAlign w:val="center"/>
          </w:tcPr>
          <w:p w14:paraId="26646381"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Wilczopole – Kolonia</w:t>
            </w:r>
          </w:p>
        </w:tc>
        <w:tc>
          <w:tcPr>
            <w:tcW w:w="2409" w:type="dxa"/>
            <w:vAlign w:val="bottom"/>
          </w:tcPr>
          <w:p w14:paraId="744A1C7C" w14:textId="70A8F38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1,37</w:t>
            </w:r>
          </w:p>
        </w:tc>
        <w:tc>
          <w:tcPr>
            <w:tcW w:w="2835" w:type="dxa"/>
            <w:vAlign w:val="bottom"/>
          </w:tcPr>
          <w:p w14:paraId="5A33ABF8" w14:textId="1C86E2A3"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0,36</w:t>
            </w:r>
          </w:p>
        </w:tc>
        <w:tc>
          <w:tcPr>
            <w:tcW w:w="1984" w:type="dxa"/>
            <w:vAlign w:val="bottom"/>
          </w:tcPr>
          <w:p w14:paraId="0B592ABB" w14:textId="7AE7878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552" w:type="dxa"/>
            <w:vAlign w:val="bottom"/>
          </w:tcPr>
          <w:p w14:paraId="76C8EF0B" w14:textId="00537A3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-0,001131</w:t>
            </w:r>
          </w:p>
        </w:tc>
      </w:tr>
      <w:tr w:rsidR="001A551F" w:rsidRPr="00B856F3" w14:paraId="0ACE029E" w14:textId="77777777" w:rsidTr="00985761">
        <w:tc>
          <w:tcPr>
            <w:tcW w:w="2977" w:type="dxa"/>
            <w:shd w:val="clear" w:color="auto" w:fill="E2EFD9" w:themeFill="accent6" w:themeFillTint="33"/>
            <w:vAlign w:val="center"/>
          </w:tcPr>
          <w:p w14:paraId="0833376F"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Wólka Abramowicka</w:t>
            </w:r>
          </w:p>
        </w:tc>
        <w:tc>
          <w:tcPr>
            <w:tcW w:w="2409" w:type="dxa"/>
            <w:vAlign w:val="bottom"/>
          </w:tcPr>
          <w:p w14:paraId="2FE25B11" w14:textId="6B22131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w:t>
            </w:r>
          </w:p>
        </w:tc>
        <w:tc>
          <w:tcPr>
            <w:tcW w:w="2835" w:type="dxa"/>
            <w:vAlign w:val="bottom"/>
          </w:tcPr>
          <w:p w14:paraId="19CC686E" w14:textId="13E8E12E"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0,65</w:t>
            </w:r>
          </w:p>
        </w:tc>
        <w:tc>
          <w:tcPr>
            <w:tcW w:w="1984" w:type="dxa"/>
            <w:vAlign w:val="bottom"/>
          </w:tcPr>
          <w:p w14:paraId="51CF01DA" w14:textId="1B0E877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552" w:type="dxa"/>
            <w:vAlign w:val="bottom"/>
          </w:tcPr>
          <w:p w14:paraId="0D86E363" w14:textId="1D8498CD"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r>
      <w:tr w:rsidR="001A551F" w:rsidRPr="00B856F3" w14:paraId="40A211A7" w14:textId="77777777" w:rsidTr="00985761">
        <w:tc>
          <w:tcPr>
            <w:tcW w:w="2977" w:type="dxa"/>
            <w:shd w:val="clear" w:color="auto" w:fill="E2EFD9" w:themeFill="accent6" w:themeFillTint="33"/>
            <w:vAlign w:val="center"/>
          </w:tcPr>
          <w:p w14:paraId="1C471CFA"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Żabia Wola</w:t>
            </w:r>
          </w:p>
        </w:tc>
        <w:tc>
          <w:tcPr>
            <w:tcW w:w="2409" w:type="dxa"/>
            <w:vAlign w:val="bottom"/>
          </w:tcPr>
          <w:p w14:paraId="6F2F516C" w14:textId="62430E54"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Pr>
                <w:rFonts w:ascii="Calibri" w:hAnsi="Calibri" w:cs="Calibri"/>
                <w:color w:val="000000"/>
              </w:rPr>
              <w:t>0,48</w:t>
            </w:r>
          </w:p>
        </w:tc>
        <w:tc>
          <w:tcPr>
            <w:tcW w:w="2835" w:type="dxa"/>
            <w:vAlign w:val="bottom"/>
          </w:tcPr>
          <w:p w14:paraId="05539BB1" w14:textId="4CABB696"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Pr>
                <w:rFonts w:ascii="Calibri" w:hAnsi="Calibri" w:cs="Calibri"/>
                <w:color w:val="000000"/>
              </w:rPr>
              <w:t>0,63</w:t>
            </w:r>
          </w:p>
        </w:tc>
        <w:tc>
          <w:tcPr>
            <w:tcW w:w="1984" w:type="dxa"/>
            <w:vAlign w:val="bottom"/>
          </w:tcPr>
          <w:p w14:paraId="738887BA" w14:textId="439005F1"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Pr>
                <w:rFonts w:ascii="Calibri" w:hAnsi="Calibri" w:cs="Calibri"/>
                <w:color w:val="000000"/>
              </w:rPr>
              <w:t>-0,15</w:t>
            </w:r>
          </w:p>
        </w:tc>
        <w:tc>
          <w:tcPr>
            <w:tcW w:w="2552" w:type="dxa"/>
            <w:vAlign w:val="bottom"/>
          </w:tcPr>
          <w:p w14:paraId="57CBCDC6" w14:textId="02E6BDE1"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Pr>
                <w:rFonts w:ascii="Calibri" w:hAnsi="Calibri" w:cs="Calibri"/>
                <w:color w:val="000000"/>
              </w:rPr>
              <w:t>0,000258</w:t>
            </w:r>
          </w:p>
        </w:tc>
      </w:tr>
    </w:tbl>
    <w:p w14:paraId="6AF5F6EB" w14:textId="77777777" w:rsidR="00033DFE" w:rsidRDefault="00033DFE" w:rsidP="00EA1298">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615473EA" w14:textId="597043EC" w:rsidR="00EA1298" w:rsidRDefault="00EA1298" w:rsidP="00EA1298">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r w:rsidRPr="008D4AB0">
        <w:rPr>
          <w:rFonts w:ascii="Calibri Light" w:eastAsia="Arial" w:hAnsi="Calibri Light" w:cs="Arial"/>
          <w:i/>
          <w:iCs/>
          <w:color w:val="808080"/>
          <w:sz w:val="16"/>
          <w:szCs w:val="18"/>
          <w:lang w:eastAsia="en-US"/>
        </w:rPr>
        <w:t>Źródło: Opracowanie własne.</w:t>
      </w:r>
    </w:p>
    <w:p w14:paraId="52F2EBD2" w14:textId="2B5134D8" w:rsidR="00827B63" w:rsidRPr="00164B94" w:rsidRDefault="00164B94" w:rsidP="00827B63">
      <w:pPr>
        <w:pStyle w:val="Legenda"/>
        <w:rPr>
          <w:rFonts w:ascii="Calibri Light" w:eastAsia="Arial" w:hAnsi="Calibri Light" w:cs="Arial"/>
          <w:b w:val="0"/>
          <w:bCs w:val="0"/>
          <w:i/>
          <w:iCs/>
          <w:color w:val="808080"/>
          <w:sz w:val="16"/>
          <w:lang w:eastAsia="en-US"/>
        </w:rPr>
      </w:pPr>
      <w:r w:rsidRPr="00164B94">
        <w:rPr>
          <w:rFonts w:ascii="Calibri Light" w:eastAsia="Arial" w:hAnsi="Calibri Light" w:cs="Arial"/>
          <w:b w:val="0"/>
          <w:bCs w:val="0"/>
          <w:i/>
          <w:iCs/>
          <w:color w:val="808080"/>
          <w:sz w:val="16"/>
          <w:lang w:eastAsia="en-US"/>
        </w:rPr>
        <w:t>*symulanta</w:t>
      </w:r>
    </w:p>
    <w:p w14:paraId="375E8117" w14:textId="4676BD0D" w:rsidR="007716B7" w:rsidRDefault="004B6C0F" w:rsidP="00827B63">
      <w:pPr>
        <w:pStyle w:val="Legenda"/>
      </w:pPr>
      <w:bookmarkStart w:id="68" w:name="_Toc156919159"/>
      <w:r>
        <w:lastRenderedPageBreak/>
        <w:t>Wykres</w:t>
      </w:r>
      <w:r w:rsidR="00827B63">
        <w:t xml:space="preserve"> </w:t>
      </w:r>
      <w:fldSimple w:instr=" SEQ Wykres \* ARABIC ">
        <w:r w:rsidR="00F91D7D">
          <w:rPr>
            <w:noProof/>
          </w:rPr>
          <w:t>35</w:t>
        </w:r>
      </w:fldSimple>
      <w:r w:rsidR="00827B63">
        <w:t xml:space="preserve"> </w:t>
      </w:r>
      <w:r w:rsidR="007555C3">
        <w:t>Poziom występowania wskaźników kryzysowych</w:t>
      </w:r>
      <w:r w:rsidR="00827B63" w:rsidRPr="002A02C1">
        <w:t xml:space="preserve"> dla sfery</w:t>
      </w:r>
      <w:r w:rsidR="002636D5">
        <w:t xml:space="preserve">, </w:t>
      </w:r>
      <w:r w:rsidR="002636D5" w:rsidRPr="005666D0">
        <w:t xml:space="preserve"> </w:t>
      </w:r>
      <w:r w:rsidR="002636D5">
        <w:t>gospodarczej, środowiskowej, technicznej oraz funkcjonalno-przestrzennej</w:t>
      </w:r>
      <w:bookmarkEnd w:id="68"/>
    </w:p>
    <w:p w14:paraId="51C809F4" w14:textId="77777777" w:rsidR="003D593F" w:rsidRDefault="003D593F" w:rsidP="00EA1298">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tbl>
      <w:tblPr>
        <w:tblStyle w:val="Tabela-Siatka"/>
        <w:tblW w:w="14379" w:type="dxa"/>
        <w:tblInd w:w="-5" w:type="dxa"/>
        <w:tblLook w:val="04A0" w:firstRow="1" w:lastRow="0" w:firstColumn="1" w:lastColumn="0" w:noHBand="0" w:noVBand="1"/>
      </w:tblPr>
      <w:tblGrid>
        <w:gridCol w:w="2796"/>
        <w:gridCol w:w="2300"/>
        <w:gridCol w:w="2663"/>
        <w:gridCol w:w="1921"/>
        <w:gridCol w:w="2446"/>
        <w:gridCol w:w="2253"/>
      </w:tblGrid>
      <w:tr w:rsidR="003D593F" w:rsidRPr="00B856F3" w14:paraId="57F11FFC" w14:textId="4F87EDCD" w:rsidTr="003D593F">
        <w:trPr>
          <w:trHeight w:val="1276"/>
        </w:trPr>
        <w:tc>
          <w:tcPr>
            <w:tcW w:w="2796" w:type="dxa"/>
            <w:shd w:val="clear" w:color="auto" w:fill="E2EFD9" w:themeFill="accent6" w:themeFillTint="33"/>
            <w:vAlign w:val="center"/>
          </w:tcPr>
          <w:p w14:paraId="0379470A" w14:textId="77777777" w:rsidR="003D593F" w:rsidRPr="00B856F3" w:rsidRDefault="003D593F" w:rsidP="006B662E">
            <w:pPr>
              <w:widowControl w:val="0"/>
              <w:tabs>
                <w:tab w:val="left" w:pos="5984"/>
              </w:tabs>
              <w:autoSpaceDE w:val="0"/>
              <w:autoSpaceDN w:val="0"/>
              <w:jc w:val="center"/>
              <w:rPr>
                <w:rFonts w:ascii="Arial" w:hAnsi="Arial" w:cs="Arial"/>
                <w:b/>
                <w:bCs/>
                <w:w w:val="105"/>
                <w:sz w:val="20"/>
                <w:szCs w:val="20"/>
              </w:rPr>
            </w:pPr>
            <w:r w:rsidRPr="00B856F3">
              <w:rPr>
                <w:rFonts w:ascii="Arial" w:hAnsi="Arial" w:cs="Arial"/>
                <w:sz w:val="20"/>
                <w:szCs w:val="20"/>
              </w:rPr>
              <w:t>Nazwa obszaru/ sołectwa</w:t>
            </w:r>
          </w:p>
        </w:tc>
        <w:tc>
          <w:tcPr>
            <w:tcW w:w="2300" w:type="dxa"/>
            <w:shd w:val="clear" w:color="auto" w:fill="DEEAF6" w:themeFill="accent5" w:themeFillTint="33"/>
            <w:vAlign w:val="center"/>
          </w:tcPr>
          <w:p w14:paraId="5EA6FF02" w14:textId="77777777" w:rsidR="003D593F" w:rsidRPr="00B856F3" w:rsidRDefault="003D593F" w:rsidP="006B662E">
            <w:pPr>
              <w:widowControl w:val="0"/>
              <w:tabs>
                <w:tab w:val="left" w:pos="5984"/>
              </w:tabs>
              <w:autoSpaceDE w:val="0"/>
              <w:autoSpaceDN w:val="0"/>
              <w:jc w:val="center"/>
              <w:rPr>
                <w:rFonts w:ascii="Arial" w:hAnsi="Arial" w:cs="Arial"/>
                <w:b/>
                <w:bCs/>
                <w:w w:val="105"/>
                <w:sz w:val="20"/>
                <w:szCs w:val="20"/>
              </w:rPr>
            </w:pPr>
            <w:r w:rsidRPr="00B856F3">
              <w:rPr>
                <w:rFonts w:ascii="Arial" w:hAnsi="Arial" w:cs="Arial"/>
                <w:sz w:val="20"/>
                <w:szCs w:val="20"/>
              </w:rPr>
              <w:t>Liczba podmiotów gospodarczych na 100 mieszkańców</w:t>
            </w:r>
            <w:r>
              <w:rPr>
                <w:rFonts w:ascii="Arial" w:hAnsi="Arial" w:cs="Arial"/>
                <w:sz w:val="20"/>
                <w:szCs w:val="20"/>
              </w:rPr>
              <w:t>*</w:t>
            </w:r>
          </w:p>
        </w:tc>
        <w:tc>
          <w:tcPr>
            <w:tcW w:w="2663" w:type="dxa"/>
            <w:shd w:val="clear" w:color="auto" w:fill="FFF2CC" w:themeFill="accent4" w:themeFillTint="33"/>
            <w:vAlign w:val="center"/>
          </w:tcPr>
          <w:p w14:paraId="4791C84B" w14:textId="77777777" w:rsidR="003D593F" w:rsidRPr="00B856F3" w:rsidRDefault="003D593F" w:rsidP="006B662E">
            <w:pPr>
              <w:widowControl w:val="0"/>
              <w:tabs>
                <w:tab w:val="left" w:pos="5984"/>
              </w:tabs>
              <w:autoSpaceDE w:val="0"/>
              <w:autoSpaceDN w:val="0"/>
              <w:jc w:val="center"/>
              <w:rPr>
                <w:rFonts w:ascii="Arial" w:hAnsi="Arial" w:cs="Arial"/>
                <w:sz w:val="20"/>
                <w:szCs w:val="20"/>
              </w:rPr>
            </w:pPr>
            <w:r w:rsidRPr="00B856F3">
              <w:rPr>
                <w:rFonts w:ascii="Arial" w:hAnsi="Arial" w:cs="Arial"/>
                <w:sz w:val="20"/>
                <w:szCs w:val="20"/>
              </w:rPr>
              <w:t>Liczba gospodarstw, w których zamontowano OZE na 100 mieszkańców</w:t>
            </w:r>
            <w:r>
              <w:rPr>
                <w:rFonts w:ascii="Arial" w:hAnsi="Arial" w:cs="Arial"/>
                <w:sz w:val="20"/>
                <w:szCs w:val="20"/>
              </w:rPr>
              <w:t>*</w:t>
            </w:r>
          </w:p>
        </w:tc>
        <w:tc>
          <w:tcPr>
            <w:tcW w:w="1921" w:type="dxa"/>
            <w:shd w:val="clear" w:color="auto" w:fill="FBE4D5" w:themeFill="accent2" w:themeFillTint="33"/>
            <w:vAlign w:val="center"/>
          </w:tcPr>
          <w:p w14:paraId="3EBDB38C" w14:textId="77777777" w:rsidR="003D593F" w:rsidRPr="00B856F3" w:rsidRDefault="003D593F" w:rsidP="006B662E">
            <w:pPr>
              <w:widowControl w:val="0"/>
              <w:tabs>
                <w:tab w:val="left" w:pos="5984"/>
              </w:tabs>
              <w:autoSpaceDE w:val="0"/>
              <w:autoSpaceDN w:val="0"/>
              <w:jc w:val="center"/>
              <w:rPr>
                <w:rFonts w:ascii="Arial" w:hAnsi="Arial" w:cs="Arial"/>
                <w:sz w:val="20"/>
                <w:szCs w:val="20"/>
              </w:rPr>
            </w:pPr>
            <w:r w:rsidRPr="00B856F3">
              <w:rPr>
                <w:rFonts w:ascii="Arial" w:hAnsi="Arial" w:cs="Arial"/>
                <w:sz w:val="20"/>
                <w:szCs w:val="20"/>
              </w:rPr>
              <w:t>Dostępność do usług kultury i usług społecznych na 100 mieszkańców</w:t>
            </w:r>
            <w:r>
              <w:rPr>
                <w:rFonts w:ascii="Arial" w:hAnsi="Arial" w:cs="Arial"/>
                <w:sz w:val="20"/>
                <w:szCs w:val="20"/>
              </w:rPr>
              <w:t>*</w:t>
            </w:r>
          </w:p>
        </w:tc>
        <w:tc>
          <w:tcPr>
            <w:tcW w:w="2446" w:type="dxa"/>
            <w:shd w:val="clear" w:color="auto" w:fill="D5DCE4" w:themeFill="text2" w:themeFillTint="33"/>
            <w:vAlign w:val="center"/>
          </w:tcPr>
          <w:p w14:paraId="0E9DD495" w14:textId="77777777" w:rsidR="003D593F" w:rsidRPr="00B856F3" w:rsidRDefault="003D593F" w:rsidP="006B662E">
            <w:pPr>
              <w:widowControl w:val="0"/>
              <w:tabs>
                <w:tab w:val="left" w:pos="5984"/>
              </w:tabs>
              <w:autoSpaceDE w:val="0"/>
              <w:autoSpaceDN w:val="0"/>
              <w:jc w:val="center"/>
              <w:rPr>
                <w:rFonts w:ascii="Arial" w:hAnsi="Arial" w:cs="Arial"/>
                <w:sz w:val="20"/>
                <w:szCs w:val="20"/>
              </w:rPr>
            </w:pPr>
            <w:r w:rsidRPr="00B856F3">
              <w:rPr>
                <w:rFonts w:ascii="Arial" w:hAnsi="Arial" w:cs="Arial"/>
                <w:sz w:val="20"/>
                <w:szCs w:val="20"/>
              </w:rPr>
              <w:t>Udział powierzchni terenów zdegradowanych w powierzchni ogółem obszaru / sołectwa</w:t>
            </w:r>
          </w:p>
        </w:tc>
        <w:tc>
          <w:tcPr>
            <w:tcW w:w="2253" w:type="dxa"/>
            <w:shd w:val="clear" w:color="auto" w:fill="B58DFD"/>
          </w:tcPr>
          <w:p w14:paraId="103D42CE" w14:textId="77777777" w:rsidR="003D593F" w:rsidRDefault="003D593F" w:rsidP="006B662E">
            <w:pPr>
              <w:widowControl w:val="0"/>
              <w:tabs>
                <w:tab w:val="left" w:pos="5984"/>
              </w:tabs>
              <w:autoSpaceDE w:val="0"/>
              <w:autoSpaceDN w:val="0"/>
              <w:jc w:val="center"/>
              <w:rPr>
                <w:rFonts w:ascii="Arial" w:hAnsi="Arial" w:cs="Arial"/>
                <w:sz w:val="20"/>
                <w:szCs w:val="20"/>
              </w:rPr>
            </w:pPr>
          </w:p>
          <w:p w14:paraId="2B1AD756" w14:textId="77777777" w:rsidR="003D593F" w:rsidRDefault="003D593F" w:rsidP="006B662E">
            <w:pPr>
              <w:widowControl w:val="0"/>
              <w:tabs>
                <w:tab w:val="left" w:pos="5984"/>
              </w:tabs>
              <w:autoSpaceDE w:val="0"/>
              <w:autoSpaceDN w:val="0"/>
              <w:jc w:val="center"/>
              <w:rPr>
                <w:rFonts w:ascii="Arial" w:hAnsi="Arial" w:cs="Arial"/>
                <w:sz w:val="20"/>
                <w:szCs w:val="20"/>
              </w:rPr>
            </w:pPr>
          </w:p>
          <w:p w14:paraId="2CBAA5EB" w14:textId="22D57918" w:rsidR="003D593F" w:rsidRPr="00B856F3" w:rsidRDefault="007555C3" w:rsidP="006B662E">
            <w:pPr>
              <w:widowControl w:val="0"/>
              <w:tabs>
                <w:tab w:val="left" w:pos="5984"/>
              </w:tabs>
              <w:autoSpaceDE w:val="0"/>
              <w:autoSpaceDN w:val="0"/>
              <w:jc w:val="center"/>
              <w:rPr>
                <w:rFonts w:ascii="Arial" w:hAnsi="Arial" w:cs="Arial"/>
                <w:sz w:val="20"/>
                <w:szCs w:val="20"/>
              </w:rPr>
            </w:pPr>
            <w:r>
              <w:rPr>
                <w:rFonts w:ascii="Arial" w:hAnsi="Arial" w:cs="Arial"/>
                <w:sz w:val="20"/>
                <w:szCs w:val="20"/>
              </w:rPr>
              <w:t>Liczba wskaźników kryzysowych</w:t>
            </w:r>
          </w:p>
        </w:tc>
      </w:tr>
      <w:tr w:rsidR="001A551F" w:rsidRPr="00B856F3" w14:paraId="6D5E4464" w14:textId="0F7BF70D" w:rsidTr="007555C3">
        <w:tc>
          <w:tcPr>
            <w:tcW w:w="2796" w:type="dxa"/>
            <w:shd w:val="clear" w:color="auto" w:fill="E2EFD9" w:themeFill="accent6" w:themeFillTint="33"/>
            <w:vAlign w:val="center"/>
          </w:tcPr>
          <w:p w14:paraId="5864E7CD"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Abramowice Kościelne</w:t>
            </w:r>
          </w:p>
        </w:tc>
        <w:tc>
          <w:tcPr>
            <w:tcW w:w="2300" w:type="dxa"/>
            <w:vAlign w:val="bottom"/>
          </w:tcPr>
          <w:p w14:paraId="321D9AD6"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-1,42</w:t>
            </w:r>
          </w:p>
        </w:tc>
        <w:tc>
          <w:tcPr>
            <w:tcW w:w="2663" w:type="dxa"/>
            <w:vAlign w:val="bottom"/>
          </w:tcPr>
          <w:p w14:paraId="34C9C4C8"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1921" w:type="dxa"/>
            <w:shd w:val="clear" w:color="auto" w:fill="ECE2FE"/>
            <w:vAlign w:val="bottom"/>
          </w:tcPr>
          <w:p w14:paraId="3B8EF99C"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446" w:type="dxa"/>
            <w:vAlign w:val="bottom"/>
          </w:tcPr>
          <w:p w14:paraId="770A9E0D" w14:textId="20BB38E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323E4F" w:themeColor="text2" w:themeShade="BF"/>
              </w:rPr>
              <w:t>-0,002629</w:t>
            </w:r>
          </w:p>
        </w:tc>
        <w:tc>
          <w:tcPr>
            <w:tcW w:w="2253" w:type="dxa"/>
            <w:shd w:val="clear" w:color="auto" w:fill="FFFFFF" w:themeFill="background1"/>
            <w:vAlign w:val="center"/>
          </w:tcPr>
          <w:p w14:paraId="21C15690" w14:textId="617E0EB0"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1</w:t>
            </w:r>
          </w:p>
        </w:tc>
      </w:tr>
      <w:tr w:rsidR="001A551F" w:rsidRPr="00B856F3" w14:paraId="243F9738" w14:textId="11228591" w:rsidTr="007555C3">
        <w:tc>
          <w:tcPr>
            <w:tcW w:w="2796" w:type="dxa"/>
            <w:shd w:val="clear" w:color="auto" w:fill="E2EFD9" w:themeFill="accent6" w:themeFillTint="33"/>
            <w:vAlign w:val="center"/>
          </w:tcPr>
          <w:p w14:paraId="5472B147"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Abramowice Prywatne</w:t>
            </w:r>
          </w:p>
        </w:tc>
        <w:tc>
          <w:tcPr>
            <w:tcW w:w="2300" w:type="dxa"/>
            <w:vAlign w:val="bottom"/>
          </w:tcPr>
          <w:p w14:paraId="4F07E1DC"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-0,38</w:t>
            </w:r>
          </w:p>
        </w:tc>
        <w:tc>
          <w:tcPr>
            <w:tcW w:w="2663" w:type="dxa"/>
            <w:shd w:val="clear" w:color="auto" w:fill="ECE2FE"/>
            <w:vAlign w:val="bottom"/>
          </w:tcPr>
          <w:p w14:paraId="7C70926E"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w:t>
            </w:r>
          </w:p>
        </w:tc>
        <w:tc>
          <w:tcPr>
            <w:tcW w:w="1921" w:type="dxa"/>
            <w:vAlign w:val="bottom"/>
          </w:tcPr>
          <w:p w14:paraId="05AE7A2E"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-0,07</w:t>
            </w:r>
          </w:p>
        </w:tc>
        <w:tc>
          <w:tcPr>
            <w:tcW w:w="2446" w:type="dxa"/>
            <w:vAlign w:val="bottom"/>
          </w:tcPr>
          <w:p w14:paraId="1191DFB3" w14:textId="4982052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c>
          <w:tcPr>
            <w:tcW w:w="2253" w:type="dxa"/>
            <w:shd w:val="clear" w:color="auto" w:fill="FFFFFF" w:themeFill="background1"/>
            <w:vAlign w:val="center"/>
          </w:tcPr>
          <w:p w14:paraId="746AC871" w14:textId="3C0662F5"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1</w:t>
            </w:r>
          </w:p>
        </w:tc>
      </w:tr>
      <w:tr w:rsidR="001A551F" w:rsidRPr="00B856F3" w14:paraId="0DA061DB" w14:textId="3F987CCE" w:rsidTr="007555C3">
        <w:tc>
          <w:tcPr>
            <w:tcW w:w="2796" w:type="dxa"/>
            <w:shd w:val="clear" w:color="auto" w:fill="E2EFD9" w:themeFill="accent6" w:themeFillTint="33"/>
            <w:vAlign w:val="center"/>
          </w:tcPr>
          <w:p w14:paraId="3698F3DF"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Ćmiłów</w:t>
            </w:r>
          </w:p>
        </w:tc>
        <w:tc>
          <w:tcPr>
            <w:tcW w:w="2300" w:type="dxa"/>
            <w:vAlign w:val="bottom"/>
          </w:tcPr>
          <w:p w14:paraId="24D07227"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-0,18</w:t>
            </w:r>
          </w:p>
        </w:tc>
        <w:tc>
          <w:tcPr>
            <w:tcW w:w="2663" w:type="dxa"/>
            <w:shd w:val="clear" w:color="auto" w:fill="ECE2FE"/>
            <w:vAlign w:val="bottom"/>
          </w:tcPr>
          <w:p w14:paraId="6BB80839"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0,41</w:t>
            </w:r>
          </w:p>
        </w:tc>
        <w:tc>
          <w:tcPr>
            <w:tcW w:w="1921" w:type="dxa"/>
            <w:shd w:val="clear" w:color="auto" w:fill="ECE2FE"/>
            <w:vAlign w:val="bottom"/>
          </w:tcPr>
          <w:p w14:paraId="0E206C8B"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446" w:type="dxa"/>
            <w:vAlign w:val="bottom"/>
          </w:tcPr>
          <w:p w14:paraId="0CF0D176" w14:textId="1C0C74D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c>
          <w:tcPr>
            <w:tcW w:w="2253" w:type="dxa"/>
            <w:shd w:val="clear" w:color="auto" w:fill="FFFFFF" w:themeFill="background1"/>
            <w:vAlign w:val="center"/>
          </w:tcPr>
          <w:p w14:paraId="57F8B816" w14:textId="5C0F35DB"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2</w:t>
            </w:r>
          </w:p>
        </w:tc>
      </w:tr>
      <w:tr w:rsidR="001A551F" w:rsidRPr="00B856F3" w14:paraId="5AAFAE10" w14:textId="7BBB083E" w:rsidTr="007555C3">
        <w:tc>
          <w:tcPr>
            <w:tcW w:w="2796" w:type="dxa"/>
            <w:shd w:val="clear" w:color="auto" w:fill="E2EFD9" w:themeFill="accent6" w:themeFillTint="33"/>
            <w:vAlign w:val="center"/>
          </w:tcPr>
          <w:p w14:paraId="5CD6B4B2"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Dominów</w:t>
            </w:r>
          </w:p>
        </w:tc>
        <w:tc>
          <w:tcPr>
            <w:tcW w:w="2300" w:type="dxa"/>
            <w:vAlign w:val="bottom"/>
          </w:tcPr>
          <w:p w14:paraId="33DEFBF6"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-0,2</w:t>
            </w:r>
          </w:p>
        </w:tc>
        <w:tc>
          <w:tcPr>
            <w:tcW w:w="2663" w:type="dxa"/>
            <w:shd w:val="clear" w:color="auto" w:fill="ECE2FE"/>
            <w:vAlign w:val="bottom"/>
          </w:tcPr>
          <w:p w14:paraId="0C74EA68"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0,17</w:t>
            </w:r>
          </w:p>
        </w:tc>
        <w:tc>
          <w:tcPr>
            <w:tcW w:w="1921" w:type="dxa"/>
            <w:vAlign w:val="bottom"/>
          </w:tcPr>
          <w:p w14:paraId="7C5149AE"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-0,25</w:t>
            </w:r>
          </w:p>
        </w:tc>
        <w:tc>
          <w:tcPr>
            <w:tcW w:w="2446" w:type="dxa"/>
            <w:shd w:val="clear" w:color="auto" w:fill="ECE2FE"/>
            <w:vAlign w:val="bottom"/>
          </w:tcPr>
          <w:p w14:paraId="5584975D" w14:textId="24EB6DD8"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0,023679</w:t>
            </w:r>
          </w:p>
        </w:tc>
        <w:tc>
          <w:tcPr>
            <w:tcW w:w="2253" w:type="dxa"/>
            <w:shd w:val="clear" w:color="auto" w:fill="FFFFFF" w:themeFill="background1"/>
            <w:vAlign w:val="center"/>
          </w:tcPr>
          <w:p w14:paraId="51383413" w14:textId="4E91FF21"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1</w:t>
            </w:r>
          </w:p>
        </w:tc>
      </w:tr>
      <w:tr w:rsidR="001A551F" w:rsidRPr="00B856F3" w14:paraId="349F8344" w14:textId="743298FD" w:rsidTr="007555C3">
        <w:tc>
          <w:tcPr>
            <w:tcW w:w="2796" w:type="dxa"/>
            <w:shd w:val="clear" w:color="auto" w:fill="E2EFD9" w:themeFill="accent6" w:themeFillTint="33"/>
            <w:vAlign w:val="center"/>
          </w:tcPr>
          <w:p w14:paraId="20B58F81"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Głusk</w:t>
            </w:r>
          </w:p>
        </w:tc>
        <w:tc>
          <w:tcPr>
            <w:tcW w:w="2300" w:type="dxa"/>
            <w:shd w:val="clear" w:color="auto" w:fill="ECE2FE"/>
            <w:vAlign w:val="bottom"/>
          </w:tcPr>
          <w:p w14:paraId="704F0CB8"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1,37</w:t>
            </w:r>
          </w:p>
        </w:tc>
        <w:tc>
          <w:tcPr>
            <w:tcW w:w="2663" w:type="dxa"/>
            <w:vAlign w:val="bottom"/>
          </w:tcPr>
          <w:p w14:paraId="23A7EC47"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Arial" w:hAnsi="Arial" w:cs="Arial"/>
                <w:w w:val="105"/>
                <w:sz w:val="20"/>
                <w:szCs w:val="20"/>
              </w:rPr>
              <w:t>-</w:t>
            </w:r>
          </w:p>
        </w:tc>
        <w:tc>
          <w:tcPr>
            <w:tcW w:w="1921" w:type="dxa"/>
            <w:shd w:val="clear" w:color="auto" w:fill="ECE2FE"/>
            <w:vAlign w:val="bottom"/>
          </w:tcPr>
          <w:p w14:paraId="7C2015F6"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446" w:type="dxa"/>
            <w:vAlign w:val="bottom"/>
          </w:tcPr>
          <w:p w14:paraId="75F78B14" w14:textId="76E1B61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323E4F" w:themeColor="text2" w:themeShade="BF"/>
              </w:rPr>
              <w:t>-0,002629</w:t>
            </w:r>
          </w:p>
        </w:tc>
        <w:tc>
          <w:tcPr>
            <w:tcW w:w="2253" w:type="dxa"/>
            <w:shd w:val="clear" w:color="auto" w:fill="FFFFFF" w:themeFill="background1"/>
            <w:vAlign w:val="center"/>
          </w:tcPr>
          <w:p w14:paraId="542404D1" w14:textId="51F57665"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2</w:t>
            </w:r>
          </w:p>
        </w:tc>
      </w:tr>
      <w:tr w:rsidR="001A551F" w:rsidRPr="00B856F3" w14:paraId="48162EC1" w14:textId="04D996C7" w:rsidTr="007555C3">
        <w:tc>
          <w:tcPr>
            <w:tcW w:w="2796" w:type="dxa"/>
            <w:shd w:val="clear" w:color="auto" w:fill="E2EFD9" w:themeFill="accent6" w:themeFillTint="33"/>
            <w:vAlign w:val="center"/>
          </w:tcPr>
          <w:p w14:paraId="667B8B10"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Głuszczyzna</w:t>
            </w:r>
          </w:p>
        </w:tc>
        <w:tc>
          <w:tcPr>
            <w:tcW w:w="2300" w:type="dxa"/>
            <w:shd w:val="clear" w:color="auto" w:fill="ECE2FE"/>
            <w:vAlign w:val="bottom"/>
          </w:tcPr>
          <w:p w14:paraId="2C92C9F8"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0,37</w:t>
            </w:r>
          </w:p>
        </w:tc>
        <w:tc>
          <w:tcPr>
            <w:tcW w:w="2663" w:type="dxa"/>
            <w:shd w:val="clear" w:color="auto" w:fill="ECE2FE"/>
            <w:vAlign w:val="bottom"/>
          </w:tcPr>
          <w:p w14:paraId="165AEAD1"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0,26</w:t>
            </w:r>
          </w:p>
        </w:tc>
        <w:tc>
          <w:tcPr>
            <w:tcW w:w="1921" w:type="dxa"/>
            <w:vAlign w:val="bottom"/>
          </w:tcPr>
          <w:p w14:paraId="38EEFE7C"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-0,02</w:t>
            </w:r>
          </w:p>
        </w:tc>
        <w:tc>
          <w:tcPr>
            <w:tcW w:w="2446" w:type="dxa"/>
            <w:vAlign w:val="bottom"/>
          </w:tcPr>
          <w:p w14:paraId="43A5BB7B" w14:textId="4C142451"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c>
          <w:tcPr>
            <w:tcW w:w="2253" w:type="dxa"/>
            <w:shd w:val="clear" w:color="auto" w:fill="FFFFFF" w:themeFill="background1"/>
            <w:vAlign w:val="center"/>
          </w:tcPr>
          <w:p w14:paraId="2A7A0365" w14:textId="50CBDFA0"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2</w:t>
            </w:r>
          </w:p>
        </w:tc>
      </w:tr>
      <w:tr w:rsidR="001A551F" w:rsidRPr="00B856F3" w14:paraId="1183EC27" w14:textId="25E10EE3" w:rsidTr="007555C3">
        <w:tc>
          <w:tcPr>
            <w:tcW w:w="2796" w:type="dxa"/>
            <w:shd w:val="clear" w:color="auto" w:fill="E2EFD9" w:themeFill="accent6" w:themeFillTint="33"/>
            <w:vAlign w:val="center"/>
          </w:tcPr>
          <w:p w14:paraId="160C907C"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Kalinówka</w:t>
            </w:r>
          </w:p>
        </w:tc>
        <w:tc>
          <w:tcPr>
            <w:tcW w:w="2300" w:type="dxa"/>
            <w:vAlign w:val="bottom"/>
          </w:tcPr>
          <w:p w14:paraId="7B0FADE0"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-0,77</w:t>
            </w:r>
          </w:p>
        </w:tc>
        <w:tc>
          <w:tcPr>
            <w:tcW w:w="2663" w:type="dxa"/>
            <w:shd w:val="clear" w:color="auto" w:fill="ECE2FE"/>
            <w:vAlign w:val="bottom"/>
          </w:tcPr>
          <w:p w14:paraId="238E597F"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0,08</w:t>
            </w:r>
          </w:p>
        </w:tc>
        <w:tc>
          <w:tcPr>
            <w:tcW w:w="1921" w:type="dxa"/>
            <w:shd w:val="clear" w:color="auto" w:fill="ECE2FE"/>
            <w:vAlign w:val="bottom"/>
          </w:tcPr>
          <w:p w14:paraId="270C1F00"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0,06</w:t>
            </w:r>
          </w:p>
        </w:tc>
        <w:tc>
          <w:tcPr>
            <w:tcW w:w="2446" w:type="dxa"/>
            <w:vAlign w:val="bottom"/>
          </w:tcPr>
          <w:p w14:paraId="170E0FE1" w14:textId="3BC210AA"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-0,001606</w:t>
            </w:r>
          </w:p>
        </w:tc>
        <w:tc>
          <w:tcPr>
            <w:tcW w:w="2253" w:type="dxa"/>
            <w:shd w:val="clear" w:color="auto" w:fill="FFFFFF" w:themeFill="background1"/>
            <w:vAlign w:val="center"/>
          </w:tcPr>
          <w:p w14:paraId="4604E219" w14:textId="384EDC49"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2</w:t>
            </w:r>
          </w:p>
        </w:tc>
      </w:tr>
      <w:tr w:rsidR="001A551F" w:rsidRPr="00B856F3" w14:paraId="1673DC21" w14:textId="4462A56F" w:rsidTr="007555C3">
        <w:tc>
          <w:tcPr>
            <w:tcW w:w="2796" w:type="dxa"/>
            <w:shd w:val="clear" w:color="auto" w:fill="E2EFD9" w:themeFill="accent6" w:themeFillTint="33"/>
            <w:vAlign w:val="center"/>
          </w:tcPr>
          <w:p w14:paraId="0D075D9A"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Kazimierzówka</w:t>
            </w:r>
          </w:p>
        </w:tc>
        <w:tc>
          <w:tcPr>
            <w:tcW w:w="2300" w:type="dxa"/>
            <w:vAlign w:val="bottom"/>
          </w:tcPr>
          <w:p w14:paraId="6E9E90B8"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-0,67</w:t>
            </w:r>
          </w:p>
        </w:tc>
        <w:tc>
          <w:tcPr>
            <w:tcW w:w="2663" w:type="dxa"/>
            <w:vAlign w:val="bottom"/>
          </w:tcPr>
          <w:p w14:paraId="5422D063"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-0,36</w:t>
            </w:r>
          </w:p>
        </w:tc>
        <w:tc>
          <w:tcPr>
            <w:tcW w:w="1921" w:type="dxa"/>
            <w:shd w:val="clear" w:color="auto" w:fill="ECE2FE"/>
            <w:vAlign w:val="bottom"/>
          </w:tcPr>
          <w:p w14:paraId="56A15562"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446" w:type="dxa"/>
            <w:vAlign w:val="bottom"/>
          </w:tcPr>
          <w:p w14:paraId="06556E44" w14:textId="1F06306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c>
          <w:tcPr>
            <w:tcW w:w="2253" w:type="dxa"/>
            <w:shd w:val="clear" w:color="auto" w:fill="FFFFFF" w:themeFill="background1"/>
            <w:vAlign w:val="center"/>
          </w:tcPr>
          <w:p w14:paraId="177170B0" w14:textId="4465AA38"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1</w:t>
            </w:r>
          </w:p>
        </w:tc>
      </w:tr>
      <w:tr w:rsidR="001A551F" w:rsidRPr="00B856F3" w14:paraId="03B68B09" w14:textId="75FCCFD9" w:rsidTr="007555C3">
        <w:tc>
          <w:tcPr>
            <w:tcW w:w="2796" w:type="dxa"/>
            <w:shd w:val="clear" w:color="auto" w:fill="E2EFD9" w:themeFill="accent6" w:themeFillTint="33"/>
            <w:vAlign w:val="center"/>
          </w:tcPr>
          <w:p w14:paraId="75D0A504"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Kliny</w:t>
            </w:r>
          </w:p>
        </w:tc>
        <w:tc>
          <w:tcPr>
            <w:tcW w:w="2300" w:type="dxa"/>
            <w:shd w:val="clear" w:color="auto" w:fill="ECE2FE"/>
            <w:vAlign w:val="bottom"/>
          </w:tcPr>
          <w:p w14:paraId="60579226"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0,08</w:t>
            </w:r>
          </w:p>
        </w:tc>
        <w:tc>
          <w:tcPr>
            <w:tcW w:w="2663" w:type="dxa"/>
            <w:shd w:val="clear" w:color="auto" w:fill="ECE2FE"/>
            <w:vAlign w:val="bottom"/>
          </w:tcPr>
          <w:p w14:paraId="1A8E93D9"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1921" w:type="dxa"/>
            <w:vAlign w:val="bottom"/>
          </w:tcPr>
          <w:p w14:paraId="6ACAAFB7"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-0,08</w:t>
            </w:r>
          </w:p>
        </w:tc>
        <w:tc>
          <w:tcPr>
            <w:tcW w:w="2446" w:type="dxa"/>
            <w:vAlign w:val="bottom"/>
          </w:tcPr>
          <w:p w14:paraId="7CC3EF0C" w14:textId="4B7C0024"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c>
          <w:tcPr>
            <w:tcW w:w="2253" w:type="dxa"/>
            <w:shd w:val="clear" w:color="auto" w:fill="FFFFFF" w:themeFill="background1"/>
            <w:vAlign w:val="center"/>
          </w:tcPr>
          <w:p w14:paraId="7EBEB5B5" w14:textId="0B400E0C"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2</w:t>
            </w:r>
          </w:p>
        </w:tc>
      </w:tr>
      <w:tr w:rsidR="001A551F" w:rsidRPr="00B856F3" w14:paraId="1C4E35E5" w14:textId="754DE6F3" w:rsidTr="007555C3">
        <w:tc>
          <w:tcPr>
            <w:tcW w:w="2796" w:type="dxa"/>
            <w:shd w:val="clear" w:color="auto" w:fill="E2EFD9" w:themeFill="accent6" w:themeFillTint="33"/>
            <w:vAlign w:val="center"/>
          </w:tcPr>
          <w:p w14:paraId="0D008C7F"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Majdan Mętowski</w:t>
            </w:r>
          </w:p>
        </w:tc>
        <w:tc>
          <w:tcPr>
            <w:tcW w:w="2300" w:type="dxa"/>
            <w:shd w:val="clear" w:color="auto" w:fill="ECE2FE"/>
            <w:vAlign w:val="bottom"/>
          </w:tcPr>
          <w:p w14:paraId="691AAEC3"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w:t>
            </w:r>
          </w:p>
        </w:tc>
        <w:tc>
          <w:tcPr>
            <w:tcW w:w="2663" w:type="dxa"/>
            <w:vAlign w:val="bottom"/>
          </w:tcPr>
          <w:p w14:paraId="3FAF6BBF"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-0,83</w:t>
            </w:r>
          </w:p>
        </w:tc>
        <w:tc>
          <w:tcPr>
            <w:tcW w:w="1921" w:type="dxa"/>
            <w:vAlign w:val="bottom"/>
          </w:tcPr>
          <w:p w14:paraId="47C5505C"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-0,14</w:t>
            </w:r>
          </w:p>
        </w:tc>
        <w:tc>
          <w:tcPr>
            <w:tcW w:w="2446" w:type="dxa"/>
            <w:vAlign w:val="bottom"/>
          </w:tcPr>
          <w:p w14:paraId="77A8A851" w14:textId="6F1E304E"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c>
          <w:tcPr>
            <w:tcW w:w="2253" w:type="dxa"/>
            <w:shd w:val="clear" w:color="auto" w:fill="FFFFFF" w:themeFill="background1"/>
            <w:vAlign w:val="center"/>
          </w:tcPr>
          <w:p w14:paraId="48A1DE68" w14:textId="3367A4D2"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3</w:t>
            </w:r>
          </w:p>
        </w:tc>
      </w:tr>
      <w:tr w:rsidR="001A551F" w:rsidRPr="00B856F3" w14:paraId="3C86FA6D" w14:textId="04DE0571" w:rsidTr="007555C3">
        <w:tc>
          <w:tcPr>
            <w:tcW w:w="2796" w:type="dxa"/>
            <w:shd w:val="clear" w:color="auto" w:fill="E2EFD9" w:themeFill="accent6" w:themeFillTint="33"/>
            <w:vAlign w:val="center"/>
          </w:tcPr>
          <w:p w14:paraId="7F765F70"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Mętów</w:t>
            </w:r>
          </w:p>
        </w:tc>
        <w:tc>
          <w:tcPr>
            <w:tcW w:w="2300" w:type="dxa"/>
            <w:shd w:val="clear" w:color="auto" w:fill="ECE2FE"/>
            <w:vAlign w:val="bottom"/>
          </w:tcPr>
          <w:p w14:paraId="7B38564D"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0,17</w:t>
            </w:r>
          </w:p>
        </w:tc>
        <w:tc>
          <w:tcPr>
            <w:tcW w:w="2663" w:type="dxa"/>
            <w:shd w:val="clear" w:color="auto" w:fill="ECE2FE"/>
            <w:vAlign w:val="bottom"/>
          </w:tcPr>
          <w:p w14:paraId="3B53C9AD"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0,48</w:t>
            </w:r>
          </w:p>
        </w:tc>
        <w:tc>
          <w:tcPr>
            <w:tcW w:w="1921" w:type="dxa"/>
            <w:vAlign w:val="bottom"/>
          </w:tcPr>
          <w:p w14:paraId="186CB583"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446" w:type="dxa"/>
            <w:shd w:val="clear" w:color="auto" w:fill="ECE2FE"/>
            <w:vAlign w:val="bottom"/>
          </w:tcPr>
          <w:p w14:paraId="1D7C16E4" w14:textId="74300842"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0,009064</w:t>
            </w:r>
          </w:p>
        </w:tc>
        <w:tc>
          <w:tcPr>
            <w:tcW w:w="2253" w:type="dxa"/>
            <w:shd w:val="clear" w:color="auto" w:fill="FFFFFF" w:themeFill="background1"/>
            <w:vAlign w:val="center"/>
          </w:tcPr>
          <w:p w14:paraId="5483625E" w14:textId="5F430155"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2</w:t>
            </w:r>
          </w:p>
        </w:tc>
      </w:tr>
      <w:tr w:rsidR="001A551F" w:rsidRPr="00B856F3" w14:paraId="67A67DBC" w14:textId="4F619154" w:rsidTr="007555C3">
        <w:tc>
          <w:tcPr>
            <w:tcW w:w="2796" w:type="dxa"/>
            <w:shd w:val="clear" w:color="auto" w:fill="E2EFD9" w:themeFill="accent6" w:themeFillTint="33"/>
            <w:vAlign w:val="center"/>
          </w:tcPr>
          <w:p w14:paraId="2141FA05"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Nowiny</w:t>
            </w:r>
          </w:p>
        </w:tc>
        <w:tc>
          <w:tcPr>
            <w:tcW w:w="2300" w:type="dxa"/>
            <w:shd w:val="clear" w:color="auto" w:fill="ECE2FE"/>
            <w:vAlign w:val="bottom"/>
          </w:tcPr>
          <w:p w14:paraId="7B216429"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1,37</w:t>
            </w:r>
          </w:p>
        </w:tc>
        <w:tc>
          <w:tcPr>
            <w:tcW w:w="2663" w:type="dxa"/>
            <w:vAlign w:val="bottom"/>
          </w:tcPr>
          <w:p w14:paraId="4B0C6AA3"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1921" w:type="dxa"/>
            <w:shd w:val="clear" w:color="auto" w:fill="ECE2FE"/>
            <w:vAlign w:val="bottom"/>
          </w:tcPr>
          <w:p w14:paraId="3663BEDD"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446" w:type="dxa"/>
            <w:vAlign w:val="bottom"/>
          </w:tcPr>
          <w:p w14:paraId="2B9E0159" w14:textId="71B9C9C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c>
          <w:tcPr>
            <w:tcW w:w="2253" w:type="dxa"/>
            <w:shd w:val="clear" w:color="auto" w:fill="FFFFFF" w:themeFill="background1"/>
            <w:vAlign w:val="center"/>
          </w:tcPr>
          <w:p w14:paraId="6D1133E8" w14:textId="2896FE36"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2</w:t>
            </w:r>
          </w:p>
        </w:tc>
      </w:tr>
      <w:tr w:rsidR="001A551F" w:rsidRPr="00B856F3" w14:paraId="7E4041EC" w14:textId="480136CE" w:rsidTr="007555C3">
        <w:tc>
          <w:tcPr>
            <w:tcW w:w="2796" w:type="dxa"/>
            <w:shd w:val="clear" w:color="auto" w:fill="E2EFD9" w:themeFill="accent6" w:themeFillTint="33"/>
            <w:vAlign w:val="center"/>
          </w:tcPr>
          <w:p w14:paraId="79327D4B"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Prawiedniki</w:t>
            </w:r>
          </w:p>
        </w:tc>
        <w:tc>
          <w:tcPr>
            <w:tcW w:w="2300" w:type="dxa"/>
            <w:vAlign w:val="bottom"/>
          </w:tcPr>
          <w:p w14:paraId="20FDAAF2"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-0,33</w:t>
            </w:r>
          </w:p>
        </w:tc>
        <w:tc>
          <w:tcPr>
            <w:tcW w:w="2663" w:type="dxa"/>
            <w:shd w:val="clear" w:color="auto" w:fill="ECE2FE"/>
            <w:vAlign w:val="bottom"/>
          </w:tcPr>
          <w:p w14:paraId="3E93D3C4"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0,16</w:t>
            </w:r>
          </w:p>
        </w:tc>
        <w:tc>
          <w:tcPr>
            <w:tcW w:w="1921" w:type="dxa"/>
            <w:shd w:val="clear" w:color="auto" w:fill="ECE2FE"/>
            <w:vAlign w:val="bottom"/>
          </w:tcPr>
          <w:p w14:paraId="482FD57A"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0,06</w:t>
            </w:r>
          </w:p>
        </w:tc>
        <w:tc>
          <w:tcPr>
            <w:tcW w:w="2446" w:type="dxa"/>
            <w:shd w:val="clear" w:color="auto" w:fill="ECE2FE"/>
            <w:vAlign w:val="bottom"/>
          </w:tcPr>
          <w:p w14:paraId="6E1D89E7" w14:textId="7F7ED698"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0,000477</w:t>
            </w:r>
          </w:p>
        </w:tc>
        <w:tc>
          <w:tcPr>
            <w:tcW w:w="2253" w:type="dxa"/>
            <w:shd w:val="clear" w:color="auto" w:fill="FFFFFF" w:themeFill="background1"/>
            <w:vAlign w:val="center"/>
          </w:tcPr>
          <w:p w14:paraId="71A0497C" w14:textId="43A31969"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3</w:t>
            </w:r>
          </w:p>
        </w:tc>
      </w:tr>
      <w:tr w:rsidR="001A551F" w:rsidRPr="00B856F3" w14:paraId="4BEA35BA" w14:textId="2D301348" w:rsidTr="007555C3">
        <w:tc>
          <w:tcPr>
            <w:tcW w:w="2796" w:type="dxa"/>
            <w:shd w:val="clear" w:color="auto" w:fill="E2EFD9" w:themeFill="accent6" w:themeFillTint="33"/>
            <w:vAlign w:val="center"/>
          </w:tcPr>
          <w:p w14:paraId="022E073B"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Prawiedniki - Kolonia</w:t>
            </w:r>
          </w:p>
        </w:tc>
        <w:tc>
          <w:tcPr>
            <w:tcW w:w="2300" w:type="dxa"/>
            <w:vAlign w:val="bottom"/>
          </w:tcPr>
          <w:p w14:paraId="3AD805BA"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-0,81</w:t>
            </w:r>
          </w:p>
        </w:tc>
        <w:tc>
          <w:tcPr>
            <w:tcW w:w="2663" w:type="dxa"/>
            <w:vAlign w:val="bottom"/>
          </w:tcPr>
          <w:p w14:paraId="0C607942"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-2,06</w:t>
            </w:r>
          </w:p>
        </w:tc>
        <w:tc>
          <w:tcPr>
            <w:tcW w:w="1921" w:type="dxa"/>
            <w:shd w:val="clear" w:color="auto" w:fill="ECE2FE"/>
            <w:vAlign w:val="bottom"/>
          </w:tcPr>
          <w:p w14:paraId="6C18846F"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446" w:type="dxa"/>
            <w:vAlign w:val="bottom"/>
          </w:tcPr>
          <w:p w14:paraId="039D7DA8" w14:textId="3FFB7670"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c>
          <w:tcPr>
            <w:tcW w:w="2253" w:type="dxa"/>
            <w:shd w:val="clear" w:color="auto" w:fill="FFFFFF" w:themeFill="background1"/>
            <w:vAlign w:val="center"/>
          </w:tcPr>
          <w:p w14:paraId="2860871A" w14:textId="6312A909"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2</w:t>
            </w:r>
          </w:p>
        </w:tc>
      </w:tr>
      <w:tr w:rsidR="001A551F" w:rsidRPr="00B856F3" w14:paraId="4FDDFD5E" w14:textId="1A2BB109" w:rsidTr="007555C3">
        <w:tc>
          <w:tcPr>
            <w:tcW w:w="2796" w:type="dxa"/>
            <w:shd w:val="clear" w:color="auto" w:fill="E2EFD9" w:themeFill="accent6" w:themeFillTint="33"/>
            <w:vAlign w:val="center"/>
          </w:tcPr>
          <w:p w14:paraId="731BF40A"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Wilczopole</w:t>
            </w:r>
          </w:p>
        </w:tc>
        <w:tc>
          <w:tcPr>
            <w:tcW w:w="2300" w:type="dxa"/>
            <w:vAlign w:val="bottom"/>
          </w:tcPr>
          <w:p w14:paraId="126E0AD0"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-0,84</w:t>
            </w:r>
          </w:p>
        </w:tc>
        <w:tc>
          <w:tcPr>
            <w:tcW w:w="2663" w:type="dxa"/>
            <w:vAlign w:val="bottom"/>
          </w:tcPr>
          <w:p w14:paraId="22A185B0"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-0,23</w:t>
            </w:r>
          </w:p>
        </w:tc>
        <w:tc>
          <w:tcPr>
            <w:tcW w:w="1921" w:type="dxa"/>
            <w:shd w:val="clear" w:color="auto" w:fill="ECE2FE"/>
            <w:vAlign w:val="bottom"/>
          </w:tcPr>
          <w:p w14:paraId="2992664A"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446" w:type="dxa"/>
            <w:vAlign w:val="bottom"/>
          </w:tcPr>
          <w:p w14:paraId="706AE4F2" w14:textId="2CFB6BD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-0,001825</w:t>
            </w:r>
          </w:p>
        </w:tc>
        <w:tc>
          <w:tcPr>
            <w:tcW w:w="2253" w:type="dxa"/>
            <w:shd w:val="clear" w:color="auto" w:fill="FFFFFF" w:themeFill="background1"/>
            <w:vAlign w:val="center"/>
          </w:tcPr>
          <w:p w14:paraId="19336FC7" w14:textId="5DEB9A94"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1</w:t>
            </w:r>
          </w:p>
        </w:tc>
      </w:tr>
      <w:tr w:rsidR="001A551F" w:rsidRPr="00B856F3" w14:paraId="488E51D9" w14:textId="6553E009" w:rsidTr="007555C3">
        <w:tc>
          <w:tcPr>
            <w:tcW w:w="2796" w:type="dxa"/>
            <w:shd w:val="clear" w:color="auto" w:fill="E2EFD9" w:themeFill="accent6" w:themeFillTint="33"/>
            <w:vAlign w:val="center"/>
          </w:tcPr>
          <w:p w14:paraId="124DD6E5"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Wilczopole – Kolonia</w:t>
            </w:r>
          </w:p>
        </w:tc>
        <w:tc>
          <w:tcPr>
            <w:tcW w:w="2300" w:type="dxa"/>
            <w:shd w:val="clear" w:color="auto" w:fill="ECE2FE"/>
            <w:vAlign w:val="bottom"/>
          </w:tcPr>
          <w:p w14:paraId="4F39B734"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1,37</w:t>
            </w:r>
          </w:p>
        </w:tc>
        <w:tc>
          <w:tcPr>
            <w:tcW w:w="2663" w:type="dxa"/>
            <w:shd w:val="clear" w:color="auto" w:fill="ECE2FE"/>
            <w:vAlign w:val="bottom"/>
          </w:tcPr>
          <w:p w14:paraId="74361F94"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0,36</w:t>
            </w:r>
          </w:p>
        </w:tc>
        <w:tc>
          <w:tcPr>
            <w:tcW w:w="1921" w:type="dxa"/>
            <w:shd w:val="clear" w:color="auto" w:fill="ECE2FE"/>
            <w:vAlign w:val="bottom"/>
          </w:tcPr>
          <w:p w14:paraId="5B665ADD"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0,01</w:t>
            </w:r>
          </w:p>
        </w:tc>
        <w:tc>
          <w:tcPr>
            <w:tcW w:w="2446" w:type="dxa"/>
            <w:vAlign w:val="bottom"/>
          </w:tcPr>
          <w:p w14:paraId="00B8B1EC" w14:textId="44653069"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-0,001131</w:t>
            </w:r>
          </w:p>
        </w:tc>
        <w:tc>
          <w:tcPr>
            <w:tcW w:w="2253" w:type="dxa"/>
            <w:shd w:val="clear" w:color="auto" w:fill="FFFFFF" w:themeFill="background1"/>
            <w:vAlign w:val="center"/>
          </w:tcPr>
          <w:p w14:paraId="5DC6A2B1" w14:textId="32961794"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3</w:t>
            </w:r>
          </w:p>
        </w:tc>
      </w:tr>
      <w:tr w:rsidR="001A551F" w:rsidRPr="00B856F3" w14:paraId="0A14F97E" w14:textId="285C4FF2" w:rsidTr="007555C3">
        <w:tc>
          <w:tcPr>
            <w:tcW w:w="2796" w:type="dxa"/>
            <w:shd w:val="clear" w:color="auto" w:fill="E2EFD9" w:themeFill="accent6" w:themeFillTint="33"/>
            <w:vAlign w:val="center"/>
          </w:tcPr>
          <w:p w14:paraId="16E6C4A2"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Wólka Abramowicka</w:t>
            </w:r>
          </w:p>
        </w:tc>
        <w:tc>
          <w:tcPr>
            <w:tcW w:w="2300" w:type="dxa"/>
            <w:shd w:val="clear" w:color="auto" w:fill="ECE2FE"/>
            <w:vAlign w:val="bottom"/>
          </w:tcPr>
          <w:p w14:paraId="2E122EC7"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w:t>
            </w:r>
          </w:p>
        </w:tc>
        <w:tc>
          <w:tcPr>
            <w:tcW w:w="2663" w:type="dxa"/>
            <w:shd w:val="clear" w:color="auto" w:fill="ECE2FE"/>
            <w:vAlign w:val="bottom"/>
          </w:tcPr>
          <w:p w14:paraId="0A995D6A"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0,65</w:t>
            </w:r>
          </w:p>
        </w:tc>
        <w:tc>
          <w:tcPr>
            <w:tcW w:w="1921" w:type="dxa"/>
            <w:shd w:val="clear" w:color="auto" w:fill="ECE2FE"/>
            <w:vAlign w:val="bottom"/>
          </w:tcPr>
          <w:p w14:paraId="38A16C2C"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0,11</w:t>
            </w:r>
          </w:p>
        </w:tc>
        <w:tc>
          <w:tcPr>
            <w:tcW w:w="2446" w:type="dxa"/>
            <w:vAlign w:val="bottom"/>
          </w:tcPr>
          <w:p w14:paraId="23BFA476" w14:textId="78FEF80B" w:rsidR="001A551F" w:rsidRPr="00B856F3" w:rsidRDefault="001A551F" w:rsidP="001A551F">
            <w:pPr>
              <w:widowControl w:val="0"/>
              <w:tabs>
                <w:tab w:val="left" w:pos="5984"/>
              </w:tabs>
              <w:autoSpaceDE w:val="0"/>
              <w:autoSpaceDN w:val="0"/>
              <w:jc w:val="center"/>
              <w:rPr>
                <w:rFonts w:ascii="Arial" w:hAnsi="Arial" w:cs="Arial"/>
                <w:w w:val="105"/>
                <w:sz w:val="20"/>
                <w:szCs w:val="20"/>
              </w:rPr>
            </w:pPr>
            <w:r>
              <w:rPr>
                <w:rFonts w:ascii="Calibri" w:hAnsi="Calibri" w:cs="Calibri"/>
                <w:color w:val="000000"/>
              </w:rPr>
              <w:t>-0,002629</w:t>
            </w:r>
          </w:p>
        </w:tc>
        <w:tc>
          <w:tcPr>
            <w:tcW w:w="2253" w:type="dxa"/>
            <w:shd w:val="clear" w:color="auto" w:fill="FFFFFF" w:themeFill="background1"/>
            <w:vAlign w:val="center"/>
          </w:tcPr>
          <w:p w14:paraId="7873C31D" w14:textId="43134D40"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3</w:t>
            </w:r>
          </w:p>
        </w:tc>
      </w:tr>
      <w:tr w:rsidR="001A551F" w:rsidRPr="00B856F3" w14:paraId="7D261D53" w14:textId="0C112553" w:rsidTr="007555C3">
        <w:tc>
          <w:tcPr>
            <w:tcW w:w="2796" w:type="dxa"/>
            <w:shd w:val="clear" w:color="auto" w:fill="E2EFD9" w:themeFill="accent6" w:themeFillTint="33"/>
            <w:vAlign w:val="center"/>
          </w:tcPr>
          <w:p w14:paraId="61B41A35" w14:textId="77777777" w:rsidR="001A551F" w:rsidRPr="00B856F3" w:rsidRDefault="001A551F" w:rsidP="001A551F">
            <w:pPr>
              <w:widowControl w:val="0"/>
              <w:tabs>
                <w:tab w:val="left" w:pos="5984"/>
              </w:tabs>
              <w:autoSpaceDE w:val="0"/>
              <w:autoSpaceDN w:val="0"/>
              <w:jc w:val="center"/>
              <w:rPr>
                <w:rFonts w:ascii="Arial" w:hAnsi="Arial" w:cs="Arial"/>
                <w:w w:val="105"/>
                <w:sz w:val="20"/>
                <w:szCs w:val="20"/>
              </w:rPr>
            </w:pPr>
            <w:r w:rsidRPr="00B856F3">
              <w:rPr>
                <w:rFonts w:ascii="Arial" w:eastAsia="Times New Roman" w:hAnsi="Arial" w:cs="Arial"/>
                <w:color w:val="000000"/>
                <w:sz w:val="20"/>
                <w:szCs w:val="20"/>
              </w:rPr>
              <w:t>Żabia Wola</w:t>
            </w:r>
          </w:p>
        </w:tc>
        <w:tc>
          <w:tcPr>
            <w:tcW w:w="2300" w:type="dxa"/>
            <w:shd w:val="clear" w:color="auto" w:fill="ECE2FE"/>
            <w:vAlign w:val="bottom"/>
          </w:tcPr>
          <w:p w14:paraId="555E4F60" w14:textId="77777777"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Pr>
                <w:rFonts w:ascii="Calibri" w:hAnsi="Calibri" w:cs="Calibri"/>
                <w:color w:val="000000"/>
              </w:rPr>
              <w:t>0,48</w:t>
            </w:r>
          </w:p>
        </w:tc>
        <w:tc>
          <w:tcPr>
            <w:tcW w:w="2663" w:type="dxa"/>
            <w:shd w:val="clear" w:color="auto" w:fill="ECE2FE"/>
            <w:vAlign w:val="bottom"/>
          </w:tcPr>
          <w:p w14:paraId="1E17F3D6" w14:textId="77777777"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Pr>
                <w:rFonts w:ascii="Calibri" w:hAnsi="Calibri" w:cs="Calibri"/>
                <w:color w:val="000000"/>
              </w:rPr>
              <w:t>0,63</w:t>
            </w:r>
          </w:p>
        </w:tc>
        <w:tc>
          <w:tcPr>
            <w:tcW w:w="1921" w:type="dxa"/>
            <w:vAlign w:val="bottom"/>
          </w:tcPr>
          <w:p w14:paraId="17F22A0B" w14:textId="77777777"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Pr>
                <w:rFonts w:ascii="Calibri" w:hAnsi="Calibri" w:cs="Calibri"/>
                <w:color w:val="000000"/>
              </w:rPr>
              <w:t>-0,15</w:t>
            </w:r>
          </w:p>
        </w:tc>
        <w:tc>
          <w:tcPr>
            <w:tcW w:w="2446" w:type="dxa"/>
            <w:shd w:val="clear" w:color="auto" w:fill="ECE2FE"/>
            <w:vAlign w:val="bottom"/>
          </w:tcPr>
          <w:p w14:paraId="40439E8B" w14:textId="687EBE45" w:rsidR="001A551F" w:rsidRPr="00B856F3" w:rsidRDefault="001A551F" w:rsidP="001A551F">
            <w:pPr>
              <w:widowControl w:val="0"/>
              <w:tabs>
                <w:tab w:val="left" w:pos="5984"/>
              </w:tabs>
              <w:autoSpaceDE w:val="0"/>
              <w:autoSpaceDN w:val="0"/>
              <w:jc w:val="center"/>
              <w:rPr>
                <w:rFonts w:ascii="Arial" w:hAnsi="Arial" w:cs="Arial"/>
                <w:color w:val="323E4F" w:themeColor="text2" w:themeShade="BF"/>
                <w:sz w:val="20"/>
                <w:szCs w:val="20"/>
              </w:rPr>
            </w:pPr>
            <w:r>
              <w:rPr>
                <w:rFonts w:ascii="Calibri" w:hAnsi="Calibri" w:cs="Calibri"/>
                <w:color w:val="000000"/>
              </w:rPr>
              <w:t>0,000258</w:t>
            </w:r>
          </w:p>
        </w:tc>
        <w:tc>
          <w:tcPr>
            <w:tcW w:w="2253" w:type="dxa"/>
            <w:shd w:val="clear" w:color="auto" w:fill="FFFFFF" w:themeFill="background1"/>
            <w:vAlign w:val="center"/>
          </w:tcPr>
          <w:p w14:paraId="08D1A950" w14:textId="56876AD6" w:rsidR="001A551F" w:rsidRPr="001938BA" w:rsidRDefault="007555C3" w:rsidP="001A551F">
            <w:pPr>
              <w:widowControl w:val="0"/>
              <w:tabs>
                <w:tab w:val="left" w:pos="5984"/>
              </w:tabs>
              <w:autoSpaceDE w:val="0"/>
              <w:autoSpaceDN w:val="0"/>
              <w:jc w:val="center"/>
              <w:rPr>
                <w:rFonts w:ascii="Calibri" w:hAnsi="Calibri" w:cs="Calibri"/>
                <w:color w:val="000000"/>
              </w:rPr>
            </w:pPr>
            <w:r>
              <w:rPr>
                <w:rFonts w:ascii="Calibri" w:hAnsi="Calibri" w:cs="Calibri"/>
                <w:color w:val="000000"/>
              </w:rPr>
              <w:t>3</w:t>
            </w:r>
          </w:p>
        </w:tc>
      </w:tr>
    </w:tbl>
    <w:p w14:paraId="57CD8BCE" w14:textId="77777777" w:rsidR="003D593F" w:rsidRDefault="003D593F" w:rsidP="00EA1298">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pPr>
    </w:p>
    <w:p w14:paraId="4A0580F5" w14:textId="77777777" w:rsidR="001938BA" w:rsidRDefault="00EA1298" w:rsidP="00EA1298">
      <w:pPr>
        <w:widowControl w:val="0"/>
        <w:tabs>
          <w:tab w:val="left" w:pos="5984"/>
        </w:tabs>
        <w:autoSpaceDE w:val="0"/>
        <w:autoSpaceDN w:val="0"/>
        <w:spacing w:after="0"/>
        <w:jc w:val="both"/>
        <w:rPr>
          <w:rFonts w:ascii="Calibri Light" w:eastAsia="Arial" w:hAnsi="Calibri Light" w:cs="Arial"/>
          <w:i/>
          <w:iCs/>
          <w:color w:val="808080"/>
          <w:sz w:val="16"/>
          <w:szCs w:val="18"/>
          <w:lang w:eastAsia="en-US"/>
        </w:rPr>
        <w:sectPr w:rsidR="001938BA" w:rsidSect="0066137C">
          <w:pgSz w:w="16840" w:h="11910" w:orient="landscape"/>
          <w:pgMar w:top="1562" w:right="1180" w:bottom="1300" w:left="1276" w:header="757" w:footer="992" w:gutter="0"/>
          <w:cols w:space="708"/>
          <w:docGrid w:linePitch="299"/>
        </w:sectPr>
      </w:pPr>
      <w:r w:rsidRPr="008D4AB0">
        <w:rPr>
          <w:rFonts w:ascii="Calibri Light" w:eastAsia="Arial" w:hAnsi="Calibri Light" w:cs="Arial"/>
          <w:i/>
          <w:iCs/>
          <w:color w:val="808080"/>
          <w:sz w:val="16"/>
          <w:szCs w:val="18"/>
          <w:lang w:eastAsia="en-US"/>
        </w:rPr>
        <w:t>Źródło: Opracowanie własne.</w:t>
      </w:r>
    </w:p>
    <w:p w14:paraId="6F5430A3" w14:textId="4C2E7F2E" w:rsidR="00BD0F13" w:rsidRPr="00BD0F13" w:rsidRDefault="00BD0F13" w:rsidP="00325A06">
      <w:pPr>
        <w:pStyle w:val="Tekstpodstawowy"/>
        <w:spacing w:before="81" w:line="276" w:lineRule="auto"/>
        <w:jc w:val="both"/>
        <w:rPr>
          <w:rFonts w:ascii="Arial" w:hAnsi="Arial" w:cs="Arial"/>
          <w:sz w:val="22"/>
        </w:rPr>
      </w:pPr>
      <w:r w:rsidRPr="00BD0F13">
        <w:rPr>
          <w:rFonts w:ascii="Arial" w:hAnsi="Arial" w:cs="Arial"/>
          <w:sz w:val="22"/>
        </w:rPr>
        <w:lastRenderedPageBreak/>
        <w:t xml:space="preserve">Analiza wskaźnikowa pozwoliła zidentyfikować obszary </w:t>
      </w:r>
      <w:r>
        <w:rPr>
          <w:rFonts w:ascii="Arial" w:hAnsi="Arial" w:cs="Arial"/>
          <w:sz w:val="22"/>
        </w:rPr>
        <w:t>G</w:t>
      </w:r>
      <w:r w:rsidRPr="00BD0F13">
        <w:rPr>
          <w:rFonts w:ascii="Arial" w:hAnsi="Arial" w:cs="Arial"/>
          <w:sz w:val="22"/>
        </w:rPr>
        <w:t xml:space="preserve">miny </w:t>
      </w:r>
      <w:r w:rsidR="001938BA">
        <w:rPr>
          <w:rFonts w:ascii="Arial" w:hAnsi="Arial" w:cs="Arial"/>
          <w:sz w:val="22"/>
        </w:rPr>
        <w:t>Głusk</w:t>
      </w:r>
      <w:r w:rsidRPr="00BD0F13">
        <w:rPr>
          <w:rFonts w:ascii="Arial" w:hAnsi="Arial" w:cs="Arial"/>
          <w:sz w:val="22"/>
        </w:rPr>
        <w:t xml:space="preserve">, na których występuje koncentracja  negatywnych  zjawisk,  co  powoduje  stan  kryzysowy.  Wskazanie  obszarów  było możliwe dzięki ocenie nasilenia koncentracji negatywnych zjawisk w oparciu o ocenę sumaryczną liczby wskaźników </w:t>
      </w:r>
      <w:r>
        <w:rPr>
          <w:rFonts w:ascii="Arial" w:hAnsi="Arial" w:cs="Arial"/>
          <w:sz w:val="22"/>
        </w:rPr>
        <w:t xml:space="preserve"> </w:t>
      </w:r>
      <w:r w:rsidRPr="00BD0F13">
        <w:rPr>
          <w:rFonts w:ascii="Arial" w:hAnsi="Arial" w:cs="Arial"/>
          <w:sz w:val="22"/>
        </w:rPr>
        <w:t xml:space="preserve">w poszczególnych sferach (społecznej, gospodarczej, środowiskowej, przestrzenno-funkcjonalnej i technicznej), których wartości wypadają gorzej </w:t>
      </w:r>
      <w:r w:rsidR="001938BA">
        <w:rPr>
          <w:rFonts w:ascii="Arial" w:hAnsi="Arial" w:cs="Arial"/>
          <w:sz w:val="22"/>
        </w:rPr>
        <w:br/>
      </w:r>
      <w:r w:rsidRPr="00BD0F13">
        <w:rPr>
          <w:rFonts w:ascii="Arial" w:hAnsi="Arial" w:cs="Arial"/>
          <w:sz w:val="22"/>
        </w:rPr>
        <w:t>w porównaniu do średniej wartości dla obszaru gminy</w:t>
      </w:r>
      <w:r>
        <w:rPr>
          <w:rFonts w:ascii="Arial" w:hAnsi="Arial" w:cs="Arial"/>
          <w:sz w:val="22"/>
        </w:rPr>
        <w:t>.</w:t>
      </w:r>
      <w:r w:rsidR="00D16AC0">
        <w:rPr>
          <w:rFonts w:ascii="Arial" w:hAnsi="Arial" w:cs="Arial"/>
          <w:sz w:val="22"/>
        </w:rPr>
        <w:t xml:space="preserve"> Jak wynika z powyższej tabeli obszary kryzysowe można zdiagnozować w zasadzie w każdej miejscowości Gminy Głusk.</w:t>
      </w:r>
    </w:p>
    <w:p w14:paraId="3BFEF17E" w14:textId="0CA4F0B4" w:rsidR="003E7A94" w:rsidRDefault="00F91D7D" w:rsidP="00F91D7D">
      <w:pPr>
        <w:pStyle w:val="Legenda"/>
        <w:rPr>
          <w:rFonts w:ascii="Arial" w:hAnsi="Arial" w:cs="Arial"/>
          <w:sz w:val="22"/>
        </w:rPr>
      </w:pPr>
      <w:bookmarkStart w:id="69" w:name="_Toc156919108"/>
      <w:r>
        <w:t xml:space="preserve">Tabela </w:t>
      </w:r>
      <w:fldSimple w:instr=" SEQ Tabela \* ARABIC ">
        <w:r>
          <w:rPr>
            <w:noProof/>
          </w:rPr>
          <w:t>2</w:t>
        </w:r>
      </w:fldSimple>
      <w:r>
        <w:t xml:space="preserve"> </w:t>
      </w:r>
      <w:r w:rsidR="003E7A94" w:rsidRPr="00F91D7D">
        <w:t>Obszar zdegradowany, wyznaczony w oparciu o analizę jakościową i wskaźnikową</w:t>
      </w:r>
      <w:bookmarkEnd w:id="69"/>
      <w:r w:rsidR="003E7A94" w:rsidRPr="003E7A94">
        <w:rPr>
          <w:rFonts w:ascii="Arial" w:hAnsi="Arial" w:cs="Arial"/>
          <w:sz w:val="22"/>
        </w:rPr>
        <w:t xml:space="preserve"> </w:t>
      </w:r>
    </w:p>
    <w:tbl>
      <w:tblPr>
        <w:tblStyle w:val="Tabela-Siatka"/>
        <w:tblW w:w="9356" w:type="dxa"/>
        <w:tblInd w:w="-5" w:type="dxa"/>
        <w:tblLayout w:type="fixed"/>
        <w:tblLook w:val="04A0" w:firstRow="1" w:lastRow="0" w:firstColumn="1" w:lastColumn="0" w:noHBand="0" w:noVBand="1"/>
      </w:tblPr>
      <w:tblGrid>
        <w:gridCol w:w="1458"/>
        <w:gridCol w:w="970"/>
        <w:gridCol w:w="2226"/>
        <w:gridCol w:w="1457"/>
        <w:gridCol w:w="1544"/>
        <w:gridCol w:w="1701"/>
      </w:tblGrid>
      <w:tr w:rsidR="004236E2" w:rsidRPr="00B856F3" w14:paraId="61A3570A" w14:textId="7F6C55A4" w:rsidTr="004236E2">
        <w:trPr>
          <w:trHeight w:val="1276"/>
        </w:trPr>
        <w:tc>
          <w:tcPr>
            <w:tcW w:w="1458" w:type="dxa"/>
            <w:shd w:val="clear" w:color="auto" w:fill="E2EFD9" w:themeFill="accent6" w:themeFillTint="33"/>
            <w:vAlign w:val="center"/>
          </w:tcPr>
          <w:p w14:paraId="00DA20A6" w14:textId="77777777" w:rsidR="004236E2" w:rsidRPr="004236E2" w:rsidRDefault="004236E2" w:rsidP="004236E2">
            <w:pPr>
              <w:widowControl w:val="0"/>
              <w:tabs>
                <w:tab w:val="left" w:pos="5984"/>
              </w:tabs>
              <w:autoSpaceDE w:val="0"/>
              <w:autoSpaceDN w:val="0"/>
              <w:jc w:val="center"/>
              <w:rPr>
                <w:rFonts w:cstheme="minorHAnsi"/>
                <w:b/>
                <w:bCs/>
                <w:w w:val="105"/>
                <w:sz w:val="18"/>
                <w:szCs w:val="18"/>
              </w:rPr>
            </w:pPr>
            <w:r w:rsidRPr="004236E2">
              <w:rPr>
                <w:rFonts w:cstheme="minorHAnsi"/>
                <w:sz w:val="18"/>
                <w:szCs w:val="18"/>
              </w:rPr>
              <w:t>Nazwa obszaru/ sołectwa</w:t>
            </w:r>
          </w:p>
        </w:tc>
        <w:tc>
          <w:tcPr>
            <w:tcW w:w="970" w:type="dxa"/>
            <w:shd w:val="clear" w:color="auto" w:fill="DEEAF6" w:themeFill="accent5" w:themeFillTint="33"/>
            <w:vAlign w:val="center"/>
          </w:tcPr>
          <w:p w14:paraId="4B2340E4" w14:textId="1DC02EC0" w:rsidR="004236E2" w:rsidRPr="004236E2" w:rsidRDefault="004236E2" w:rsidP="004236E2">
            <w:pPr>
              <w:widowControl w:val="0"/>
              <w:tabs>
                <w:tab w:val="left" w:pos="5984"/>
              </w:tabs>
              <w:autoSpaceDE w:val="0"/>
              <w:autoSpaceDN w:val="0"/>
              <w:jc w:val="center"/>
              <w:rPr>
                <w:rFonts w:cstheme="minorHAnsi"/>
                <w:b/>
                <w:bCs/>
                <w:w w:val="105"/>
                <w:sz w:val="18"/>
                <w:szCs w:val="18"/>
              </w:rPr>
            </w:pPr>
            <w:r w:rsidRPr="004236E2">
              <w:rPr>
                <w:rFonts w:cstheme="minorHAnsi"/>
                <w:sz w:val="18"/>
                <w:szCs w:val="18"/>
              </w:rPr>
              <w:t xml:space="preserve">Sfera społeczna </w:t>
            </w:r>
          </w:p>
        </w:tc>
        <w:tc>
          <w:tcPr>
            <w:tcW w:w="2226" w:type="dxa"/>
            <w:shd w:val="clear" w:color="auto" w:fill="FFF2CC" w:themeFill="accent4" w:themeFillTint="33"/>
            <w:vAlign w:val="center"/>
          </w:tcPr>
          <w:p w14:paraId="227D5AB3" w14:textId="1C54A198" w:rsidR="004236E2" w:rsidRPr="004236E2" w:rsidRDefault="004236E2" w:rsidP="004236E2">
            <w:pPr>
              <w:widowControl w:val="0"/>
              <w:tabs>
                <w:tab w:val="left" w:pos="5984"/>
              </w:tabs>
              <w:autoSpaceDE w:val="0"/>
              <w:autoSpaceDN w:val="0"/>
              <w:jc w:val="center"/>
              <w:rPr>
                <w:rFonts w:cstheme="minorHAnsi"/>
                <w:sz w:val="18"/>
                <w:szCs w:val="18"/>
              </w:rPr>
            </w:pPr>
            <w:r w:rsidRPr="004236E2">
              <w:rPr>
                <w:rFonts w:cstheme="minorHAnsi"/>
                <w:sz w:val="18"/>
                <w:szCs w:val="18"/>
              </w:rPr>
              <w:t>Obecność wskaźników kryzysowych w sferze gospodarczej, środowiskowej, technicznej oraz funkcjonalno-przestrzennej</w:t>
            </w:r>
          </w:p>
        </w:tc>
        <w:tc>
          <w:tcPr>
            <w:tcW w:w="1457" w:type="dxa"/>
            <w:shd w:val="clear" w:color="auto" w:fill="D5DCE4" w:themeFill="text2" w:themeFillTint="33"/>
            <w:vAlign w:val="center"/>
          </w:tcPr>
          <w:p w14:paraId="1F0C1E35" w14:textId="4CEE010D" w:rsidR="004236E2" w:rsidRPr="004236E2" w:rsidRDefault="004236E2" w:rsidP="004236E2">
            <w:pPr>
              <w:widowControl w:val="0"/>
              <w:tabs>
                <w:tab w:val="left" w:pos="5984"/>
              </w:tabs>
              <w:autoSpaceDE w:val="0"/>
              <w:autoSpaceDN w:val="0"/>
              <w:jc w:val="center"/>
              <w:rPr>
                <w:rFonts w:cstheme="minorHAnsi"/>
                <w:sz w:val="18"/>
                <w:szCs w:val="18"/>
              </w:rPr>
            </w:pPr>
            <w:r w:rsidRPr="004236E2">
              <w:rPr>
                <w:rFonts w:cstheme="minorHAnsi"/>
                <w:sz w:val="18"/>
                <w:szCs w:val="18"/>
              </w:rPr>
              <w:t xml:space="preserve">Obecność terenów zdegradowanych </w:t>
            </w:r>
          </w:p>
        </w:tc>
        <w:tc>
          <w:tcPr>
            <w:tcW w:w="1544" w:type="dxa"/>
            <w:shd w:val="clear" w:color="auto" w:fill="D5DCE4" w:themeFill="text2" w:themeFillTint="33"/>
            <w:vAlign w:val="center"/>
          </w:tcPr>
          <w:p w14:paraId="3476ACC7" w14:textId="1ADAD01C" w:rsidR="004236E2" w:rsidRPr="004236E2" w:rsidRDefault="004236E2" w:rsidP="004236E2">
            <w:pPr>
              <w:widowControl w:val="0"/>
              <w:tabs>
                <w:tab w:val="left" w:pos="5984"/>
              </w:tabs>
              <w:autoSpaceDE w:val="0"/>
              <w:autoSpaceDN w:val="0"/>
              <w:jc w:val="center"/>
              <w:rPr>
                <w:rFonts w:cstheme="minorHAnsi"/>
                <w:sz w:val="18"/>
                <w:szCs w:val="18"/>
              </w:rPr>
            </w:pPr>
            <w:r w:rsidRPr="004236E2">
              <w:rPr>
                <w:rFonts w:cstheme="minorHAnsi"/>
                <w:sz w:val="18"/>
                <w:szCs w:val="18"/>
              </w:rPr>
              <w:t>Udział</w:t>
            </w:r>
          </w:p>
          <w:p w14:paraId="4CF0F600" w14:textId="47CF279B" w:rsidR="004236E2" w:rsidRPr="004236E2" w:rsidRDefault="004236E2" w:rsidP="004236E2">
            <w:pPr>
              <w:widowControl w:val="0"/>
              <w:tabs>
                <w:tab w:val="left" w:pos="5984"/>
              </w:tabs>
              <w:autoSpaceDE w:val="0"/>
              <w:autoSpaceDN w:val="0"/>
              <w:jc w:val="center"/>
              <w:rPr>
                <w:rFonts w:cstheme="minorHAnsi"/>
                <w:sz w:val="18"/>
                <w:szCs w:val="18"/>
              </w:rPr>
            </w:pPr>
            <w:r w:rsidRPr="004236E2">
              <w:rPr>
                <w:rFonts w:cstheme="minorHAnsi"/>
                <w:sz w:val="18"/>
                <w:szCs w:val="18"/>
              </w:rPr>
              <w:t>Powierzchni [%]</w:t>
            </w:r>
          </w:p>
        </w:tc>
        <w:tc>
          <w:tcPr>
            <w:tcW w:w="1701" w:type="dxa"/>
            <w:shd w:val="clear" w:color="auto" w:fill="D5DCE4" w:themeFill="text2" w:themeFillTint="33"/>
            <w:vAlign w:val="center"/>
          </w:tcPr>
          <w:p w14:paraId="3F8D4456" w14:textId="77777777" w:rsidR="004236E2" w:rsidRPr="004236E2" w:rsidRDefault="004236E2" w:rsidP="004236E2">
            <w:pPr>
              <w:widowControl w:val="0"/>
              <w:tabs>
                <w:tab w:val="left" w:pos="5984"/>
              </w:tabs>
              <w:autoSpaceDE w:val="0"/>
              <w:autoSpaceDN w:val="0"/>
              <w:jc w:val="center"/>
              <w:rPr>
                <w:rFonts w:cstheme="minorHAnsi"/>
                <w:sz w:val="18"/>
                <w:szCs w:val="18"/>
              </w:rPr>
            </w:pPr>
            <w:r w:rsidRPr="004236E2">
              <w:rPr>
                <w:rFonts w:cstheme="minorHAnsi"/>
                <w:sz w:val="18"/>
                <w:szCs w:val="18"/>
              </w:rPr>
              <w:t>Udział</w:t>
            </w:r>
          </w:p>
          <w:p w14:paraId="7A1E6C9C" w14:textId="298362FF" w:rsidR="004236E2" w:rsidRPr="004236E2" w:rsidRDefault="004236E2" w:rsidP="004236E2">
            <w:pPr>
              <w:widowControl w:val="0"/>
              <w:tabs>
                <w:tab w:val="left" w:pos="5984"/>
              </w:tabs>
              <w:autoSpaceDE w:val="0"/>
              <w:autoSpaceDN w:val="0"/>
              <w:jc w:val="center"/>
              <w:rPr>
                <w:rFonts w:cstheme="minorHAnsi"/>
                <w:sz w:val="18"/>
                <w:szCs w:val="18"/>
              </w:rPr>
            </w:pPr>
            <w:r w:rsidRPr="004236E2">
              <w:rPr>
                <w:rFonts w:cstheme="minorHAnsi"/>
                <w:sz w:val="18"/>
                <w:szCs w:val="18"/>
              </w:rPr>
              <w:t>Ludności [%]</w:t>
            </w:r>
          </w:p>
        </w:tc>
      </w:tr>
      <w:tr w:rsidR="004236E2" w:rsidRPr="00B856F3" w14:paraId="733E56F3" w14:textId="7C399C92" w:rsidTr="004236E2">
        <w:tc>
          <w:tcPr>
            <w:tcW w:w="1458" w:type="dxa"/>
            <w:shd w:val="clear" w:color="auto" w:fill="E2EFD9" w:themeFill="accent6" w:themeFillTint="33"/>
            <w:vAlign w:val="center"/>
          </w:tcPr>
          <w:p w14:paraId="524F0375" w14:textId="77777777" w:rsidR="004236E2" w:rsidRPr="004236E2" w:rsidRDefault="004236E2" w:rsidP="004236E2">
            <w:pPr>
              <w:widowControl w:val="0"/>
              <w:tabs>
                <w:tab w:val="left" w:pos="5984"/>
              </w:tabs>
              <w:autoSpaceDE w:val="0"/>
              <w:autoSpaceDN w:val="0"/>
              <w:jc w:val="center"/>
              <w:rPr>
                <w:rFonts w:cstheme="minorHAnsi"/>
                <w:w w:val="105"/>
                <w:sz w:val="18"/>
                <w:szCs w:val="18"/>
              </w:rPr>
            </w:pPr>
            <w:r w:rsidRPr="004236E2">
              <w:rPr>
                <w:rFonts w:eastAsia="Times New Roman" w:cstheme="minorHAnsi"/>
                <w:color w:val="000000"/>
                <w:sz w:val="18"/>
                <w:szCs w:val="18"/>
              </w:rPr>
              <w:t>Abramowice Kościelne</w:t>
            </w:r>
          </w:p>
        </w:tc>
        <w:tc>
          <w:tcPr>
            <w:tcW w:w="970" w:type="dxa"/>
            <w:shd w:val="clear" w:color="auto" w:fill="FFFFFF" w:themeFill="background1"/>
            <w:vAlign w:val="bottom"/>
          </w:tcPr>
          <w:p w14:paraId="3C447DC4" w14:textId="24CCF1D8"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2226" w:type="dxa"/>
            <w:shd w:val="clear" w:color="auto" w:fill="FFFFFF" w:themeFill="background1"/>
            <w:vAlign w:val="bottom"/>
          </w:tcPr>
          <w:p w14:paraId="2A998F03" w14:textId="5C363052"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25E89487" wp14:editId="3FCE9872">
                  <wp:extent cx="224286" cy="224286"/>
                  <wp:effectExtent l="0" t="0" r="4445" b="4445"/>
                  <wp:docPr id="38" name="Grafika 38"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686ED648" w14:textId="35D6BD2C"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1544" w:type="dxa"/>
            <w:shd w:val="clear" w:color="auto" w:fill="FFFFFF" w:themeFill="background1"/>
          </w:tcPr>
          <w:p w14:paraId="331BBF67" w14:textId="30799C9E"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0,77</w:t>
            </w:r>
          </w:p>
        </w:tc>
        <w:tc>
          <w:tcPr>
            <w:tcW w:w="1701" w:type="dxa"/>
            <w:shd w:val="clear" w:color="auto" w:fill="FFFFFF" w:themeFill="background1"/>
          </w:tcPr>
          <w:p w14:paraId="49388FA4" w14:textId="1A5AF2E5"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0,08</w:t>
            </w:r>
          </w:p>
        </w:tc>
      </w:tr>
      <w:tr w:rsidR="004236E2" w:rsidRPr="00B856F3" w14:paraId="10269E4F" w14:textId="19EB5122" w:rsidTr="002C27EF">
        <w:tc>
          <w:tcPr>
            <w:tcW w:w="1458" w:type="dxa"/>
            <w:shd w:val="clear" w:color="auto" w:fill="E2EFD9" w:themeFill="accent6" w:themeFillTint="33"/>
            <w:vAlign w:val="center"/>
          </w:tcPr>
          <w:p w14:paraId="399AAB07"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Abramowice Prywatne</w:t>
            </w:r>
          </w:p>
        </w:tc>
        <w:tc>
          <w:tcPr>
            <w:tcW w:w="970" w:type="dxa"/>
            <w:shd w:val="clear" w:color="auto" w:fill="E7E6E6" w:themeFill="background2"/>
            <w:vAlign w:val="bottom"/>
          </w:tcPr>
          <w:p w14:paraId="7DA00408" w14:textId="519EAD2F"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4F66BDD6" wp14:editId="338DABCF">
                  <wp:extent cx="224286" cy="224286"/>
                  <wp:effectExtent l="0" t="0" r="4445" b="4445"/>
                  <wp:docPr id="40" name="Grafika 40"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2226" w:type="dxa"/>
            <w:shd w:val="clear" w:color="auto" w:fill="E7E6E6" w:themeFill="background2"/>
            <w:vAlign w:val="bottom"/>
          </w:tcPr>
          <w:p w14:paraId="7EC79499" w14:textId="465321B2"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7E408EAA" wp14:editId="0DAE0A45">
                  <wp:extent cx="224286" cy="224286"/>
                  <wp:effectExtent l="0" t="0" r="4445" b="4445"/>
                  <wp:docPr id="47" name="Grafika 47"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1AEA42F1" w14:textId="31FA0164"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1544" w:type="dxa"/>
            <w:shd w:val="clear" w:color="auto" w:fill="E7E6E6" w:themeFill="background2"/>
          </w:tcPr>
          <w:p w14:paraId="44ABD566" w14:textId="2E24EA79"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4,94</w:t>
            </w:r>
          </w:p>
        </w:tc>
        <w:tc>
          <w:tcPr>
            <w:tcW w:w="1701" w:type="dxa"/>
            <w:shd w:val="clear" w:color="auto" w:fill="E7E6E6" w:themeFill="background2"/>
          </w:tcPr>
          <w:p w14:paraId="739454EC" w14:textId="1E360643"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5,64</w:t>
            </w:r>
          </w:p>
        </w:tc>
      </w:tr>
      <w:tr w:rsidR="004236E2" w:rsidRPr="00B856F3" w14:paraId="0CD7E583" w14:textId="1C8ADE31" w:rsidTr="002C27EF">
        <w:tc>
          <w:tcPr>
            <w:tcW w:w="1458" w:type="dxa"/>
            <w:shd w:val="clear" w:color="auto" w:fill="E2EFD9" w:themeFill="accent6" w:themeFillTint="33"/>
            <w:vAlign w:val="center"/>
          </w:tcPr>
          <w:p w14:paraId="3493FC3D"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Ćmiłów</w:t>
            </w:r>
          </w:p>
        </w:tc>
        <w:tc>
          <w:tcPr>
            <w:tcW w:w="970" w:type="dxa"/>
            <w:shd w:val="clear" w:color="auto" w:fill="E7E6E6" w:themeFill="background2"/>
            <w:vAlign w:val="bottom"/>
          </w:tcPr>
          <w:p w14:paraId="2C408B33" w14:textId="0D67EC1F"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66DA1376" wp14:editId="57298A88">
                  <wp:extent cx="224286" cy="224286"/>
                  <wp:effectExtent l="0" t="0" r="4445" b="4445"/>
                  <wp:docPr id="41" name="Grafika 41"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2226" w:type="dxa"/>
            <w:shd w:val="clear" w:color="auto" w:fill="E7E6E6" w:themeFill="background2"/>
            <w:vAlign w:val="bottom"/>
          </w:tcPr>
          <w:p w14:paraId="4328F19A" w14:textId="374C77BB"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0B9A0C51" wp14:editId="2FD72890">
                  <wp:extent cx="224286" cy="224286"/>
                  <wp:effectExtent l="0" t="0" r="4445" b="4445"/>
                  <wp:docPr id="48" name="Grafika 48"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1204F0D9" w14:textId="58546EF1"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1544" w:type="dxa"/>
            <w:shd w:val="clear" w:color="auto" w:fill="E7E6E6" w:themeFill="background2"/>
          </w:tcPr>
          <w:p w14:paraId="54371302" w14:textId="199AF196"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5,63</w:t>
            </w:r>
          </w:p>
        </w:tc>
        <w:tc>
          <w:tcPr>
            <w:tcW w:w="1701" w:type="dxa"/>
            <w:shd w:val="clear" w:color="auto" w:fill="E7E6E6" w:themeFill="background2"/>
          </w:tcPr>
          <w:p w14:paraId="167ACC67" w14:textId="01ADDA8F"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9,86</w:t>
            </w:r>
          </w:p>
        </w:tc>
      </w:tr>
      <w:tr w:rsidR="004236E2" w:rsidRPr="00B856F3" w14:paraId="5AD96D20" w14:textId="000053A7" w:rsidTr="002C27EF">
        <w:tc>
          <w:tcPr>
            <w:tcW w:w="1458" w:type="dxa"/>
            <w:shd w:val="clear" w:color="auto" w:fill="E2EFD9" w:themeFill="accent6" w:themeFillTint="33"/>
            <w:vAlign w:val="center"/>
          </w:tcPr>
          <w:p w14:paraId="518C84B7"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Dominów</w:t>
            </w:r>
          </w:p>
        </w:tc>
        <w:tc>
          <w:tcPr>
            <w:tcW w:w="970" w:type="dxa"/>
            <w:shd w:val="clear" w:color="auto" w:fill="E7E6E6" w:themeFill="background2"/>
            <w:vAlign w:val="bottom"/>
          </w:tcPr>
          <w:p w14:paraId="16CC4E2E" w14:textId="00580F71"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4D550604" wp14:editId="51D4A87C">
                  <wp:extent cx="224286" cy="224286"/>
                  <wp:effectExtent l="0" t="0" r="4445" b="4445"/>
                  <wp:docPr id="42" name="Grafika 42"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2226" w:type="dxa"/>
            <w:shd w:val="clear" w:color="auto" w:fill="E7E6E6" w:themeFill="background2"/>
            <w:vAlign w:val="bottom"/>
          </w:tcPr>
          <w:p w14:paraId="36DFEB31" w14:textId="202F215A"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4B1F48AB" wp14:editId="0A33B332">
                  <wp:extent cx="224286" cy="224286"/>
                  <wp:effectExtent l="0" t="0" r="4445" b="4445"/>
                  <wp:docPr id="49" name="Grafika 49"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E7E6E6" w:themeFill="background2"/>
            <w:vAlign w:val="bottom"/>
          </w:tcPr>
          <w:p w14:paraId="294F74F0" w14:textId="679071A4"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2B649984" wp14:editId="4D6216DF">
                  <wp:extent cx="224286" cy="224286"/>
                  <wp:effectExtent l="0" t="0" r="4445" b="4445"/>
                  <wp:docPr id="458" name="Grafika 458"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544" w:type="dxa"/>
            <w:shd w:val="clear" w:color="auto" w:fill="E7E6E6" w:themeFill="background2"/>
          </w:tcPr>
          <w:p w14:paraId="598451D1" w14:textId="05A63E4D"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6,25</w:t>
            </w:r>
          </w:p>
        </w:tc>
        <w:tc>
          <w:tcPr>
            <w:tcW w:w="1701" w:type="dxa"/>
            <w:shd w:val="clear" w:color="auto" w:fill="E7E6E6" w:themeFill="background2"/>
          </w:tcPr>
          <w:p w14:paraId="2795E50B" w14:textId="76C5F848"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11,21</w:t>
            </w:r>
          </w:p>
        </w:tc>
      </w:tr>
      <w:tr w:rsidR="004236E2" w:rsidRPr="00B856F3" w14:paraId="4BD693E5" w14:textId="3C809364" w:rsidTr="004236E2">
        <w:tc>
          <w:tcPr>
            <w:tcW w:w="1458" w:type="dxa"/>
            <w:shd w:val="clear" w:color="auto" w:fill="E2EFD9" w:themeFill="accent6" w:themeFillTint="33"/>
            <w:vAlign w:val="center"/>
          </w:tcPr>
          <w:p w14:paraId="623C432F"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Głusk</w:t>
            </w:r>
          </w:p>
        </w:tc>
        <w:tc>
          <w:tcPr>
            <w:tcW w:w="970" w:type="dxa"/>
            <w:shd w:val="clear" w:color="auto" w:fill="FFFFFF" w:themeFill="background1"/>
            <w:vAlign w:val="bottom"/>
          </w:tcPr>
          <w:p w14:paraId="3CEA44C1" w14:textId="2E93C0D1"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2226" w:type="dxa"/>
            <w:shd w:val="clear" w:color="auto" w:fill="FFFFFF" w:themeFill="background1"/>
            <w:vAlign w:val="bottom"/>
          </w:tcPr>
          <w:p w14:paraId="025C826C" w14:textId="148B50F3"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3FAD2AE8" wp14:editId="7153DBB2">
                  <wp:extent cx="224286" cy="224286"/>
                  <wp:effectExtent l="0" t="0" r="4445" b="4445"/>
                  <wp:docPr id="50" name="Grafika 50"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649A2F19" w14:textId="589FBAB5"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1544" w:type="dxa"/>
            <w:shd w:val="clear" w:color="auto" w:fill="FFFFFF" w:themeFill="background1"/>
          </w:tcPr>
          <w:p w14:paraId="74B2160C" w14:textId="23D2C7D6"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0,46</w:t>
            </w:r>
          </w:p>
        </w:tc>
        <w:tc>
          <w:tcPr>
            <w:tcW w:w="1701" w:type="dxa"/>
            <w:shd w:val="clear" w:color="auto" w:fill="FFFFFF" w:themeFill="background1"/>
          </w:tcPr>
          <w:p w14:paraId="2BA33407" w14:textId="58CEA5AF"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0,05</w:t>
            </w:r>
          </w:p>
        </w:tc>
      </w:tr>
      <w:tr w:rsidR="004236E2" w:rsidRPr="00B856F3" w14:paraId="19AA1686" w14:textId="2F0FBC12" w:rsidTr="004236E2">
        <w:tc>
          <w:tcPr>
            <w:tcW w:w="1458" w:type="dxa"/>
            <w:shd w:val="clear" w:color="auto" w:fill="E2EFD9" w:themeFill="accent6" w:themeFillTint="33"/>
            <w:vAlign w:val="center"/>
          </w:tcPr>
          <w:p w14:paraId="01F490C3"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Głuszczyzna</w:t>
            </w:r>
          </w:p>
        </w:tc>
        <w:tc>
          <w:tcPr>
            <w:tcW w:w="970" w:type="dxa"/>
            <w:shd w:val="clear" w:color="auto" w:fill="E7E6E6" w:themeFill="background2"/>
            <w:vAlign w:val="bottom"/>
          </w:tcPr>
          <w:p w14:paraId="1E6230C7" w14:textId="76A351FA"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728CE179" wp14:editId="21B2D053">
                  <wp:extent cx="224286" cy="224286"/>
                  <wp:effectExtent l="0" t="0" r="4445" b="4445"/>
                  <wp:docPr id="459" name="Grafika 459"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2226" w:type="dxa"/>
            <w:shd w:val="clear" w:color="auto" w:fill="E7E6E6" w:themeFill="background2"/>
            <w:vAlign w:val="bottom"/>
          </w:tcPr>
          <w:p w14:paraId="37F61504" w14:textId="5CF7C74A"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28A53C40" wp14:editId="660518F9">
                  <wp:extent cx="224286" cy="224286"/>
                  <wp:effectExtent l="0" t="0" r="4445" b="4445"/>
                  <wp:docPr id="52" name="Grafika 52"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3784EA41" w14:textId="6BE72E94"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1544" w:type="dxa"/>
            <w:shd w:val="clear" w:color="auto" w:fill="FFFFFF" w:themeFill="background1"/>
          </w:tcPr>
          <w:p w14:paraId="248B7744" w14:textId="0AB70983"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5,42</w:t>
            </w:r>
          </w:p>
        </w:tc>
        <w:tc>
          <w:tcPr>
            <w:tcW w:w="1701" w:type="dxa"/>
            <w:shd w:val="clear" w:color="auto" w:fill="FFFFFF" w:themeFill="background1"/>
          </w:tcPr>
          <w:p w14:paraId="09AEDBFA" w14:textId="059366AB"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3,64</w:t>
            </w:r>
          </w:p>
        </w:tc>
      </w:tr>
      <w:tr w:rsidR="004236E2" w:rsidRPr="00B856F3" w14:paraId="67009640" w14:textId="1439CCB5" w:rsidTr="002C27EF">
        <w:tc>
          <w:tcPr>
            <w:tcW w:w="1458" w:type="dxa"/>
            <w:shd w:val="clear" w:color="auto" w:fill="E2EFD9" w:themeFill="accent6" w:themeFillTint="33"/>
            <w:vAlign w:val="center"/>
          </w:tcPr>
          <w:p w14:paraId="2D2ED48B"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Kalinówka</w:t>
            </w:r>
          </w:p>
        </w:tc>
        <w:tc>
          <w:tcPr>
            <w:tcW w:w="970" w:type="dxa"/>
            <w:shd w:val="clear" w:color="auto" w:fill="E7E6E6" w:themeFill="background2"/>
            <w:vAlign w:val="bottom"/>
          </w:tcPr>
          <w:p w14:paraId="789CB0DF" w14:textId="646B938A"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0E07F7AB" wp14:editId="62B50920">
                  <wp:extent cx="224286" cy="224286"/>
                  <wp:effectExtent l="0" t="0" r="4445" b="4445"/>
                  <wp:docPr id="460" name="Grafika 460"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2226" w:type="dxa"/>
            <w:shd w:val="clear" w:color="auto" w:fill="E7E6E6" w:themeFill="background2"/>
            <w:vAlign w:val="bottom"/>
          </w:tcPr>
          <w:p w14:paraId="2E3A5170" w14:textId="49507DD7"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2FF88270" wp14:editId="6BB0DAA7">
                  <wp:extent cx="224286" cy="224286"/>
                  <wp:effectExtent l="0" t="0" r="4445" b="4445"/>
                  <wp:docPr id="53" name="Grafika 53"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E7E6E6" w:themeFill="background2"/>
            <w:vAlign w:val="bottom"/>
          </w:tcPr>
          <w:p w14:paraId="21261B22" w14:textId="32B5118D"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676F280F" wp14:editId="2E60BF7C">
                  <wp:extent cx="224286" cy="224286"/>
                  <wp:effectExtent l="0" t="0" r="4445" b="4445"/>
                  <wp:docPr id="457" name="Grafika 457"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544" w:type="dxa"/>
            <w:shd w:val="clear" w:color="auto" w:fill="E7E6E6" w:themeFill="background2"/>
          </w:tcPr>
          <w:p w14:paraId="4EE4BC57" w14:textId="02D66F76"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9,91</w:t>
            </w:r>
          </w:p>
        </w:tc>
        <w:tc>
          <w:tcPr>
            <w:tcW w:w="1701" w:type="dxa"/>
            <w:shd w:val="clear" w:color="auto" w:fill="E7E6E6" w:themeFill="background2"/>
          </w:tcPr>
          <w:p w14:paraId="086EE8CA" w14:textId="553EA8C7"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18,12</w:t>
            </w:r>
          </w:p>
        </w:tc>
      </w:tr>
      <w:tr w:rsidR="004236E2" w:rsidRPr="00B856F3" w14:paraId="5A60691B" w14:textId="21E5473B" w:rsidTr="004236E2">
        <w:tc>
          <w:tcPr>
            <w:tcW w:w="1458" w:type="dxa"/>
            <w:shd w:val="clear" w:color="auto" w:fill="E2EFD9" w:themeFill="accent6" w:themeFillTint="33"/>
            <w:vAlign w:val="center"/>
          </w:tcPr>
          <w:p w14:paraId="1C90F2B0"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Kazimierzówka</w:t>
            </w:r>
          </w:p>
        </w:tc>
        <w:tc>
          <w:tcPr>
            <w:tcW w:w="970" w:type="dxa"/>
            <w:shd w:val="clear" w:color="auto" w:fill="FFFFFF" w:themeFill="background1"/>
            <w:vAlign w:val="bottom"/>
          </w:tcPr>
          <w:p w14:paraId="7FBB10D1" w14:textId="0B5609C9"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2226" w:type="dxa"/>
            <w:shd w:val="clear" w:color="auto" w:fill="FFFFFF" w:themeFill="background1"/>
            <w:vAlign w:val="bottom"/>
          </w:tcPr>
          <w:p w14:paraId="46811BAF" w14:textId="2C1436D7"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1E8894E6" wp14:editId="78C4F745">
                  <wp:extent cx="224286" cy="224286"/>
                  <wp:effectExtent l="0" t="0" r="4445" b="4445"/>
                  <wp:docPr id="54" name="Grafika 54"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1765030F" w14:textId="26F74B5D"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1544" w:type="dxa"/>
            <w:shd w:val="clear" w:color="auto" w:fill="FFFFFF" w:themeFill="background1"/>
          </w:tcPr>
          <w:p w14:paraId="613EA734" w14:textId="5FDDB82D"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4,66</w:t>
            </w:r>
          </w:p>
        </w:tc>
        <w:tc>
          <w:tcPr>
            <w:tcW w:w="1701" w:type="dxa"/>
            <w:shd w:val="clear" w:color="auto" w:fill="FFFFFF" w:themeFill="background1"/>
          </w:tcPr>
          <w:p w14:paraId="73EA5E99" w14:textId="1B1C6BAB"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4,92</w:t>
            </w:r>
          </w:p>
        </w:tc>
      </w:tr>
      <w:tr w:rsidR="004236E2" w:rsidRPr="00B856F3" w14:paraId="0C8DFD0C" w14:textId="013C0E52" w:rsidTr="004236E2">
        <w:tc>
          <w:tcPr>
            <w:tcW w:w="1458" w:type="dxa"/>
            <w:shd w:val="clear" w:color="auto" w:fill="E2EFD9" w:themeFill="accent6" w:themeFillTint="33"/>
            <w:vAlign w:val="center"/>
          </w:tcPr>
          <w:p w14:paraId="3FAD26F9"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Kliny</w:t>
            </w:r>
          </w:p>
        </w:tc>
        <w:tc>
          <w:tcPr>
            <w:tcW w:w="970" w:type="dxa"/>
            <w:shd w:val="clear" w:color="auto" w:fill="FFFFFF" w:themeFill="background1"/>
            <w:vAlign w:val="bottom"/>
          </w:tcPr>
          <w:p w14:paraId="70BCE317" w14:textId="6A2DC2D9"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2226" w:type="dxa"/>
            <w:shd w:val="clear" w:color="auto" w:fill="FFFFFF" w:themeFill="background1"/>
            <w:vAlign w:val="bottom"/>
          </w:tcPr>
          <w:p w14:paraId="1960D1E2" w14:textId="78A5A0B1"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0512A5E8" wp14:editId="377375A5">
                  <wp:extent cx="224286" cy="224286"/>
                  <wp:effectExtent l="0" t="0" r="4445" b="4445"/>
                  <wp:docPr id="55" name="Grafika 5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3D23AB93" w14:textId="787C2440"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1544" w:type="dxa"/>
            <w:shd w:val="clear" w:color="auto" w:fill="FFFFFF" w:themeFill="background1"/>
          </w:tcPr>
          <w:p w14:paraId="383CF66E" w14:textId="2C5B3B37"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4,51</w:t>
            </w:r>
          </w:p>
        </w:tc>
        <w:tc>
          <w:tcPr>
            <w:tcW w:w="1701" w:type="dxa"/>
            <w:shd w:val="clear" w:color="auto" w:fill="FFFFFF" w:themeFill="background1"/>
          </w:tcPr>
          <w:p w14:paraId="77FE0147" w14:textId="4492CD6E"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2,57</w:t>
            </w:r>
          </w:p>
        </w:tc>
      </w:tr>
      <w:tr w:rsidR="004236E2" w:rsidRPr="00B856F3" w14:paraId="325B3AEB" w14:textId="6684086A" w:rsidTr="004236E2">
        <w:tc>
          <w:tcPr>
            <w:tcW w:w="1458" w:type="dxa"/>
            <w:shd w:val="clear" w:color="auto" w:fill="E2EFD9" w:themeFill="accent6" w:themeFillTint="33"/>
            <w:vAlign w:val="center"/>
          </w:tcPr>
          <w:p w14:paraId="3E317353"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Majdan Mętowski</w:t>
            </w:r>
          </w:p>
        </w:tc>
        <w:tc>
          <w:tcPr>
            <w:tcW w:w="970" w:type="dxa"/>
            <w:shd w:val="clear" w:color="auto" w:fill="FFFFFF" w:themeFill="background1"/>
            <w:vAlign w:val="bottom"/>
          </w:tcPr>
          <w:p w14:paraId="0A221950" w14:textId="5AE2FF08"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2226" w:type="dxa"/>
            <w:shd w:val="clear" w:color="auto" w:fill="FFFFFF" w:themeFill="background1"/>
            <w:vAlign w:val="bottom"/>
          </w:tcPr>
          <w:p w14:paraId="5931C397" w14:textId="25CA7591"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630CF96A" wp14:editId="03C94B20">
                  <wp:extent cx="224286" cy="224286"/>
                  <wp:effectExtent l="0" t="0" r="4445" b="4445"/>
                  <wp:docPr id="56" name="Grafika 56"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7D8EC711" w14:textId="1F9F77E7"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1544" w:type="dxa"/>
            <w:shd w:val="clear" w:color="auto" w:fill="FFFFFF" w:themeFill="background1"/>
          </w:tcPr>
          <w:p w14:paraId="043FC1E3" w14:textId="4EDFC7E8"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6,58</w:t>
            </w:r>
          </w:p>
        </w:tc>
        <w:tc>
          <w:tcPr>
            <w:tcW w:w="1701" w:type="dxa"/>
            <w:shd w:val="clear" w:color="auto" w:fill="FFFFFF" w:themeFill="background1"/>
          </w:tcPr>
          <w:p w14:paraId="7243A70B" w14:textId="29E036E4"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1,99</w:t>
            </w:r>
          </w:p>
        </w:tc>
      </w:tr>
      <w:tr w:rsidR="004236E2" w:rsidRPr="00B856F3" w14:paraId="7D334D22" w14:textId="286C375A" w:rsidTr="002C27EF">
        <w:tc>
          <w:tcPr>
            <w:tcW w:w="1458" w:type="dxa"/>
            <w:shd w:val="clear" w:color="auto" w:fill="E2EFD9" w:themeFill="accent6" w:themeFillTint="33"/>
            <w:vAlign w:val="center"/>
          </w:tcPr>
          <w:p w14:paraId="70F021EF"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Mętów</w:t>
            </w:r>
          </w:p>
        </w:tc>
        <w:tc>
          <w:tcPr>
            <w:tcW w:w="970" w:type="dxa"/>
            <w:shd w:val="clear" w:color="auto" w:fill="E7E6E6" w:themeFill="background2"/>
            <w:vAlign w:val="bottom"/>
          </w:tcPr>
          <w:p w14:paraId="4752C27D" w14:textId="12737D36"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73973D02" wp14:editId="0C0C5F01">
                  <wp:extent cx="224286" cy="224286"/>
                  <wp:effectExtent l="0" t="0" r="4445" b="4445"/>
                  <wp:docPr id="461" name="Grafika 461"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2226" w:type="dxa"/>
            <w:shd w:val="clear" w:color="auto" w:fill="E7E6E6" w:themeFill="background2"/>
            <w:vAlign w:val="bottom"/>
          </w:tcPr>
          <w:p w14:paraId="4CFC0835" w14:textId="2286D215"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293643ED" wp14:editId="21D89BD6">
                  <wp:extent cx="224286" cy="224286"/>
                  <wp:effectExtent l="0" t="0" r="4445" b="4445"/>
                  <wp:docPr id="58" name="Grafika 58"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E7E6E6" w:themeFill="background2"/>
            <w:vAlign w:val="bottom"/>
          </w:tcPr>
          <w:p w14:paraId="01E3E468" w14:textId="478FE874"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76D59835" wp14:editId="7B3D22EF">
                  <wp:extent cx="224286" cy="224286"/>
                  <wp:effectExtent l="0" t="0" r="4445" b="4445"/>
                  <wp:docPr id="456" name="Grafika 456"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544" w:type="dxa"/>
            <w:shd w:val="clear" w:color="auto" w:fill="E7E6E6" w:themeFill="background2"/>
          </w:tcPr>
          <w:p w14:paraId="52AADE88" w14:textId="19A69B07"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12,24</w:t>
            </w:r>
          </w:p>
        </w:tc>
        <w:tc>
          <w:tcPr>
            <w:tcW w:w="1701" w:type="dxa"/>
            <w:shd w:val="clear" w:color="auto" w:fill="E7E6E6" w:themeFill="background2"/>
          </w:tcPr>
          <w:p w14:paraId="5A942FF7" w14:textId="4449534A"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12,75</w:t>
            </w:r>
          </w:p>
        </w:tc>
      </w:tr>
      <w:tr w:rsidR="004236E2" w:rsidRPr="00B856F3" w14:paraId="477AC0FE" w14:textId="02010062" w:rsidTr="004236E2">
        <w:tc>
          <w:tcPr>
            <w:tcW w:w="1458" w:type="dxa"/>
            <w:shd w:val="clear" w:color="auto" w:fill="E2EFD9" w:themeFill="accent6" w:themeFillTint="33"/>
            <w:vAlign w:val="center"/>
          </w:tcPr>
          <w:p w14:paraId="342302F2"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Nowiny</w:t>
            </w:r>
          </w:p>
        </w:tc>
        <w:tc>
          <w:tcPr>
            <w:tcW w:w="970" w:type="dxa"/>
            <w:shd w:val="clear" w:color="auto" w:fill="FFFFFF" w:themeFill="background1"/>
            <w:vAlign w:val="bottom"/>
          </w:tcPr>
          <w:p w14:paraId="3E34BF7A" w14:textId="580DE1B2"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2226" w:type="dxa"/>
            <w:shd w:val="clear" w:color="auto" w:fill="FFFFFF" w:themeFill="background1"/>
            <w:vAlign w:val="bottom"/>
          </w:tcPr>
          <w:p w14:paraId="08A282B1" w14:textId="4E8D1A78"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163D3D65" wp14:editId="46691053">
                  <wp:extent cx="224286" cy="224286"/>
                  <wp:effectExtent l="0" t="0" r="4445" b="4445"/>
                  <wp:docPr id="59" name="Grafika 59"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0941B8AD" w14:textId="27566063"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1544" w:type="dxa"/>
            <w:shd w:val="clear" w:color="auto" w:fill="FFFFFF" w:themeFill="background1"/>
          </w:tcPr>
          <w:p w14:paraId="13D3CCC1" w14:textId="4C0D0C42"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2,21</w:t>
            </w:r>
          </w:p>
        </w:tc>
        <w:tc>
          <w:tcPr>
            <w:tcW w:w="1701" w:type="dxa"/>
            <w:shd w:val="clear" w:color="auto" w:fill="FFFFFF" w:themeFill="background1"/>
          </w:tcPr>
          <w:p w14:paraId="7B78676B" w14:textId="1E9178DC"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1,77</w:t>
            </w:r>
          </w:p>
        </w:tc>
      </w:tr>
      <w:tr w:rsidR="004236E2" w:rsidRPr="00B856F3" w14:paraId="1A79D1CF" w14:textId="55248070" w:rsidTr="002C27EF">
        <w:tc>
          <w:tcPr>
            <w:tcW w:w="1458" w:type="dxa"/>
            <w:shd w:val="clear" w:color="auto" w:fill="E2EFD9" w:themeFill="accent6" w:themeFillTint="33"/>
            <w:vAlign w:val="center"/>
          </w:tcPr>
          <w:p w14:paraId="4B4AB80C"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Prawiedniki</w:t>
            </w:r>
          </w:p>
        </w:tc>
        <w:tc>
          <w:tcPr>
            <w:tcW w:w="970" w:type="dxa"/>
            <w:shd w:val="clear" w:color="auto" w:fill="E7E6E6" w:themeFill="background2"/>
            <w:vAlign w:val="bottom"/>
          </w:tcPr>
          <w:p w14:paraId="0C839428" w14:textId="412EFDE0"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42CE3F3C" wp14:editId="7D5CB7DC">
                  <wp:extent cx="224286" cy="224286"/>
                  <wp:effectExtent l="0" t="0" r="4445" b="4445"/>
                  <wp:docPr id="462" name="Grafika 462"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2226" w:type="dxa"/>
            <w:shd w:val="clear" w:color="auto" w:fill="E7E6E6" w:themeFill="background2"/>
            <w:vAlign w:val="bottom"/>
          </w:tcPr>
          <w:p w14:paraId="2ED7764F" w14:textId="4DFD8D22"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131C3A8E" wp14:editId="3CFF0DF6">
                  <wp:extent cx="224286" cy="224286"/>
                  <wp:effectExtent l="0" t="0" r="4445" b="4445"/>
                  <wp:docPr id="60" name="Grafika 60"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E7E6E6" w:themeFill="background2"/>
            <w:vAlign w:val="bottom"/>
          </w:tcPr>
          <w:p w14:paraId="7DB75601" w14:textId="27859BA9"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4BB168C0" wp14:editId="700C7D17">
                  <wp:extent cx="224286" cy="224286"/>
                  <wp:effectExtent l="0" t="0" r="4445" b="4445"/>
                  <wp:docPr id="455" name="Grafika 455"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544" w:type="dxa"/>
            <w:shd w:val="clear" w:color="auto" w:fill="E7E6E6" w:themeFill="background2"/>
          </w:tcPr>
          <w:p w14:paraId="4972F384" w14:textId="4DD64B31"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2,20</w:t>
            </w:r>
          </w:p>
        </w:tc>
        <w:tc>
          <w:tcPr>
            <w:tcW w:w="1701" w:type="dxa"/>
            <w:shd w:val="clear" w:color="auto" w:fill="E7E6E6" w:themeFill="background2"/>
          </w:tcPr>
          <w:p w14:paraId="7460304F" w14:textId="3686CA97"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10,59</w:t>
            </w:r>
          </w:p>
        </w:tc>
      </w:tr>
      <w:tr w:rsidR="004236E2" w:rsidRPr="00B856F3" w14:paraId="12EFED11" w14:textId="292A4EEC" w:rsidTr="002C27EF">
        <w:tc>
          <w:tcPr>
            <w:tcW w:w="1458" w:type="dxa"/>
            <w:shd w:val="clear" w:color="auto" w:fill="E2EFD9" w:themeFill="accent6" w:themeFillTint="33"/>
            <w:vAlign w:val="center"/>
          </w:tcPr>
          <w:p w14:paraId="4E72B88E" w14:textId="77777777" w:rsidR="004236E2" w:rsidRPr="00C165BE" w:rsidRDefault="004236E2" w:rsidP="004236E2">
            <w:pPr>
              <w:widowControl w:val="0"/>
              <w:tabs>
                <w:tab w:val="left" w:pos="5984"/>
              </w:tabs>
              <w:autoSpaceDE w:val="0"/>
              <w:autoSpaceDN w:val="0"/>
              <w:jc w:val="center"/>
              <w:rPr>
                <w:rFonts w:cstheme="minorHAnsi"/>
                <w:w w:val="105"/>
                <w:sz w:val="18"/>
                <w:szCs w:val="18"/>
              </w:rPr>
            </w:pPr>
            <w:r w:rsidRPr="00C165BE">
              <w:rPr>
                <w:rFonts w:eastAsia="Times New Roman" w:cstheme="minorHAnsi"/>
                <w:color w:val="000000"/>
                <w:sz w:val="18"/>
                <w:szCs w:val="18"/>
              </w:rPr>
              <w:t>Prawiedniki - Kolonia</w:t>
            </w:r>
          </w:p>
        </w:tc>
        <w:tc>
          <w:tcPr>
            <w:tcW w:w="970" w:type="dxa"/>
            <w:shd w:val="clear" w:color="auto" w:fill="E7E6E6" w:themeFill="background2"/>
            <w:vAlign w:val="bottom"/>
          </w:tcPr>
          <w:p w14:paraId="221F0EEE" w14:textId="57408DDC"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628F2895" wp14:editId="2914B90B">
                  <wp:extent cx="224286" cy="224286"/>
                  <wp:effectExtent l="0" t="0" r="4445" b="4445"/>
                  <wp:docPr id="463" name="Grafika 463"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2226" w:type="dxa"/>
            <w:shd w:val="clear" w:color="auto" w:fill="E7E6E6" w:themeFill="background2"/>
            <w:vAlign w:val="bottom"/>
          </w:tcPr>
          <w:p w14:paraId="1C8C9728" w14:textId="7CDEDE0B"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0CF93460" wp14:editId="4F5AFB66">
                  <wp:extent cx="224286" cy="224286"/>
                  <wp:effectExtent l="0" t="0" r="4445" b="4445"/>
                  <wp:docPr id="63" name="Grafika 63"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170A2CED" w14:textId="1CA4004E"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1544" w:type="dxa"/>
            <w:shd w:val="clear" w:color="auto" w:fill="E7E6E6" w:themeFill="background2"/>
          </w:tcPr>
          <w:p w14:paraId="2403A060" w14:textId="6C16D1AD"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7,10</w:t>
            </w:r>
          </w:p>
        </w:tc>
        <w:tc>
          <w:tcPr>
            <w:tcW w:w="1701" w:type="dxa"/>
            <w:shd w:val="clear" w:color="auto" w:fill="E7E6E6" w:themeFill="background2"/>
          </w:tcPr>
          <w:p w14:paraId="57226FE7" w14:textId="651670C7" w:rsidR="004236E2" w:rsidRPr="002C27EF" w:rsidRDefault="004236E2" w:rsidP="004236E2">
            <w:pPr>
              <w:widowControl w:val="0"/>
              <w:tabs>
                <w:tab w:val="left" w:pos="5984"/>
              </w:tabs>
              <w:autoSpaceDE w:val="0"/>
              <w:autoSpaceDN w:val="0"/>
              <w:jc w:val="center"/>
              <w:rPr>
                <w:rFonts w:cstheme="minorHAnsi"/>
                <w:b/>
                <w:bCs/>
                <w:sz w:val="20"/>
                <w:szCs w:val="20"/>
              </w:rPr>
            </w:pPr>
            <w:r w:rsidRPr="002C27EF">
              <w:rPr>
                <w:rFonts w:cstheme="minorHAnsi"/>
                <w:b/>
                <w:bCs/>
                <w:sz w:val="20"/>
                <w:szCs w:val="20"/>
              </w:rPr>
              <w:t>1,62</w:t>
            </w:r>
          </w:p>
        </w:tc>
      </w:tr>
      <w:tr w:rsidR="004236E2" w:rsidRPr="00B856F3" w14:paraId="7BE0FBC5" w14:textId="5F2BC549" w:rsidTr="004236E2">
        <w:tc>
          <w:tcPr>
            <w:tcW w:w="1458" w:type="dxa"/>
            <w:shd w:val="clear" w:color="auto" w:fill="E2EFD9" w:themeFill="accent6" w:themeFillTint="33"/>
            <w:vAlign w:val="center"/>
          </w:tcPr>
          <w:p w14:paraId="1966604C" w14:textId="77777777" w:rsidR="004236E2" w:rsidRPr="004236E2" w:rsidRDefault="004236E2" w:rsidP="004236E2">
            <w:pPr>
              <w:widowControl w:val="0"/>
              <w:tabs>
                <w:tab w:val="left" w:pos="5984"/>
              </w:tabs>
              <w:autoSpaceDE w:val="0"/>
              <w:autoSpaceDN w:val="0"/>
              <w:jc w:val="center"/>
              <w:rPr>
                <w:rFonts w:cstheme="minorHAnsi"/>
                <w:w w:val="105"/>
                <w:sz w:val="18"/>
                <w:szCs w:val="18"/>
              </w:rPr>
            </w:pPr>
            <w:r w:rsidRPr="004236E2">
              <w:rPr>
                <w:rFonts w:eastAsia="Times New Roman" w:cstheme="minorHAnsi"/>
                <w:color w:val="000000"/>
                <w:sz w:val="18"/>
                <w:szCs w:val="18"/>
              </w:rPr>
              <w:t>Wilczopole</w:t>
            </w:r>
          </w:p>
        </w:tc>
        <w:tc>
          <w:tcPr>
            <w:tcW w:w="970" w:type="dxa"/>
            <w:shd w:val="clear" w:color="auto" w:fill="FFFFFF" w:themeFill="background1"/>
            <w:vAlign w:val="bottom"/>
          </w:tcPr>
          <w:p w14:paraId="07890327" w14:textId="1118E1D1"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2226" w:type="dxa"/>
            <w:shd w:val="clear" w:color="auto" w:fill="FFFFFF" w:themeFill="background1"/>
            <w:vAlign w:val="bottom"/>
          </w:tcPr>
          <w:p w14:paraId="2E4AA3D8" w14:textId="61921893"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3CC5A215" wp14:editId="04E7E1F0">
                  <wp:extent cx="224286" cy="224286"/>
                  <wp:effectExtent l="0" t="0" r="4445" b="4445"/>
                  <wp:docPr id="448" name="Grafika 448"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3F03AFAD" w14:textId="5065627C"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5C7FFD0C" wp14:editId="351B9292">
                  <wp:extent cx="224286" cy="224286"/>
                  <wp:effectExtent l="0" t="0" r="4445" b="4445"/>
                  <wp:docPr id="454" name="Grafika 454"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544" w:type="dxa"/>
            <w:shd w:val="clear" w:color="auto" w:fill="FFFFFF" w:themeFill="background1"/>
          </w:tcPr>
          <w:p w14:paraId="51C59779" w14:textId="28F16D24"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8,11</w:t>
            </w:r>
          </w:p>
        </w:tc>
        <w:tc>
          <w:tcPr>
            <w:tcW w:w="1701" w:type="dxa"/>
            <w:shd w:val="clear" w:color="auto" w:fill="FFFFFF" w:themeFill="background1"/>
          </w:tcPr>
          <w:p w14:paraId="2D3C6F97" w14:textId="5C28E2C0"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5,14</w:t>
            </w:r>
          </w:p>
        </w:tc>
      </w:tr>
      <w:tr w:rsidR="004236E2" w:rsidRPr="00B856F3" w14:paraId="5022C44F" w14:textId="0291C72E" w:rsidTr="004236E2">
        <w:tc>
          <w:tcPr>
            <w:tcW w:w="1458" w:type="dxa"/>
            <w:shd w:val="clear" w:color="auto" w:fill="E2EFD9" w:themeFill="accent6" w:themeFillTint="33"/>
            <w:vAlign w:val="center"/>
          </w:tcPr>
          <w:p w14:paraId="0127AE7B" w14:textId="77777777" w:rsidR="004236E2" w:rsidRPr="004236E2" w:rsidRDefault="004236E2" w:rsidP="004236E2">
            <w:pPr>
              <w:widowControl w:val="0"/>
              <w:tabs>
                <w:tab w:val="left" w:pos="5984"/>
              </w:tabs>
              <w:autoSpaceDE w:val="0"/>
              <w:autoSpaceDN w:val="0"/>
              <w:jc w:val="center"/>
              <w:rPr>
                <w:rFonts w:cstheme="minorHAnsi"/>
                <w:w w:val="105"/>
                <w:sz w:val="18"/>
                <w:szCs w:val="18"/>
              </w:rPr>
            </w:pPr>
            <w:r w:rsidRPr="004236E2">
              <w:rPr>
                <w:rFonts w:eastAsia="Times New Roman" w:cstheme="minorHAnsi"/>
                <w:color w:val="000000"/>
                <w:sz w:val="18"/>
                <w:szCs w:val="18"/>
              </w:rPr>
              <w:t>Wilczopole – Kolonia</w:t>
            </w:r>
          </w:p>
        </w:tc>
        <w:tc>
          <w:tcPr>
            <w:tcW w:w="970" w:type="dxa"/>
            <w:shd w:val="clear" w:color="auto" w:fill="FFFFFF" w:themeFill="background1"/>
            <w:vAlign w:val="bottom"/>
          </w:tcPr>
          <w:p w14:paraId="6A5D462D" w14:textId="799E639B"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2226" w:type="dxa"/>
            <w:shd w:val="clear" w:color="auto" w:fill="FFFFFF" w:themeFill="background1"/>
            <w:vAlign w:val="bottom"/>
          </w:tcPr>
          <w:p w14:paraId="175A0D9C" w14:textId="4ECBA16E"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74FCD2CC" wp14:editId="222FD426">
                  <wp:extent cx="224286" cy="224286"/>
                  <wp:effectExtent l="0" t="0" r="4445" b="4445"/>
                  <wp:docPr id="449" name="Grafika 449"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56D797F3" w14:textId="17D4CE50"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59FB9C44" wp14:editId="24A6C84D">
                  <wp:extent cx="224286" cy="224286"/>
                  <wp:effectExtent l="0" t="0" r="4445" b="4445"/>
                  <wp:docPr id="453" name="Grafika 453"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544" w:type="dxa"/>
            <w:shd w:val="clear" w:color="auto" w:fill="FFFFFF" w:themeFill="background1"/>
          </w:tcPr>
          <w:p w14:paraId="4C9ABE4A" w14:textId="278FB64B"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13,96</w:t>
            </w:r>
          </w:p>
        </w:tc>
        <w:tc>
          <w:tcPr>
            <w:tcW w:w="1701" w:type="dxa"/>
            <w:shd w:val="clear" w:color="auto" w:fill="FFFFFF" w:themeFill="background1"/>
          </w:tcPr>
          <w:p w14:paraId="2D92E297" w14:textId="78408C3D"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4,86</w:t>
            </w:r>
          </w:p>
        </w:tc>
      </w:tr>
      <w:tr w:rsidR="004236E2" w:rsidRPr="00B856F3" w14:paraId="3C3F4C87" w14:textId="770B7B25" w:rsidTr="004236E2">
        <w:tc>
          <w:tcPr>
            <w:tcW w:w="1458" w:type="dxa"/>
            <w:shd w:val="clear" w:color="auto" w:fill="E2EFD9" w:themeFill="accent6" w:themeFillTint="33"/>
            <w:vAlign w:val="center"/>
          </w:tcPr>
          <w:p w14:paraId="60D1F086" w14:textId="77777777" w:rsidR="004236E2" w:rsidRPr="004236E2" w:rsidRDefault="004236E2" w:rsidP="004236E2">
            <w:pPr>
              <w:widowControl w:val="0"/>
              <w:tabs>
                <w:tab w:val="left" w:pos="5984"/>
              </w:tabs>
              <w:autoSpaceDE w:val="0"/>
              <w:autoSpaceDN w:val="0"/>
              <w:jc w:val="center"/>
              <w:rPr>
                <w:rFonts w:cstheme="minorHAnsi"/>
                <w:w w:val="105"/>
                <w:sz w:val="18"/>
                <w:szCs w:val="18"/>
              </w:rPr>
            </w:pPr>
            <w:r w:rsidRPr="004236E2">
              <w:rPr>
                <w:rFonts w:eastAsia="Times New Roman" w:cstheme="minorHAnsi"/>
                <w:color w:val="000000"/>
                <w:sz w:val="18"/>
                <w:szCs w:val="18"/>
              </w:rPr>
              <w:t>Wólka Abramowicka</w:t>
            </w:r>
          </w:p>
        </w:tc>
        <w:tc>
          <w:tcPr>
            <w:tcW w:w="970" w:type="dxa"/>
            <w:shd w:val="clear" w:color="auto" w:fill="FFFFFF" w:themeFill="background1"/>
            <w:vAlign w:val="bottom"/>
          </w:tcPr>
          <w:p w14:paraId="71053F1C" w14:textId="231F3109"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2226" w:type="dxa"/>
            <w:shd w:val="clear" w:color="auto" w:fill="FFFFFF" w:themeFill="background1"/>
            <w:vAlign w:val="bottom"/>
          </w:tcPr>
          <w:p w14:paraId="71530DBB" w14:textId="1401F92B" w:rsidR="004236E2" w:rsidRPr="004236E2" w:rsidRDefault="004236E2" w:rsidP="004236E2">
            <w:pPr>
              <w:widowControl w:val="0"/>
              <w:tabs>
                <w:tab w:val="left" w:pos="5984"/>
              </w:tabs>
              <w:autoSpaceDE w:val="0"/>
              <w:autoSpaceDN w:val="0"/>
              <w:jc w:val="center"/>
              <w:rPr>
                <w:rFonts w:cstheme="minorHAnsi"/>
                <w:w w:val="105"/>
                <w:sz w:val="18"/>
                <w:szCs w:val="18"/>
              </w:rPr>
            </w:pPr>
            <w:r>
              <w:rPr>
                <w:rFonts w:cstheme="minorHAnsi"/>
                <w:noProof/>
                <w:w w:val="105"/>
                <w:sz w:val="18"/>
                <w:szCs w:val="18"/>
              </w:rPr>
              <w:drawing>
                <wp:inline distT="0" distB="0" distL="0" distR="0" wp14:anchorId="2AC0B359" wp14:editId="3DAD372C">
                  <wp:extent cx="224286" cy="224286"/>
                  <wp:effectExtent l="0" t="0" r="4445" b="4445"/>
                  <wp:docPr id="450" name="Grafika 450"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096CE45A" w14:textId="22E4EE7E" w:rsidR="004236E2" w:rsidRPr="004236E2" w:rsidRDefault="004236E2" w:rsidP="004236E2">
            <w:pPr>
              <w:widowControl w:val="0"/>
              <w:tabs>
                <w:tab w:val="left" w:pos="5984"/>
              </w:tabs>
              <w:autoSpaceDE w:val="0"/>
              <w:autoSpaceDN w:val="0"/>
              <w:jc w:val="center"/>
              <w:rPr>
                <w:rFonts w:cstheme="minorHAnsi"/>
                <w:w w:val="105"/>
                <w:sz w:val="18"/>
                <w:szCs w:val="18"/>
              </w:rPr>
            </w:pPr>
          </w:p>
        </w:tc>
        <w:tc>
          <w:tcPr>
            <w:tcW w:w="1544" w:type="dxa"/>
            <w:shd w:val="clear" w:color="auto" w:fill="FFFFFF" w:themeFill="background1"/>
          </w:tcPr>
          <w:p w14:paraId="26C14310" w14:textId="5F510AA0"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3,24</w:t>
            </w:r>
          </w:p>
        </w:tc>
        <w:tc>
          <w:tcPr>
            <w:tcW w:w="1701" w:type="dxa"/>
            <w:shd w:val="clear" w:color="auto" w:fill="FFFFFF" w:themeFill="background1"/>
          </w:tcPr>
          <w:p w14:paraId="0E802571" w14:textId="13C429EB"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3,28</w:t>
            </w:r>
          </w:p>
        </w:tc>
      </w:tr>
      <w:tr w:rsidR="004236E2" w:rsidRPr="00B856F3" w14:paraId="414A0916" w14:textId="65292236" w:rsidTr="004236E2">
        <w:tc>
          <w:tcPr>
            <w:tcW w:w="1458" w:type="dxa"/>
            <w:shd w:val="clear" w:color="auto" w:fill="E2EFD9" w:themeFill="accent6" w:themeFillTint="33"/>
            <w:vAlign w:val="center"/>
          </w:tcPr>
          <w:p w14:paraId="6367BDFE" w14:textId="77777777" w:rsidR="004236E2" w:rsidRPr="004236E2" w:rsidRDefault="004236E2" w:rsidP="004236E2">
            <w:pPr>
              <w:widowControl w:val="0"/>
              <w:tabs>
                <w:tab w:val="left" w:pos="5984"/>
              </w:tabs>
              <w:autoSpaceDE w:val="0"/>
              <w:autoSpaceDN w:val="0"/>
              <w:jc w:val="center"/>
              <w:rPr>
                <w:rFonts w:cstheme="minorHAnsi"/>
                <w:w w:val="105"/>
                <w:sz w:val="18"/>
                <w:szCs w:val="18"/>
              </w:rPr>
            </w:pPr>
            <w:r w:rsidRPr="004236E2">
              <w:rPr>
                <w:rFonts w:eastAsia="Times New Roman" w:cstheme="minorHAnsi"/>
                <w:color w:val="000000"/>
                <w:sz w:val="18"/>
                <w:szCs w:val="18"/>
              </w:rPr>
              <w:t>Żabia Wola</w:t>
            </w:r>
          </w:p>
        </w:tc>
        <w:tc>
          <w:tcPr>
            <w:tcW w:w="970" w:type="dxa"/>
            <w:shd w:val="clear" w:color="auto" w:fill="FFFFFF" w:themeFill="background1"/>
            <w:vAlign w:val="bottom"/>
          </w:tcPr>
          <w:p w14:paraId="1DF0A925" w14:textId="7B268190" w:rsidR="004236E2" w:rsidRPr="004236E2" w:rsidRDefault="004236E2" w:rsidP="004236E2">
            <w:pPr>
              <w:widowControl w:val="0"/>
              <w:tabs>
                <w:tab w:val="left" w:pos="5984"/>
              </w:tabs>
              <w:autoSpaceDE w:val="0"/>
              <w:autoSpaceDN w:val="0"/>
              <w:jc w:val="center"/>
              <w:rPr>
                <w:rFonts w:cstheme="minorHAnsi"/>
                <w:color w:val="323E4F" w:themeColor="text2" w:themeShade="BF"/>
                <w:sz w:val="18"/>
                <w:szCs w:val="18"/>
              </w:rPr>
            </w:pPr>
          </w:p>
        </w:tc>
        <w:tc>
          <w:tcPr>
            <w:tcW w:w="2226" w:type="dxa"/>
            <w:shd w:val="clear" w:color="auto" w:fill="FFFFFF" w:themeFill="background1"/>
            <w:vAlign w:val="bottom"/>
          </w:tcPr>
          <w:p w14:paraId="3495AB30" w14:textId="790A94BE" w:rsidR="004236E2" w:rsidRPr="004236E2" w:rsidRDefault="004236E2" w:rsidP="004236E2">
            <w:pPr>
              <w:widowControl w:val="0"/>
              <w:tabs>
                <w:tab w:val="left" w:pos="5984"/>
              </w:tabs>
              <w:autoSpaceDE w:val="0"/>
              <w:autoSpaceDN w:val="0"/>
              <w:jc w:val="center"/>
              <w:rPr>
                <w:rFonts w:cstheme="minorHAnsi"/>
                <w:color w:val="323E4F" w:themeColor="text2" w:themeShade="BF"/>
                <w:sz w:val="18"/>
                <w:szCs w:val="18"/>
              </w:rPr>
            </w:pPr>
            <w:r>
              <w:rPr>
                <w:rFonts w:cstheme="minorHAnsi"/>
                <w:noProof/>
                <w:w w:val="105"/>
                <w:sz w:val="18"/>
                <w:szCs w:val="18"/>
              </w:rPr>
              <w:drawing>
                <wp:inline distT="0" distB="0" distL="0" distR="0" wp14:anchorId="25F927E0" wp14:editId="627B70C0">
                  <wp:extent cx="224286" cy="224286"/>
                  <wp:effectExtent l="0" t="0" r="4445" b="4445"/>
                  <wp:docPr id="451" name="Grafika 451"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457" w:type="dxa"/>
            <w:shd w:val="clear" w:color="auto" w:fill="FFFFFF" w:themeFill="background1"/>
            <w:vAlign w:val="bottom"/>
          </w:tcPr>
          <w:p w14:paraId="4559DEC8" w14:textId="63F6FA5F" w:rsidR="004236E2" w:rsidRPr="004236E2" w:rsidRDefault="004236E2" w:rsidP="004236E2">
            <w:pPr>
              <w:widowControl w:val="0"/>
              <w:tabs>
                <w:tab w:val="left" w:pos="5984"/>
              </w:tabs>
              <w:autoSpaceDE w:val="0"/>
              <w:autoSpaceDN w:val="0"/>
              <w:jc w:val="center"/>
              <w:rPr>
                <w:rFonts w:cstheme="minorHAnsi"/>
                <w:color w:val="323E4F" w:themeColor="text2" w:themeShade="BF"/>
                <w:sz w:val="18"/>
                <w:szCs w:val="18"/>
              </w:rPr>
            </w:pPr>
            <w:r>
              <w:rPr>
                <w:rFonts w:cstheme="minorHAnsi"/>
                <w:noProof/>
                <w:w w:val="105"/>
                <w:sz w:val="18"/>
                <w:szCs w:val="18"/>
              </w:rPr>
              <w:drawing>
                <wp:inline distT="0" distB="0" distL="0" distR="0" wp14:anchorId="14F00427" wp14:editId="56DC0663">
                  <wp:extent cx="224286" cy="224286"/>
                  <wp:effectExtent l="0" t="0" r="4445" b="4445"/>
                  <wp:docPr id="452" name="Grafika 452" descr="Zamykać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Zamykać z wypełnieniem pełnym"/>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38624" cy="238624"/>
                          </a:xfrm>
                          <a:prstGeom prst="rect">
                            <a:avLst/>
                          </a:prstGeom>
                        </pic:spPr>
                      </pic:pic>
                    </a:graphicData>
                  </a:graphic>
                </wp:inline>
              </w:drawing>
            </w:r>
          </w:p>
        </w:tc>
        <w:tc>
          <w:tcPr>
            <w:tcW w:w="1544" w:type="dxa"/>
            <w:shd w:val="clear" w:color="auto" w:fill="FFFFFF" w:themeFill="background1"/>
          </w:tcPr>
          <w:p w14:paraId="4761AE56" w14:textId="6788D132"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1,82</w:t>
            </w:r>
          </w:p>
        </w:tc>
        <w:tc>
          <w:tcPr>
            <w:tcW w:w="1701" w:type="dxa"/>
            <w:shd w:val="clear" w:color="auto" w:fill="FFFFFF" w:themeFill="background1"/>
          </w:tcPr>
          <w:p w14:paraId="76125A5D" w14:textId="328D6549" w:rsidR="004236E2" w:rsidRPr="004236E2" w:rsidRDefault="004236E2" w:rsidP="004236E2">
            <w:pPr>
              <w:widowControl w:val="0"/>
              <w:tabs>
                <w:tab w:val="left" w:pos="5984"/>
              </w:tabs>
              <w:autoSpaceDE w:val="0"/>
              <w:autoSpaceDN w:val="0"/>
              <w:jc w:val="center"/>
              <w:rPr>
                <w:rFonts w:cstheme="minorHAnsi"/>
                <w:sz w:val="20"/>
                <w:szCs w:val="20"/>
              </w:rPr>
            </w:pPr>
            <w:r w:rsidRPr="004236E2">
              <w:rPr>
                <w:rFonts w:cstheme="minorHAnsi"/>
                <w:sz w:val="20"/>
                <w:szCs w:val="20"/>
              </w:rPr>
              <w:t>1,91</w:t>
            </w:r>
          </w:p>
        </w:tc>
      </w:tr>
    </w:tbl>
    <w:p w14:paraId="1368053B" w14:textId="12B593BA" w:rsidR="00D16AC0" w:rsidRDefault="00F91D7D" w:rsidP="003E7A94">
      <w:pPr>
        <w:pStyle w:val="Tekstpodstawowy"/>
        <w:ind w:right="-24"/>
        <w:jc w:val="both"/>
        <w:rPr>
          <w:rFonts w:ascii="Calibri Light" w:eastAsia="Arial" w:hAnsi="Calibri Light" w:cs="Arial"/>
          <w:i/>
          <w:iCs/>
          <w:color w:val="808080"/>
          <w:sz w:val="16"/>
          <w:szCs w:val="18"/>
          <w:lang w:eastAsia="en-US"/>
        </w:rPr>
      </w:pPr>
      <w:r w:rsidRPr="008D4AB0">
        <w:rPr>
          <w:rFonts w:ascii="Calibri Light" w:eastAsia="Arial" w:hAnsi="Calibri Light" w:cs="Arial"/>
          <w:i/>
          <w:iCs/>
          <w:color w:val="808080"/>
          <w:sz w:val="16"/>
          <w:szCs w:val="18"/>
          <w:lang w:eastAsia="en-US"/>
        </w:rPr>
        <w:t>Źródło: Opracowanie własne</w:t>
      </w:r>
      <w:r>
        <w:rPr>
          <w:rFonts w:ascii="Calibri Light" w:eastAsia="Arial" w:hAnsi="Calibri Light" w:cs="Arial"/>
          <w:i/>
          <w:iCs/>
          <w:color w:val="808080"/>
          <w:sz w:val="16"/>
          <w:szCs w:val="18"/>
          <w:lang w:eastAsia="en-US"/>
        </w:rPr>
        <w:t>.</w:t>
      </w:r>
    </w:p>
    <w:p w14:paraId="5AF105BC" w14:textId="77777777" w:rsidR="00F91D7D" w:rsidRDefault="00F91D7D" w:rsidP="003E7A94">
      <w:pPr>
        <w:pStyle w:val="Tekstpodstawowy"/>
        <w:ind w:right="-24"/>
        <w:jc w:val="both"/>
        <w:rPr>
          <w:rFonts w:ascii="Arial" w:hAnsi="Arial" w:cs="Arial"/>
          <w:sz w:val="22"/>
        </w:rPr>
      </w:pPr>
    </w:p>
    <w:p w14:paraId="427C77DA" w14:textId="6357BB01" w:rsidR="003E7A94" w:rsidRPr="002C27EF" w:rsidRDefault="003E7A94" w:rsidP="003E7A94">
      <w:pPr>
        <w:pStyle w:val="Tekstpodstawowy"/>
        <w:ind w:right="-24"/>
        <w:jc w:val="both"/>
        <w:rPr>
          <w:rFonts w:ascii="Arial" w:hAnsi="Arial" w:cs="Arial"/>
          <w:b/>
          <w:bCs/>
          <w:sz w:val="22"/>
        </w:rPr>
      </w:pPr>
      <w:r w:rsidRPr="002C27EF">
        <w:rPr>
          <w:rFonts w:ascii="Arial" w:hAnsi="Arial" w:cs="Arial"/>
          <w:b/>
          <w:bCs/>
          <w:sz w:val="22"/>
        </w:rPr>
        <w:t>Powierzchnia wyznaczon</w:t>
      </w:r>
      <w:r w:rsidR="00EE738F">
        <w:rPr>
          <w:rFonts w:ascii="Arial" w:hAnsi="Arial" w:cs="Arial"/>
          <w:b/>
          <w:bCs/>
          <w:sz w:val="22"/>
        </w:rPr>
        <w:t>ych</w:t>
      </w:r>
      <w:r w:rsidRPr="002C27EF">
        <w:rPr>
          <w:rFonts w:ascii="Arial" w:hAnsi="Arial" w:cs="Arial"/>
          <w:b/>
          <w:bCs/>
          <w:sz w:val="22"/>
        </w:rPr>
        <w:t xml:space="preserve"> obszar</w:t>
      </w:r>
      <w:r w:rsidR="00EE738F">
        <w:rPr>
          <w:rFonts w:ascii="Arial" w:hAnsi="Arial" w:cs="Arial"/>
          <w:b/>
          <w:bCs/>
          <w:sz w:val="22"/>
        </w:rPr>
        <w:t>ów</w:t>
      </w:r>
      <w:r w:rsidRPr="002C27EF">
        <w:rPr>
          <w:rFonts w:ascii="Arial" w:hAnsi="Arial" w:cs="Arial"/>
          <w:b/>
          <w:bCs/>
          <w:sz w:val="22"/>
        </w:rPr>
        <w:t xml:space="preserve"> stanowi </w:t>
      </w:r>
      <w:r w:rsidR="00C165BE">
        <w:rPr>
          <w:rFonts w:ascii="Arial" w:hAnsi="Arial" w:cs="Arial"/>
          <w:b/>
          <w:bCs/>
          <w:sz w:val="22"/>
        </w:rPr>
        <w:t>53,69</w:t>
      </w:r>
      <w:r w:rsidRPr="002C27EF">
        <w:rPr>
          <w:rFonts w:ascii="Arial" w:hAnsi="Arial" w:cs="Arial"/>
          <w:b/>
          <w:bCs/>
          <w:sz w:val="22"/>
        </w:rPr>
        <w:t xml:space="preserve">% powierzchni gminy i </w:t>
      </w:r>
      <w:r w:rsidR="00EE738F">
        <w:rPr>
          <w:rFonts w:ascii="Arial" w:hAnsi="Arial" w:cs="Arial"/>
          <w:b/>
          <w:bCs/>
          <w:sz w:val="22"/>
        </w:rPr>
        <w:t>są</w:t>
      </w:r>
      <w:r w:rsidRPr="002C27EF">
        <w:rPr>
          <w:rFonts w:ascii="Arial" w:hAnsi="Arial" w:cs="Arial"/>
          <w:b/>
          <w:bCs/>
          <w:sz w:val="22"/>
        </w:rPr>
        <w:t xml:space="preserve"> on</w:t>
      </w:r>
      <w:r w:rsidR="00EE738F">
        <w:rPr>
          <w:rFonts w:ascii="Arial" w:hAnsi="Arial" w:cs="Arial"/>
          <w:b/>
          <w:bCs/>
          <w:sz w:val="22"/>
        </w:rPr>
        <w:t>e</w:t>
      </w:r>
      <w:r w:rsidRPr="002C27EF">
        <w:rPr>
          <w:rFonts w:ascii="Arial" w:hAnsi="Arial" w:cs="Arial"/>
          <w:b/>
          <w:bCs/>
          <w:sz w:val="22"/>
        </w:rPr>
        <w:t xml:space="preserve"> zamieszkiwan</w:t>
      </w:r>
      <w:r w:rsidR="00EE738F">
        <w:rPr>
          <w:rFonts w:ascii="Arial" w:hAnsi="Arial" w:cs="Arial"/>
          <w:b/>
          <w:bCs/>
          <w:sz w:val="22"/>
        </w:rPr>
        <w:t>e</w:t>
      </w:r>
      <w:r w:rsidRPr="002C27EF">
        <w:rPr>
          <w:rFonts w:ascii="Arial" w:hAnsi="Arial" w:cs="Arial"/>
          <w:b/>
          <w:bCs/>
          <w:sz w:val="22"/>
        </w:rPr>
        <w:t xml:space="preserve"> przez </w:t>
      </w:r>
      <w:r w:rsidR="00C165BE">
        <w:rPr>
          <w:rFonts w:ascii="Arial" w:hAnsi="Arial" w:cs="Arial"/>
          <w:b/>
          <w:bCs/>
          <w:sz w:val="22"/>
        </w:rPr>
        <w:t>73,43</w:t>
      </w:r>
      <w:r w:rsidRPr="002C27EF">
        <w:rPr>
          <w:rFonts w:ascii="Arial" w:hAnsi="Arial" w:cs="Arial"/>
          <w:b/>
          <w:bCs/>
          <w:sz w:val="22"/>
        </w:rPr>
        <w:t xml:space="preserve">% mieszkańców gminy. </w:t>
      </w:r>
    </w:p>
    <w:p w14:paraId="3631AF6B" w14:textId="09526043" w:rsidR="003E7A94" w:rsidRDefault="003E7A94" w:rsidP="003E7A94">
      <w:pPr>
        <w:pStyle w:val="Tekstpodstawowy"/>
        <w:ind w:right="-24"/>
        <w:jc w:val="both"/>
        <w:rPr>
          <w:rFonts w:ascii="Arial" w:hAnsi="Arial" w:cs="Arial"/>
          <w:sz w:val="22"/>
        </w:rPr>
      </w:pPr>
      <w:r w:rsidRPr="003E7A94">
        <w:rPr>
          <w:rFonts w:ascii="Arial" w:hAnsi="Arial" w:cs="Arial"/>
          <w:sz w:val="22"/>
        </w:rPr>
        <w:t xml:space="preserve">Cechuje </w:t>
      </w:r>
      <w:r w:rsidR="00EE738F">
        <w:rPr>
          <w:rFonts w:ascii="Arial" w:hAnsi="Arial" w:cs="Arial"/>
          <w:sz w:val="22"/>
        </w:rPr>
        <w:t>je</w:t>
      </w:r>
      <w:r w:rsidRPr="003E7A94">
        <w:rPr>
          <w:rFonts w:ascii="Arial" w:hAnsi="Arial" w:cs="Arial"/>
          <w:sz w:val="22"/>
        </w:rPr>
        <w:t xml:space="preserve"> nagromadzenie negatywnych zjawisk kryzysowych, którym należy przeciwdziałać poprzez integrację działań w sferze społecznej i sferach współwystępujących (tj. gospodarczej, środowiskowej, przestrzenno-funkcjonalnej i technicznej). </w:t>
      </w:r>
    </w:p>
    <w:p w14:paraId="7D994045" w14:textId="77777777" w:rsidR="003E7A94" w:rsidRDefault="003E7A94" w:rsidP="003E7A94">
      <w:pPr>
        <w:pStyle w:val="Tekstpodstawowy"/>
        <w:ind w:right="-24"/>
        <w:jc w:val="both"/>
        <w:rPr>
          <w:rFonts w:ascii="Arial" w:hAnsi="Arial" w:cs="Arial"/>
          <w:sz w:val="22"/>
        </w:rPr>
      </w:pPr>
      <w:r w:rsidRPr="003E7A94">
        <w:rPr>
          <w:rFonts w:ascii="Arial" w:hAnsi="Arial" w:cs="Arial"/>
          <w:sz w:val="22"/>
        </w:rPr>
        <w:t>Rewitalizacja dla swojej skuteczności na wyznaczonym obszarze na terenie gminy wymaga wieloletnich, wieloaspektowych i kompleksowych działań, a jej osiągnięcie będzie możliwe poprzez aktywność w ramach wyznaczonych celów we wszystkich 5 sferach:</w:t>
      </w:r>
    </w:p>
    <w:p w14:paraId="5BF92CDE" w14:textId="77777777" w:rsidR="003E7A94" w:rsidRDefault="003E7A94">
      <w:pPr>
        <w:pStyle w:val="Tekstpodstawowy"/>
        <w:numPr>
          <w:ilvl w:val="0"/>
          <w:numId w:val="8"/>
        </w:numPr>
        <w:ind w:right="-24"/>
        <w:jc w:val="both"/>
        <w:rPr>
          <w:rFonts w:ascii="Arial" w:hAnsi="Arial" w:cs="Arial"/>
          <w:sz w:val="22"/>
        </w:rPr>
      </w:pPr>
      <w:r w:rsidRPr="003E7A94">
        <w:rPr>
          <w:rFonts w:ascii="Arial" w:hAnsi="Arial" w:cs="Arial"/>
          <w:sz w:val="22"/>
        </w:rPr>
        <w:lastRenderedPageBreak/>
        <w:t xml:space="preserve">społecznej – likwidacja oraz ograniczenie zjawisk patologicznych, ograniczenie ubóstwa i poprawa dostępności do usług publicznych, </w:t>
      </w:r>
    </w:p>
    <w:p w14:paraId="0D967FBB" w14:textId="77777777" w:rsidR="003E7A94" w:rsidRDefault="003E7A94">
      <w:pPr>
        <w:pStyle w:val="Tekstpodstawowy"/>
        <w:numPr>
          <w:ilvl w:val="0"/>
          <w:numId w:val="8"/>
        </w:numPr>
        <w:ind w:right="-24"/>
        <w:jc w:val="both"/>
        <w:rPr>
          <w:rFonts w:ascii="Arial" w:hAnsi="Arial" w:cs="Arial"/>
          <w:sz w:val="22"/>
        </w:rPr>
      </w:pPr>
      <w:r w:rsidRPr="003E7A94">
        <w:rPr>
          <w:rFonts w:ascii="Arial" w:hAnsi="Arial" w:cs="Arial"/>
          <w:sz w:val="22"/>
        </w:rPr>
        <w:t xml:space="preserve">gospodarczej – rozwój przedsiębiorczości na terenie obszaru rewitalizacji, ograniczenie zjawiska bezrobocia, </w:t>
      </w:r>
    </w:p>
    <w:p w14:paraId="7FC64246" w14:textId="77777777" w:rsidR="003E7A94" w:rsidRDefault="003E7A94">
      <w:pPr>
        <w:pStyle w:val="Tekstpodstawowy"/>
        <w:numPr>
          <w:ilvl w:val="0"/>
          <w:numId w:val="8"/>
        </w:numPr>
        <w:ind w:right="-24"/>
        <w:jc w:val="both"/>
        <w:rPr>
          <w:rFonts w:ascii="Arial" w:hAnsi="Arial" w:cs="Arial"/>
          <w:sz w:val="22"/>
        </w:rPr>
      </w:pPr>
      <w:r w:rsidRPr="003E7A94">
        <w:rPr>
          <w:rFonts w:ascii="Arial" w:hAnsi="Arial" w:cs="Arial"/>
          <w:sz w:val="22"/>
        </w:rPr>
        <w:t xml:space="preserve">środowiskowej – promocja postaw proekologicznych, rozwój odnawialnych źródeł energii, </w:t>
      </w:r>
    </w:p>
    <w:p w14:paraId="58B3F6E1" w14:textId="77777777" w:rsidR="003E7A94" w:rsidRDefault="003E7A94">
      <w:pPr>
        <w:pStyle w:val="Tekstpodstawowy"/>
        <w:numPr>
          <w:ilvl w:val="0"/>
          <w:numId w:val="8"/>
        </w:numPr>
        <w:ind w:right="-24"/>
        <w:jc w:val="both"/>
        <w:rPr>
          <w:rFonts w:ascii="Arial" w:hAnsi="Arial" w:cs="Arial"/>
          <w:sz w:val="22"/>
        </w:rPr>
      </w:pPr>
      <w:r w:rsidRPr="003E7A94">
        <w:rPr>
          <w:rFonts w:ascii="Arial" w:hAnsi="Arial" w:cs="Arial"/>
          <w:sz w:val="22"/>
        </w:rPr>
        <w:t xml:space="preserve">przestrzenno-funkcjonalnej – uporządkowanie przestrzeni publicznej, ochrona terenów o wysokich walorach przyrodniczych i kulturowych, </w:t>
      </w:r>
    </w:p>
    <w:p w14:paraId="62D68E2E" w14:textId="7838BA55" w:rsidR="000E6B01" w:rsidRDefault="003E7A94">
      <w:pPr>
        <w:pStyle w:val="Tekstpodstawowy"/>
        <w:numPr>
          <w:ilvl w:val="0"/>
          <w:numId w:val="8"/>
        </w:numPr>
        <w:ind w:right="-24"/>
        <w:jc w:val="both"/>
        <w:rPr>
          <w:rFonts w:ascii="Arial" w:hAnsi="Arial" w:cs="Arial"/>
          <w:sz w:val="22"/>
        </w:rPr>
      </w:pPr>
      <w:r w:rsidRPr="003E7A94">
        <w:rPr>
          <w:rFonts w:ascii="Arial" w:hAnsi="Arial" w:cs="Arial"/>
          <w:sz w:val="22"/>
        </w:rPr>
        <w:t>technicznej - poprawa i rozwój infrastruktury technicznej, modernizacja zabudowy.</w:t>
      </w:r>
    </w:p>
    <w:p w14:paraId="1F0E412C" w14:textId="77777777" w:rsidR="00F91D7D" w:rsidRDefault="00F91D7D" w:rsidP="00F91D7D">
      <w:pPr>
        <w:pStyle w:val="Legenda"/>
      </w:pPr>
    </w:p>
    <w:p w14:paraId="33513E73" w14:textId="453163EE" w:rsidR="00F91D7D" w:rsidRDefault="00F91D7D" w:rsidP="00F91D7D">
      <w:pPr>
        <w:pStyle w:val="Legenda"/>
      </w:pPr>
      <w:bookmarkStart w:id="70" w:name="_Toc156919160"/>
      <w:r>
        <w:t xml:space="preserve">Wykres </w:t>
      </w:r>
      <w:fldSimple w:instr=" SEQ Wykres \* ARABIC ">
        <w:r>
          <w:rPr>
            <w:noProof/>
          </w:rPr>
          <w:t>36</w:t>
        </w:r>
      </w:fldSimple>
      <w:r>
        <w:t xml:space="preserve"> </w:t>
      </w:r>
      <w:r w:rsidRPr="00F91D7D">
        <w:t>Obszar zdegradowany, wyznaczony w oparciu o analizę jakościową i wskaźnikową</w:t>
      </w:r>
      <w:bookmarkEnd w:id="70"/>
    </w:p>
    <w:p w14:paraId="44ADD716" w14:textId="1086482B" w:rsidR="001727DA" w:rsidRDefault="001727DA" w:rsidP="001727DA">
      <w:pPr>
        <w:pStyle w:val="NormalnyWeb"/>
        <w:ind w:left="-426"/>
      </w:pPr>
      <w:r>
        <w:rPr>
          <w:noProof/>
        </w:rPr>
        <w:drawing>
          <wp:inline distT="0" distB="0" distL="0" distR="0" wp14:anchorId="1820FD9B" wp14:editId="78EC00EF">
            <wp:extent cx="6386787" cy="3857625"/>
            <wp:effectExtent l="0" t="0" r="0" b="0"/>
            <wp:docPr id="8429539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392493" cy="3861071"/>
                    </a:xfrm>
                    <a:prstGeom prst="rect">
                      <a:avLst/>
                    </a:prstGeom>
                    <a:noFill/>
                    <a:ln>
                      <a:noFill/>
                    </a:ln>
                  </pic:spPr>
                </pic:pic>
              </a:graphicData>
            </a:graphic>
          </wp:inline>
        </w:drawing>
      </w:r>
    </w:p>
    <w:p w14:paraId="6D2E7236" w14:textId="77777777" w:rsidR="00F91D7D" w:rsidRDefault="00F91D7D" w:rsidP="00F91D7D">
      <w:pPr>
        <w:pStyle w:val="Tekstpodstawowy"/>
        <w:ind w:right="-24"/>
        <w:jc w:val="both"/>
        <w:rPr>
          <w:rFonts w:ascii="Calibri Light" w:eastAsia="Arial" w:hAnsi="Calibri Light" w:cs="Arial"/>
          <w:i/>
          <w:iCs/>
          <w:color w:val="808080"/>
          <w:sz w:val="16"/>
          <w:szCs w:val="18"/>
          <w:lang w:eastAsia="en-US"/>
        </w:rPr>
      </w:pPr>
      <w:r w:rsidRPr="008D4AB0">
        <w:rPr>
          <w:rFonts w:ascii="Calibri Light" w:eastAsia="Arial" w:hAnsi="Calibri Light" w:cs="Arial"/>
          <w:i/>
          <w:iCs/>
          <w:color w:val="808080"/>
          <w:sz w:val="16"/>
          <w:szCs w:val="18"/>
          <w:lang w:eastAsia="en-US"/>
        </w:rPr>
        <w:t>Źródło: Opracowanie własne</w:t>
      </w:r>
      <w:r>
        <w:rPr>
          <w:rFonts w:ascii="Calibri Light" w:eastAsia="Arial" w:hAnsi="Calibri Light" w:cs="Arial"/>
          <w:i/>
          <w:iCs/>
          <w:color w:val="808080"/>
          <w:sz w:val="16"/>
          <w:szCs w:val="18"/>
          <w:lang w:eastAsia="en-US"/>
        </w:rPr>
        <w:t>.</w:t>
      </w:r>
    </w:p>
    <w:p w14:paraId="12193C64" w14:textId="77777777" w:rsidR="00F91D7D" w:rsidRDefault="00F91D7D" w:rsidP="00A6654E">
      <w:pPr>
        <w:widowControl w:val="0"/>
        <w:tabs>
          <w:tab w:val="left" w:pos="1191"/>
        </w:tabs>
        <w:autoSpaceDE w:val="0"/>
        <w:autoSpaceDN w:val="0"/>
        <w:spacing w:before="200" w:after="0" w:line="240" w:lineRule="auto"/>
        <w:rPr>
          <w:rFonts w:ascii="Arial" w:hAnsi="Arial" w:cs="Arial"/>
          <w:b/>
          <w:color w:val="0E6EC5"/>
        </w:rPr>
      </w:pPr>
    </w:p>
    <w:p w14:paraId="23A5DA67" w14:textId="647FFD0A" w:rsidR="005F1867" w:rsidRDefault="005F1867" w:rsidP="005F1867">
      <w:pPr>
        <w:pStyle w:val="Nagwek2"/>
        <w:rPr>
          <w:rFonts w:ascii="Arial" w:eastAsia="Arial" w:hAnsi="Arial" w:cs="Arial"/>
          <w:b/>
          <w:i w:val="0"/>
          <w:sz w:val="24"/>
          <w:lang w:val="pl-PL" w:eastAsia="en-US"/>
        </w:rPr>
      </w:pPr>
    </w:p>
    <w:p w14:paraId="28357C8C" w14:textId="77777777" w:rsidR="00F8153C" w:rsidRDefault="00F8153C" w:rsidP="00F8153C">
      <w:pPr>
        <w:rPr>
          <w:rFonts w:eastAsia="Arial"/>
          <w:lang w:eastAsia="en-US"/>
        </w:rPr>
      </w:pPr>
    </w:p>
    <w:p w14:paraId="22F4C758" w14:textId="666F4C32" w:rsidR="006A6F17" w:rsidRPr="005F1867" w:rsidRDefault="005F1867" w:rsidP="005F1867">
      <w:pPr>
        <w:pStyle w:val="Nagwek2"/>
        <w:rPr>
          <w:rFonts w:ascii="Arial" w:eastAsia="Arial" w:hAnsi="Arial" w:cs="Arial"/>
          <w:b/>
          <w:i w:val="0"/>
          <w:sz w:val="24"/>
          <w:lang w:val="pl-PL" w:eastAsia="en-US"/>
        </w:rPr>
      </w:pPr>
      <w:bookmarkStart w:id="71" w:name="_Toc156918939"/>
      <w:r>
        <w:rPr>
          <w:rFonts w:ascii="Arial" w:eastAsia="Arial" w:hAnsi="Arial" w:cs="Arial"/>
          <w:b/>
          <w:i w:val="0"/>
          <w:sz w:val="24"/>
          <w:lang w:val="pl-PL" w:eastAsia="en-US"/>
        </w:rPr>
        <w:t xml:space="preserve">2.3. </w:t>
      </w:r>
      <w:r w:rsidR="006A6F17" w:rsidRPr="005F1867">
        <w:rPr>
          <w:rFonts w:ascii="Arial" w:eastAsia="Arial" w:hAnsi="Arial" w:cs="Arial"/>
          <w:b/>
          <w:i w:val="0"/>
          <w:sz w:val="24"/>
          <w:lang w:val="pl-PL" w:eastAsia="en-US"/>
        </w:rPr>
        <w:t xml:space="preserve">ETAP 2 – wyznaczenie Obszaru Rewitalizacji (OR) na terenie Gminy </w:t>
      </w:r>
      <w:r w:rsidR="001938BA" w:rsidRPr="005F1867">
        <w:rPr>
          <w:rFonts w:ascii="Arial" w:eastAsia="Arial" w:hAnsi="Arial" w:cs="Arial"/>
          <w:b/>
          <w:i w:val="0"/>
          <w:sz w:val="24"/>
          <w:lang w:val="pl-PL" w:eastAsia="en-US"/>
        </w:rPr>
        <w:t>Głusk</w:t>
      </w:r>
      <w:bookmarkEnd w:id="71"/>
    </w:p>
    <w:p w14:paraId="239047FF" w14:textId="77777777" w:rsidR="006A6F17" w:rsidRPr="006D03AF" w:rsidRDefault="006A6F17" w:rsidP="00A6654E">
      <w:pPr>
        <w:pStyle w:val="Tekstpodstawowy"/>
        <w:spacing w:line="276" w:lineRule="auto"/>
        <w:ind w:right="235"/>
        <w:jc w:val="both"/>
        <w:rPr>
          <w:rFonts w:ascii="Arial" w:hAnsi="Arial" w:cs="Arial"/>
          <w:sz w:val="22"/>
        </w:rPr>
      </w:pPr>
    </w:p>
    <w:p w14:paraId="1EBA2217" w14:textId="77777777" w:rsidR="005F1867" w:rsidRDefault="006D03AF" w:rsidP="005F1867">
      <w:pPr>
        <w:pStyle w:val="Tekstpodstawowy"/>
        <w:spacing w:line="276" w:lineRule="auto"/>
        <w:ind w:right="233"/>
        <w:jc w:val="both"/>
        <w:rPr>
          <w:rFonts w:ascii="Arial" w:hAnsi="Arial" w:cs="Arial"/>
          <w:sz w:val="22"/>
        </w:rPr>
      </w:pPr>
      <w:r w:rsidRPr="006D03AF">
        <w:rPr>
          <w:rFonts w:ascii="Arial" w:hAnsi="Arial" w:cs="Arial"/>
          <w:sz w:val="22"/>
        </w:rPr>
        <w:t>Konieczne jest zatem przystąpienie do kolejnego etapu delimitacji, by móc wskazać na podstawie analizy natężenia wybranych zjawisk społecznych, jak również analizy wartości bezwzględnyc</w:t>
      </w:r>
      <w:r w:rsidR="001F6378">
        <w:rPr>
          <w:rFonts w:ascii="Arial" w:hAnsi="Arial" w:cs="Arial"/>
          <w:sz w:val="22"/>
        </w:rPr>
        <w:t>h tych zjawisk (skala zjawisk) na obszarach zdegradowanych</w:t>
      </w:r>
      <w:r w:rsidRPr="006D03AF">
        <w:rPr>
          <w:rFonts w:ascii="Arial" w:hAnsi="Arial" w:cs="Arial"/>
          <w:sz w:val="22"/>
        </w:rPr>
        <w:t>, obszaru rewitalizacji, który będzie</w:t>
      </w:r>
      <w:r w:rsidRPr="006D03AF">
        <w:rPr>
          <w:rFonts w:ascii="Arial" w:hAnsi="Arial" w:cs="Arial"/>
          <w:spacing w:val="39"/>
          <w:sz w:val="22"/>
        </w:rPr>
        <w:t xml:space="preserve"> </w:t>
      </w:r>
      <w:r w:rsidRPr="006D03AF">
        <w:rPr>
          <w:rFonts w:ascii="Arial" w:hAnsi="Arial" w:cs="Arial"/>
          <w:sz w:val="22"/>
        </w:rPr>
        <w:t>się</w:t>
      </w:r>
      <w:r w:rsidRPr="006D03AF">
        <w:rPr>
          <w:rFonts w:ascii="Arial" w:hAnsi="Arial" w:cs="Arial"/>
          <w:spacing w:val="40"/>
          <w:sz w:val="22"/>
        </w:rPr>
        <w:t xml:space="preserve"> </w:t>
      </w:r>
      <w:r w:rsidRPr="006D03AF">
        <w:rPr>
          <w:rFonts w:ascii="Arial" w:hAnsi="Arial" w:cs="Arial"/>
          <w:sz w:val="22"/>
        </w:rPr>
        <w:t>zawierał</w:t>
      </w:r>
      <w:r w:rsidRPr="006D03AF">
        <w:rPr>
          <w:rFonts w:ascii="Arial" w:hAnsi="Arial" w:cs="Arial"/>
          <w:spacing w:val="38"/>
          <w:sz w:val="22"/>
        </w:rPr>
        <w:t xml:space="preserve"> </w:t>
      </w:r>
      <w:r w:rsidRPr="006D03AF">
        <w:rPr>
          <w:rFonts w:ascii="Arial" w:hAnsi="Arial" w:cs="Arial"/>
          <w:sz w:val="22"/>
        </w:rPr>
        <w:t>na</w:t>
      </w:r>
      <w:r w:rsidRPr="006D03AF">
        <w:rPr>
          <w:rFonts w:ascii="Arial" w:hAnsi="Arial" w:cs="Arial"/>
          <w:spacing w:val="38"/>
          <w:sz w:val="22"/>
        </w:rPr>
        <w:t xml:space="preserve"> </w:t>
      </w:r>
      <w:r w:rsidRPr="006D03AF">
        <w:rPr>
          <w:rFonts w:ascii="Arial" w:hAnsi="Arial" w:cs="Arial"/>
          <w:sz w:val="22"/>
        </w:rPr>
        <w:t>terenie</w:t>
      </w:r>
      <w:r w:rsidRPr="006D03AF">
        <w:rPr>
          <w:rFonts w:ascii="Arial" w:hAnsi="Arial" w:cs="Arial"/>
          <w:spacing w:val="39"/>
          <w:sz w:val="22"/>
        </w:rPr>
        <w:t xml:space="preserve"> </w:t>
      </w:r>
      <w:r w:rsidRPr="006D03AF">
        <w:rPr>
          <w:rFonts w:ascii="Arial" w:hAnsi="Arial" w:cs="Arial"/>
          <w:sz w:val="22"/>
        </w:rPr>
        <w:t>nie</w:t>
      </w:r>
      <w:r w:rsidRPr="006D03AF">
        <w:rPr>
          <w:rFonts w:ascii="Arial" w:hAnsi="Arial" w:cs="Arial"/>
          <w:spacing w:val="39"/>
          <w:sz w:val="22"/>
        </w:rPr>
        <w:t xml:space="preserve"> </w:t>
      </w:r>
      <w:r w:rsidRPr="006D03AF">
        <w:rPr>
          <w:rFonts w:ascii="Arial" w:hAnsi="Arial" w:cs="Arial"/>
          <w:sz w:val="22"/>
        </w:rPr>
        <w:t>większym</w:t>
      </w:r>
      <w:r w:rsidRPr="006D03AF">
        <w:rPr>
          <w:rFonts w:ascii="Arial" w:hAnsi="Arial" w:cs="Arial"/>
          <w:spacing w:val="39"/>
          <w:sz w:val="22"/>
        </w:rPr>
        <w:t xml:space="preserve"> </w:t>
      </w:r>
      <w:r w:rsidRPr="006D03AF">
        <w:rPr>
          <w:rFonts w:ascii="Arial" w:hAnsi="Arial" w:cs="Arial"/>
          <w:sz w:val="22"/>
        </w:rPr>
        <w:t>niż</w:t>
      </w:r>
      <w:r w:rsidRPr="006D03AF">
        <w:rPr>
          <w:rFonts w:ascii="Arial" w:hAnsi="Arial" w:cs="Arial"/>
          <w:spacing w:val="39"/>
          <w:sz w:val="22"/>
        </w:rPr>
        <w:t xml:space="preserve"> </w:t>
      </w:r>
      <w:r w:rsidRPr="006D03AF">
        <w:rPr>
          <w:rFonts w:ascii="Arial" w:hAnsi="Arial" w:cs="Arial"/>
          <w:sz w:val="22"/>
        </w:rPr>
        <w:t>20%</w:t>
      </w:r>
      <w:r w:rsidRPr="006D03AF">
        <w:rPr>
          <w:rFonts w:ascii="Arial" w:hAnsi="Arial" w:cs="Arial"/>
          <w:spacing w:val="39"/>
          <w:sz w:val="22"/>
        </w:rPr>
        <w:t xml:space="preserve"> </w:t>
      </w:r>
      <w:r w:rsidRPr="006D03AF">
        <w:rPr>
          <w:rFonts w:ascii="Arial" w:hAnsi="Arial" w:cs="Arial"/>
          <w:sz w:val="22"/>
        </w:rPr>
        <w:t>udziału</w:t>
      </w:r>
      <w:r w:rsidRPr="006D03AF">
        <w:rPr>
          <w:rFonts w:ascii="Arial" w:hAnsi="Arial" w:cs="Arial"/>
          <w:spacing w:val="39"/>
          <w:sz w:val="22"/>
        </w:rPr>
        <w:t xml:space="preserve"> </w:t>
      </w:r>
      <w:r w:rsidRPr="006D03AF">
        <w:rPr>
          <w:rFonts w:ascii="Arial" w:hAnsi="Arial" w:cs="Arial"/>
          <w:sz w:val="22"/>
        </w:rPr>
        <w:t>powierzchni</w:t>
      </w:r>
      <w:r w:rsidRPr="006D03AF">
        <w:rPr>
          <w:rFonts w:ascii="Arial" w:hAnsi="Arial" w:cs="Arial"/>
          <w:spacing w:val="38"/>
          <w:sz w:val="22"/>
        </w:rPr>
        <w:t xml:space="preserve"> </w:t>
      </w:r>
      <w:r w:rsidRPr="006D03AF">
        <w:rPr>
          <w:rFonts w:ascii="Arial" w:hAnsi="Arial" w:cs="Arial"/>
          <w:sz w:val="22"/>
        </w:rPr>
        <w:t>ogółem</w:t>
      </w:r>
      <w:r w:rsidRPr="006D03AF">
        <w:rPr>
          <w:rFonts w:ascii="Arial" w:hAnsi="Arial" w:cs="Arial"/>
          <w:spacing w:val="37"/>
          <w:sz w:val="22"/>
        </w:rPr>
        <w:t xml:space="preserve"> </w:t>
      </w:r>
      <w:r w:rsidR="00EB1CA4">
        <w:rPr>
          <w:rFonts w:ascii="Arial" w:hAnsi="Arial" w:cs="Arial"/>
          <w:sz w:val="22"/>
        </w:rPr>
        <w:t>g</w:t>
      </w:r>
      <w:r w:rsidRPr="006D03AF">
        <w:rPr>
          <w:rFonts w:ascii="Arial" w:hAnsi="Arial" w:cs="Arial"/>
          <w:sz w:val="22"/>
        </w:rPr>
        <w:t xml:space="preserve">miny i zamieszkałym </w:t>
      </w:r>
      <w:r w:rsidR="003568D3">
        <w:rPr>
          <w:rFonts w:ascii="Arial" w:hAnsi="Arial" w:cs="Arial"/>
          <w:sz w:val="22"/>
        </w:rPr>
        <w:t xml:space="preserve"> </w:t>
      </w:r>
      <w:r w:rsidRPr="006D03AF">
        <w:rPr>
          <w:rFonts w:ascii="Arial" w:hAnsi="Arial" w:cs="Arial"/>
          <w:sz w:val="22"/>
        </w:rPr>
        <w:t>nie więcej niż 30</w:t>
      </w:r>
      <w:r w:rsidR="00AA5C5A">
        <w:rPr>
          <w:rFonts w:ascii="Arial" w:hAnsi="Arial" w:cs="Arial"/>
          <w:sz w:val="22"/>
        </w:rPr>
        <w:t xml:space="preserve">% ogółu ludności Gminy </w:t>
      </w:r>
      <w:r w:rsidR="001938BA">
        <w:rPr>
          <w:rFonts w:ascii="Arial" w:hAnsi="Arial" w:cs="Arial"/>
          <w:sz w:val="22"/>
        </w:rPr>
        <w:t>Głusk.</w:t>
      </w:r>
    </w:p>
    <w:p w14:paraId="43DA2598" w14:textId="77777777" w:rsidR="005F1867" w:rsidRDefault="005F1867" w:rsidP="005F1867">
      <w:pPr>
        <w:pStyle w:val="Tekstpodstawowy"/>
        <w:spacing w:line="276" w:lineRule="auto"/>
        <w:ind w:right="233"/>
        <w:jc w:val="both"/>
        <w:rPr>
          <w:rFonts w:ascii="Arial" w:hAnsi="Arial" w:cs="Arial"/>
          <w:sz w:val="22"/>
        </w:rPr>
      </w:pPr>
    </w:p>
    <w:p w14:paraId="5B41FB90" w14:textId="28FE82F0" w:rsidR="00A879A2" w:rsidRPr="005F1867" w:rsidRDefault="008851B0" w:rsidP="008851B0">
      <w:pPr>
        <w:pStyle w:val="Tekstpodstawowy"/>
        <w:spacing w:line="276" w:lineRule="auto"/>
        <w:ind w:left="-567" w:right="233"/>
        <w:jc w:val="both"/>
        <w:rPr>
          <w:rFonts w:ascii="Arial" w:hAnsi="Arial" w:cs="Arial"/>
          <w:sz w:val="22"/>
        </w:rPr>
      </w:pPr>
      <w:r>
        <w:rPr>
          <w:noProof/>
        </w:rPr>
        <w:lastRenderedPageBreak/>
        <w:drawing>
          <wp:anchor distT="0" distB="0" distL="114300" distR="114300" simplePos="0" relativeHeight="251793920" behindDoc="0" locked="0" layoutInCell="1" allowOverlap="1" wp14:anchorId="66A448BA" wp14:editId="3D978592">
            <wp:simplePos x="0" y="0"/>
            <wp:positionH relativeFrom="page">
              <wp:posOffset>997585</wp:posOffset>
            </wp:positionH>
            <wp:positionV relativeFrom="paragraph">
              <wp:posOffset>215900</wp:posOffset>
            </wp:positionV>
            <wp:extent cx="5742305" cy="6400800"/>
            <wp:effectExtent l="609600" t="0" r="620395" b="0"/>
            <wp:wrapTopAndBottom/>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14:sizeRelH relativeFrom="margin">
              <wp14:pctWidth>0</wp14:pctWidth>
            </wp14:sizeRelH>
            <wp14:sizeRelV relativeFrom="margin">
              <wp14:pctHeight>0</wp14:pctHeight>
            </wp14:sizeRelV>
          </wp:anchor>
        </w:drawing>
      </w:r>
      <w:r w:rsidR="00AA5C5A" w:rsidRPr="00AA5C5A">
        <w:rPr>
          <w:rFonts w:ascii="Arial" w:hAnsi="Arial" w:cs="Arial"/>
          <w:b/>
        </w:rPr>
        <w:t xml:space="preserve">Procedura wyznaczania </w:t>
      </w:r>
      <w:r w:rsidR="009657D2">
        <w:rPr>
          <w:rFonts w:ascii="Arial" w:hAnsi="Arial" w:cs="Arial"/>
          <w:b/>
        </w:rPr>
        <w:t>O</w:t>
      </w:r>
      <w:r w:rsidR="00963CEB">
        <w:rPr>
          <w:rFonts w:ascii="Arial" w:hAnsi="Arial" w:cs="Arial"/>
          <w:b/>
        </w:rPr>
        <w:t>R</w:t>
      </w:r>
      <w:r w:rsidR="00AA5C5A" w:rsidRPr="00AA5C5A">
        <w:rPr>
          <w:rFonts w:ascii="Arial" w:hAnsi="Arial" w:cs="Arial"/>
          <w:b/>
        </w:rPr>
        <w:t xml:space="preserve"> opierała się na następujących </w:t>
      </w:r>
      <w:r w:rsidR="00AA5C5A" w:rsidRPr="00AA5C5A">
        <w:rPr>
          <w:rFonts w:ascii="Arial" w:hAnsi="Arial" w:cs="Arial"/>
          <w:b/>
          <w:spacing w:val="-2"/>
        </w:rPr>
        <w:t>założeniach</w:t>
      </w:r>
      <w:r w:rsidR="005F1867">
        <w:rPr>
          <w:rFonts w:ascii="Arial" w:hAnsi="Arial" w:cs="Arial"/>
          <w:b/>
          <w:spacing w:val="-2"/>
        </w:rPr>
        <w:t>:</w:t>
      </w:r>
    </w:p>
    <w:p w14:paraId="3DB6CB8D" w14:textId="2867CF8C" w:rsidR="009C4407" w:rsidRPr="00BB630D" w:rsidRDefault="008851B0" w:rsidP="007C6D7B">
      <w:pPr>
        <w:pStyle w:val="Nagwek2"/>
        <w:rPr>
          <w:rFonts w:ascii="Arial" w:eastAsia="Arial" w:hAnsi="Arial" w:cs="Arial"/>
          <w:b/>
          <w:i w:val="0"/>
          <w:lang w:val="pl-PL" w:eastAsia="en-US"/>
        </w:rPr>
      </w:pPr>
      <w:bookmarkStart w:id="72" w:name="_Toc156918940"/>
      <w:r>
        <w:rPr>
          <w:rFonts w:ascii="Arial" w:eastAsia="Arial" w:hAnsi="Arial" w:cs="Arial"/>
          <w:b/>
          <w:i w:val="0"/>
          <w:lang w:val="pl-PL" w:eastAsia="en-US"/>
        </w:rPr>
        <w:t>2.4</w:t>
      </w:r>
      <w:r w:rsidR="007C6D7B" w:rsidRPr="00BB630D">
        <w:rPr>
          <w:rFonts w:ascii="Arial" w:eastAsia="Arial" w:hAnsi="Arial" w:cs="Arial"/>
          <w:b/>
          <w:i w:val="0"/>
          <w:lang w:val="pl-PL" w:eastAsia="en-US"/>
        </w:rPr>
        <w:t>. Podsumowanie</w:t>
      </w:r>
      <w:r w:rsidR="008326E0">
        <w:rPr>
          <w:rFonts w:ascii="Arial" w:eastAsia="Arial" w:hAnsi="Arial" w:cs="Arial"/>
          <w:b/>
          <w:i w:val="0"/>
          <w:lang w:val="pl-PL" w:eastAsia="en-US"/>
        </w:rPr>
        <w:t xml:space="preserve"> – delimitacja Obszaru Rewitalizacji  (OR) na terenie </w:t>
      </w:r>
      <w:r w:rsidR="00C95D0E">
        <w:rPr>
          <w:rFonts w:ascii="Arial" w:eastAsia="Arial" w:hAnsi="Arial" w:cs="Arial"/>
          <w:b/>
          <w:i w:val="0"/>
          <w:lang w:val="pl-PL" w:eastAsia="en-US"/>
        </w:rPr>
        <w:t xml:space="preserve">Gminy </w:t>
      </w:r>
      <w:r w:rsidR="00530D3E">
        <w:rPr>
          <w:rFonts w:ascii="Arial" w:eastAsia="Arial" w:hAnsi="Arial" w:cs="Arial"/>
          <w:b/>
          <w:i w:val="0"/>
          <w:lang w:val="pl-PL" w:eastAsia="en-US"/>
        </w:rPr>
        <w:t>Głusk</w:t>
      </w:r>
      <w:bookmarkEnd w:id="72"/>
    </w:p>
    <w:p w14:paraId="28ABB3C5" w14:textId="77777777" w:rsidR="009C4407" w:rsidRDefault="009C4407" w:rsidP="00273248">
      <w:pPr>
        <w:widowControl w:val="0"/>
        <w:tabs>
          <w:tab w:val="left" w:pos="5984"/>
        </w:tabs>
        <w:autoSpaceDE w:val="0"/>
        <w:autoSpaceDN w:val="0"/>
        <w:spacing w:after="0"/>
        <w:ind w:left="216"/>
        <w:jc w:val="both"/>
        <w:rPr>
          <w:rFonts w:ascii="Arial" w:eastAsia="Arial" w:hAnsi="Arial" w:cs="Arial"/>
          <w:lang w:eastAsia="en-US"/>
        </w:rPr>
      </w:pPr>
    </w:p>
    <w:p w14:paraId="7FDCB49E" w14:textId="77777777" w:rsidR="009C4407" w:rsidRDefault="009C4407" w:rsidP="00273248">
      <w:pPr>
        <w:widowControl w:val="0"/>
        <w:tabs>
          <w:tab w:val="left" w:pos="5984"/>
        </w:tabs>
        <w:autoSpaceDE w:val="0"/>
        <w:autoSpaceDN w:val="0"/>
        <w:spacing w:after="0"/>
        <w:ind w:left="216"/>
        <w:jc w:val="both"/>
        <w:rPr>
          <w:rFonts w:ascii="Arial" w:eastAsia="Arial" w:hAnsi="Arial" w:cs="Arial"/>
          <w:lang w:eastAsia="en-US"/>
        </w:rPr>
      </w:pPr>
    </w:p>
    <w:p w14:paraId="6A161B2C" w14:textId="050E9CC8" w:rsidR="001816D1" w:rsidRDefault="001816D1" w:rsidP="001816D1">
      <w:pPr>
        <w:jc w:val="both"/>
        <w:rPr>
          <w:rFonts w:ascii="Arial" w:eastAsia="Lucida Sans Unicode" w:hAnsi="Arial" w:cs="Arial"/>
          <w:kern w:val="2"/>
          <w:szCs w:val="24"/>
          <w:lang w:eastAsia="zh-CN" w:bidi="hi-IN"/>
        </w:rPr>
      </w:pPr>
      <w:r w:rsidRPr="001816D1">
        <w:rPr>
          <w:rFonts w:ascii="Arial" w:eastAsia="Lucida Sans Unicode" w:hAnsi="Arial" w:cs="Arial"/>
          <w:kern w:val="2"/>
          <w:szCs w:val="24"/>
          <w:lang w:eastAsia="zh-CN" w:bidi="hi-IN"/>
        </w:rPr>
        <w:t xml:space="preserve">W skład obszaru rewitalizacji obszaru wchodzą </w:t>
      </w:r>
      <w:r w:rsidR="00EE518B">
        <w:rPr>
          <w:rFonts w:ascii="Arial" w:eastAsia="Lucida Sans Unicode" w:hAnsi="Arial" w:cs="Arial"/>
          <w:kern w:val="2"/>
          <w:szCs w:val="24"/>
          <w:lang w:eastAsia="zh-CN" w:bidi="hi-IN"/>
        </w:rPr>
        <w:t>cztery</w:t>
      </w:r>
      <w:r w:rsidRPr="001816D1">
        <w:rPr>
          <w:rFonts w:ascii="Arial" w:eastAsia="Lucida Sans Unicode" w:hAnsi="Arial" w:cs="Arial"/>
          <w:kern w:val="2"/>
          <w:szCs w:val="24"/>
          <w:lang w:eastAsia="zh-CN" w:bidi="hi-IN"/>
        </w:rPr>
        <w:t xml:space="preserve"> podobszary, nieposiadające ze sobą wspólnych granic:</w:t>
      </w:r>
    </w:p>
    <w:p w14:paraId="1CA154B0" w14:textId="743AA7F8" w:rsidR="00CD24B6" w:rsidRDefault="00CD24B6" w:rsidP="001816D1">
      <w:pPr>
        <w:jc w:val="both"/>
        <w:rPr>
          <w:rFonts w:ascii="Arial" w:eastAsia="Lucida Sans Unicode" w:hAnsi="Arial" w:cs="Arial"/>
          <w:kern w:val="2"/>
          <w:szCs w:val="24"/>
          <w:lang w:eastAsia="zh-CN" w:bidi="hi-IN"/>
        </w:rPr>
      </w:pPr>
    </w:p>
    <w:p w14:paraId="094AD29A" w14:textId="167E1B04" w:rsidR="00CD24B6" w:rsidRDefault="00CD24B6" w:rsidP="001816D1">
      <w:pPr>
        <w:jc w:val="both"/>
        <w:rPr>
          <w:rFonts w:ascii="Arial" w:eastAsia="Lucida Sans Unicode" w:hAnsi="Arial" w:cs="Arial"/>
          <w:kern w:val="2"/>
          <w:szCs w:val="24"/>
          <w:lang w:eastAsia="zh-CN" w:bidi="hi-IN"/>
        </w:rPr>
      </w:pPr>
    </w:p>
    <w:p w14:paraId="7EDF1D59" w14:textId="5075E8AD" w:rsidR="00CD24B6" w:rsidRDefault="00CD24B6" w:rsidP="001816D1">
      <w:pPr>
        <w:jc w:val="both"/>
        <w:rPr>
          <w:rFonts w:ascii="Arial" w:eastAsia="Lucida Sans Unicode" w:hAnsi="Arial" w:cs="Arial"/>
          <w:kern w:val="2"/>
          <w:szCs w:val="24"/>
          <w:lang w:eastAsia="zh-CN" w:bidi="hi-IN"/>
        </w:rPr>
      </w:pPr>
    </w:p>
    <w:p w14:paraId="566C0CBD" w14:textId="0A318AFA" w:rsidR="00CD24B6" w:rsidRDefault="00CD24B6" w:rsidP="001816D1">
      <w:pPr>
        <w:jc w:val="both"/>
        <w:rPr>
          <w:rFonts w:ascii="Arial" w:eastAsia="Lucida Sans Unicode" w:hAnsi="Arial" w:cs="Arial"/>
          <w:kern w:val="2"/>
          <w:szCs w:val="24"/>
          <w:lang w:eastAsia="zh-CN" w:bidi="hi-IN"/>
        </w:rPr>
      </w:pPr>
    </w:p>
    <w:p w14:paraId="29AD43E8" w14:textId="77777777" w:rsidR="00CD24B6" w:rsidRPr="001816D1" w:rsidRDefault="00CD24B6" w:rsidP="001816D1">
      <w:pPr>
        <w:jc w:val="both"/>
        <w:rPr>
          <w:rFonts w:ascii="Arial" w:eastAsia="Lucida Sans Unicode" w:hAnsi="Arial" w:cs="Arial"/>
          <w:kern w:val="2"/>
          <w:szCs w:val="24"/>
          <w:lang w:eastAsia="zh-CN" w:bidi="hi-IN"/>
        </w:rPr>
      </w:pPr>
    </w:p>
    <w:p w14:paraId="6D1D6430" w14:textId="3D6EA4DA" w:rsidR="001816D1" w:rsidRPr="00EF4581" w:rsidRDefault="001816D1">
      <w:pPr>
        <w:pStyle w:val="Akapitzlist"/>
        <w:widowControl w:val="0"/>
        <w:numPr>
          <w:ilvl w:val="0"/>
          <w:numId w:val="9"/>
        </w:numPr>
        <w:autoSpaceDE w:val="0"/>
        <w:autoSpaceDN w:val="0"/>
        <w:spacing w:after="0" w:line="240" w:lineRule="auto"/>
        <w:ind w:left="426"/>
        <w:contextualSpacing w:val="0"/>
        <w:jc w:val="both"/>
        <w:rPr>
          <w:rFonts w:ascii="Arial" w:eastAsia="Lucida Sans Unicode" w:hAnsi="Arial" w:cs="Arial"/>
          <w:b/>
          <w:bCs/>
          <w:color w:val="A20000"/>
          <w:kern w:val="2"/>
          <w:szCs w:val="24"/>
          <w:lang w:eastAsia="zh-CN" w:bidi="hi-IN"/>
        </w:rPr>
      </w:pPr>
      <w:r w:rsidRPr="00CD24B6">
        <w:rPr>
          <w:rFonts w:ascii="Arial" w:eastAsia="Arial" w:hAnsi="Arial" w:cs="Arial"/>
          <w:b/>
          <w:color w:val="002060"/>
          <w:lang w:eastAsia="en-US"/>
          <w14:shadow w14:blurRad="50800" w14:dist="38100" w14:dir="18900000" w14:sx="100000" w14:sy="100000" w14:kx="0" w14:ky="0" w14:algn="bl">
            <w14:srgbClr w14:val="000000">
              <w14:alpha w14:val="60000"/>
            </w14:srgbClr>
          </w14:shadow>
        </w:rPr>
        <w:lastRenderedPageBreak/>
        <w:t>Podobszar</w:t>
      </w:r>
      <w:r w:rsidR="00051F5E">
        <w:rPr>
          <w:rFonts w:ascii="Arial" w:eastAsia="Arial" w:hAnsi="Arial" w:cs="Arial"/>
          <w:b/>
          <w:color w:val="002060"/>
          <w:lang w:eastAsia="en-US"/>
          <w14:shadow w14:blurRad="50800" w14:dist="38100" w14:dir="18900000" w14:sx="100000" w14:sy="100000" w14:kx="0" w14:ky="0" w14:algn="bl">
            <w14:srgbClr w14:val="000000">
              <w14:alpha w14:val="60000"/>
            </w14:srgbClr>
          </w14:shadow>
        </w:rPr>
        <w:t xml:space="preserve"> </w:t>
      </w:r>
      <w:r w:rsidRPr="00CD24B6">
        <w:rPr>
          <w:rFonts w:ascii="Arial" w:eastAsia="Arial" w:hAnsi="Arial" w:cs="Arial"/>
          <w:b/>
          <w:color w:val="002060"/>
          <w:lang w:eastAsia="en-US"/>
          <w14:shadow w14:blurRad="50800" w14:dist="38100" w14:dir="18900000" w14:sx="100000" w14:sy="100000" w14:kx="0" w14:ky="0" w14:algn="bl">
            <w14:srgbClr w14:val="000000">
              <w14:alpha w14:val="60000"/>
            </w14:srgbClr>
          </w14:shadow>
        </w:rPr>
        <w:t xml:space="preserve">I: </w:t>
      </w:r>
      <w:r w:rsidR="0063326A" w:rsidRPr="00CD24B6">
        <w:rPr>
          <w:rFonts w:ascii="Arial" w:eastAsia="Arial" w:hAnsi="Arial" w:cs="Arial"/>
          <w:b/>
          <w:color w:val="002060"/>
          <w:lang w:eastAsia="en-US"/>
          <w14:shadow w14:blurRad="50800" w14:dist="38100" w14:dir="18900000" w14:sx="100000" w14:sy="100000" w14:kx="0" w14:ky="0" w14:algn="bl">
            <w14:srgbClr w14:val="000000">
              <w14:alpha w14:val="60000"/>
            </w14:srgbClr>
          </w14:shadow>
        </w:rPr>
        <w:t>Dominów</w:t>
      </w:r>
      <w:r w:rsidRPr="001816D1">
        <w:rPr>
          <w:rFonts w:ascii="Arial" w:eastAsia="Lucida Sans Unicode" w:hAnsi="Arial" w:cs="Arial"/>
          <w:kern w:val="2"/>
          <w:szCs w:val="24"/>
          <w:lang w:eastAsia="zh-CN" w:bidi="hi-IN"/>
        </w:rPr>
        <w:t xml:space="preserve">: powierzchnia – </w:t>
      </w:r>
      <w:r w:rsidR="00EF4581">
        <w:rPr>
          <w:rFonts w:ascii="Arial" w:eastAsia="Lucida Sans Unicode" w:hAnsi="Arial" w:cs="Arial"/>
          <w:kern w:val="2"/>
          <w:szCs w:val="24"/>
          <w:lang w:eastAsia="zh-CN" w:bidi="hi-IN"/>
        </w:rPr>
        <w:t>28</w:t>
      </w:r>
      <w:r w:rsidR="0063326A">
        <w:rPr>
          <w:rFonts w:ascii="Arial" w:eastAsia="Lucida Sans Unicode" w:hAnsi="Arial" w:cs="Arial"/>
          <w:kern w:val="2"/>
          <w:szCs w:val="24"/>
          <w:lang w:eastAsia="zh-CN" w:bidi="hi-IN"/>
        </w:rPr>
        <w:t xml:space="preserve"> </w:t>
      </w:r>
      <w:r w:rsidR="007E3562">
        <w:rPr>
          <w:rFonts w:ascii="Arial" w:eastAsia="Lucida Sans Unicode" w:hAnsi="Arial" w:cs="Arial"/>
          <w:kern w:val="2"/>
          <w:szCs w:val="24"/>
          <w:lang w:eastAsia="zh-CN" w:bidi="hi-IN"/>
        </w:rPr>
        <w:t>ha</w:t>
      </w:r>
      <w:r w:rsidRPr="001816D1">
        <w:rPr>
          <w:rFonts w:ascii="Arial" w:eastAsia="Lucida Sans Unicode" w:hAnsi="Arial" w:cs="Arial"/>
          <w:kern w:val="2"/>
          <w:szCs w:val="24"/>
          <w:lang w:eastAsia="zh-CN" w:bidi="hi-IN"/>
        </w:rPr>
        <w:t xml:space="preserve">, </w:t>
      </w:r>
      <w:r w:rsidRPr="00EF4581">
        <w:rPr>
          <w:rFonts w:ascii="Arial" w:eastAsia="Lucida Sans Unicode" w:hAnsi="Arial" w:cs="Arial"/>
          <w:b/>
          <w:bCs/>
          <w:color w:val="A20000"/>
          <w:kern w:val="2"/>
          <w:szCs w:val="24"/>
          <w:lang w:eastAsia="zh-CN" w:bidi="hi-IN"/>
        </w:rPr>
        <w:t xml:space="preserve">liczba ludności – </w:t>
      </w:r>
      <w:r w:rsidRPr="00EF4581">
        <w:rPr>
          <w:rFonts w:ascii="Arial" w:eastAsia="Lucida Sans Unicode" w:hAnsi="Arial" w:cs="Arial"/>
          <w:b/>
          <w:bCs/>
          <w:color w:val="A20000"/>
          <w:kern w:val="2"/>
          <w:szCs w:val="24"/>
          <w:lang w:eastAsia="zh-CN" w:bidi="hi-IN"/>
        </w:rPr>
        <w:br/>
      </w:r>
      <w:r w:rsidR="001B77A2" w:rsidRPr="00EF4581">
        <w:rPr>
          <w:rFonts w:ascii="Arial" w:eastAsia="Lucida Sans Unicode" w:hAnsi="Arial" w:cs="Arial"/>
          <w:b/>
          <w:bCs/>
          <w:color w:val="A20000"/>
          <w:kern w:val="2"/>
          <w:szCs w:val="24"/>
          <w:lang w:eastAsia="zh-CN" w:bidi="hi-IN"/>
        </w:rPr>
        <w:t>920</w:t>
      </w:r>
      <w:r w:rsidRPr="00EF4581">
        <w:rPr>
          <w:rFonts w:ascii="Arial" w:eastAsia="Lucida Sans Unicode" w:hAnsi="Arial" w:cs="Arial"/>
          <w:b/>
          <w:bCs/>
          <w:color w:val="A20000"/>
          <w:kern w:val="2"/>
          <w:szCs w:val="24"/>
          <w:lang w:eastAsia="zh-CN" w:bidi="hi-IN"/>
        </w:rPr>
        <w:t xml:space="preserve"> osób;</w:t>
      </w:r>
    </w:p>
    <w:p w14:paraId="2F24EEA4" w14:textId="10909DF3" w:rsidR="0063326A" w:rsidRDefault="0063326A" w:rsidP="0063326A">
      <w:pPr>
        <w:pStyle w:val="Akapitzlist"/>
        <w:widowControl w:val="0"/>
        <w:autoSpaceDE w:val="0"/>
        <w:autoSpaceDN w:val="0"/>
        <w:spacing w:after="0" w:line="240" w:lineRule="auto"/>
        <w:ind w:left="993"/>
        <w:contextualSpacing w:val="0"/>
        <w:jc w:val="both"/>
        <w:rPr>
          <w:rFonts w:ascii="Arial" w:eastAsia="Lucida Sans Unicode" w:hAnsi="Arial" w:cs="Arial"/>
          <w:kern w:val="2"/>
          <w:szCs w:val="24"/>
          <w:lang w:eastAsia="zh-CN" w:bidi="hi-IN"/>
        </w:rPr>
      </w:pPr>
    </w:p>
    <w:p w14:paraId="3E61B47D" w14:textId="6BFF2F95" w:rsidR="0063326A" w:rsidRDefault="0063326A" w:rsidP="00051F5E">
      <w:pPr>
        <w:pStyle w:val="Akapitzlist"/>
        <w:widowControl w:val="0"/>
        <w:autoSpaceDE w:val="0"/>
        <w:autoSpaceDN w:val="0"/>
        <w:spacing w:after="0" w:line="240" w:lineRule="auto"/>
        <w:ind w:left="426"/>
        <w:contextualSpacing w:val="0"/>
        <w:jc w:val="both"/>
        <w:rPr>
          <w:rFonts w:ascii="Arial" w:eastAsia="Lucida Sans Unicode" w:hAnsi="Arial" w:cs="Arial"/>
          <w:kern w:val="2"/>
          <w:szCs w:val="24"/>
          <w:lang w:eastAsia="zh-CN" w:bidi="hi-IN"/>
        </w:rPr>
      </w:pPr>
    </w:p>
    <w:p w14:paraId="76BF28C9" w14:textId="2AF9BB1E" w:rsidR="00051F5E" w:rsidRDefault="00051F5E" w:rsidP="00DE301E">
      <w:pPr>
        <w:pStyle w:val="NormalnyWeb"/>
        <w:ind w:left="-567"/>
      </w:pPr>
      <w:r>
        <w:rPr>
          <w:noProof/>
        </w:rPr>
        <w:drawing>
          <wp:inline distT="0" distB="0" distL="0" distR="0" wp14:anchorId="39651ABA" wp14:editId="03984EE8">
            <wp:extent cx="6410930" cy="4429125"/>
            <wp:effectExtent l="0" t="0" r="9525" b="0"/>
            <wp:docPr id="169117572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15673" cy="4432402"/>
                    </a:xfrm>
                    <a:prstGeom prst="rect">
                      <a:avLst/>
                    </a:prstGeom>
                    <a:noFill/>
                    <a:ln>
                      <a:noFill/>
                    </a:ln>
                  </pic:spPr>
                </pic:pic>
              </a:graphicData>
            </a:graphic>
          </wp:inline>
        </w:drawing>
      </w:r>
    </w:p>
    <w:p w14:paraId="0CE92DB4" w14:textId="34331A6F" w:rsidR="0063326A" w:rsidRDefault="0063326A"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63C0435C"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2B3EAD09"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55675A9D"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60877E2C"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2C13812A"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08E24CD4"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5231E1D6"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634F0EC3"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01B41F2E"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49C72C7E"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7B307256"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57FD4E0E"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72C3151A"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3DBFCDD1"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0E8F0726"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6DD9A4B2"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247D28C3"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1997DD09"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2259A50E"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677EE6A2"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098C2EAE" w14:textId="77777777" w:rsidR="00DE301E" w:rsidRDefault="00DE301E" w:rsidP="00F02385">
      <w:pPr>
        <w:pStyle w:val="Akapitzlist"/>
        <w:widowControl w:val="0"/>
        <w:autoSpaceDE w:val="0"/>
        <w:autoSpaceDN w:val="0"/>
        <w:spacing w:after="0" w:line="240" w:lineRule="auto"/>
        <w:ind w:left="851"/>
        <w:contextualSpacing w:val="0"/>
        <w:jc w:val="both"/>
        <w:rPr>
          <w:rFonts w:ascii="Arial" w:eastAsia="Lucida Sans Unicode" w:hAnsi="Arial" w:cs="Arial"/>
          <w:kern w:val="2"/>
          <w:szCs w:val="24"/>
          <w:lang w:eastAsia="zh-CN" w:bidi="hi-IN"/>
        </w:rPr>
      </w:pPr>
    </w:p>
    <w:p w14:paraId="1B997349" w14:textId="7129CAC3" w:rsidR="001816D1" w:rsidRDefault="001816D1">
      <w:pPr>
        <w:pStyle w:val="Akapitzlist"/>
        <w:widowControl w:val="0"/>
        <w:numPr>
          <w:ilvl w:val="0"/>
          <w:numId w:val="9"/>
        </w:numPr>
        <w:autoSpaceDE w:val="0"/>
        <w:autoSpaceDN w:val="0"/>
        <w:spacing w:after="0" w:line="240" w:lineRule="auto"/>
        <w:ind w:left="426"/>
        <w:contextualSpacing w:val="0"/>
        <w:jc w:val="both"/>
        <w:rPr>
          <w:rFonts w:ascii="Arial" w:eastAsia="Lucida Sans Unicode" w:hAnsi="Arial" w:cs="Arial"/>
          <w:kern w:val="2"/>
          <w:szCs w:val="24"/>
          <w:lang w:eastAsia="zh-CN" w:bidi="hi-IN"/>
        </w:rPr>
      </w:pPr>
      <w:r w:rsidRPr="00CD24B6">
        <w:rPr>
          <w:rFonts w:ascii="Arial" w:eastAsia="Arial" w:hAnsi="Arial" w:cs="Arial"/>
          <w:b/>
          <w:color w:val="002060"/>
          <w:lang w:eastAsia="en-US"/>
          <w14:shadow w14:blurRad="50800" w14:dist="38100" w14:dir="18900000" w14:sx="100000" w14:sy="100000" w14:kx="0" w14:ky="0" w14:algn="bl">
            <w14:srgbClr w14:val="000000">
              <w14:alpha w14:val="60000"/>
            </w14:srgbClr>
          </w14:shadow>
        </w:rPr>
        <w:lastRenderedPageBreak/>
        <w:t xml:space="preserve">Podobszar II: </w:t>
      </w:r>
      <w:r w:rsidR="0063326A" w:rsidRPr="00CD24B6">
        <w:rPr>
          <w:rFonts w:ascii="Arial" w:eastAsia="Arial" w:hAnsi="Arial" w:cs="Arial"/>
          <w:b/>
          <w:color w:val="002060"/>
          <w:lang w:eastAsia="en-US"/>
          <w14:shadow w14:blurRad="50800" w14:dist="38100" w14:dir="18900000" w14:sx="100000" w14:sy="100000" w14:kx="0" w14:ky="0" w14:algn="bl">
            <w14:srgbClr w14:val="000000">
              <w14:alpha w14:val="60000"/>
            </w14:srgbClr>
          </w14:shadow>
        </w:rPr>
        <w:t>Kalinówka</w:t>
      </w:r>
      <w:r w:rsidRPr="00CD24B6">
        <w:rPr>
          <w:rFonts w:ascii="Arial" w:eastAsia="Arial" w:hAnsi="Arial" w:cs="Arial"/>
          <w:b/>
          <w:color w:val="002060"/>
          <w:lang w:eastAsia="en-US"/>
          <w14:shadow w14:blurRad="50800" w14:dist="38100" w14:dir="18900000" w14:sx="100000" w14:sy="100000" w14:kx="0" w14:ky="0" w14:algn="bl">
            <w14:srgbClr w14:val="000000">
              <w14:alpha w14:val="60000"/>
            </w14:srgbClr>
          </w14:shadow>
        </w:rPr>
        <w:t>:</w:t>
      </w:r>
      <w:r w:rsidRPr="001816D1">
        <w:rPr>
          <w:rFonts w:ascii="Arial" w:eastAsia="Lucida Sans Unicode" w:hAnsi="Arial" w:cs="Arial"/>
          <w:kern w:val="2"/>
          <w:szCs w:val="24"/>
          <w:lang w:eastAsia="zh-CN" w:bidi="hi-IN"/>
        </w:rPr>
        <w:t xml:space="preserve"> powierzchnia – </w:t>
      </w:r>
      <w:r w:rsidR="00A96B91">
        <w:rPr>
          <w:rFonts w:ascii="Arial" w:eastAsia="Lucida Sans Unicode" w:hAnsi="Arial" w:cs="Arial"/>
          <w:kern w:val="2"/>
          <w:szCs w:val="24"/>
          <w:lang w:eastAsia="zh-CN" w:bidi="hi-IN"/>
        </w:rPr>
        <w:t xml:space="preserve">41,52 </w:t>
      </w:r>
      <w:r w:rsidR="00645B24">
        <w:rPr>
          <w:rFonts w:ascii="Arial" w:eastAsia="Lucida Sans Unicode" w:hAnsi="Arial" w:cs="Arial"/>
          <w:kern w:val="2"/>
          <w:szCs w:val="24"/>
          <w:lang w:eastAsia="zh-CN" w:bidi="hi-IN"/>
        </w:rPr>
        <w:t>ha</w:t>
      </w:r>
      <w:r w:rsidRPr="001816D1">
        <w:rPr>
          <w:rFonts w:ascii="Arial" w:eastAsia="Lucida Sans Unicode" w:hAnsi="Arial" w:cs="Arial"/>
          <w:kern w:val="2"/>
          <w:szCs w:val="24"/>
          <w:lang w:eastAsia="zh-CN" w:bidi="hi-IN"/>
        </w:rPr>
        <w:t xml:space="preserve">, </w:t>
      </w:r>
      <w:r w:rsidRPr="00A96B91">
        <w:rPr>
          <w:rFonts w:ascii="Arial" w:eastAsia="Lucida Sans Unicode" w:hAnsi="Arial" w:cs="Arial"/>
          <w:b/>
          <w:bCs/>
          <w:color w:val="A20000"/>
          <w:kern w:val="2"/>
          <w:szCs w:val="24"/>
          <w:lang w:eastAsia="zh-CN" w:bidi="hi-IN"/>
        </w:rPr>
        <w:t>liczba ludności –</w:t>
      </w:r>
      <w:r w:rsidR="00A030F6" w:rsidRPr="00A96B91">
        <w:rPr>
          <w:rFonts w:ascii="Arial" w:eastAsia="Lucida Sans Unicode" w:hAnsi="Arial" w:cs="Arial"/>
          <w:b/>
          <w:bCs/>
          <w:color w:val="A20000"/>
          <w:kern w:val="2"/>
          <w:szCs w:val="24"/>
          <w:lang w:eastAsia="zh-CN" w:bidi="hi-IN"/>
        </w:rPr>
        <w:t>1100</w:t>
      </w:r>
      <w:r w:rsidRPr="00A96B91">
        <w:rPr>
          <w:rFonts w:ascii="Arial" w:eastAsia="Lucida Sans Unicode" w:hAnsi="Arial" w:cs="Arial"/>
          <w:b/>
          <w:bCs/>
          <w:color w:val="A20000"/>
          <w:kern w:val="2"/>
          <w:szCs w:val="24"/>
          <w:lang w:eastAsia="zh-CN" w:bidi="hi-IN"/>
        </w:rPr>
        <w:t xml:space="preserve"> osób;</w:t>
      </w:r>
    </w:p>
    <w:p w14:paraId="26A7DE58" w14:textId="3D0D7381" w:rsidR="00EE738F" w:rsidRDefault="00EE738F"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0150B963" w14:textId="21B9AC04" w:rsidR="00DE301E" w:rsidRDefault="00DE301E" w:rsidP="00DE301E">
      <w:pPr>
        <w:pStyle w:val="NormalnyWeb"/>
        <w:ind w:left="-709"/>
      </w:pPr>
      <w:r>
        <w:rPr>
          <w:noProof/>
        </w:rPr>
        <w:drawing>
          <wp:inline distT="0" distB="0" distL="0" distR="0" wp14:anchorId="667067F3" wp14:editId="0CB7D5F8">
            <wp:extent cx="6948621" cy="4800600"/>
            <wp:effectExtent l="0" t="0" r="5080" b="0"/>
            <wp:docPr id="22522798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953926" cy="4804265"/>
                    </a:xfrm>
                    <a:prstGeom prst="rect">
                      <a:avLst/>
                    </a:prstGeom>
                    <a:noFill/>
                    <a:ln>
                      <a:noFill/>
                    </a:ln>
                  </pic:spPr>
                </pic:pic>
              </a:graphicData>
            </a:graphic>
          </wp:inline>
        </w:drawing>
      </w:r>
    </w:p>
    <w:p w14:paraId="48150117" w14:textId="2789D79D" w:rsidR="00EE738F" w:rsidRDefault="00EE738F" w:rsidP="00A030F6">
      <w:pPr>
        <w:widowControl w:val="0"/>
        <w:autoSpaceDE w:val="0"/>
        <w:autoSpaceDN w:val="0"/>
        <w:spacing w:after="0" w:line="240" w:lineRule="auto"/>
        <w:ind w:left="709"/>
        <w:jc w:val="both"/>
        <w:rPr>
          <w:rFonts w:ascii="Arial" w:eastAsia="Lucida Sans Unicode" w:hAnsi="Arial" w:cs="Arial"/>
          <w:kern w:val="2"/>
          <w:szCs w:val="24"/>
          <w:lang w:eastAsia="zh-CN" w:bidi="hi-IN"/>
        </w:rPr>
      </w:pPr>
    </w:p>
    <w:p w14:paraId="36CA3A95" w14:textId="073646F1" w:rsidR="00EE738F" w:rsidRDefault="00EE738F"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4B055BE4"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37F3E4C0"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3CDFC55F"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70EB40CF"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18632276"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2FACFEF5"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7B5BC284"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28084BB3"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5DEAA1DD"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6502E344"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2EEDFF9B"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1E188314"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3D7DB5D5"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3E10C4DD"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27050731"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0293F49E"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43C1729C"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29B1E589"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56377C0E" w14:textId="77777777" w:rsidR="00DE301E" w:rsidRDefault="00DE301E"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484C32BD" w14:textId="2E43566D" w:rsidR="00EE738F" w:rsidRDefault="00EE738F" w:rsidP="00EE738F">
      <w:pPr>
        <w:widowControl w:val="0"/>
        <w:autoSpaceDE w:val="0"/>
        <w:autoSpaceDN w:val="0"/>
        <w:spacing w:after="0" w:line="240" w:lineRule="auto"/>
        <w:jc w:val="both"/>
        <w:rPr>
          <w:rFonts w:ascii="Arial" w:eastAsia="Lucida Sans Unicode" w:hAnsi="Arial" w:cs="Arial"/>
          <w:kern w:val="2"/>
          <w:szCs w:val="24"/>
          <w:lang w:eastAsia="zh-CN" w:bidi="hi-IN"/>
        </w:rPr>
      </w:pPr>
    </w:p>
    <w:p w14:paraId="68E87615" w14:textId="12F780A6" w:rsidR="001816D1" w:rsidRPr="00DE301E" w:rsidRDefault="001816D1">
      <w:pPr>
        <w:pStyle w:val="Akapitzlist"/>
        <w:widowControl w:val="0"/>
        <w:numPr>
          <w:ilvl w:val="0"/>
          <w:numId w:val="9"/>
        </w:numPr>
        <w:autoSpaceDE w:val="0"/>
        <w:autoSpaceDN w:val="0"/>
        <w:spacing w:after="0" w:line="240" w:lineRule="auto"/>
        <w:ind w:left="426"/>
        <w:contextualSpacing w:val="0"/>
        <w:jc w:val="both"/>
        <w:rPr>
          <w:rFonts w:ascii="Arial" w:eastAsia="Lucida Sans Unicode" w:hAnsi="Arial" w:cs="Arial"/>
          <w:kern w:val="2"/>
          <w:szCs w:val="24"/>
          <w:lang w:eastAsia="zh-CN" w:bidi="hi-IN"/>
        </w:rPr>
      </w:pPr>
      <w:r w:rsidRPr="00CD24B6">
        <w:rPr>
          <w:rFonts w:ascii="Arial" w:eastAsia="Arial" w:hAnsi="Arial" w:cs="Arial"/>
          <w:b/>
          <w:color w:val="002060"/>
          <w:lang w:eastAsia="en-US"/>
          <w14:shadow w14:blurRad="50800" w14:dist="38100" w14:dir="18900000" w14:sx="100000" w14:sy="100000" w14:kx="0" w14:ky="0" w14:algn="bl">
            <w14:srgbClr w14:val="000000">
              <w14:alpha w14:val="60000"/>
            </w14:srgbClr>
          </w14:shadow>
        </w:rPr>
        <w:lastRenderedPageBreak/>
        <w:t xml:space="preserve">Podobszar III: </w:t>
      </w:r>
      <w:r w:rsidR="00EE738F" w:rsidRPr="00CD24B6">
        <w:rPr>
          <w:rFonts w:ascii="Arial" w:eastAsia="Arial" w:hAnsi="Arial" w:cs="Arial"/>
          <w:b/>
          <w:color w:val="002060"/>
          <w:lang w:eastAsia="en-US"/>
          <w14:shadow w14:blurRad="50800" w14:dist="38100" w14:dir="18900000" w14:sx="100000" w14:sy="100000" w14:kx="0" w14:ky="0" w14:algn="bl">
            <w14:srgbClr w14:val="000000">
              <w14:alpha w14:val="60000"/>
            </w14:srgbClr>
          </w14:shadow>
        </w:rPr>
        <w:t>Mętów</w:t>
      </w:r>
      <w:r w:rsidRPr="00CD24B6">
        <w:rPr>
          <w:rFonts w:ascii="Arial" w:eastAsia="Arial" w:hAnsi="Arial" w:cs="Arial"/>
          <w:b/>
          <w:color w:val="002060"/>
          <w:lang w:eastAsia="en-US"/>
          <w14:shadow w14:blurRad="50800" w14:dist="38100" w14:dir="18900000" w14:sx="100000" w14:sy="100000" w14:kx="0" w14:ky="0" w14:algn="bl">
            <w14:srgbClr w14:val="000000">
              <w14:alpha w14:val="60000"/>
            </w14:srgbClr>
          </w14:shadow>
        </w:rPr>
        <w:t>:</w:t>
      </w:r>
      <w:r w:rsidRPr="001816D1">
        <w:rPr>
          <w:rFonts w:ascii="Arial" w:eastAsia="Lucida Sans Unicode" w:hAnsi="Arial" w:cs="Arial"/>
          <w:kern w:val="2"/>
          <w:szCs w:val="24"/>
          <w:lang w:eastAsia="zh-CN" w:bidi="hi-IN"/>
        </w:rPr>
        <w:t xml:space="preserve"> powierzchnia –</w:t>
      </w:r>
      <w:r w:rsidR="00051F5E">
        <w:rPr>
          <w:rFonts w:ascii="Arial" w:eastAsia="Lucida Sans Unicode" w:hAnsi="Arial" w:cs="Arial"/>
          <w:kern w:val="2"/>
          <w:szCs w:val="24"/>
          <w:lang w:eastAsia="zh-CN" w:bidi="hi-IN"/>
        </w:rPr>
        <w:t>25,11</w:t>
      </w:r>
      <w:r w:rsidR="0004709F">
        <w:rPr>
          <w:rFonts w:ascii="Arial" w:eastAsia="Lucida Sans Unicode" w:hAnsi="Arial" w:cs="Arial"/>
          <w:kern w:val="2"/>
          <w:szCs w:val="24"/>
          <w:lang w:eastAsia="zh-CN" w:bidi="hi-IN"/>
        </w:rPr>
        <w:t xml:space="preserve"> ha</w:t>
      </w:r>
      <w:r w:rsidRPr="001816D1">
        <w:rPr>
          <w:rFonts w:ascii="Arial" w:eastAsia="Lucida Sans Unicode" w:hAnsi="Arial" w:cs="Arial"/>
          <w:kern w:val="2"/>
          <w:szCs w:val="24"/>
          <w:lang w:eastAsia="zh-CN" w:bidi="hi-IN"/>
        </w:rPr>
        <w:t xml:space="preserve">, </w:t>
      </w:r>
      <w:r w:rsidRPr="00051F5E">
        <w:rPr>
          <w:rFonts w:ascii="Arial" w:eastAsia="Lucida Sans Unicode" w:hAnsi="Arial" w:cs="Arial"/>
          <w:b/>
          <w:bCs/>
          <w:color w:val="A20000"/>
          <w:kern w:val="2"/>
          <w:szCs w:val="24"/>
          <w:lang w:eastAsia="zh-CN" w:bidi="hi-IN"/>
        </w:rPr>
        <w:t xml:space="preserve">liczba ludności – </w:t>
      </w:r>
      <w:r w:rsidR="00A030F6" w:rsidRPr="00051F5E">
        <w:rPr>
          <w:rFonts w:ascii="Arial" w:eastAsia="Lucida Sans Unicode" w:hAnsi="Arial" w:cs="Arial"/>
          <w:b/>
          <w:bCs/>
          <w:color w:val="A20000"/>
          <w:kern w:val="2"/>
          <w:szCs w:val="24"/>
          <w:lang w:eastAsia="zh-CN" w:bidi="hi-IN"/>
        </w:rPr>
        <w:t>998</w:t>
      </w:r>
      <w:r w:rsidRPr="00051F5E">
        <w:rPr>
          <w:rFonts w:ascii="Arial" w:eastAsia="Lucida Sans Unicode" w:hAnsi="Arial" w:cs="Arial"/>
          <w:b/>
          <w:bCs/>
          <w:color w:val="A20000"/>
          <w:kern w:val="2"/>
          <w:szCs w:val="24"/>
          <w:lang w:eastAsia="zh-CN" w:bidi="hi-IN"/>
        </w:rPr>
        <w:t xml:space="preserve"> osób</w:t>
      </w:r>
      <w:r w:rsidR="00DE301E">
        <w:rPr>
          <w:rFonts w:ascii="Arial" w:eastAsia="Lucida Sans Unicode" w:hAnsi="Arial" w:cs="Arial"/>
          <w:b/>
          <w:bCs/>
          <w:color w:val="A20000"/>
          <w:kern w:val="2"/>
          <w:szCs w:val="24"/>
          <w:lang w:eastAsia="zh-CN" w:bidi="hi-IN"/>
        </w:rPr>
        <w:t>;</w:t>
      </w:r>
    </w:p>
    <w:p w14:paraId="3E14AC81" w14:textId="77777777" w:rsidR="00DE301E" w:rsidRDefault="00DE301E" w:rsidP="00DE301E">
      <w:pPr>
        <w:pStyle w:val="Akapitzlist"/>
        <w:widowControl w:val="0"/>
        <w:autoSpaceDE w:val="0"/>
        <w:autoSpaceDN w:val="0"/>
        <w:spacing w:after="0" w:line="240" w:lineRule="auto"/>
        <w:ind w:left="426"/>
        <w:contextualSpacing w:val="0"/>
        <w:jc w:val="both"/>
        <w:rPr>
          <w:rFonts w:ascii="Arial" w:eastAsia="Lucida Sans Unicode" w:hAnsi="Arial" w:cs="Arial"/>
          <w:kern w:val="2"/>
          <w:szCs w:val="24"/>
          <w:lang w:eastAsia="zh-CN" w:bidi="hi-IN"/>
        </w:rPr>
      </w:pPr>
    </w:p>
    <w:p w14:paraId="078D711C" w14:textId="42B88352" w:rsidR="00DE301E" w:rsidRDefault="00DE301E" w:rsidP="00DE301E">
      <w:pPr>
        <w:pStyle w:val="NormalnyWeb"/>
        <w:ind w:left="-709"/>
      </w:pPr>
      <w:r>
        <w:rPr>
          <w:noProof/>
        </w:rPr>
        <w:drawing>
          <wp:inline distT="0" distB="0" distL="0" distR="0" wp14:anchorId="4FEB0E39" wp14:editId="46FDABE2">
            <wp:extent cx="6808915" cy="4724400"/>
            <wp:effectExtent l="0" t="0" r="0" b="0"/>
            <wp:docPr id="191911890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816398" cy="4729592"/>
                    </a:xfrm>
                    <a:prstGeom prst="rect">
                      <a:avLst/>
                    </a:prstGeom>
                    <a:noFill/>
                    <a:ln>
                      <a:noFill/>
                    </a:ln>
                  </pic:spPr>
                </pic:pic>
              </a:graphicData>
            </a:graphic>
          </wp:inline>
        </w:drawing>
      </w:r>
    </w:p>
    <w:p w14:paraId="4CF19E13" w14:textId="0D0633D1" w:rsidR="00DE301E" w:rsidRDefault="00DE301E" w:rsidP="00DE301E">
      <w:pPr>
        <w:pStyle w:val="NormalnyWeb"/>
      </w:pPr>
    </w:p>
    <w:p w14:paraId="5B32B9B1" w14:textId="63C4D7C6" w:rsidR="00DE301E" w:rsidRDefault="00DE301E" w:rsidP="00DE301E">
      <w:pPr>
        <w:pStyle w:val="NormalnyWeb"/>
        <w:ind w:left="720"/>
      </w:pPr>
      <w:r>
        <w:rPr>
          <w:noProof/>
        </w:rPr>
        <mc:AlternateContent>
          <mc:Choice Requires="wps">
            <w:drawing>
              <wp:inline distT="0" distB="0" distL="0" distR="0" wp14:anchorId="57405CBE" wp14:editId="5AA0BECE">
                <wp:extent cx="304800" cy="304800"/>
                <wp:effectExtent l="0" t="0" r="0" b="0"/>
                <wp:docPr id="835252598" name="Prostokąt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B93C08" id="Prostokąt 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A7C1DB2" w14:textId="326FC709" w:rsidR="00DE301E" w:rsidRDefault="00DE301E" w:rsidP="00DE301E">
      <w:pPr>
        <w:pStyle w:val="NormalnyWeb"/>
        <w:ind w:left="-567"/>
      </w:pPr>
    </w:p>
    <w:p w14:paraId="3C57CE28" w14:textId="77777777" w:rsidR="00DE301E" w:rsidRDefault="00DE301E" w:rsidP="00DE301E">
      <w:pPr>
        <w:pStyle w:val="NormalnyWeb"/>
        <w:ind w:left="-567"/>
      </w:pPr>
    </w:p>
    <w:p w14:paraId="20164633" w14:textId="77777777" w:rsidR="00DE301E" w:rsidRDefault="00DE301E" w:rsidP="00DE301E">
      <w:pPr>
        <w:pStyle w:val="NormalnyWeb"/>
        <w:ind w:left="-567"/>
      </w:pPr>
    </w:p>
    <w:p w14:paraId="550D7621" w14:textId="77777777" w:rsidR="00DE301E" w:rsidRDefault="00DE301E" w:rsidP="00DE301E">
      <w:pPr>
        <w:pStyle w:val="NormalnyWeb"/>
        <w:ind w:left="-567"/>
      </w:pPr>
    </w:p>
    <w:p w14:paraId="552A6A8F" w14:textId="77777777" w:rsidR="00DE301E" w:rsidRDefault="00DE301E" w:rsidP="00DE301E">
      <w:pPr>
        <w:pStyle w:val="NormalnyWeb"/>
        <w:ind w:left="-567"/>
      </w:pPr>
    </w:p>
    <w:p w14:paraId="53AF30E3" w14:textId="77777777" w:rsidR="00DE301E" w:rsidRDefault="00DE301E" w:rsidP="00DE301E">
      <w:pPr>
        <w:pStyle w:val="NormalnyWeb"/>
        <w:ind w:left="-567"/>
      </w:pPr>
    </w:p>
    <w:p w14:paraId="4AF3194D" w14:textId="77777777" w:rsidR="00DE301E" w:rsidRDefault="00DE301E" w:rsidP="00DE301E">
      <w:pPr>
        <w:pStyle w:val="NormalnyWeb"/>
        <w:ind w:left="-567"/>
      </w:pPr>
    </w:p>
    <w:p w14:paraId="6ED90871" w14:textId="77777777" w:rsidR="00085F0C" w:rsidRPr="001816D1" w:rsidRDefault="00085F0C" w:rsidP="00A030F6">
      <w:pPr>
        <w:pStyle w:val="Akapitzlist"/>
        <w:widowControl w:val="0"/>
        <w:autoSpaceDE w:val="0"/>
        <w:autoSpaceDN w:val="0"/>
        <w:spacing w:after="0" w:line="240" w:lineRule="auto"/>
        <w:ind w:left="426"/>
        <w:contextualSpacing w:val="0"/>
        <w:jc w:val="both"/>
        <w:rPr>
          <w:rFonts w:ascii="Arial" w:eastAsia="Lucida Sans Unicode" w:hAnsi="Arial" w:cs="Arial"/>
          <w:kern w:val="2"/>
          <w:szCs w:val="24"/>
          <w:lang w:eastAsia="zh-CN" w:bidi="hi-IN"/>
        </w:rPr>
      </w:pPr>
    </w:p>
    <w:p w14:paraId="3906F72B" w14:textId="6E2159DB" w:rsidR="001816D1" w:rsidRPr="001816D1" w:rsidRDefault="001816D1" w:rsidP="001816D1">
      <w:pPr>
        <w:jc w:val="both"/>
        <w:rPr>
          <w:rFonts w:ascii="Arial" w:eastAsia="Lucida Sans Unicode" w:hAnsi="Arial" w:cs="Arial"/>
          <w:kern w:val="2"/>
          <w:szCs w:val="24"/>
          <w:lang w:eastAsia="zh-CN" w:bidi="hi-IN"/>
        </w:rPr>
      </w:pPr>
    </w:p>
    <w:p w14:paraId="1A6F4B20" w14:textId="56BB1C52" w:rsidR="004D7834" w:rsidRDefault="004D7834">
      <w:pPr>
        <w:pStyle w:val="Akapitzlist"/>
        <w:widowControl w:val="0"/>
        <w:numPr>
          <w:ilvl w:val="0"/>
          <w:numId w:val="9"/>
        </w:numPr>
        <w:autoSpaceDE w:val="0"/>
        <w:autoSpaceDN w:val="0"/>
        <w:spacing w:after="0" w:line="240" w:lineRule="auto"/>
        <w:ind w:left="426"/>
        <w:contextualSpacing w:val="0"/>
        <w:jc w:val="both"/>
        <w:rPr>
          <w:rFonts w:ascii="Arial" w:eastAsia="Lucida Sans Unicode" w:hAnsi="Arial" w:cs="Arial"/>
          <w:kern w:val="2"/>
          <w:szCs w:val="24"/>
          <w:lang w:eastAsia="zh-CN" w:bidi="hi-IN"/>
        </w:rPr>
      </w:pPr>
      <w:r w:rsidRPr="00CD24B6">
        <w:rPr>
          <w:rFonts w:ascii="Arial" w:eastAsia="Arial" w:hAnsi="Arial" w:cs="Arial"/>
          <w:b/>
          <w:color w:val="002060"/>
          <w:lang w:eastAsia="en-US"/>
          <w14:shadow w14:blurRad="50800" w14:dist="38100" w14:dir="18900000" w14:sx="100000" w14:sy="100000" w14:kx="0" w14:ky="0" w14:algn="bl">
            <w14:srgbClr w14:val="000000">
              <w14:alpha w14:val="60000"/>
            </w14:srgbClr>
          </w14:shadow>
        </w:rPr>
        <w:lastRenderedPageBreak/>
        <w:t>Podobszar IV: Prawiedniki:</w:t>
      </w:r>
      <w:r w:rsidRPr="004D7834">
        <w:rPr>
          <w:rFonts w:ascii="Arial" w:eastAsia="Lucida Sans Unicode" w:hAnsi="Arial" w:cs="Arial"/>
          <w:kern w:val="2"/>
          <w:szCs w:val="24"/>
          <w:lang w:eastAsia="zh-CN" w:bidi="hi-IN"/>
        </w:rPr>
        <w:t xml:space="preserve"> </w:t>
      </w:r>
      <w:r w:rsidRPr="001816D1">
        <w:rPr>
          <w:rFonts w:ascii="Arial" w:eastAsia="Lucida Sans Unicode" w:hAnsi="Arial" w:cs="Arial"/>
          <w:kern w:val="2"/>
          <w:szCs w:val="24"/>
          <w:lang w:eastAsia="zh-CN" w:bidi="hi-IN"/>
        </w:rPr>
        <w:t xml:space="preserve">powierzchnia – </w:t>
      </w:r>
      <w:r w:rsidR="00051F5E">
        <w:rPr>
          <w:rFonts w:ascii="Arial" w:eastAsia="Lucida Sans Unicode" w:hAnsi="Arial" w:cs="Arial"/>
          <w:kern w:val="2"/>
          <w:szCs w:val="24"/>
          <w:lang w:eastAsia="zh-CN" w:bidi="hi-IN"/>
        </w:rPr>
        <w:t>8,5</w:t>
      </w:r>
      <w:r w:rsidR="0004709F">
        <w:rPr>
          <w:rFonts w:ascii="Arial" w:eastAsia="Lucida Sans Unicode" w:hAnsi="Arial" w:cs="Arial"/>
          <w:kern w:val="2"/>
          <w:szCs w:val="24"/>
          <w:lang w:eastAsia="zh-CN" w:bidi="hi-IN"/>
        </w:rPr>
        <w:t xml:space="preserve"> ha</w:t>
      </w:r>
      <w:r w:rsidRPr="001816D1">
        <w:rPr>
          <w:rFonts w:ascii="Arial" w:eastAsia="Lucida Sans Unicode" w:hAnsi="Arial" w:cs="Arial"/>
          <w:kern w:val="2"/>
          <w:szCs w:val="24"/>
          <w:lang w:eastAsia="zh-CN" w:bidi="hi-IN"/>
        </w:rPr>
        <w:t xml:space="preserve">, </w:t>
      </w:r>
      <w:r w:rsidRPr="00051F5E">
        <w:rPr>
          <w:rFonts w:ascii="Arial" w:eastAsia="Lucida Sans Unicode" w:hAnsi="Arial" w:cs="Arial"/>
          <w:b/>
          <w:bCs/>
          <w:color w:val="A20000"/>
          <w:kern w:val="2"/>
          <w:szCs w:val="24"/>
          <w:lang w:eastAsia="zh-CN" w:bidi="hi-IN"/>
        </w:rPr>
        <w:t xml:space="preserve">liczba ludności – </w:t>
      </w:r>
      <w:r w:rsidR="001B77A2" w:rsidRPr="00051F5E">
        <w:rPr>
          <w:rFonts w:ascii="Arial" w:eastAsia="Lucida Sans Unicode" w:hAnsi="Arial" w:cs="Arial"/>
          <w:b/>
          <w:bCs/>
          <w:color w:val="A20000"/>
          <w:kern w:val="2"/>
          <w:szCs w:val="24"/>
          <w:lang w:eastAsia="zh-CN" w:bidi="hi-IN"/>
        </w:rPr>
        <w:t>415</w:t>
      </w:r>
      <w:r w:rsidRPr="00051F5E">
        <w:rPr>
          <w:rFonts w:ascii="Arial" w:eastAsia="Lucida Sans Unicode" w:hAnsi="Arial" w:cs="Arial"/>
          <w:b/>
          <w:bCs/>
          <w:color w:val="A20000"/>
          <w:kern w:val="2"/>
          <w:szCs w:val="24"/>
          <w:lang w:eastAsia="zh-CN" w:bidi="hi-IN"/>
        </w:rPr>
        <w:t xml:space="preserve"> osób</w:t>
      </w:r>
      <w:r w:rsidRPr="001816D1">
        <w:rPr>
          <w:rFonts w:ascii="Arial" w:eastAsia="Lucida Sans Unicode" w:hAnsi="Arial" w:cs="Arial"/>
          <w:kern w:val="2"/>
          <w:szCs w:val="24"/>
          <w:lang w:eastAsia="zh-CN" w:bidi="hi-IN"/>
        </w:rPr>
        <w:t>.</w:t>
      </w:r>
    </w:p>
    <w:p w14:paraId="1D3A45F4" w14:textId="77777777" w:rsidR="00DE301E" w:rsidRPr="001816D1" w:rsidRDefault="00DE301E" w:rsidP="00DE301E">
      <w:pPr>
        <w:pStyle w:val="Akapitzlist"/>
        <w:widowControl w:val="0"/>
        <w:autoSpaceDE w:val="0"/>
        <w:autoSpaceDN w:val="0"/>
        <w:spacing w:after="0" w:line="240" w:lineRule="auto"/>
        <w:ind w:left="426"/>
        <w:contextualSpacing w:val="0"/>
        <w:jc w:val="both"/>
        <w:rPr>
          <w:rFonts w:ascii="Arial" w:eastAsia="Lucida Sans Unicode" w:hAnsi="Arial" w:cs="Arial"/>
          <w:kern w:val="2"/>
          <w:szCs w:val="24"/>
          <w:lang w:eastAsia="zh-CN" w:bidi="hi-IN"/>
        </w:rPr>
      </w:pPr>
    </w:p>
    <w:p w14:paraId="06F69656" w14:textId="0533446D" w:rsidR="00DE301E" w:rsidRDefault="00DE301E" w:rsidP="00DE301E">
      <w:pPr>
        <w:pStyle w:val="NormalnyWeb"/>
        <w:ind w:left="-284"/>
      </w:pPr>
      <w:r>
        <w:rPr>
          <w:noProof/>
        </w:rPr>
        <w:drawing>
          <wp:inline distT="0" distB="0" distL="0" distR="0" wp14:anchorId="23E0ED26" wp14:editId="4F31DD25">
            <wp:extent cx="6153150" cy="4251032"/>
            <wp:effectExtent l="0" t="0" r="0" b="0"/>
            <wp:docPr id="142306424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55625" cy="4252742"/>
                    </a:xfrm>
                    <a:prstGeom prst="rect">
                      <a:avLst/>
                    </a:prstGeom>
                    <a:noFill/>
                    <a:ln>
                      <a:noFill/>
                    </a:ln>
                  </pic:spPr>
                </pic:pic>
              </a:graphicData>
            </a:graphic>
          </wp:inline>
        </w:drawing>
      </w:r>
    </w:p>
    <w:p w14:paraId="0299E898" w14:textId="47409058" w:rsidR="001816D1" w:rsidRPr="001816D1" w:rsidRDefault="001816D1" w:rsidP="001816D1">
      <w:pPr>
        <w:jc w:val="both"/>
        <w:rPr>
          <w:rFonts w:ascii="Arial" w:eastAsia="Lucida Sans Unicode" w:hAnsi="Arial" w:cs="Arial"/>
          <w:kern w:val="2"/>
          <w:szCs w:val="24"/>
          <w:lang w:eastAsia="zh-CN" w:bidi="hi-IN"/>
        </w:rPr>
      </w:pPr>
      <w:r w:rsidRPr="001816D1">
        <w:rPr>
          <w:rFonts w:ascii="Arial" w:eastAsia="Lucida Sans Unicode" w:hAnsi="Arial" w:cs="Arial"/>
          <w:kern w:val="2"/>
          <w:szCs w:val="24"/>
          <w:lang w:eastAsia="zh-CN" w:bidi="hi-IN"/>
        </w:rPr>
        <w:t>Do głównych problemów obszaru rewitalizacji należy zaliczyć:</w:t>
      </w:r>
    </w:p>
    <w:p w14:paraId="657CC47E" w14:textId="77777777" w:rsidR="001816D1" w:rsidRPr="00DA4908" w:rsidRDefault="001816D1">
      <w:pPr>
        <w:pStyle w:val="Akapitzlist"/>
        <w:widowControl w:val="0"/>
        <w:numPr>
          <w:ilvl w:val="0"/>
          <w:numId w:val="10"/>
        </w:numPr>
        <w:autoSpaceDE w:val="0"/>
        <w:autoSpaceDN w:val="0"/>
        <w:spacing w:after="0" w:line="240" w:lineRule="auto"/>
        <w:contextualSpacing w:val="0"/>
        <w:jc w:val="both"/>
        <w:rPr>
          <w:rFonts w:ascii="Arial" w:eastAsia="Arial" w:hAnsi="Arial" w:cs="Arial"/>
          <w:b/>
          <w:color w:val="002060"/>
          <w:lang w:eastAsia="en-US"/>
          <w14:shadow w14:blurRad="50800" w14:dist="38100" w14:dir="18900000" w14:sx="100000" w14:sy="100000" w14:kx="0" w14:ky="0" w14:algn="bl">
            <w14:srgbClr w14:val="000000">
              <w14:alpha w14:val="60000"/>
            </w14:srgbClr>
          </w14:shadow>
        </w:rPr>
      </w:pPr>
      <w:r w:rsidRPr="00DA4908">
        <w:rPr>
          <w:rFonts w:ascii="Arial" w:eastAsia="Arial" w:hAnsi="Arial" w:cs="Arial"/>
          <w:b/>
          <w:color w:val="002060"/>
          <w:lang w:eastAsia="en-US"/>
          <w14:shadow w14:blurRad="50800" w14:dist="38100" w14:dir="18900000" w14:sx="100000" w14:sy="100000" w14:kx="0" w14:ky="0" w14:algn="bl">
            <w14:srgbClr w14:val="000000">
              <w14:alpha w14:val="60000"/>
            </w14:srgbClr>
          </w14:shadow>
        </w:rPr>
        <w:t>Podobszar I:</w:t>
      </w:r>
    </w:p>
    <w:p w14:paraId="7E8AF53B" w14:textId="4D36EBC5" w:rsidR="001816D1" w:rsidRDefault="001816D1">
      <w:pPr>
        <w:pStyle w:val="Akapitzlist"/>
        <w:widowControl w:val="0"/>
        <w:numPr>
          <w:ilvl w:val="0"/>
          <w:numId w:val="11"/>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sidRPr="001816D1">
        <w:rPr>
          <w:rFonts w:ascii="Arial" w:eastAsia="Lucida Sans Unicode" w:hAnsi="Arial" w:cs="Arial"/>
          <w:kern w:val="2"/>
          <w:szCs w:val="24"/>
          <w:lang w:eastAsia="zh-CN" w:bidi="hi-IN"/>
        </w:rPr>
        <w:t>niezadawalający stan przestrzeni publicznych,</w:t>
      </w:r>
    </w:p>
    <w:p w14:paraId="33EED903" w14:textId="7FD8360F" w:rsidR="001816D1" w:rsidRDefault="00C165BE">
      <w:pPr>
        <w:pStyle w:val="Akapitzlist"/>
        <w:widowControl w:val="0"/>
        <w:numPr>
          <w:ilvl w:val="0"/>
          <w:numId w:val="11"/>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Pr>
          <w:rFonts w:ascii="Arial" w:eastAsia="Lucida Sans Unicode" w:hAnsi="Arial" w:cs="Arial"/>
          <w:kern w:val="2"/>
          <w:szCs w:val="24"/>
          <w:lang w:eastAsia="zh-CN" w:bidi="hi-IN"/>
        </w:rPr>
        <w:t xml:space="preserve">niedobór </w:t>
      </w:r>
      <w:r w:rsidR="001816D1" w:rsidRPr="001816D1">
        <w:rPr>
          <w:rFonts w:ascii="Arial" w:eastAsia="Lucida Sans Unicode" w:hAnsi="Arial" w:cs="Arial"/>
          <w:kern w:val="2"/>
          <w:szCs w:val="24"/>
          <w:lang w:eastAsia="zh-CN" w:bidi="hi-IN"/>
        </w:rPr>
        <w:t>miejsc umożliwiających aktywne spędzanie wolnego czasu,</w:t>
      </w:r>
    </w:p>
    <w:p w14:paraId="1438A0C0" w14:textId="77777777" w:rsidR="00E562FD" w:rsidRDefault="001816D1">
      <w:pPr>
        <w:pStyle w:val="Akapitzlist"/>
        <w:widowControl w:val="0"/>
        <w:numPr>
          <w:ilvl w:val="0"/>
          <w:numId w:val="11"/>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sidRPr="001816D1">
        <w:rPr>
          <w:rFonts w:ascii="Arial" w:eastAsia="Lucida Sans Unicode" w:hAnsi="Arial" w:cs="Arial"/>
          <w:kern w:val="2"/>
          <w:szCs w:val="24"/>
          <w:lang w:eastAsia="zh-CN" w:bidi="hi-IN"/>
        </w:rPr>
        <w:t xml:space="preserve">niezadawalający stan infrastruktury </w:t>
      </w:r>
      <w:r w:rsidR="00E562FD">
        <w:rPr>
          <w:rFonts w:ascii="Arial" w:eastAsia="Lucida Sans Unicode" w:hAnsi="Arial" w:cs="Arial"/>
          <w:kern w:val="2"/>
          <w:szCs w:val="24"/>
          <w:lang w:eastAsia="zh-CN" w:bidi="hi-IN"/>
        </w:rPr>
        <w:t>publicznej</w:t>
      </w:r>
      <w:r w:rsidRPr="001816D1">
        <w:rPr>
          <w:rFonts w:ascii="Arial" w:eastAsia="Lucida Sans Unicode" w:hAnsi="Arial" w:cs="Arial"/>
          <w:kern w:val="2"/>
          <w:szCs w:val="24"/>
          <w:lang w:eastAsia="zh-CN" w:bidi="hi-IN"/>
        </w:rPr>
        <w:t xml:space="preserve"> spowodowany brakiem środków na remonty i modernizacje obiektów i otoczenia, co wpływa na ograniczenie ich funkcji użytkowych,</w:t>
      </w:r>
    </w:p>
    <w:p w14:paraId="5E381EFC" w14:textId="628C6DA2" w:rsidR="00E562FD" w:rsidRPr="00E562FD" w:rsidRDefault="00E562FD">
      <w:pPr>
        <w:pStyle w:val="Akapitzlist"/>
        <w:widowControl w:val="0"/>
        <w:numPr>
          <w:ilvl w:val="0"/>
          <w:numId w:val="11"/>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sidRPr="00E562FD">
        <w:rPr>
          <w:rFonts w:ascii="Arial" w:eastAsia="Lucida Sans Unicode" w:hAnsi="Arial" w:cs="Arial"/>
          <w:kern w:val="2"/>
          <w:szCs w:val="24"/>
          <w:lang w:eastAsia="zh-CN" w:bidi="hi-IN"/>
        </w:rPr>
        <w:t xml:space="preserve">niewystarczająca oferta kulturalna / </w:t>
      </w:r>
      <w:r w:rsidR="00C165BE">
        <w:rPr>
          <w:rFonts w:ascii="Arial" w:eastAsia="Lucida Sans Unicode" w:hAnsi="Arial" w:cs="Arial"/>
          <w:kern w:val="2"/>
          <w:szCs w:val="24"/>
          <w:lang w:eastAsia="zh-CN" w:bidi="hi-IN"/>
        </w:rPr>
        <w:t>niedobór</w:t>
      </w:r>
      <w:r w:rsidRPr="00E562FD">
        <w:rPr>
          <w:rFonts w:ascii="Arial" w:eastAsia="Lucida Sans Unicode" w:hAnsi="Arial" w:cs="Arial"/>
          <w:kern w:val="2"/>
          <w:szCs w:val="24"/>
          <w:lang w:eastAsia="zh-CN" w:bidi="hi-IN"/>
        </w:rPr>
        <w:t xml:space="preserve"> alternatywnych form spędzenia wolnego czasu,</w:t>
      </w:r>
    </w:p>
    <w:p w14:paraId="6E86B55B" w14:textId="77777777" w:rsidR="001816D1" w:rsidRPr="00DA4908" w:rsidRDefault="001816D1">
      <w:pPr>
        <w:pStyle w:val="Akapitzlist"/>
        <w:widowControl w:val="0"/>
        <w:numPr>
          <w:ilvl w:val="0"/>
          <w:numId w:val="10"/>
        </w:numPr>
        <w:autoSpaceDE w:val="0"/>
        <w:autoSpaceDN w:val="0"/>
        <w:spacing w:after="0" w:line="240" w:lineRule="auto"/>
        <w:contextualSpacing w:val="0"/>
        <w:jc w:val="both"/>
        <w:rPr>
          <w:rFonts w:ascii="Arial" w:eastAsia="Arial" w:hAnsi="Arial" w:cs="Arial"/>
          <w:b/>
          <w:color w:val="002060"/>
          <w:lang w:eastAsia="en-US"/>
          <w14:shadow w14:blurRad="50800" w14:dist="38100" w14:dir="18900000" w14:sx="100000" w14:sy="100000" w14:kx="0" w14:ky="0" w14:algn="bl">
            <w14:srgbClr w14:val="000000">
              <w14:alpha w14:val="60000"/>
            </w14:srgbClr>
          </w14:shadow>
        </w:rPr>
      </w:pPr>
      <w:r w:rsidRPr="00DA4908">
        <w:rPr>
          <w:rFonts w:ascii="Arial" w:eastAsia="Arial" w:hAnsi="Arial" w:cs="Arial"/>
          <w:b/>
          <w:color w:val="002060"/>
          <w:lang w:eastAsia="en-US"/>
          <w14:shadow w14:blurRad="50800" w14:dist="38100" w14:dir="18900000" w14:sx="100000" w14:sy="100000" w14:kx="0" w14:ky="0" w14:algn="bl">
            <w14:srgbClr w14:val="000000">
              <w14:alpha w14:val="60000"/>
            </w14:srgbClr>
          </w14:shadow>
        </w:rPr>
        <w:t>Podobszar II:</w:t>
      </w:r>
    </w:p>
    <w:p w14:paraId="1B60B328" w14:textId="77777777" w:rsidR="001816D1" w:rsidRPr="001816D1" w:rsidRDefault="001816D1">
      <w:pPr>
        <w:pStyle w:val="Akapitzlist"/>
        <w:widowControl w:val="0"/>
        <w:numPr>
          <w:ilvl w:val="0"/>
          <w:numId w:val="12"/>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sidRPr="001816D1">
        <w:rPr>
          <w:rFonts w:ascii="Arial" w:eastAsia="Lucida Sans Unicode" w:hAnsi="Arial" w:cs="Arial"/>
          <w:kern w:val="2"/>
          <w:szCs w:val="24"/>
          <w:lang w:eastAsia="zh-CN" w:bidi="hi-IN"/>
        </w:rPr>
        <w:t>zły stan nawierzchni dróg, brak oświetlenia, chodników, ścieżek rowerowych,</w:t>
      </w:r>
    </w:p>
    <w:p w14:paraId="67C5CCF0" w14:textId="77777777" w:rsidR="001816D1" w:rsidRPr="001816D1" w:rsidRDefault="001816D1">
      <w:pPr>
        <w:pStyle w:val="Akapitzlist"/>
        <w:widowControl w:val="0"/>
        <w:numPr>
          <w:ilvl w:val="0"/>
          <w:numId w:val="12"/>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sidRPr="001816D1">
        <w:rPr>
          <w:rFonts w:ascii="Arial" w:eastAsia="Lucida Sans Unicode" w:hAnsi="Arial" w:cs="Arial"/>
          <w:kern w:val="2"/>
          <w:szCs w:val="24"/>
          <w:lang w:eastAsia="zh-CN" w:bidi="hi-IN"/>
        </w:rPr>
        <w:t>niski poziom aktywności społecznej,</w:t>
      </w:r>
    </w:p>
    <w:p w14:paraId="2A53F100" w14:textId="77777777" w:rsidR="001816D1" w:rsidRPr="001816D1" w:rsidRDefault="001816D1">
      <w:pPr>
        <w:pStyle w:val="Akapitzlist"/>
        <w:widowControl w:val="0"/>
        <w:numPr>
          <w:ilvl w:val="0"/>
          <w:numId w:val="12"/>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sidRPr="001816D1">
        <w:rPr>
          <w:rFonts w:ascii="Arial" w:eastAsia="Lucida Sans Unicode" w:hAnsi="Arial" w:cs="Arial"/>
          <w:kern w:val="2"/>
          <w:szCs w:val="24"/>
          <w:lang w:eastAsia="zh-CN" w:bidi="hi-IN"/>
        </w:rPr>
        <w:t>niski stopień integracji społecznej wśród mieszkańców;</w:t>
      </w:r>
    </w:p>
    <w:p w14:paraId="7151505C" w14:textId="77777777" w:rsidR="001816D1" w:rsidRPr="00DA4908" w:rsidRDefault="001816D1">
      <w:pPr>
        <w:pStyle w:val="Akapitzlist"/>
        <w:widowControl w:val="0"/>
        <w:numPr>
          <w:ilvl w:val="0"/>
          <w:numId w:val="10"/>
        </w:numPr>
        <w:autoSpaceDE w:val="0"/>
        <w:autoSpaceDN w:val="0"/>
        <w:spacing w:after="0" w:line="240" w:lineRule="auto"/>
        <w:contextualSpacing w:val="0"/>
        <w:jc w:val="both"/>
        <w:rPr>
          <w:rFonts w:ascii="Arial" w:eastAsia="Arial" w:hAnsi="Arial" w:cs="Arial"/>
          <w:b/>
          <w:color w:val="002060"/>
          <w:lang w:eastAsia="en-US"/>
          <w14:shadow w14:blurRad="50800" w14:dist="38100" w14:dir="18900000" w14:sx="100000" w14:sy="100000" w14:kx="0" w14:ky="0" w14:algn="bl">
            <w14:srgbClr w14:val="000000">
              <w14:alpha w14:val="60000"/>
            </w14:srgbClr>
          </w14:shadow>
        </w:rPr>
      </w:pPr>
      <w:r w:rsidRPr="00DA4908">
        <w:rPr>
          <w:rFonts w:ascii="Arial" w:eastAsia="Arial" w:hAnsi="Arial" w:cs="Arial"/>
          <w:b/>
          <w:color w:val="002060"/>
          <w:lang w:eastAsia="en-US"/>
          <w14:shadow w14:blurRad="50800" w14:dist="38100" w14:dir="18900000" w14:sx="100000" w14:sy="100000" w14:kx="0" w14:ky="0" w14:algn="bl">
            <w14:srgbClr w14:val="000000">
              <w14:alpha w14:val="60000"/>
            </w14:srgbClr>
          </w14:shadow>
        </w:rPr>
        <w:t>Podobszar III:</w:t>
      </w:r>
    </w:p>
    <w:p w14:paraId="1A8FEFA3" w14:textId="77777777" w:rsidR="001816D1" w:rsidRPr="001816D1" w:rsidRDefault="001816D1">
      <w:pPr>
        <w:pStyle w:val="Akapitzlist"/>
        <w:widowControl w:val="0"/>
        <w:numPr>
          <w:ilvl w:val="0"/>
          <w:numId w:val="13"/>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sidRPr="001816D1">
        <w:rPr>
          <w:rFonts w:ascii="Arial" w:eastAsia="Lucida Sans Unicode" w:hAnsi="Arial" w:cs="Arial"/>
          <w:kern w:val="2"/>
          <w:szCs w:val="24"/>
          <w:lang w:eastAsia="zh-CN" w:bidi="hi-IN"/>
        </w:rPr>
        <w:t>zły stan oznakowania dróg,</w:t>
      </w:r>
    </w:p>
    <w:p w14:paraId="26BC8922" w14:textId="77777777" w:rsidR="00E562FD" w:rsidRDefault="001816D1">
      <w:pPr>
        <w:pStyle w:val="Akapitzlist"/>
        <w:widowControl w:val="0"/>
        <w:numPr>
          <w:ilvl w:val="0"/>
          <w:numId w:val="13"/>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sidRPr="001816D1">
        <w:rPr>
          <w:rFonts w:ascii="Arial" w:eastAsia="Lucida Sans Unicode" w:hAnsi="Arial" w:cs="Arial"/>
          <w:kern w:val="2"/>
          <w:szCs w:val="24"/>
          <w:lang w:eastAsia="zh-CN" w:bidi="hi-IN"/>
        </w:rPr>
        <w:t>niski stopień integracji społecznej wśród mieszkańców,</w:t>
      </w:r>
    </w:p>
    <w:p w14:paraId="04E9B5BA" w14:textId="12E2ED76" w:rsidR="00E562FD" w:rsidRPr="00E562FD" w:rsidRDefault="00E562FD">
      <w:pPr>
        <w:pStyle w:val="Akapitzlist"/>
        <w:widowControl w:val="0"/>
        <w:numPr>
          <w:ilvl w:val="0"/>
          <w:numId w:val="13"/>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sidRPr="00E562FD">
        <w:rPr>
          <w:rFonts w:ascii="Arial" w:eastAsia="Lucida Sans Unicode" w:hAnsi="Arial" w:cs="Arial"/>
          <w:kern w:val="2"/>
          <w:szCs w:val="24"/>
          <w:lang w:eastAsia="zh-CN" w:bidi="hi-IN"/>
        </w:rPr>
        <w:t>niewystarczająca oferta kulturalna / brak alternatywnych form spędzenia wolnego czasu,</w:t>
      </w:r>
    </w:p>
    <w:p w14:paraId="6EC7AB9B" w14:textId="1D81CDA0" w:rsidR="00E562FD" w:rsidRPr="00DA4908" w:rsidRDefault="00E562FD">
      <w:pPr>
        <w:pStyle w:val="Akapitzlist"/>
        <w:widowControl w:val="0"/>
        <w:numPr>
          <w:ilvl w:val="0"/>
          <w:numId w:val="10"/>
        </w:numPr>
        <w:autoSpaceDE w:val="0"/>
        <w:autoSpaceDN w:val="0"/>
        <w:spacing w:after="0" w:line="240" w:lineRule="auto"/>
        <w:contextualSpacing w:val="0"/>
        <w:jc w:val="both"/>
        <w:rPr>
          <w:rFonts w:ascii="Arial" w:eastAsia="Arial" w:hAnsi="Arial" w:cs="Arial"/>
          <w:b/>
          <w:color w:val="002060"/>
          <w:lang w:eastAsia="en-US"/>
          <w14:shadow w14:blurRad="50800" w14:dist="38100" w14:dir="18900000" w14:sx="100000" w14:sy="100000" w14:kx="0" w14:ky="0" w14:algn="bl">
            <w14:srgbClr w14:val="000000">
              <w14:alpha w14:val="60000"/>
            </w14:srgbClr>
          </w14:shadow>
        </w:rPr>
      </w:pPr>
      <w:r w:rsidRPr="00DA4908">
        <w:rPr>
          <w:rFonts w:ascii="Arial" w:eastAsia="Arial" w:hAnsi="Arial" w:cs="Arial"/>
          <w:b/>
          <w:color w:val="002060"/>
          <w:lang w:eastAsia="en-US"/>
          <w14:shadow w14:blurRad="50800" w14:dist="38100" w14:dir="18900000" w14:sx="100000" w14:sy="100000" w14:kx="0" w14:ky="0" w14:algn="bl">
            <w14:srgbClr w14:val="000000">
              <w14:alpha w14:val="60000"/>
            </w14:srgbClr>
          </w14:shadow>
        </w:rPr>
        <w:t>Podobszar I</w:t>
      </w:r>
      <w:r>
        <w:rPr>
          <w:rFonts w:ascii="Arial" w:eastAsia="Arial" w:hAnsi="Arial" w:cs="Arial"/>
          <w:b/>
          <w:color w:val="002060"/>
          <w:lang w:eastAsia="en-US"/>
          <w14:shadow w14:blurRad="50800" w14:dist="38100" w14:dir="18900000" w14:sx="100000" w14:sy="100000" w14:kx="0" w14:ky="0" w14:algn="bl">
            <w14:srgbClr w14:val="000000">
              <w14:alpha w14:val="60000"/>
            </w14:srgbClr>
          </w14:shadow>
        </w:rPr>
        <w:t>V</w:t>
      </w:r>
      <w:r w:rsidRPr="00DA4908">
        <w:rPr>
          <w:rFonts w:ascii="Arial" w:eastAsia="Arial" w:hAnsi="Arial" w:cs="Arial"/>
          <w:b/>
          <w:color w:val="002060"/>
          <w:lang w:eastAsia="en-US"/>
          <w14:shadow w14:blurRad="50800" w14:dist="38100" w14:dir="18900000" w14:sx="100000" w14:sy="100000" w14:kx="0" w14:ky="0" w14:algn="bl">
            <w14:srgbClr w14:val="000000">
              <w14:alpha w14:val="60000"/>
            </w14:srgbClr>
          </w14:shadow>
        </w:rPr>
        <w:t>:</w:t>
      </w:r>
    </w:p>
    <w:p w14:paraId="0BB9AD90" w14:textId="77777777" w:rsidR="00E562FD" w:rsidRDefault="00E562FD">
      <w:pPr>
        <w:pStyle w:val="Akapitzlist"/>
        <w:widowControl w:val="0"/>
        <w:numPr>
          <w:ilvl w:val="0"/>
          <w:numId w:val="26"/>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sidRPr="001816D1">
        <w:rPr>
          <w:rFonts w:ascii="Arial" w:eastAsia="Lucida Sans Unicode" w:hAnsi="Arial" w:cs="Arial"/>
          <w:kern w:val="2"/>
          <w:szCs w:val="24"/>
          <w:lang w:eastAsia="zh-CN" w:bidi="hi-IN"/>
        </w:rPr>
        <w:t>niski stopień integracji społecznej wśród mieszkańców,</w:t>
      </w:r>
    </w:p>
    <w:p w14:paraId="5AEEF90C" w14:textId="6D44189E" w:rsidR="00E562FD" w:rsidRDefault="00E562FD">
      <w:pPr>
        <w:pStyle w:val="Akapitzlist"/>
        <w:widowControl w:val="0"/>
        <w:numPr>
          <w:ilvl w:val="0"/>
          <w:numId w:val="26"/>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sidRPr="00E562FD">
        <w:rPr>
          <w:rFonts w:ascii="Arial" w:eastAsia="Lucida Sans Unicode" w:hAnsi="Arial" w:cs="Arial"/>
          <w:kern w:val="2"/>
          <w:szCs w:val="24"/>
          <w:lang w:eastAsia="zh-CN" w:bidi="hi-IN"/>
        </w:rPr>
        <w:t>niewystarczająca oferta kulturalna / brak alternatywnych form spędzenia wolnego czasu,</w:t>
      </w:r>
    </w:p>
    <w:p w14:paraId="68716526" w14:textId="685ED643" w:rsidR="00E562FD" w:rsidRDefault="00E562FD">
      <w:pPr>
        <w:pStyle w:val="Akapitzlist"/>
        <w:widowControl w:val="0"/>
        <w:numPr>
          <w:ilvl w:val="0"/>
          <w:numId w:val="26"/>
        </w:numPr>
        <w:autoSpaceDE w:val="0"/>
        <w:autoSpaceDN w:val="0"/>
        <w:spacing w:after="0" w:line="240" w:lineRule="auto"/>
        <w:ind w:left="993"/>
        <w:contextualSpacing w:val="0"/>
        <w:jc w:val="both"/>
        <w:rPr>
          <w:rFonts w:ascii="Arial" w:eastAsia="Lucida Sans Unicode" w:hAnsi="Arial" w:cs="Arial"/>
          <w:kern w:val="2"/>
          <w:szCs w:val="24"/>
          <w:lang w:eastAsia="zh-CN" w:bidi="hi-IN"/>
        </w:rPr>
      </w:pPr>
      <w:r w:rsidRPr="001816D1">
        <w:rPr>
          <w:rFonts w:ascii="Arial" w:eastAsia="Lucida Sans Unicode" w:hAnsi="Arial" w:cs="Arial"/>
          <w:kern w:val="2"/>
          <w:szCs w:val="24"/>
          <w:lang w:eastAsia="zh-CN" w:bidi="hi-IN"/>
        </w:rPr>
        <w:t>niezadawalający stan przestrzeni publicznych</w:t>
      </w:r>
    </w:p>
    <w:p w14:paraId="194EBBA8" w14:textId="77777777" w:rsidR="00E562FD" w:rsidRDefault="00E562FD" w:rsidP="00E562FD">
      <w:pPr>
        <w:pStyle w:val="Akapitzlist"/>
        <w:widowControl w:val="0"/>
        <w:autoSpaceDE w:val="0"/>
        <w:autoSpaceDN w:val="0"/>
        <w:spacing w:after="0" w:line="240" w:lineRule="auto"/>
        <w:ind w:left="993"/>
        <w:contextualSpacing w:val="0"/>
        <w:jc w:val="both"/>
        <w:rPr>
          <w:rFonts w:ascii="Arial" w:eastAsia="Lucida Sans Unicode" w:hAnsi="Arial" w:cs="Arial"/>
          <w:kern w:val="2"/>
          <w:szCs w:val="24"/>
          <w:lang w:eastAsia="zh-CN" w:bidi="hi-IN"/>
        </w:rPr>
      </w:pPr>
    </w:p>
    <w:p w14:paraId="51DB6281" w14:textId="77777777" w:rsidR="00E562FD" w:rsidRPr="00E562FD" w:rsidRDefault="00E562FD" w:rsidP="00E562FD">
      <w:pPr>
        <w:pStyle w:val="Akapitzlist"/>
        <w:widowControl w:val="0"/>
        <w:autoSpaceDE w:val="0"/>
        <w:autoSpaceDN w:val="0"/>
        <w:spacing w:after="0" w:line="240" w:lineRule="auto"/>
        <w:ind w:left="993"/>
        <w:contextualSpacing w:val="0"/>
        <w:jc w:val="both"/>
        <w:rPr>
          <w:rFonts w:ascii="Arial" w:eastAsia="Lucida Sans Unicode" w:hAnsi="Arial" w:cs="Arial"/>
          <w:kern w:val="2"/>
          <w:szCs w:val="24"/>
          <w:lang w:eastAsia="zh-CN" w:bidi="hi-IN"/>
        </w:rPr>
      </w:pPr>
    </w:p>
    <w:p w14:paraId="3947D6ED" w14:textId="0C67C7CF" w:rsidR="001816D1" w:rsidRPr="001816D1" w:rsidRDefault="001816D1" w:rsidP="001816D1">
      <w:pPr>
        <w:jc w:val="both"/>
        <w:rPr>
          <w:rFonts w:ascii="Arial" w:eastAsia="Lucida Sans Unicode" w:hAnsi="Arial" w:cs="Arial"/>
          <w:kern w:val="2"/>
          <w:szCs w:val="24"/>
          <w:lang w:eastAsia="zh-CN" w:bidi="hi-IN"/>
        </w:rPr>
      </w:pPr>
      <w:r w:rsidRPr="00DA4908">
        <w:rPr>
          <w:rFonts w:ascii="Arial" w:eastAsia="Arial" w:hAnsi="Arial" w:cs="Arial"/>
          <w:b/>
          <w:color w:val="002060"/>
          <w:lang w:eastAsia="en-US"/>
          <w14:shadow w14:blurRad="50800" w14:dist="38100" w14:dir="18900000" w14:sx="100000" w14:sy="100000" w14:kx="0" w14:ky="0" w14:algn="bl">
            <w14:srgbClr w14:val="000000">
              <w14:alpha w14:val="60000"/>
            </w14:srgbClr>
          </w14:shadow>
        </w:rPr>
        <w:t>Podobszar I obszaru rewitalizacji</w:t>
      </w:r>
      <w:r w:rsidRPr="001816D1">
        <w:rPr>
          <w:rFonts w:ascii="Arial" w:eastAsia="Lucida Sans Unicode" w:hAnsi="Arial" w:cs="Arial"/>
          <w:kern w:val="2"/>
          <w:szCs w:val="24"/>
          <w:lang w:eastAsia="zh-CN" w:bidi="hi-IN"/>
        </w:rPr>
        <w:t xml:space="preserve">, obejmujący </w:t>
      </w:r>
      <w:r w:rsidR="00E562FD">
        <w:rPr>
          <w:rFonts w:ascii="Arial" w:eastAsia="Lucida Sans Unicode" w:hAnsi="Arial" w:cs="Arial"/>
          <w:kern w:val="2"/>
          <w:szCs w:val="24"/>
          <w:lang w:eastAsia="zh-CN" w:bidi="hi-IN"/>
        </w:rPr>
        <w:t>część sołectwa Dominów</w:t>
      </w:r>
      <w:r w:rsidRPr="001816D1">
        <w:rPr>
          <w:rFonts w:ascii="Arial" w:eastAsia="Lucida Sans Unicode" w:hAnsi="Arial" w:cs="Arial"/>
          <w:kern w:val="2"/>
          <w:szCs w:val="24"/>
          <w:lang w:eastAsia="zh-CN" w:bidi="hi-IN"/>
        </w:rPr>
        <w:t xml:space="preserve">, ma istotne znaczenie dla rozwoju lokalnego ze względu na pełnioną funkcję, ponieważ skupione są tutaj najważniejsze instytucje pełniące funkcje reprezentacyjne i </w:t>
      </w:r>
      <w:proofErr w:type="spellStart"/>
      <w:r w:rsidRPr="001816D1">
        <w:rPr>
          <w:rFonts w:ascii="Arial" w:eastAsia="Lucida Sans Unicode" w:hAnsi="Arial" w:cs="Arial"/>
          <w:kern w:val="2"/>
          <w:szCs w:val="24"/>
          <w:lang w:eastAsia="zh-CN" w:bidi="hi-IN"/>
        </w:rPr>
        <w:t>centrotwórcze</w:t>
      </w:r>
      <w:proofErr w:type="spellEnd"/>
      <w:r w:rsidRPr="001816D1">
        <w:rPr>
          <w:rFonts w:ascii="Arial" w:eastAsia="Lucida Sans Unicode" w:hAnsi="Arial" w:cs="Arial"/>
          <w:kern w:val="2"/>
          <w:szCs w:val="24"/>
          <w:lang w:eastAsia="zh-CN" w:bidi="hi-IN"/>
        </w:rPr>
        <w:t xml:space="preserve"> gminy. Kumulacja problemów społecznych i innych negatywnych zjawisk znacznie ogranicza pełnioną dotychczasową funkcję obszaru rewitalizacji i w wyniku pogłębiającego się kryzysu nie spełnia funkcji wyznaczonych mu przez lokalną społeczność.</w:t>
      </w:r>
    </w:p>
    <w:p w14:paraId="53FBAE9F" w14:textId="7A75CE32" w:rsidR="001816D1" w:rsidRPr="001816D1" w:rsidRDefault="001816D1" w:rsidP="001816D1">
      <w:pPr>
        <w:jc w:val="both"/>
        <w:rPr>
          <w:rFonts w:ascii="Arial" w:eastAsia="Lucida Sans Unicode" w:hAnsi="Arial" w:cs="Arial"/>
          <w:kern w:val="2"/>
          <w:szCs w:val="24"/>
          <w:lang w:eastAsia="zh-CN" w:bidi="hi-IN"/>
        </w:rPr>
      </w:pPr>
      <w:r w:rsidRPr="00DA4908">
        <w:rPr>
          <w:rFonts w:ascii="Arial" w:eastAsia="Arial" w:hAnsi="Arial" w:cs="Arial"/>
          <w:b/>
          <w:color w:val="002060"/>
          <w:lang w:eastAsia="en-US"/>
          <w14:shadow w14:blurRad="50800" w14:dist="38100" w14:dir="18900000" w14:sx="100000" w14:sy="100000" w14:kx="0" w14:ky="0" w14:algn="bl">
            <w14:srgbClr w14:val="000000">
              <w14:alpha w14:val="60000"/>
            </w14:srgbClr>
          </w14:shadow>
        </w:rPr>
        <w:t>Podobszar II obszaru rewitalizacji</w:t>
      </w:r>
      <w:r w:rsidRPr="001816D1">
        <w:rPr>
          <w:rFonts w:ascii="Arial" w:eastAsia="Lucida Sans Unicode" w:hAnsi="Arial" w:cs="Arial"/>
          <w:kern w:val="2"/>
          <w:szCs w:val="24"/>
          <w:lang w:eastAsia="zh-CN" w:bidi="hi-IN"/>
        </w:rPr>
        <w:t xml:space="preserve">, obejmujący </w:t>
      </w:r>
      <w:r w:rsidR="00E562FD">
        <w:rPr>
          <w:rFonts w:ascii="Arial" w:eastAsia="Lucida Sans Unicode" w:hAnsi="Arial" w:cs="Arial"/>
          <w:kern w:val="2"/>
          <w:szCs w:val="24"/>
          <w:lang w:eastAsia="zh-CN" w:bidi="hi-IN"/>
        </w:rPr>
        <w:t xml:space="preserve">część </w:t>
      </w:r>
      <w:r w:rsidRPr="001816D1">
        <w:rPr>
          <w:rFonts w:ascii="Arial" w:eastAsia="Lucida Sans Unicode" w:hAnsi="Arial" w:cs="Arial"/>
          <w:kern w:val="2"/>
          <w:szCs w:val="24"/>
          <w:lang w:eastAsia="zh-CN" w:bidi="hi-IN"/>
        </w:rPr>
        <w:t>sołectw</w:t>
      </w:r>
      <w:r w:rsidR="00E562FD">
        <w:rPr>
          <w:rFonts w:ascii="Arial" w:eastAsia="Lucida Sans Unicode" w:hAnsi="Arial" w:cs="Arial"/>
          <w:kern w:val="2"/>
          <w:szCs w:val="24"/>
          <w:lang w:eastAsia="zh-CN" w:bidi="hi-IN"/>
        </w:rPr>
        <w:t>a</w:t>
      </w:r>
      <w:r w:rsidRPr="001816D1">
        <w:rPr>
          <w:rFonts w:ascii="Arial" w:eastAsia="Lucida Sans Unicode" w:hAnsi="Arial" w:cs="Arial"/>
          <w:kern w:val="2"/>
          <w:szCs w:val="24"/>
          <w:lang w:eastAsia="zh-CN" w:bidi="hi-IN"/>
        </w:rPr>
        <w:t xml:space="preserve"> </w:t>
      </w:r>
      <w:r w:rsidR="00E562FD">
        <w:rPr>
          <w:rFonts w:ascii="Arial" w:eastAsia="Lucida Sans Unicode" w:hAnsi="Arial" w:cs="Arial"/>
          <w:kern w:val="2"/>
          <w:szCs w:val="24"/>
          <w:lang w:eastAsia="zh-CN" w:bidi="hi-IN"/>
        </w:rPr>
        <w:t>Kalinówka leży przy drodze ekspresowej S17</w:t>
      </w:r>
      <w:r w:rsidRPr="001816D1">
        <w:rPr>
          <w:rFonts w:ascii="Arial" w:eastAsia="Lucida Sans Unicode" w:hAnsi="Arial" w:cs="Arial"/>
          <w:kern w:val="2"/>
          <w:szCs w:val="24"/>
          <w:lang w:eastAsia="zh-CN" w:bidi="hi-IN"/>
        </w:rPr>
        <w:t xml:space="preserve">. </w:t>
      </w:r>
      <w:r w:rsidR="00A6455F">
        <w:rPr>
          <w:rFonts w:ascii="Arial" w:eastAsia="Lucida Sans Unicode" w:hAnsi="Arial" w:cs="Arial"/>
          <w:kern w:val="2"/>
          <w:szCs w:val="24"/>
          <w:lang w:eastAsia="zh-CN" w:bidi="hi-IN"/>
        </w:rPr>
        <w:t>D</w:t>
      </w:r>
      <w:r w:rsidR="00A6455F" w:rsidRPr="00A6455F">
        <w:rPr>
          <w:rFonts w:ascii="Arial" w:eastAsia="Lucida Sans Unicode" w:hAnsi="Arial" w:cs="Arial"/>
          <w:kern w:val="2"/>
          <w:szCs w:val="24"/>
          <w:lang w:eastAsia="zh-CN" w:bidi="hi-IN"/>
        </w:rPr>
        <w:t xml:space="preserve">ominuje tu zabudowa jednorodzinna. Kalinówka graniczy z miastem Lublin oraz Świdnikiem – dlatego też szybko powstają tu nowe domy, miejscowość staje się atrakcyjnym punktem do zamieszkania. </w:t>
      </w:r>
      <w:r w:rsidRPr="001816D1">
        <w:rPr>
          <w:rFonts w:ascii="Arial" w:eastAsia="Lucida Sans Unicode" w:hAnsi="Arial" w:cs="Arial"/>
          <w:kern w:val="2"/>
          <w:szCs w:val="24"/>
          <w:lang w:eastAsia="zh-CN" w:bidi="hi-IN"/>
        </w:rPr>
        <w:t>W ramach najważniejszych problemów, wskaz</w:t>
      </w:r>
      <w:r w:rsidR="001158D0">
        <w:rPr>
          <w:rFonts w:ascii="Arial" w:eastAsia="Lucida Sans Unicode" w:hAnsi="Arial" w:cs="Arial"/>
          <w:kern w:val="2"/>
          <w:szCs w:val="24"/>
          <w:lang w:eastAsia="zh-CN" w:bidi="hi-IN"/>
        </w:rPr>
        <w:t>ać</w:t>
      </w:r>
      <w:r w:rsidRPr="001816D1">
        <w:rPr>
          <w:rFonts w:ascii="Arial" w:eastAsia="Lucida Sans Unicode" w:hAnsi="Arial" w:cs="Arial"/>
          <w:kern w:val="2"/>
          <w:szCs w:val="24"/>
          <w:lang w:eastAsia="zh-CN" w:bidi="hi-IN"/>
        </w:rPr>
        <w:t xml:space="preserve"> na</w:t>
      </w:r>
      <w:r w:rsidR="001158D0">
        <w:rPr>
          <w:rFonts w:ascii="Arial" w:eastAsia="Lucida Sans Unicode" w:hAnsi="Arial" w:cs="Arial"/>
          <w:kern w:val="2"/>
          <w:szCs w:val="24"/>
          <w:lang w:eastAsia="zh-CN" w:bidi="hi-IN"/>
        </w:rPr>
        <w:t>leży</w:t>
      </w:r>
      <w:r w:rsidRPr="001816D1">
        <w:rPr>
          <w:rFonts w:ascii="Arial" w:eastAsia="Lucida Sans Unicode" w:hAnsi="Arial" w:cs="Arial"/>
          <w:kern w:val="2"/>
          <w:szCs w:val="24"/>
          <w:lang w:eastAsia="zh-CN" w:bidi="hi-IN"/>
        </w:rPr>
        <w:t xml:space="preserve"> problemy społeczne </w:t>
      </w:r>
      <w:r w:rsidR="00A6455F">
        <w:rPr>
          <w:rFonts w:ascii="Arial" w:eastAsia="Lucida Sans Unicode" w:hAnsi="Arial" w:cs="Arial"/>
          <w:kern w:val="2"/>
          <w:szCs w:val="24"/>
          <w:lang w:eastAsia="zh-CN" w:bidi="hi-IN"/>
        </w:rPr>
        <w:t>związane z niedoborem</w:t>
      </w:r>
      <w:r w:rsidRPr="001816D1">
        <w:rPr>
          <w:rFonts w:ascii="Arial" w:eastAsia="Lucida Sans Unicode" w:hAnsi="Arial" w:cs="Arial"/>
          <w:kern w:val="2"/>
          <w:szCs w:val="24"/>
          <w:lang w:eastAsia="zh-CN" w:bidi="hi-IN"/>
        </w:rPr>
        <w:t xml:space="preserve"> działań na rzecz swojej społeczności </w:t>
      </w:r>
      <w:r w:rsidR="001158D0">
        <w:rPr>
          <w:rFonts w:ascii="Arial" w:eastAsia="Lucida Sans Unicode" w:hAnsi="Arial" w:cs="Arial"/>
          <w:kern w:val="2"/>
          <w:szCs w:val="24"/>
          <w:lang w:eastAsia="zh-CN" w:bidi="hi-IN"/>
        </w:rPr>
        <w:br/>
      </w:r>
      <w:r w:rsidRPr="001816D1">
        <w:rPr>
          <w:rFonts w:ascii="Arial" w:eastAsia="Lucida Sans Unicode" w:hAnsi="Arial" w:cs="Arial"/>
          <w:kern w:val="2"/>
          <w:szCs w:val="24"/>
          <w:lang w:eastAsia="zh-CN" w:bidi="hi-IN"/>
        </w:rPr>
        <w:t>i udziału w organizacjach obywatelskich</w:t>
      </w:r>
      <w:r w:rsidR="00A6455F">
        <w:rPr>
          <w:rFonts w:ascii="Arial" w:eastAsia="Lucida Sans Unicode" w:hAnsi="Arial" w:cs="Arial"/>
          <w:kern w:val="2"/>
          <w:szCs w:val="24"/>
          <w:lang w:eastAsia="zh-CN" w:bidi="hi-IN"/>
        </w:rPr>
        <w:t xml:space="preserve"> oraz </w:t>
      </w:r>
      <w:r w:rsidR="00A6455F" w:rsidRPr="001816D1">
        <w:rPr>
          <w:rFonts w:ascii="Arial" w:eastAsia="Lucida Sans Unicode" w:hAnsi="Arial" w:cs="Arial"/>
          <w:kern w:val="2"/>
          <w:szCs w:val="24"/>
          <w:lang w:eastAsia="zh-CN" w:bidi="hi-IN"/>
        </w:rPr>
        <w:t>niski stopień integracji społecznej wśród mieszkańców</w:t>
      </w:r>
      <w:r w:rsidR="00A6455F">
        <w:rPr>
          <w:rFonts w:ascii="Arial" w:eastAsia="Lucida Sans Unicode" w:hAnsi="Arial" w:cs="Arial"/>
          <w:kern w:val="2"/>
          <w:szCs w:val="24"/>
          <w:lang w:eastAsia="zh-CN" w:bidi="hi-IN"/>
        </w:rPr>
        <w:t>.</w:t>
      </w:r>
    </w:p>
    <w:p w14:paraId="7A9B2399" w14:textId="22C2F24C" w:rsidR="001816D1" w:rsidRDefault="001816D1" w:rsidP="001816D1">
      <w:pPr>
        <w:jc w:val="both"/>
        <w:rPr>
          <w:rFonts w:ascii="Arial" w:eastAsia="Lucida Sans Unicode" w:hAnsi="Arial" w:cs="Arial"/>
          <w:kern w:val="2"/>
          <w:szCs w:val="24"/>
          <w:lang w:eastAsia="zh-CN" w:bidi="hi-IN"/>
        </w:rPr>
      </w:pPr>
      <w:r w:rsidRPr="00DA4908">
        <w:rPr>
          <w:rFonts w:ascii="Arial" w:eastAsia="Arial" w:hAnsi="Arial" w:cs="Arial"/>
          <w:b/>
          <w:color w:val="002060"/>
          <w:lang w:eastAsia="en-US"/>
          <w14:shadow w14:blurRad="50800" w14:dist="38100" w14:dir="18900000" w14:sx="100000" w14:sy="100000" w14:kx="0" w14:ky="0" w14:algn="bl">
            <w14:srgbClr w14:val="000000">
              <w14:alpha w14:val="60000"/>
            </w14:srgbClr>
          </w14:shadow>
        </w:rPr>
        <w:t>Podobszar III obszaru rewitalizacji</w:t>
      </w:r>
      <w:r w:rsidRPr="001816D1">
        <w:rPr>
          <w:rFonts w:ascii="Arial" w:eastAsia="Lucida Sans Unicode" w:hAnsi="Arial" w:cs="Arial"/>
          <w:kern w:val="2"/>
          <w:szCs w:val="24"/>
          <w:lang w:eastAsia="zh-CN" w:bidi="hi-IN"/>
        </w:rPr>
        <w:t xml:space="preserve">, obejmujący </w:t>
      </w:r>
      <w:r w:rsidR="00A6455F">
        <w:rPr>
          <w:rFonts w:ascii="Arial" w:eastAsia="Lucida Sans Unicode" w:hAnsi="Arial" w:cs="Arial"/>
          <w:kern w:val="2"/>
          <w:szCs w:val="24"/>
          <w:lang w:eastAsia="zh-CN" w:bidi="hi-IN"/>
        </w:rPr>
        <w:t xml:space="preserve">część </w:t>
      </w:r>
      <w:r w:rsidRPr="001816D1">
        <w:rPr>
          <w:rFonts w:ascii="Arial" w:eastAsia="Lucida Sans Unicode" w:hAnsi="Arial" w:cs="Arial"/>
          <w:kern w:val="2"/>
          <w:szCs w:val="24"/>
          <w:lang w:eastAsia="zh-CN" w:bidi="hi-IN"/>
        </w:rPr>
        <w:t>sołectw</w:t>
      </w:r>
      <w:r w:rsidR="00A6455F">
        <w:rPr>
          <w:rFonts w:ascii="Arial" w:eastAsia="Lucida Sans Unicode" w:hAnsi="Arial" w:cs="Arial"/>
          <w:kern w:val="2"/>
          <w:szCs w:val="24"/>
          <w:lang w:eastAsia="zh-CN" w:bidi="hi-IN"/>
        </w:rPr>
        <w:t>a</w:t>
      </w:r>
      <w:r w:rsidRPr="001816D1">
        <w:rPr>
          <w:rFonts w:ascii="Arial" w:eastAsia="Lucida Sans Unicode" w:hAnsi="Arial" w:cs="Arial"/>
          <w:kern w:val="2"/>
          <w:szCs w:val="24"/>
          <w:lang w:eastAsia="zh-CN" w:bidi="hi-IN"/>
        </w:rPr>
        <w:t xml:space="preserve"> </w:t>
      </w:r>
      <w:r w:rsidR="00A6455F">
        <w:rPr>
          <w:rFonts w:ascii="Arial" w:eastAsia="Lucida Sans Unicode" w:hAnsi="Arial" w:cs="Arial"/>
          <w:kern w:val="2"/>
          <w:szCs w:val="24"/>
          <w:lang w:eastAsia="zh-CN" w:bidi="hi-IN"/>
        </w:rPr>
        <w:t>Mętów</w:t>
      </w:r>
      <w:r w:rsidR="00A6455F" w:rsidRPr="00A6455F">
        <w:rPr>
          <w:rFonts w:ascii="Arial" w:eastAsia="Lucida Sans Unicode" w:hAnsi="Arial" w:cs="Arial"/>
          <w:kern w:val="2"/>
          <w:szCs w:val="24"/>
          <w:lang w:eastAsia="zh-CN" w:bidi="hi-IN"/>
        </w:rPr>
        <w:t xml:space="preserve"> leży przy drodze wojewódzkiej nr 835 nad rzeką </w:t>
      </w:r>
      <w:proofErr w:type="spellStart"/>
      <w:r w:rsidR="00A6455F" w:rsidRPr="00A6455F">
        <w:rPr>
          <w:rFonts w:ascii="Arial" w:eastAsia="Lucida Sans Unicode" w:hAnsi="Arial" w:cs="Arial"/>
          <w:kern w:val="2"/>
          <w:szCs w:val="24"/>
          <w:lang w:eastAsia="zh-CN" w:bidi="hi-IN"/>
        </w:rPr>
        <w:t>Czerniejówką</w:t>
      </w:r>
      <w:proofErr w:type="spellEnd"/>
      <w:r w:rsidR="00A6455F">
        <w:rPr>
          <w:rFonts w:ascii="Arial" w:eastAsia="Lucida Sans Unicode" w:hAnsi="Arial" w:cs="Arial"/>
          <w:kern w:val="2"/>
          <w:szCs w:val="24"/>
          <w:lang w:eastAsia="zh-CN" w:bidi="hi-IN"/>
        </w:rPr>
        <w:t xml:space="preserve"> i jest dobrze skomunikowana z Lublinem.</w:t>
      </w:r>
      <w:r w:rsidR="00A6455F" w:rsidRPr="00A6455F">
        <w:rPr>
          <w:rFonts w:ascii="Arial" w:eastAsia="Lucida Sans Unicode" w:hAnsi="Arial" w:cs="Arial"/>
          <w:kern w:val="2"/>
          <w:szCs w:val="24"/>
          <w:lang w:eastAsia="zh-CN" w:bidi="hi-IN"/>
        </w:rPr>
        <w:t xml:space="preserve"> </w:t>
      </w:r>
      <w:r w:rsidRPr="001816D1">
        <w:rPr>
          <w:rFonts w:ascii="Arial" w:eastAsia="Lucida Sans Unicode" w:hAnsi="Arial" w:cs="Arial"/>
          <w:kern w:val="2"/>
          <w:szCs w:val="24"/>
          <w:lang w:eastAsia="zh-CN" w:bidi="hi-IN"/>
        </w:rPr>
        <w:t xml:space="preserve">Mieszkańcy zatracają poczucie tożsamości lokalnej, co wpływa na ich funkcjonowanie </w:t>
      </w:r>
      <w:r w:rsidR="00A6455F">
        <w:rPr>
          <w:rFonts w:ascii="Arial" w:eastAsia="Lucida Sans Unicode" w:hAnsi="Arial" w:cs="Arial"/>
          <w:kern w:val="2"/>
          <w:szCs w:val="24"/>
          <w:lang w:eastAsia="zh-CN" w:bidi="hi-IN"/>
        </w:rPr>
        <w:br/>
      </w:r>
      <w:r w:rsidRPr="001816D1">
        <w:rPr>
          <w:rFonts w:ascii="Arial" w:eastAsia="Lucida Sans Unicode" w:hAnsi="Arial" w:cs="Arial"/>
          <w:kern w:val="2"/>
          <w:szCs w:val="24"/>
          <w:lang w:eastAsia="zh-CN" w:bidi="hi-IN"/>
        </w:rPr>
        <w:t xml:space="preserve">w społeczności. </w:t>
      </w:r>
      <w:r w:rsidR="001158D0">
        <w:rPr>
          <w:rFonts w:ascii="Arial" w:eastAsia="Lucida Sans Unicode" w:hAnsi="Arial" w:cs="Arial"/>
          <w:kern w:val="2"/>
          <w:szCs w:val="24"/>
          <w:lang w:eastAsia="zh-CN" w:bidi="hi-IN"/>
        </w:rPr>
        <w:t>Problemem</w:t>
      </w:r>
      <w:r w:rsidRPr="001816D1">
        <w:rPr>
          <w:rFonts w:ascii="Arial" w:eastAsia="Lucida Sans Unicode" w:hAnsi="Arial" w:cs="Arial"/>
          <w:kern w:val="2"/>
          <w:szCs w:val="24"/>
          <w:lang w:eastAsia="zh-CN" w:bidi="hi-IN"/>
        </w:rPr>
        <w:t xml:space="preserve"> brak integracji społeczności lokalnej, wpływa na więzi sąsiedzkie i społeczne, co przekłada się na poczucie wyobcowania i szerzenia się zjawisk patologicznych</w:t>
      </w:r>
      <w:r w:rsidR="001158D0">
        <w:rPr>
          <w:rFonts w:ascii="Arial" w:eastAsia="Lucida Sans Unicode" w:hAnsi="Arial" w:cs="Arial"/>
          <w:kern w:val="2"/>
          <w:szCs w:val="24"/>
          <w:lang w:eastAsia="zh-CN" w:bidi="hi-IN"/>
        </w:rPr>
        <w:t xml:space="preserve">, także istnienie niezagospodarowanych, zdegradowanych terenów mogących pełnić </w:t>
      </w:r>
      <w:r w:rsidR="001158D0">
        <w:rPr>
          <w:rFonts w:ascii="Arial" w:eastAsia="Lucida Sans Unicode" w:hAnsi="Arial" w:cs="Arial"/>
          <w:kern w:val="2"/>
          <w:szCs w:val="24"/>
          <w:lang w:eastAsia="zh-CN" w:bidi="hi-IN"/>
        </w:rPr>
        <w:br/>
        <w:t>w przyszłości funkcje rekreacyjne dla miejscowej społeczności.</w:t>
      </w:r>
    </w:p>
    <w:p w14:paraId="12203332" w14:textId="3BD6A418" w:rsidR="00A6455F" w:rsidRPr="001816D1" w:rsidRDefault="00A6455F" w:rsidP="001816D1">
      <w:pPr>
        <w:jc w:val="both"/>
        <w:rPr>
          <w:rFonts w:ascii="Arial" w:eastAsia="Lucida Sans Unicode" w:hAnsi="Arial" w:cs="Arial"/>
          <w:kern w:val="2"/>
          <w:szCs w:val="24"/>
          <w:lang w:eastAsia="zh-CN" w:bidi="hi-IN"/>
        </w:rPr>
      </w:pPr>
      <w:r w:rsidRPr="00DA4908">
        <w:rPr>
          <w:rFonts w:ascii="Arial" w:eastAsia="Arial" w:hAnsi="Arial" w:cs="Arial"/>
          <w:b/>
          <w:color w:val="002060"/>
          <w:lang w:eastAsia="en-US"/>
          <w14:shadow w14:blurRad="50800" w14:dist="38100" w14:dir="18900000" w14:sx="100000" w14:sy="100000" w14:kx="0" w14:ky="0" w14:algn="bl">
            <w14:srgbClr w14:val="000000">
              <w14:alpha w14:val="60000"/>
            </w14:srgbClr>
          </w14:shadow>
        </w:rPr>
        <w:t>Podobszar I</w:t>
      </w:r>
      <w:r w:rsidR="00B059CE">
        <w:rPr>
          <w:rFonts w:ascii="Arial" w:eastAsia="Arial" w:hAnsi="Arial" w:cs="Arial"/>
          <w:b/>
          <w:color w:val="002060"/>
          <w:lang w:eastAsia="en-US"/>
          <w14:shadow w14:blurRad="50800" w14:dist="38100" w14:dir="18900000" w14:sx="100000" w14:sy="100000" w14:kx="0" w14:ky="0" w14:algn="bl">
            <w14:srgbClr w14:val="000000">
              <w14:alpha w14:val="60000"/>
            </w14:srgbClr>
          </w14:shadow>
        </w:rPr>
        <w:t xml:space="preserve">V </w:t>
      </w:r>
      <w:r w:rsidRPr="00DA4908">
        <w:rPr>
          <w:rFonts w:ascii="Arial" w:eastAsia="Arial" w:hAnsi="Arial" w:cs="Arial"/>
          <w:b/>
          <w:color w:val="002060"/>
          <w:lang w:eastAsia="en-US"/>
          <w14:shadow w14:blurRad="50800" w14:dist="38100" w14:dir="18900000" w14:sx="100000" w14:sy="100000" w14:kx="0" w14:ky="0" w14:algn="bl">
            <w14:srgbClr w14:val="000000">
              <w14:alpha w14:val="60000"/>
            </w14:srgbClr>
          </w14:shadow>
        </w:rPr>
        <w:t>obszaru rewitalizacji</w:t>
      </w:r>
      <w:r>
        <w:rPr>
          <w:rFonts w:ascii="Arial" w:eastAsia="Arial" w:hAnsi="Arial" w:cs="Arial"/>
          <w:b/>
          <w:color w:val="002060"/>
          <w:lang w:eastAsia="en-US"/>
          <w14:shadow w14:blurRad="50800" w14:dist="38100" w14:dir="18900000" w14:sx="100000" w14:sy="100000" w14:kx="0" w14:ky="0" w14:algn="bl">
            <w14:srgbClr w14:val="000000">
              <w14:alpha w14:val="60000"/>
            </w14:srgbClr>
          </w14:shadow>
        </w:rPr>
        <w:t xml:space="preserve">, </w:t>
      </w:r>
      <w:r w:rsidRPr="00A6455F">
        <w:rPr>
          <w:rFonts w:ascii="Arial" w:eastAsia="Lucida Sans Unicode" w:hAnsi="Arial" w:cs="Arial"/>
          <w:kern w:val="2"/>
          <w:szCs w:val="24"/>
          <w:lang w:eastAsia="zh-CN" w:bidi="hi-IN"/>
        </w:rPr>
        <w:t>obejmujący</w:t>
      </w:r>
      <w:r>
        <w:rPr>
          <w:rFonts w:ascii="Arial" w:eastAsia="Lucida Sans Unicode" w:hAnsi="Arial" w:cs="Arial"/>
          <w:kern w:val="2"/>
          <w:szCs w:val="24"/>
          <w:lang w:eastAsia="zh-CN" w:bidi="hi-IN"/>
        </w:rPr>
        <w:t xml:space="preserve"> część sołectwa Prawiedniki</w:t>
      </w:r>
      <w:r w:rsidRPr="00A6455F">
        <w:rPr>
          <w:rFonts w:ascii="Arial" w:eastAsia="Lucida Sans Unicode" w:hAnsi="Arial" w:cs="Arial"/>
          <w:kern w:val="2"/>
          <w:szCs w:val="24"/>
          <w:lang w:eastAsia="zh-CN" w:bidi="hi-IN"/>
        </w:rPr>
        <w:t xml:space="preserve"> </w:t>
      </w:r>
      <w:r w:rsidRPr="001816D1">
        <w:rPr>
          <w:rFonts w:ascii="Arial" w:eastAsia="Lucida Sans Unicode" w:hAnsi="Arial" w:cs="Arial"/>
          <w:kern w:val="2"/>
          <w:szCs w:val="24"/>
          <w:lang w:eastAsia="zh-CN" w:bidi="hi-IN"/>
        </w:rPr>
        <w:t>jest peryferyjnym obszarem gminy</w:t>
      </w:r>
      <w:r>
        <w:rPr>
          <w:rFonts w:ascii="Arial" w:eastAsia="Lucida Sans Unicode" w:hAnsi="Arial" w:cs="Arial"/>
          <w:kern w:val="2"/>
          <w:szCs w:val="24"/>
          <w:lang w:eastAsia="zh-CN" w:bidi="hi-IN"/>
        </w:rPr>
        <w:t>. Na przedmiotowym obszarze istnieje potrzeba</w:t>
      </w:r>
      <w:r w:rsidR="001158D0">
        <w:rPr>
          <w:rFonts w:ascii="Arial" w:eastAsia="Lucida Sans Unicode" w:hAnsi="Arial" w:cs="Arial"/>
          <w:kern w:val="2"/>
          <w:szCs w:val="24"/>
          <w:lang w:eastAsia="zh-CN" w:bidi="hi-IN"/>
        </w:rPr>
        <w:t xml:space="preserve"> większej integracji społecznej, zaangażowania mieszkańców w życie miejscowości oraz przeciwdziałania patologiom.   </w:t>
      </w:r>
      <w:r>
        <w:rPr>
          <w:rFonts w:ascii="Arial" w:eastAsia="Lucida Sans Unicode" w:hAnsi="Arial" w:cs="Arial"/>
          <w:kern w:val="2"/>
          <w:szCs w:val="24"/>
          <w:lang w:eastAsia="zh-CN" w:bidi="hi-IN"/>
        </w:rPr>
        <w:t xml:space="preserve"> </w:t>
      </w:r>
    </w:p>
    <w:p w14:paraId="2CB19CB2" w14:textId="77777777" w:rsidR="001816D1" w:rsidRPr="001816D1" w:rsidRDefault="001816D1" w:rsidP="001816D1">
      <w:pPr>
        <w:jc w:val="both"/>
        <w:rPr>
          <w:rFonts w:ascii="Arial" w:eastAsia="Lucida Sans Unicode" w:hAnsi="Arial" w:cs="Arial"/>
          <w:kern w:val="2"/>
          <w:szCs w:val="24"/>
          <w:lang w:eastAsia="zh-CN" w:bidi="hi-IN"/>
        </w:rPr>
      </w:pPr>
      <w:r w:rsidRPr="001816D1">
        <w:rPr>
          <w:rFonts w:ascii="Arial" w:eastAsia="Lucida Sans Unicode" w:hAnsi="Arial" w:cs="Arial"/>
          <w:kern w:val="2"/>
          <w:szCs w:val="24"/>
          <w:lang w:eastAsia="zh-CN" w:bidi="hi-IN"/>
        </w:rPr>
        <w:t xml:space="preserve">Podjęcie kompleksowych działań rewitalizacyjnych na obszarze rewitalizacji znaczenie wpłynie na poprawę zidentyfikowanych problemów w sferze społecznej oraz gospodarczej, środowiskowej, przestrzenno-funkcjonalnej i technicznej. Pomogą one odzyskać dotychczasowe funkcje pełnione przez obszar i wykreować nowe funkcje, które wynikają </w:t>
      </w:r>
      <w:r w:rsidRPr="001816D1">
        <w:rPr>
          <w:rFonts w:ascii="Arial" w:eastAsia="Lucida Sans Unicode" w:hAnsi="Arial" w:cs="Arial"/>
          <w:kern w:val="2"/>
          <w:szCs w:val="24"/>
          <w:lang w:eastAsia="zh-CN" w:bidi="hi-IN"/>
        </w:rPr>
        <w:br/>
        <w:t>z aktualnych potrzeb mieszkańców.</w:t>
      </w:r>
    </w:p>
    <w:p w14:paraId="71680BFD" w14:textId="31DC6595" w:rsidR="001816D1" w:rsidRDefault="004B6C0F" w:rsidP="00DA4908">
      <w:pPr>
        <w:pStyle w:val="Legenda"/>
      </w:pPr>
      <w:bookmarkStart w:id="73" w:name="_Toc86410024"/>
      <w:bookmarkStart w:id="74" w:name="_Toc156919161"/>
      <w:r>
        <w:t>Wykres</w:t>
      </w:r>
      <w:r w:rsidR="00DA4908">
        <w:t xml:space="preserve"> </w:t>
      </w:r>
      <w:fldSimple w:instr=" SEQ Wykres \* ARABIC ">
        <w:r w:rsidR="00F91D7D">
          <w:rPr>
            <w:noProof/>
          </w:rPr>
          <w:t>37</w:t>
        </w:r>
      </w:fldSimple>
      <w:r w:rsidR="00DA4908">
        <w:t xml:space="preserve"> </w:t>
      </w:r>
      <w:r w:rsidR="001816D1" w:rsidRPr="00C618DF">
        <w:t xml:space="preserve">Delimitacja obszaru rewitalizacji </w:t>
      </w:r>
      <w:r w:rsidR="00DA4908">
        <w:t>G</w:t>
      </w:r>
      <w:r w:rsidR="001816D1" w:rsidRPr="00C618DF">
        <w:t xml:space="preserve">miny </w:t>
      </w:r>
      <w:bookmarkEnd w:id="73"/>
      <w:r w:rsidR="001158D0">
        <w:t>Głusk</w:t>
      </w:r>
      <w:bookmarkEnd w:id="74"/>
    </w:p>
    <w:tbl>
      <w:tblPr>
        <w:tblStyle w:val="Tabelasiatki4akcent21"/>
        <w:tblW w:w="9038" w:type="dxa"/>
        <w:jc w:val="center"/>
        <w:tblLayout w:type="fixed"/>
        <w:tblLook w:val="01E0" w:firstRow="1" w:lastRow="1" w:firstColumn="1" w:lastColumn="1" w:noHBand="0" w:noVBand="0"/>
      </w:tblPr>
      <w:tblGrid>
        <w:gridCol w:w="5360"/>
        <w:gridCol w:w="693"/>
        <w:gridCol w:w="695"/>
        <w:gridCol w:w="698"/>
        <w:gridCol w:w="629"/>
        <w:gridCol w:w="963"/>
      </w:tblGrid>
      <w:tr w:rsidR="00B059CE" w:rsidRPr="00B059CE" w14:paraId="7F3A5778" w14:textId="77777777" w:rsidTr="001A0B18">
        <w:trPr>
          <w:cnfStyle w:val="100000000000" w:firstRow="1" w:lastRow="0" w:firstColumn="0" w:lastColumn="0" w:oddVBand="0" w:evenVBand="0" w:oddHBand="0"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5360" w:type="dxa"/>
            <w:vAlign w:val="center"/>
          </w:tcPr>
          <w:p w14:paraId="3FA0D58E" w14:textId="77777777" w:rsidR="00B059CE" w:rsidRPr="00B059CE" w:rsidRDefault="00B059CE" w:rsidP="00B059CE">
            <w:pPr>
              <w:pStyle w:val="TableParagraph"/>
              <w:jc w:val="center"/>
              <w:rPr>
                <w:rFonts w:asciiTheme="minorHAnsi" w:hAnsiTheme="minorHAnsi" w:cstheme="minorHAnsi"/>
                <w:sz w:val="18"/>
                <w:szCs w:val="18"/>
              </w:rPr>
            </w:pPr>
          </w:p>
        </w:tc>
        <w:tc>
          <w:tcPr>
            <w:cnfStyle w:val="000010000000" w:firstRow="0" w:lastRow="0" w:firstColumn="0" w:lastColumn="0" w:oddVBand="1" w:evenVBand="0" w:oddHBand="0" w:evenHBand="0" w:firstRowFirstColumn="0" w:firstRowLastColumn="0" w:lastRowFirstColumn="0" w:lastRowLastColumn="0"/>
            <w:tcW w:w="2086" w:type="dxa"/>
            <w:gridSpan w:val="3"/>
            <w:vAlign w:val="center"/>
          </w:tcPr>
          <w:p w14:paraId="182D911D" w14:textId="7A208F57" w:rsidR="00B059CE" w:rsidRPr="00B059CE" w:rsidRDefault="00B059CE" w:rsidP="00B059CE">
            <w:pPr>
              <w:pStyle w:val="TableParagraph"/>
              <w:spacing w:before="37" w:line="244" w:lineRule="auto"/>
              <w:ind w:left="54"/>
              <w:jc w:val="center"/>
              <w:rPr>
                <w:rFonts w:asciiTheme="minorHAnsi" w:hAnsiTheme="minorHAnsi" w:cstheme="minorHAnsi"/>
                <w:b w:val="0"/>
                <w:sz w:val="18"/>
                <w:szCs w:val="18"/>
              </w:rPr>
            </w:pPr>
            <w:r w:rsidRPr="00B059CE">
              <w:rPr>
                <w:rFonts w:asciiTheme="minorHAnsi" w:hAnsiTheme="minorHAnsi" w:cstheme="minorHAnsi"/>
                <w:color w:val="FFFFFF"/>
                <w:w w:val="115"/>
                <w:sz w:val="18"/>
                <w:szCs w:val="18"/>
              </w:rPr>
              <w:t>Obszar</w:t>
            </w:r>
            <w:r w:rsidRPr="00B059CE">
              <w:rPr>
                <w:rFonts w:asciiTheme="minorHAnsi" w:hAnsiTheme="minorHAnsi" w:cstheme="minorHAnsi"/>
                <w:color w:val="FFFFFF"/>
                <w:spacing w:val="1"/>
                <w:w w:val="115"/>
                <w:sz w:val="18"/>
                <w:szCs w:val="18"/>
              </w:rPr>
              <w:t xml:space="preserve"> </w:t>
            </w:r>
            <w:r w:rsidRPr="00B059CE">
              <w:rPr>
                <w:rFonts w:asciiTheme="minorHAnsi" w:hAnsiTheme="minorHAnsi" w:cstheme="minorHAnsi"/>
                <w:color w:val="FFFFFF"/>
                <w:w w:val="110"/>
                <w:sz w:val="18"/>
                <w:szCs w:val="18"/>
              </w:rPr>
              <w:t>Rewitalizacji</w:t>
            </w:r>
          </w:p>
        </w:tc>
        <w:tc>
          <w:tcPr>
            <w:tcW w:w="629" w:type="dxa"/>
            <w:textDirection w:val="btLr"/>
          </w:tcPr>
          <w:p w14:paraId="5E95CB40" w14:textId="77777777" w:rsidR="00B059CE" w:rsidRPr="00B059CE" w:rsidRDefault="00B059CE" w:rsidP="00B059CE">
            <w:pPr>
              <w:pStyle w:val="TableParagraph"/>
              <w:spacing w:before="1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cnfStyle w:val="000100000000" w:firstRow="0" w:lastRow="0" w:firstColumn="0" w:lastColumn="1" w:oddVBand="0" w:evenVBand="0" w:oddHBand="0" w:evenHBand="0" w:firstRowFirstColumn="0" w:firstRowLastColumn="0" w:lastRowFirstColumn="0" w:lastRowLastColumn="0"/>
            <w:tcW w:w="963" w:type="dxa"/>
            <w:vMerge w:val="restart"/>
            <w:textDirection w:val="btLr"/>
            <w:vAlign w:val="center"/>
          </w:tcPr>
          <w:p w14:paraId="2724C7EC" w14:textId="22061664" w:rsidR="00B059CE" w:rsidRPr="00B059CE" w:rsidRDefault="00B059CE" w:rsidP="00B059CE">
            <w:pPr>
              <w:pStyle w:val="TableParagraph"/>
              <w:spacing w:before="10"/>
              <w:rPr>
                <w:rFonts w:asciiTheme="minorHAnsi" w:hAnsiTheme="minorHAnsi" w:cstheme="minorHAnsi"/>
                <w:b w:val="0"/>
                <w:sz w:val="18"/>
                <w:szCs w:val="18"/>
              </w:rPr>
            </w:pPr>
          </w:p>
          <w:p w14:paraId="49168007" w14:textId="551DD0F4" w:rsidR="00B059CE" w:rsidRPr="00B059CE" w:rsidRDefault="00B059CE" w:rsidP="00B059CE">
            <w:pPr>
              <w:pStyle w:val="TableParagraph"/>
              <w:ind w:left="755"/>
              <w:rPr>
                <w:rFonts w:asciiTheme="minorHAnsi" w:hAnsiTheme="minorHAnsi" w:cstheme="minorHAnsi"/>
                <w:b w:val="0"/>
                <w:sz w:val="18"/>
                <w:szCs w:val="18"/>
              </w:rPr>
            </w:pPr>
            <w:r w:rsidRPr="00B059CE">
              <w:rPr>
                <w:rFonts w:asciiTheme="minorHAnsi" w:hAnsiTheme="minorHAnsi" w:cstheme="minorHAnsi"/>
                <w:color w:val="FFFFFF"/>
                <w:w w:val="105"/>
                <w:sz w:val="18"/>
                <w:szCs w:val="18"/>
              </w:rPr>
              <w:t>Gmina</w:t>
            </w:r>
            <w:r w:rsidRPr="00B059CE">
              <w:rPr>
                <w:rFonts w:asciiTheme="minorHAnsi" w:hAnsiTheme="minorHAnsi" w:cstheme="minorHAnsi"/>
                <w:color w:val="FFFFFF"/>
                <w:spacing w:val="-7"/>
                <w:w w:val="105"/>
                <w:sz w:val="18"/>
                <w:szCs w:val="18"/>
              </w:rPr>
              <w:t xml:space="preserve"> </w:t>
            </w:r>
            <w:r>
              <w:rPr>
                <w:rFonts w:asciiTheme="minorHAnsi" w:hAnsiTheme="minorHAnsi" w:cstheme="minorHAnsi"/>
                <w:color w:val="FFFFFF"/>
                <w:w w:val="105"/>
                <w:sz w:val="18"/>
                <w:szCs w:val="18"/>
              </w:rPr>
              <w:t>Głusk</w:t>
            </w:r>
          </w:p>
        </w:tc>
      </w:tr>
      <w:tr w:rsidR="00B059CE" w:rsidRPr="00B059CE" w14:paraId="1FB2DAB2" w14:textId="77777777" w:rsidTr="00A01AC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5360" w:type="dxa"/>
            <w:vAlign w:val="center"/>
          </w:tcPr>
          <w:p w14:paraId="7C3A8902" w14:textId="0378D45E" w:rsidR="00B059CE" w:rsidRPr="00B059CE" w:rsidRDefault="00B059CE" w:rsidP="00B059CE">
            <w:pPr>
              <w:pStyle w:val="TableParagraph"/>
              <w:spacing w:before="35"/>
              <w:ind w:left="902" w:right="890"/>
              <w:jc w:val="center"/>
              <w:rPr>
                <w:rFonts w:asciiTheme="minorHAnsi" w:hAnsiTheme="minorHAnsi" w:cstheme="minorHAnsi"/>
                <w:b w:val="0"/>
                <w:sz w:val="18"/>
                <w:szCs w:val="18"/>
              </w:rPr>
            </w:pPr>
            <w:r w:rsidRPr="00B059CE">
              <w:rPr>
                <w:rFonts w:asciiTheme="minorHAnsi" w:hAnsiTheme="minorHAnsi" w:cstheme="minorHAnsi"/>
                <w:w w:val="115"/>
                <w:sz w:val="18"/>
                <w:szCs w:val="18"/>
              </w:rPr>
              <w:t>Numer</w:t>
            </w:r>
            <w:r w:rsidRPr="00B059CE">
              <w:rPr>
                <w:rFonts w:asciiTheme="minorHAnsi" w:hAnsiTheme="minorHAnsi" w:cstheme="minorHAnsi"/>
                <w:spacing w:val="-11"/>
                <w:w w:val="115"/>
                <w:sz w:val="18"/>
                <w:szCs w:val="18"/>
              </w:rPr>
              <w:t xml:space="preserve"> </w:t>
            </w:r>
            <w:r w:rsidRPr="00B059CE">
              <w:rPr>
                <w:rFonts w:asciiTheme="minorHAnsi" w:hAnsiTheme="minorHAnsi" w:cstheme="minorHAnsi"/>
                <w:w w:val="115"/>
                <w:sz w:val="18"/>
                <w:szCs w:val="18"/>
              </w:rPr>
              <w:t>Podobszaru</w:t>
            </w:r>
          </w:p>
        </w:tc>
        <w:tc>
          <w:tcPr>
            <w:cnfStyle w:val="000010000000" w:firstRow="0" w:lastRow="0" w:firstColumn="0" w:lastColumn="0" w:oddVBand="1" w:evenVBand="0" w:oddHBand="0" w:evenHBand="0" w:firstRowFirstColumn="0" w:firstRowLastColumn="0" w:lastRowFirstColumn="0" w:lastRowLastColumn="0"/>
            <w:tcW w:w="693" w:type="dxa"/>
            <w:vAlign w:val="center"/>
          </w:tcPr>
          <w:p w14:paraId="6CA6F9A6" w14:textId="77777777" w:rsidR="00B059CE" w:rsidRPr="00B059CE" w:rsidRDefault="00B059CE" w:rsidP="00B059CE">
            <w:pPr>
              <w:pStyle w:val="TableParagraph"/>
              <w:spacing w:before="35"/>
              <w:ind w:left="16"/>
              <w:rPr>
                <w:rFonts w:asciiTheme="minorHAnsi" w:hAnsiTheme="minorHAnsi" w:cstheme="minorHAnsi"/>
                <w:b/>
                <w:sz w:val="18"/>
                <w:szCs w:val="18"/>
              </w:rPr>
            </w:pPr>
            <w:r w:rsidRPr="00B059CE">
              <w:rPr>
                <w:rFonts w:asciiTheme="minorHAnsi" w:hAnsiTheme="minorHAnsi" w:cstheme="minorHAnsi"/>
                <w:b/>
                <w:w w:val="110"/>
                <w:sz w:val="18"/>
                <w:szCs w:val="18"/>
              </w:rPr>
              <w:t>I</w:t>
            </w:r>
          </w:p>
        </w:tc>
        <w:tc>
          <w:tcPr>
            <w:tcW w:w="695" w:type="dxa"/>
            <w:vAlign w:val="center"/>
          </w:tcPr>
          <w:p w14:paraId="5CC4531C" w14:textId="77777777" w:rsidR="00B059CE" w:rsidRPr="00B059CE" w:rsidRDefault="00B059CE" w:rsidP="00B059CE">
            <w:pPr>
              <w:pStyle w:val="TableParagraph"/>
              <w:spacing w:before="35"/>
              <w:ind w:left="69" w:right="20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r w:rsidRPr="00B059CE">
              <w:rPr>
                <w:rFonts w:asciiTheme="minorHAnsi" w:hAnsiTheme="minorHAnsi" w:cstheme="minorHAnsi"/>
                <w:b/>
                <w:w w:val="110"/>
                <w:sz w:val="18"/>
                <w:szCs w:val="18"/>
              </w:rPr>
              <w:t>II</w:t>
            </w:r>
          </w:p>
        </w:tc>
        <w:tc>
          <w:tcPr>
            <w:cnfStyle w:val="000010000000" w:firstRow="0" w:lastRow="0" w:firstColumn="0" w:lastColumn="0" w:oddVBand="1" w:evenVBand="0" w:oddHBand="0" w:evenHBand="0" w:firstRowFirstColumn="0" w:firstRowLastColumn="0" w:lastRowFirstColumn="0" w:lastRowLastColumn="0"/>
            <w:tcW w:w="698" w:type="dxa"/>
            <w:vAlign w:val="center"/>
          </w:tcPr>
          <w:p w14:paraId="72B5321C" w14:textId="77777777" w:rsidR="00B059CE" w:rsidRPr="00B059CE" w:rsidRDefault="00B059CE" w:rsidP="00B059CE">
            <w:pPr>
              <w:pStyle w:val="TableParagraph"/>
              <w:spacing w:before="35"/>
              <w:ind w:left="237"/>
              <w:rPr>
                <w:rFonts w:asciiTheme="minorHAnsi" w:hAnsiTheme="minorHAnsi" w:cstheme="minorHAnsi"/>
                <w:b/>
                <w:sz w:val="18"/>
                <w:szCs w:val="18"/>
              </w:rPr>
            </w:pPr>
            <w:r w:rsidRPr="00B059CE">
              <w:rPr>
                <w:rFonts w:asciiTheme="minorHAnsi" w:hAnsiTheme="minorHAnsi" w:cstheme="minorHAnsi"/>
                <w:b/>
                <w:w w:val="110"/>
                <w:sz w:val="18"/>
                <w:szCs w:val="18"/>
              </w:rPr>
              <w:t>III</w:t>
            </w:r>
          </w:p>
        </w:tc>
        <w:tc>
          <w:tcPr>
            <w:tcW w:w="629" w:type="dxa"/>
          </w:tcPr>
          <w:p w14:paraId="1775A8A6" w14:textId="2A5ADB3A" w:rsidR="00B059CE" w:rsidRPr="00B059CE" w:rsidRDefault="00B059CE" w:rsidP="00B059CE">
            <w:pPr>
              <w:pStyle w:val="TableParagraph"/>
              <w:spacing w:before="35"/>
              <w:ind w:left="16"/>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059CE">
              <w:rPr>
                <w:rFonts w:asciiTheme="minorHAnsi" w:hAnsiTheme="minorHAnsi" w:cstheme="minorHAnsi"/>
                <w:b/>
                <w:w w:val="110"/>
                <w:sz w:val="18"/>
                <w:szCs w:val="18"/>
              </w:rPr>
              <w:t>IV</w:t>
            </w:r>
          </w:p>
        </w:tc>
        <w:tc>
          <w:tcPr>
            <w:cnfStyle w:val="000100000000" w:firstRow="0" w:lastRow="0" w:firstColumn="0" w:lastColumn="1" w:oddVBand="0" w:evenVBand="0" w:oddHBand="0" w:evenHBand="0" w:firstRowFirstColumn="0" w:firstRowLastColumn="0" w:lastRowFirstColumn="0" w:lastRowLastColumn="0"/>
            <w:tcW w:w="963" w:type="dxa"/>
            <w:vMerge/>
            <w:textDirection w:val="btLr"/>
            <w:vAlign w:val="center"/>
          </w:tcPr>
          <w:p w14:paraId="2C504D51" w14:textId="33A336AF" w:rsidR="00B059CE" w:rsidRPr="00B059CE" w:rsidRDefault="00B059CE" w:rsidP="00B059CE">
            <w:pPr>
              <w:jc w:val="center"/>
              <w:rPr>
                <w:rFonts w:cstheme="minorHAnsi"/>
                <w:sz w:val="18"/>
                <w:szCs w:val="18"/>
              </w:rPr>
            </w:pPr>
          </w:p>
        </w:tc>
      </w:tr>
      <w:tr w:rsidR="00B059CE" w:rsidRPr="00B059CE" w14:paraId="2E20E85B" w14:textId="77777777" w:rsidTr="001A0B18">
        <w:trPr>
          <w:trHeight w:val="1068"/>
          <w:jc w:val="center"/>
        </w:trPr>
        <w:tc>
          <w:tcPr>
            <w:cnfStyle w:val="001000000000" w:firstRow="0" w:lastRow="0" w:firstColumn="1" w:lastColumn="0" w:oddVBand="0" w:evenVBand="0" w:oddHBand="0" w:evenHBand="0" w:firstRowFirstColumn="0" w:firstRowLastColumn="0" w:lastRowFirstColumn="0" w:lastRowLastColumn="0"/>
            <w:tcW w:w="5360" w:type="dxa"/>
            <w:vAlign w:val="center"/>
          </w:tcPr>
          <w:p w14:paraId="45CF206C" w14:textId="77777777" w:rsidR="00B059CE" w:rsidRPr="00B059CE" w:rsidRDefault="00B059CE" w:rsidP="00B059CE">
            <w:pPr>
              <w:pStyle w:val="TableParagraph"/>
              <w:ind w:left="902" w:right="885"/>
              <w:jc w:val="center"/>
              <w:rPr>
                <w:rFonts w:asciiTheme="minorHAnsi" w:hAnsiTheme="minorHAnsi" w:cstheme="minorHAnsi"/>
                <w:b w:val="0"/>
                <w:sz w:val="18"/>
                <w:szCs w:val="18"/>
              </w:rPr>
            </w:pPr>
            <w:r w:rsidRPr="00B059CE">
              <w:rPr>
                <w:rFonts w:asciiTheme="minorHAnsi" w:hAnsiTheme="minorHAnsi" w:cstheme="minorHAnsi"/>
                <w:w w:val="95"/>
                <w:sz w:val="18"/>
                <w:szCs w:val="18"/>
              </w:rPr>
              <w:t>Nazwa</w:t>
            </w:r>
            <w:r w:rsidRPr="00B059CE">
              <w:rPr>
                <w:rFonts w:asciiTheme="minorHAnsi" w:hAnsiTheme="minorHAnsi" w:cstheme="minorHAnsi"/>
                <w:spacing w:val="32"/>
                <w:w w:val="95"/>
                <w:sz w:val="18"/>
                <w:szCs w:val="18"/>
              </w:rPr>
              <w:t xml:space="preserve"> </w:t>
            </w:r>
            <w:r w:rsidRPr="00B059CE">
              <w:rPr>
                <w:rFonts w:asciiTheme="minorHAnsi" w:hAnsiTheme="minorHAnsi" w:cstheme="minorHAnsi"/>
                <w:w w:val="95"/>
                <w:sz w:val="18"/>
                <w:szCs w:val="18"/>
              </w:rPr>
              <w:t>obszaru/sołectwa</w:t>
            </w:r>
          </w:p>
        </w:tc>
        <w:tc>
          <w:tcPr>
            <w:cnfStyle w:val="000010000000" w:firstRow="0" w:lastRow="0" w:firstColumn="0" w:lastColumn="0" w:oddVBand="1" w:evenVBand="0" w:oddHBand="0" w:evenHBand="0" w:firstRowFirstColumn="0" w:firstRowLastColumn="0" w:lastRowFirstColumn="0" w:lastRowLastColumn="0"/>
            <w:tcW w:w="693" w:type="dxa"/>
            <w:textDirection w:val="btLr"/>
            <w:vAlign w:val="center"/>
          </w:tcPr>
          <w:p w14:paraId="361BB463" w14:textId="77777777" w:rsidR="00B059CE" w:rsidRPr="00B059CE" w:rsidRDefault="00B059CE" w:rsidP="00B059CE">
            <w:pPr>
              <w:pStyle w:val="TableParagraph"/>
              <w:spacing w:before="4"/>
              <w:jc w:val="center"/>
              <w:rPr>
                <w:rFonts w:asciiTheme="minorHAnsi" w:hAnsiTheme="minorHAnsi" w:cstheme="minorHAnsi"/>
                <w:b/>
                <w:sz w:val="18"/>
                <w:szCs w:val="18"/>
              </w:rPr>
            </w:pPr>
          </w:p>
          <w:p w14:paraId="5FE41C0B" w14:textId="58B28C4E" w:rsidR="00B059CE" w:rsidRPr="00B059CE" w:rsidRDefault="00B059CE" w:rsidP="00B059CE">
            <w:pPr>
              <w:pStyle w:val="TableParagraph"/>
              <w:ind w:left="112"/>
              <w:jc w:val="center"/>
              <w:rPr>
                <w:rFonts w:asciiTheme="minorHAnsi" w:hAnsiTheme="minorHAnsi" w:cstheme="minorHAnsi"/>
                <w:b/>
                <w:sz w:val="18"/>
                <w:szCs w:val="18"/>
              </w:rPr>
            </w:pPr>
            <w:r>
              <w:rPr>
                <w:rFonts w:asciiTheme="minorHAnsi" w:hAnsiTheme="minorHAnsi" w:cstheme="minorHAnsi"/>
                <w:b/>
                <w:w w:val="105"/>
                <w:sz w:val="18"/>
                <w:szCs w:val="18"/>
              </w:rPr>
              <w:t>Dominów</w:t>
            </w:r>
          </w:p>
        </w:tc>
        <w:tc>
          <w:tcPr>
            <w:tcW w:w="695" w:type="dxa"/>
            <w:textDirection w:val="btLr"/>
            <w:vAlign w:val="center"/>
          </w:tcPr>
          <w:p w14:paraId="4D14C948" w14:textId="77777777" w:rsidR="00B059CE" w:rsidRPr="00B059CE" w:rsidRDefault="00B059CE" w:rsidP="00B059CE">
            <w:pPr>
              <w:pStyle w:val="TableParagraph"/>
              <w:spacing w:before="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p w14:paraId="317AAF97" w14:textId="284B4B63" w:rsidR="00B059CE" w:rsidRPr="00B059CE" w:rsidRDefault="00B059CE" w:rsidP="00B059CE">
            <w:pPr>
              <w:pStyle w:val="TableParagraph"/>
              <w:ind w:left="11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Pr>
                <w:rFonts w:asciiTheme="minorHAnsi" w:hAnsiTheme="minorHAnsi" w:cstheme="minorHAnsi"/>
                <w:b/>
                <w:sz w:val="18"/>
                <w:szCs w:val="18"/>
              </w:rPr>
              <w:t>Kalinówka</w:t>
            </w:r>
          </w:p>
        </w:tc>
        <w:tc>
          <w:tcPr>
            <w:cnfStyle w:val="000010000000" w:firstRow="0" w:lastRow="0" w:firstColumn="0" w:lastColumn="0" w:oddVBand="1" w:evenVBand="0" w:oddHBand="0" w:evenHBand="0" w:firstRowFirstColumn="0" w:firstRowLastColumn="0" w:lastRowFirstColumn="0" w:lastRowLastColumn="0"/>
            <w:tcW w:w="698" w:type="dxa"/>
            <w:textDirection w:val="btLr"/>
            <w:vAlign w:val="center"/>
          </w:tcPr>
          <w:p w14:paraId="4AAF04ED" w14:textId="77777777" w:rsidR="00B059CE" w:rsidRPr="00B059CE" w:rsidRDefault="00B059CE" w:rsidP="00B059CE">
            <w:pPr>
              <w:pStyle w:val="TableParagraph"/>
              <w:spacing w:before="7"/>
              <w:jc w:val="center"/>
              <w:rPr>
                <w:rFonts w:asciiTheme="minorHAnsi" w:hAnsiTheme="minorHAnsi" w:cstheme="minorHAnsi"/>
                <w:b/>
                <w:sz w:val="18"/>
                <w:szCs w:val="18"/>
              </w:rPr>
            </w:pPr>
          </w:p>
          <w:p w14:paraId="375CE678" w14:textId="728A6F64" w:rsidR="00B059CE" w:rsidRPr="00B059CE" w:rsidRDefault="00DE301E" w:rsidP="00B059CE">
            <w:pPr>
              <w:pStyle w:val="TableParagraph"/>
              <w:ind w:left="112"/>
              <w:jc w:val="center"/>
              <w:rPr>
                <w:rFonts w:asciiTheme="minorHAnsi" w:hAnsiTheme="minorHAnsi" w:cstheme="minorHAnsi"/>
                <w:b/>
                <w:sz w:val="18"/>
                <w:szCs w:val="18"/>
              </w:rPr>
            </w:pPr>
            <w:r>
              <w:rPr>
                <w:rFonts w:asciiTheme="minorHAnsi" w:hAnsiTheme="minorHAnsi" w:cstheme="minorHAnsi"/>
                <w:b/>
                <w:sz w:val="18"/>
                <w:szCs w:val="18"/>
              </w:rPr>
              <w:t>Mętów</w:t>
            </w:r>
          </w:p>
        </w:tc>
        <w:tc>
          <w:tcPr>
            <w:tcW w:w="629" w:type="dxa"/>
            <w:textDirection w:val="btLr"/>
          </w:tcPr>
          <w:p w14:paraId="2F1FB5E5" w14:textId="0CC62D2B" w:rsidR="00B059CE" w:rsidRPr="00B059CE" w:rsidRDefault="00DE301E" w:rsidP="00B059CE">
            <w:pPr>
              <w:pStyle w:val="TableParagraph"/>
              <w:ind w:left="112"/>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asciiTheme="minorHAnsi" w:hAnsiTheme="minorHAnsi" w:cstheme="minorHAnsi"/>
                <w:b/>
                <w:sz w:val="18"/>
                <w:szCs w:val="18"/>
              </w:rPr>
              <w:t>Prawiedniki</w:t>
            </w:r>
          </w:p>
        </w:tc>
        <w:tc>
          <w:tcPr>
            <w:cnfStyle w:val="000100000000" w:firstRow="0" w:lastRow="0" w:firstColumn="0" w:lastColumn="1" w:oddVBand="0" w:evenVBand="0" w:oddHBand="0" w:evenHBand="0" w:firstRowFirstColumn="0" w:firstRowLastColumn="0" w:lastRowFirstColumn="0" w:lastRowLastColumn="0"/>
            <w:tcW w:w="963" w:type="dxa"/>
            <w:vMerge/>
            <w:textDirection w:val="btLr"/>
            <w:vAlign w:val="center"/>
          </w:tcPr>
          <w:p w14:paraId="0202526E" w14:textId="17D3B050" w:rsidR="00B059CE" w:rsidRPr="00B059CE" w:rsidRDefault="00B059CE" w:rsidP="00B059CE">
            <w:pPr>
              <w:jc w:val="center"/>
              <w:rPr>
                <w:rFonts w:cstheme="minorHAnsi"/>
                <w:sz w:val="18"/>
                <w:szCs w:val="18"/>
              </w:rPr>
            </w:pPr>
          </w:p>
        </w:tc>
      </w:tr>
      <w:tr w:rsidR="00B059CE" w:rsidRPr="00B059CE" w14:paraId="1193F124" w14:textId="77777777" w:rsidTr="00A01ACB">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5360" w:type="dxa"/>
            <w:vAlign w:val="center"/>
          </w:tcPr>
          <w:p w14:paraId="3F7EACD9" w14:textId="7C157229" w:rsidR="00B059CE" w:rsidRPr="00B059CE" w:rsidRDefault="00B059CE" w:rsidP="00A01ACB">
            <w:pPr>
              <w:pStyle w:val="TableParagraph"/>
              <w:spacing w:before="59"/>
              <w:ind w:left="1167" w:right="891"/>
              <w:jc w:val="center"/>
              <w:rPr>
                <w:rFonts w:asciiTheme="minorHAnsi" w:hAnsiTheme="minorHAnsi" w:cstheme="minorHAnsi"/>
                <w:sz w:val="18"/>
                <w:szCs w:val="18"/>
              </w:rPr>
            </w:pPr>
            <w:r w:rsidRPr="00B059CE">
              <w:rPr>
                <w:rFonts w:asciiTheme="minorHAnsi" w:hAnsiTheme="minorHAnsi" w:cstheme="minorHAnsi"/>
                <w:sz w:val="18"/>
                <w:szCs w:val="18"/>
              </w:rPr>
              <w:t>Powierzchnia</w:t>
            </w:r>
            <w:r w:rsidRPr="00B059CE">
              <w:rPr>
                <w:rFonts w:asciiTheme="minorHAnsi" w:hAnsiTheme="minorHAnsi" w:cstheme="minorHAnsi"/>
                <w:spacing w:val="27"/>
                <w:sz w:val="18"/>
                <w:szCs w:val="18"/>
              </w:rPr>
              <w:t xml:space="preserve"> </w:t>
            </w:r>
            <w:r w:rsidRPr="00B059CE">
              <w:rPr>
                <w:rFonts w:asciiTheme="minorHAnsi" w:hAnsiTheme="minorHAnsi" w:cstheme="minorHAnsi"/>
                <w:sz w:val="18"/>
                <w:szCs w:val="18"/>
              </w:rPr>
              <w:t>podobszaru</w:t>
            </w:r>
            <w:r w:rsidRPr="00B059CE">
              <w:rPr>
                <w:rFonts w:asciiTheme="minorHAnsi" w:hAnsiTheme="minorHAnsi" w:cstheme="minorHAnsi"/>
                <w:spacing w:val="25"/>
                <w:sz w:val="18"/>
                <w:szCs w:val="18"/>
              </w:rPr>
              <w:t xml:space="preserve"> </w:t>
            </w:r>
            <w:r w:rsidRPr="00B059CE">
              <w:rPr>
                <w:rFonts w:asciiTheme="minorHAnsi" w:hAnsiTheme="minorHAnsi" w:cstheme="minorHAnsi"/>
                <w:sz w:val="18"/>
                <w:szCs w:val="18"/>
              </w:rPr>
              <w:t>(</w:t>
            </w:r>
            <w:r w:rsidR="00A01ACB">
              <w:rPr>
                <w:rFonts w:asciiTheme="minorHAnsi" w:hAnsiTheme="minorHAnsi" w:cstheme="minorHAnsi"/>
                <w:sz w:val="18"/>
                <w:szCs w:val="18"/>
              </w:rPr>
              <w:t>ha</w:t>
            </w:r>
            <w:r w:rsidRPr="00B059CE">
              <w:rPr>
                <w:rFonts w:asciiTheme="minorHAnsi" w:hAnsiTheme="minorHAnsi" w:cstheme="minorHAnsi"/>
                <w:sz w:val="18"/>
                <w:szCs w:val="18"/>
              </w:rPr>
              <w:t>)</w:t>
            </w:r>
          </w:p>
        </w:tc>
        <w:tc>
          <w:tcPr>
            <w:cnfStyle w:val="000010000000" w:firstRow="0" w:lastRow="0" w:firstColumn="0" w:lastColumn="0" w:oddVBand="1" w:evenVBand="0" w:oddHBand="0" w:evenHBand="0" w:firstRowFirstColumn="0" w:firstRowLastColumn="0" w:lastRowFirstColumn="0" w:lastRowLastColumn="0"/>
            <w:tcW w:w="693" w:type="dxa"/>
            <w:vAlign w:val="center"/>
          </w:tcPr>
          <w:p w14:paraId="79B9DDBD" w14:textId="3FD74D35" w:rsidR="00B059CE" w:rsidRPr="00B059CE" w:rsidRDefault="00DE301E" w:rsidP="00B059CE">
            <w:pPr>
              <w:pStyle w:val="TableParagraph"/>
              <w:spacing w:before="59"/>
              <w:ind w:left="110" w:right="94"/>
              <w:jc w:val="center"/>
              <w:rPr>
                <w:rFonts w:asciiTheme="minorHAnsi" w:hAnsiTheme="minorHAnsi" w:cstheme="minorHAnsi"/>
                <w:sz w:val="18"/>
                <w:szCs w:val="18"/>
              </w:rPr>
            </w:pPr>
            <w:r>
              <w:rPr>
                <w:rFonts w:asciiTheme="minorHAnsi" w:hAnsiTheme="minorHAnsi" w:cstheme="minorHAnsi"/>
                <w:sz w:val="18"/>
                <w:szCs w:val="18"/>
              </w:rPr>
              <w:t>28</w:t>
            </w:r>
          </w:p>
        </w:tc>
        <w:tc>
          <w:tcPr>
            <w:tcW w:w="695" w:type="dxa"/>
            <w:vAlign w:val="center"/>
          </w:tcPr>
          <w:p w14:paraId="6A7CA4DA" w14:textId="47C61BE9" w:rsidR="00B059CE" w:rsidRPr="00B059CE" w:rsidRDefault="00DE301E" w:rsidP="00DE301E">
            <w:pPr>
              <w:pStyle w:val="TableParagraph"/>
              <w:tabs>
                <w:tab w:val="left" w:pos="73"/>
              </w:tabs>
              <w:spacing w:before="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41,52</w:t>
            </w:r>
          </w:p>
        </w:tc>
        <w:tc>
          <w:tcPr>
            <w:cnfStyle w:val="000010000000" w:firstRow="0" w:lastRow="0" w:firstColumn="0" w:lastColumn="0" w:oddVBand="1" w:evenVBand="0" w:oddHBand="0" w:evenHBand="0" w:firstRowFirstColumn="0" w:firstRowLastColumn="0" w:lastRowFirstColumn="0" w:lastRowLastColumn="0"/>
            <w:tcW w:w="698" w:type="dxa"/>
            <w:vAlign w:val="center"/>
          </w:tcPr>
          <w:p w14:paraId="4ACD2F83" w14:textId="15BC4C5D" w:rsidR="00B059CE" w:rsidRPr="00B059CE" w:rsidRDefault="00DE301E" w:rsidP="00DE301E">
            <w:pPr>
              <w:pStyle w:val="TableParagraph"/>
              <w:spacing w:before="59"/>
              <w:jc w:val="center"/>
              <w:rPr>
                <w:rFonts w:asciiTheme="minorHAnsi" w:hAnsiTheme="minorHAnsi" w:cstheme="minorHAnsi"/>
                <w:sz w:val="18"/>
                <w:szCs w:val="18"/>
              </w:rPr>
            </w:pPr>
            <w:r>
              <w:rPr>
                <w:rFonts w:asciiTheme="minorHAnsi" w:hAnsiTheme="minorHAnsi" w:cstheme="minorHAnsi"/>
                <w:sz w:val="18"/>
                <w:szCs w:val="18"/>
              </w:rPr>
              <w:t>25,11</w:t>
            </w:r>
          </w:p>
        </w:tc>
        <w:tc>
          <w:tcPr>
            <w:tcW w:w="629" w:type="dxa"/>
            <w:vAlign w:val="center"/>
          </w:tcPr>
          <w:p w14:paraId="6C895E10" w14:textId="333507D7" w:rsidR="00B059CE" w:rsidRPr="00B059CE" w:rsidRDefault="00DE301E" w:rsidP="00F117F7">
            <w:pPr>
              <w:pStyle w:val="TableParagraph"/>
              <w:spacing w:before="59"/>
              <w:ind w:left="110"/>
              <w:jc w:val="center"/>
              <w:cnfStyle w:val="000000100000" w:firstRow="0" w:lastRow="0" w:firstColumn="0" w:lastColumn="0" w:oddVBand="0" w:evenVBand="0" w:oddHBand="1" w:evenHBand="0" w:firstRowFirstColumn="0" w:firstRowLastColumn="0" w:lastRowFirstColumn="0" w:lastRowLastColumn="0"/>
            </w:pPr>
            <w:r>
              <w:rPr>
                <w:rFonts w:asciiTheme="minorHAnsi" w:hAnsiTheme="minorHAnsi" w:cstheme="minorHAnsi"/>
                <w:sz w:val="18"/>
                <w:szCs w:val="18"/>
              </w:rPr>
              <w:t>8,5</w:t>
            </w:r>
          </w:p>
        </w:tc>
        <w:tc>
          <w:tcPr>
            <w:cnfStyle w:val="000100000000" w:firstRow="0" w:lastRow="0" w:firstColumn="0" w:lastColumn="1" w:oddVBand="0" w:evenVBand="0" w:oddHBand="0" w:evenHBand="0" w:firstRowFirstColumn="0" w:firstRowLastColumn="0" w:lastRowFirstColumn="0" w:lastRowLastColumn="0"/>
            <w:tcW w:w="963" w:type="dxa"/>
            <w:vAlign w:val="center"/>
          </w:tcPr>
          <w:p w14:paraId="3CA49925" w14:textId="32AE847C" w:rsidR="00B059CE" w:rsidRPr="00B059CE" w:rsidRDefault="001A0B18" w:rsidP="00B059CE">
            <w:pPr>
              <w:pStyle w:val="TableParagraph"/>
              <w:spacing w:before="59"/>
              <w:ind w:left="166" w:right="144"/>
              <w:jc w:val="center"/>
              <w:rPr>
                <w:rFonts w:asciiTheme="minorHAnsi" w:hAnsiTheme="minorHAnsi" w:cstheme="minorHAnsi"/>
                <w:sz w:val="18"/>
                <w:szCs w:val="18"/>
              </w:rPr>
            </w:pPr>
            <w:r>
              <w:rPr>
                <w:rFonts w:asciiTheme="minorHAnsi" w:hAnsiTheme="minorHAnsi" w:cstheme="minorHAnsi"/>
                <w:sz w:val="18"/>
                <w:szCs w:val="18"/>
              </w:rPr>
              <w:t>6422</w:t>
            </w:r>
          </w:p>
        </w:tc>
      </w:tr>
      <w:tr w:rsidR="00B059CE" w:rsidRPr="00B059CE" w14:paraId="4FB82087" w14:textId="77777777" w:rsidTr="00A01ACB">
        <w:trPr>
          <w:trHeight w:val="366"/>
          <w:jc w:val="center"/>
        </w:trPr>
        <w:tc>
          <w:tcPr>
            <w:cnfStyle w:val="001000000000" w:firstRow="0" w:lastRow="0" w:firstColumn="1" w:lastColumn="0" w:oddVBand="0" w:evenVBand="0" w:oddHBand="0" w:evenHBand="0" w:firstRowFirstColumn="0" w:firstRowLastColumn="0" w:lastRowFirstColumn="0" w:lastRowLastColumn="0"/>
            <w:tcW w:w="5360" w:type="dxa"/>
            <w:vAlign w:val="center"/>
          </w:tcPr>
          <w:p w14:paraId="7396BD9A" w14:textId="77777777" w:rsidR="00B059CE" w:rsidRPr="00B059CE" w:rsidRDefault="00B059CE" w:rsidP="00B059CE">
            <w:pPr>
              <w:pStyle w:val="TableParagraph"/>
              <w:spacing w:before="59"/>
              <w:ind w:left="901"/>
              <w:jc w:val="center"/>
              <w:rPr>
                <w:rFonts w:asciiTheme="minorHAnsi" w:hAnsiTheme="minorHAnsi" w:cstheme="minorHAnsi"/>
                <w:sz w:val="18"/>
                <w:szCs w:val="18"/>
              </w:rPr>
            </w:pPr>
            <w:r w:rsidRPr="00B059CE">
              <w:rPr>
                <w:rFonts w:asciiTheme="minorHAnsi" w:hAnsiTheme="minorHAnsi" w:cstheme="minorHAnsi"/>
                <w:w w:val="105"/>
                <w:sz w:val="18"/>
                <w:szCs w:val="18"/>
              </w:rPr>
              <w:t>Odsetek</w:t>
            </w:r>
            <w:r w:rsidRPr="00B059CE">
              <w:rPr>
                <w:rFonts w:asciiTheme="minorHAnsi" w:hAnsiTheme="minorHAnsi" w:cstheme="minorHAnsi"/>
                <w:spacing w:val="-8"/>
                <w:w w:val="105"/>
                <w:sz w:val="18"/>
                <w:szCs w:val="18"/>
              </w:rPr>
              <w:t xml:space="preserve"> </w:t>
            </w:r>
            <w:r w:rsidRPr="00B059CE">
              <w:rPr>
                <w:rFonts w:asciiTheme="minorHAnsi" w:hAnsiTheme="minorHAnsi" w:cstheme="minorHAnsi"/>
                <w:w w:val="105"/>
                <w:sz w:val="18"/>
                <w:szCs w:val="18"/>
              </w:rPr>
              <w:t>powierzchni</w:t>
            </w:r>
            <w:r w:rsidRPr="00B059CE">
              <w:rPr>
                <w:rFonts w:asciiTheme="minorHAnsi" w:hAnsiTheme="minorHAnsi" w:cstheme="minorHAnsi"/>
                <w:spacing w:val="-8"/>
                <w:w w:val="105"/>
                <w:sz w:val="18"/>
                <w:szCs w:val="18"/>
              </w:rPr>
              <w:t xml:space="preserve"> </w:t>
            </w:r>
            <w:r w:rsidRPr="00B059CE">
              <w:rPr>
                <w:rFonts w:asciiTheme="minorHAnsi" w:hAnsiTheme="minorHAnsi" w:cstheme="minorHAnsi"/>
                <w:w w:val="105"/>
                <w:sz w:val="18"/>
                <w:szCs w:val="18"/>
              </w:rPr>
              <w:t>podobszaru</w:t>
            </w:r>
            <w:r w:rsidRPr="00B059CE">
              <w:rPr>
                <w:rFonts w:asciiTheme="minorHAnsi" w:hAnsiTheme="minorHAnsi" w:cstheme="minorHAnsi"/>
                <w:spacing w:val="-8"/>
                <w:w w:val="105"/>
                <w:sz w:val="18"/>
                <w:szCs w:val="18"/>
              </w:rPr>
              <w:t xml:space="preserve"> </w:t>
            </w:r>
            <w:r w:rsidRPr="00B059CE">
              <w:rPr>
                <w:rFonts w:asciiTheme="minorHAnsi" w:hAnsiTheme="minorHAnsi" w:cstheme="minorHAnsi"/>
                <w:w w:val="105"/>
                <w:sz w:val="18"/>
                <w:szCs w:val="18"/>
              </w:rPr>
              <w:t>w</w:t>
            </w:r>
            <w:r w:rsidRPr="00B059CE">
              <w:rPr>
                <w:rFonts w:asciiTheme="minorHAnsi" w:hAnsiTheme="minorHAnsi" w:cstheme="minorHAnsi"/>
                <w:spacing w:val="-8"/>
                <w:w w:val="105"/>
                <w:sz w:val="18"/>
                <w:szCs w:val="18"/>
              </w:rPr>
              <w:t xml:space="preserve"> </w:t>
            </w:r>
            <w:r w:rsidRPr="00B059CE">
              <w:rPr>
                <w:rFonts w:asciiTheme="minorHAnsi" w:hAnsiTheme="minorHAnsi" w:cstheme="minorHAnsi"/>
                <w:w w:val="105"/>
                <w:sz w:val="18"/>
                <w:szCs w:val="18"/>
              </w:rPr>
              <w:t>ogólnej</w:t>
            </w:r>
            <w:r w:rsidRPr="00B059CE">
              <w:rPr>
                <w:rFonts w:asciiTheme="minorHAnsi" w:hAnsiTheme="minorHAnsi" w:cstheme="minorHAnsi"/>
                <w:spacing w:val="-8"/>
                <w:w w:val="105"/>
                <w:sz w:val="18"/>
                <w:szCs w:val="18"/>
              </w:rPr>
              <w:t xml:space="preserve"> </w:t>
            </w:r>
            <w:r w:rsidRPr="00B059CE">
              <w:rPr>
                <w:rFonts w:asciiTheme="minorHAnsi" w:hAnsiTheme="minorHAnsi" w:cstheme="minorHAnsi"/>
                <w:w w:val="105"/>
                <w:sz w:val="18"/>
                <w:szCs w:val="18"/>
              </w:rPr>
              <w:t>powierzchni</w:t>
            </w:r>
            <w:r w:rsidRPr="00B059CE">
              <w:rPr>
                <w:rFonts w:asciiTheme="minorHAnsi" w:hAnsiTheme="minorHAnsi" w:cstheme="minorHAnsi"/>
                <w:spacing w:val="-8"/>
                <w:w w:val="105"/>
                <w:sz w:val="18"/>
                <w:szCs w:val="18"/>
              </w:rPr>
              <w:t xml:space="preserve"> </w:t>
            </w:r>
            <w:r w:rsidRPr="00B059CE">
              <w:rPr>
                <w:rFonts w:asciiTheme="minorHAnsi" w:hAnsiTheme="minorHAnsi" w:cstheme="minorHAnsi"/>
                <w:w w:val="105"/>
                <w:sz w:val="18"/>
                <w:szCs w:val="18"/>
              </w:rPr>
              <w:t>gminy</w:t>
            </w:r>
            <w:r w:rsidRPr="00B059CE">
              <w:rPr>
                <w:rFonts w:asciiTheme="minorHAnsi" w:hAnsiTheme="minorHAnsi" w:cstheme="minorHAnsi"/>
                <w:spacing w:val="-8"/>
                <w:w w:val="105"/>
                <w:sz w:val="18"/>
                <w:szCs w:val="18"/>
              </w:rPr>
              <w:t xml:space="preserve"> </w:t>
            </w:r>
            <w:r w:rsidRPr="00B059CE">
              <w:rPr>
                <w:rFonts w:asciiTheme="minorHAnsi" w:hAnsiTheme="minorHAnsi" w:cstheme="minorHAnsi"/>
                <w:w w:val="105"/>
                <w:sz w:val="18"/>
                <w:szCs w:val="18"/>
              </w:rPr>
              <w:t>(%)</w:t>
            </w:r>
          </w:p>
        </w:tc>
        <w:tc>
          <w:tcPr>
            <w:cnfStyle w:val="000010000000" w:firstRow="0" w:lastRow="0" w:firstColumn="0" w:lastColumn="0" w:oddVBand="1" w:evenVBand="0" w:oddHBand="0" w:evenHBand="0" w:firstRowFirstColumn="0" w:firstRowLastColumn="0" w:lastRowFirstColumn="0" w:lastRowLastColumn="0"/>
            <w:tcW w:w="693" w:type="dxa"/>
            <w:vAlign w:val="center"/>
          </w:tcPr>
          <w:p w14:paraId="78F4C0BE" w14:textId="4A2054CD" w:rsidR="00B059CE" w:rsidRPr="00B059CE" w:rsidRDefault="001A0B18" w:rsidP="00A01ACB">
            <w:pPr>
              <w:pStyle w:val="TableParagraph"/>
              <w:spacing w:before="59"/>
              <w:ind w:left="110" w:right="-4"/>
              <w:jc w:val="center"/>
              <w:rPr>
                <w:rFonts w:asciiTheme="minorHAnsi" w:hAnsiTheme="minorHAnsi" w:cstheme="minorHAnsi"/>
                <w:sz w:val="18"/>
                <w:szCs w:val="18"/>
              </w:rPr>
            </w:pPr>
            <w:r>
              <w:rPr>
                <w:rFonts w:asciiTheme="minorHAnsi" w:hAnsiTheme="minorHAnsi" w:cstheme="minorHAnsi"/>
                <w:sz w:val="18"/>
                <w:szCs w:val="18"/>
              </w:rPr>
              <w:t>0,44</w:t>
            </w:r>
          </w:p>
        </w:tc>
        <w:tc>
          <w:tcPr>
            <w:tcW w:w="695" w:type="dxa"/>
            <w:vAlign w:val="center"/>
          </w:tcPr>
          <w:p w14:paraId="60932658" w14:textId="35CD617D" w:rsidR="00B059CE" w:rsidRPr="00B059CE" w:rsidRDefault="001A0B18" w:rsidP="00B059CE">
            <w:pPr>
              <w:pStyle w:val="TableParagraph"/>
              <w:spacing w:before="59"/>
              <w:ind w:right="1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0,65</w:t>
            </w:r>
          </w:p>
        </w:tc>
        <w:tc>
          <w:tcPr>
            <w:cnfStyle w:val="000010000000" w:firstRow="0" w:lastRow="0" w:firstColumn="0" w:lastColumn="0" w:oddVBand="1" w:evenVBand="0" w:oddHBand="0" w:evenHBand="0" w:firstRowFirstColumn="0" w:firstRowLastColumn="0" w:lastRowFirstColumn="0" w:lastRowLastColumn="0"/>
            <w:tcW w:w="698" w:type="dxa"/>
            <w:vAlign w:val="center"/>
          </w:tcPr>
          <w:p w14:paraId="0832D869" w14:textId="02715C70" w:rsidR="00B059CE" w:rsidRPr="00B059CE" w:rsidRDefault="001A0B18" w:rsidP="00A01ACB">
            <w:pPr>
              <w:pStyle w:val="TableParagraph"/>
              <w:spacing w:before="59"/>
              <w:ind w:right="119"/>
              <w:jc w:val="center"/>
              <w:rPr>
                <w:rFonts w:asciiTheme="minorHAnsi" w:hAnsiTheme="minorHAnsi" w:cstheme="minorHAnsi"/>
                <w:sz w:val="18"/>
                <w:szCs w:val="18"/>
              </w:rPr>
            </w:pPr>
            <w:r>
              <w:rPr>
                <w:rFonts w:asciiTheme="minorHAnsi" w:hAnsiTheme="minorHAnsi" w:cstheme="minorHAnsi"/>
                <w:sz w:val="18"/>
                <w:szCs w:val="18"/>
              </w:rPr>
              <w:t>0,39</w:t>
            </w:r>
          </w:p>
        </w:tc>
        <w:tc>
          <w:tcPr>
            <w:tcW w:w="629" w:type="dxa"/>
            <w:vAlign w:val="center"/>
          </w:tcPr>
          <w:p w14:paraId="7A136957" w14:textId="7391BE2C" w:rsidR="00B059CE" w:rsidRPr="00B059CE" w:rsidRDefault="001A0B18" w:rsidP="00A01ACB">
            <w:pPr>
              <w:pStyle w:val="TableParagraph"/>
              <w:spacing w:before="59"/>
              <w:ind w:left="-41" w:right="3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0,13</w:t>
            </w:r>
          </w:p>
        </w:tc>
        <w:tc>
          <w:tcPr>
            <w:cnfStyle w:val="000100000000" w:firstRow="0" w:lastRow="0" w:firstColumn="0" w:lastColumn="1" w:oddVBand="0" w:evenVBand="0" w:oddHBand="0" w:evenHBand="0" w:firstRowFirstColumn="0" w:firstRowLastColumn="0" w:lastRowFirstColumn="0" w:lastRowLastColumn="0"/>
            <w:tcW w:w="963" w:type="dxa"/>
            <w:vAlign w:val="center"/>
          </w:tcPr>
          <w:p w14:paraId="21A4F0D7" w14:textId="665C454C" w:rsidR="00B059CE" w:rsidRPr="00B059CE" w:rsidRDefault="001A0B18" w:rsidP="00B059CE">
            <w:pPr>
              <w:pStyle w:val="TableParagraph"/>
              <w:spacing w:before="59"/>
              <w:ind w:left="166" w:right="144"/>
              <w:jc w:val="center"/>
              <w:rPr>
                <w:rFonts w:asciiTheme="minorHAnsi" w:hAnsiTheme="minorHAnsi" w:cstheme="minorHAnsi"/>
                <w:sz w:val="18"/>
                <w:szCs w:val="18"/>
              </w:rPr>
            </w:pPr>
            <w:r>
              <w:rPr>
                <w:rFonts w:asciiTheme="minorHAnsi" w:hAnsiTheme="minorHAnsi" w:cstheme="minorHAnsi"/>
                <w:sz w:val="18"/>
                <w:szCs w:val="18"/>
              </w:rPr>
              <w:t>1,61</w:t>
            </w:r>
          </w:p>
        </w:tc>
      </w:tr>
      <w:tr w:rsidR="00B059CE" w:rsidRPr="00B059CE" w14:paraId="56F953FD" w14:textId="77777777" w:rsidTr="00F117F7">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5360" w:type="dxa"/>
            <w:vAlign w:val="center"/>
          </w:tcPr>
          <w:p w14:paraId="65C4AC43" w14:textId="6382A9DD" w:rsidR="00B059CE" w:rsidRPr="00324A85" w:rsidRDefault="00B059CE" w:rsidP="00A01ACB">
            <w:pPr>
              <w:pStyle w:val="TableParagraph"/>
              <w:spacing w:before="59"/>
              <w:ind w:left="1451"/>
              <w:rPr>
                <w:rFonts w:asciiTheme="minorHAnsi" w:hAnsiTheme="minorHAnsi" w:cstheme="minorHAnsi"/>
                <w:color w:val="A20000"/>
                <w:sz w:val="18"/>
                <w:szCs w:val="18"/>
              </w:rPr>
            </w:pPr>
            <w:r w:rsidRPr="00324A85">
              <w:rPr>
                <w:rFonts w:asciiTheme="minorHAnsi" w:hAnsiTheme="minorHAnsi" w:cstheme="minorHAnsi"/>
                <w:color w:val="A20000"/>
                <w:sz w:val="18"/>
                <w:szCs w:val="18"/>
              </w:rPr>
              <w:t>Liczba</w:t>
            </w:r>
            <w:r w:rsidRPr="00324A85">
              <w:rPr>
                <w:rFonts w:asciiTheme="minorHAnsi" w:hAnsiTheme="minorHAnsi" w:cstheme="minorHAnsi"/>
                <w:color w:val="A20000"/>
                <w:spacing w:val="15"/>
                <w:sz w:val="18"/>
                <w:szCs w:val="18"/>
              </w:rPr>
              <w:t xml:space="preserve"> </w:t>
            </w:r>
            <w:r w:rsidRPr="00324A85">
              <w:rPr>
                <w:rFonts w:asciiTheme="minorHAnsi" w:hAnsiTheme="minorHAnsi" w:cstheme="minorHAnsi"/>
                <w:color w:val="A20000"/>
                <w:sz w:val="18"/>
                <w:szCs w:val="18"/>
              </w:rPr>
              <w:t>ludności</w:t>
            </w:r>
            <w:r w:rsidRPr="00324A85">
              <w:rPr>
                <w:rFonts w:asciiTheme="minorHAnsi" w:hAnsiTheme="minorHAnsi" w:cstheme="minorHAnsi"/>
                <w:color w:val="A20000"/>
                <w:spacing w:val="14"/>
                <w:sz w:val="18"/>
                <w:szCs w:val="18"/>
              </w:rPr>
              <w:t xml:space="preserve"> </w:t>
            </w:r>
            <w:r w:rsidRPr="00324A85">
              <w:rPr>
                <w:rFonts w:asciiTheme="minorHAnsi" w:hAnsiTheme="minorHAnsi" w:cstheme="minorHAnsi"/>
                <w:color w:val="A20000"/>
                <w:sz w:val="18"/>
                <w:szCs w:val="18"/>
              </w:rPr>
              <w:t>podobszaru</w:t>
            </w:r>
            <w:r w:rsidRPr="00324A85">
              <w:rPr>
                <w:rFonts w:asciiTheme="minorHAnsi" w:hAnsiTheme="minorHAnsi" w:cstheme="minorHAnsi"/>
                <w:color w:val="A20000"/>
                <w:spacing w:val="14"/>
                <w:sz w:val="18"/>
                <w:szCs w:val="18"/>
              </w:rPr>
              <w:t xml:space="preserve"> </w:t>
            </w:r>
            <w:r w:rsidRPr="00324A85">
              <w:rPr>
                <w:rFonts w:asciiTheme="minorHAnsi" w:hAnsiTheme="minorHAnsi" w:cstheme="minorHAnsi"/>
                <w:color w:val="A20000"/>
                <w:sz w:val="18"/>
                <w:szCs w:val="18"/>
              </w:rPr>
              <w:t>(2021</w:t>
            </w:r>
            <w:r w:rsidRPr="00324A85">
              <w:rPr>
                <w:rFonts w:asciiTheme="minorHAnsi" w:hAnsiTheme="minorHAnsi" w:cstheme="minorHAnsi"/>
                <w:color w:val="A20000"/>
                <w:spacing w:val="13"/>
                <w:sz w:val="18"/>
                <w:szCs w:val="18"/>
              </w:rPr>
              <w:t xml:space="preserve"> </w:t>
            </w:r>
            <w:r w:rsidRPr="00324A85">
              <w:rPr>
                <w:rFonts w:asciiTheme="minorHAnsi" w:hAnsiTheme="minorHAnsi" w:cstheme="minorHAnsi"/>
                <w:color w:val="A20000"/>
                <w:sz w:val="18"/>
                <w:szCs w:val="18"/>
              </w:rPr>
              <w:t>r.)</w:t>
            </w:r>
          </w:p>
        </w:tc>
        <w:tc>
          <w:tcPr>
            <w:cnfStyle w:val="000010000000" w:firstRow="0" w:lastRow="0" w:firstColumn="0" w:lastColumn="0" w:oddVBand="1" w:evenVBand="0" w:oddHBand="0" w:evenHBand="0" w:firstRowFirstColumn="0" w:firstRowLastColumn="0" w:lastRowFirstColumn="0" w:lastRowLastColumn="0"/>
            <w:tcW w:w="693" w:type="dxa"/>
            <w:vAlign w:val="center"/>
          </w:tcPr>
          <w:p w14:paraId="451182A5" w14:textId="4F69B951" w:rsidR="00B059CE" w:rsidRPr="00324A85" w:rsidRDefault="00B059CE" w:rsidP="00F117F7">
            <w:pPr>
              <w:pStyle w:val="TableParagraph"/>
              <w:spacing w:before="59"/>
              <w:ind w:left="110" w:right="-4"/>
              <w:jc w:val="center"/>
              <w:rPr>
                <w:rFonts w:asciiTheme="minorHAnsi" w:hAnsiTheme="minorHAnsi" w:cstheme="minorHAnsi"/>
                <w:color w:val="A20000"/>
                <w:sz w:val="18"/>
                <w:szCs w:val="18"/>
              </w:rPr>
            </w:pPr>
          </w:p>
        </w:tc>
        <w:tc>
          <w:tcPr>
            <w:tcW w:w="695" w:type="dxa"/>
            <w:vAlign w:val="center"/>
          </w:tcPr>
          <w:p w14:paraId="4BCDDAE4" w14:textId="241B8929" w:rsidR="00B059CE" w:rsidRPr="00324A85" w:rsidRDefault="00B059CE" w:rsidP="00F117F7">
            <w:pPr>
              <w:pStyle w:val="TableParagraph"/>
              <w:spacing w:before="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20000"/>
                <w:sz w:val="18"/>
                <w:szCs w:val="18"/>
              </w:rPr>
            </w:pPr>
          </w:p>
        </w:tc>
        <w:tc>
          <w:tcPr>
            <w:cnfStyle w:val="000010000000" w:firstRow="0" w:lastRow="0" w:firstColumn="0" w:lastColumn="0" w:oddVBand="1" w:evenVBand="0" w:oddHBand="0" w:evenHBand="0" w:firstRowFirstColumn="0" w:firstRowLastColumn="0" w:lastRowFirstColumn="0" w:lastRowLastColumn="0"/>
            <w:tcW w:w="698" w:type="dxa"/>
            <w:vAlign w:val="center"/>
          </w:tcPr>
          <w:p w14:paraId="33534CB2" w14:textId="668F5778" w:rsidR="00B059CE" w:rsidRPr="00324A85" w:rsidRDefault="00B059CE" w:rsidP="00B059CE">
            <w:pPr>
              <w:pStyle w:val="TableParagraph"/>
              <w:spacing w:before="59"/>
              <w:ind w:right="182"/>
              <w:jc w:val="center"/>
              <w:rPr>
                <w:rFonts w:asciiTheme="minorHAnsi" w:hAnsiTheme="minorHAnsi" w:cstheme="minorHAnsi"/>
                <w:color w:val="A20000"/>
                <w:sz w:val="18"/>
                <w:szCs w:val="18"/>
              </w:rPr>
            </w:pPr>
          </w:p>
        </w:tc>
        <w:tc>
          <w:tcPr>
            <w:tcW w:w="629" w:type="dxa"/>
            <w:vAlign w:val="center"/>
          </w:tcPr>
          <w:p w14:paraId="5307ABFC" w14:textId="54C361E4" w:rsidR="00B059CE" w:rsidRPr="00324A85" w:rsidRDefault="00B059CE" w:rsidP="00F117F7">
            <w:pPr>
              <w:jc w:val="center"/>
              <w:cnfStyle w:val="000000100000" w:firstRow="0" w:lastRow="0" w:firstColumn="0" w:lastColumn="0" w:oddVBand="0" w:evenVBand="0" w:oddHBand="1" w:evenHBand="0" w:firstRowFirstColumn="0" w:firstRowLastColumn="0" w:lastRowFirstColumn="0" w:lastRowLastColumn="0"/>
              <w:rPr>
                <w:rFonts w:cstheme="minorHAnsi"/>
                <w:color w:val="A20000"/>
                <w:sz w:val="18"/>
                <w:szCs w:val="18"/>
              </w:rPr>
            </w:pPr>
          </w:p>
        </w:tc>
        <w:tc>
          <w:tcPr>
            <w:cnfStyle w:val="000100000000" w:firstRow="0" w:lastRow="0" w:firstColumn="0" w:lastColumn="1" w:oddVBand="0" w:evenVBand="0" w:oddHBand="0" w:evenHBand="0" w:firstRowFirstColumn="0" w:firstRowLastColumn="0" w:lastRowFirstColumn="0" w:lastRowLastColumn="0"/>
            <w:tcW w:w="963" w:type="dxa"/>
            <w:vAlign w:val="center"/>
          </w:tcPr>
          <w:p w14:paraId="1DB229C6" w14:textId="2938EA30" w:rsidR="00B059CE" w:rsidRPr="00324A85" w:rsidRDefault="001A0B18" w:rsidP="00B059CE">
            <w:pPr>
              <w:jc w:val="center"/>
              <w:rPr>
                <w:rFonts w:cstheme="minorHAnsi"/>
                <w:color w:val="A20000"/>
                <w:sz w:val="18"/>
                <w:szCs w:val="18"/>
              </w:rPr>
            </w:pPr>
            <w:r w:rsidRPr="00324A85">
              <w:rPr>
                <w:rFonts w:cstheme="minorHAnsi"/>
                <w:color w:val="A20000"/>
                <w:sz w:val="18"/>
                <w:szCs w:val="18"/>
              </w:rPr>
              <w:t>11 751</w:t>
            </w:r>
          </w:p>
        </w:tc>
      </w:tr>
      <w:tr w:rsidR="00B059CE" w:rsidRPr="00B059CE" w14:paraId="1CA35688" w14:textId="77777777" w:rsidTr="00F117F7">
        <w:trPr>
          <w:cnfStyle w:val="010000000000" w:firstRow="0" w:lastRow="1" w:firstColumn="0" w:lastColumn="0" w:oddVBand="0" w:evenVBand="0" w:oddHBand="0" w:evenHBand="0" w:firstRowFirstColumn="0" w:firstRowLastColumn="0" w:lastRowFirstColumn="0" w:lastRowLastColumn="0"/>
          <w:trHeight w:val="364"/>
          <w:jc w:val="center"/>
        </w:trPr>
        <w:tc>
          <w:tcPr>
            <w:cnfStyle w:val="001000000000" w:firstRow="0" w:lastRow="0" w:firstColumn="1" w:lastColumn="0" w:oddVBand="0" w:evenVBand="0" w:oddHBand="0" w:evenHBand="0" w:firstRowFirstColumn="0" w:firstRowLastColumn="0" w:lastRowFirstColumn="0" w:lastRowLastColumn="0"/>
            <w:tcW w:w="5360" w:type="dxa"/>
            <w:vAlign w:val="center"/>
          </w:tcPr>
          <w:p w14:paraId="3618008E" w14:textId="77777777" w:rsidR="00B059CE" w:rsidRPr="00324A85" w:rsidRDefault="00B059CE" w:rsidP="00B059CE">
            <w:pPr>
              <w:pStyle w:val="TableParagraph"/>
              <w:spacing w:before="59"/>
              <w:ind w:left="901" w:right="891"/>
              <w:jc w:val="center"/>
              <w:rPr>
                <w:rFonts w:asciiTheme="minorHAnsi" w:hAnsiTheme="minorHAnsi" w:cstheme="minorHAnsi"/>
                <w:color w:val="A20000"/>
                <w:sz w:val="18"/>
                <w:szCs w:val="18"/>
              </w:rPr>
            </w:pPr>
            <w:r w:rsidRPr="00324A85">
              <w:rPr>
                <w:rFonts w:asciiTheme="minorHAnsi" w:hAnsiTheme="minorHAnsi" w:cstheme="minorHAnsi"/>
                <w:color w:val="A20000"/>
                <w:w w:val="105"/>
                <w:sz w:val="18"/>
                <w:szCs w:val="18"/>
              </w:rPr>
              <w:t>Odsetek</w:t>
            </w:r>
            <w:r w:rsidRPr="00324A85">
              <w:rPr>
                <w:rFonts w:asciiTheme="minorHAnsi" w:hAnsiTheme="minorHAnsi" w:cstheme="minorHAnsi"/>
                <w:color w:val="A20000"/>
                <w:spacing w:val="-5"/>
                <w:w w:val="105"/>
                <w:sz w:val="18"/>
                <w:szCs w:val="18"/>
              </w:rPr>
              <w:t xml:space="preserve"> </w:t>
            </w:r>
            <w:r w:rsidRPr="00324A85">
              <w:rPr>
                <w:rFonts w:asciiTheme="minorHAnsi" w:hAnsiTheme="minorHAnsi" w:cstheme="minorHAnsi"/>
                <w:color w:val="A20000"/>
                <w:w w:val="105"/>
                <w:sz w:val="18"/>
                <w:szCs w:val="18"/>
              </w:rPr>
              <w:t>ludności</w:t>
            </w:r>
            <w:r w:rsidRPr="00324A85">
              <w:rPr>
                <w:rFonts w:asciiTheme="minorHAnsi" w:hAnsiTheme="minorHAnsi" w:cstheme="minorHAnsi"/>
                <w:color w:val="A20000"/>
                <w:spacing w:val="-5"/>
                <w:w w:val="105"/>
                <w:sz w:val="18"/>
                <w:szCs w:val="18"/>
              </w:rPr>
              <w:t xml:space="preserve"> </w:t>
            </w:r>
            <w:r w:rsidRPr="00324A85">
              <w:rPr>
                <w:rFonts w:asciiTheme="minorHAnsi" w:hAnsiTheme="minorHAnsi" w:cstheme="minorHAnsi"/>
                <w:color w:val="A20000"/>
                <w:w w:val="105"/>
                <w:sz w:val="18"/>
                <w:szCs w:val="18"/>
              </w:rPr>
              <w:t>podobszaru</w:t>
            </w:r>
            <w:r w:rsidRPr="00324A85">
              <w:rPr>
                <w:rFonts w:asciiTheme="minorHAnsi" w:hAnsiTheme="minorHAnsi" w:cstheme="minorHAnsi"/>
                <w:color w:val="A20000"/>
                <w:spacing w:val="-4"/>
                <w:w w:val="105"/>
                <w:sz w:val="18"/>
                <w:szCs w:val="18"/>
              </w:rPr>
              <w:t xml:space="preserve"> </w:t>
            </w:r>
            <w:r w:rsidRPr="00324A85">
              <w:rPr>
                <w:rFonts w:asciiTheme="minorHAnsi" w:hAnsiTheme="minorHAnsi" w:cstheme="minorHAnsi"/>
                <w:color w:val="A20000"/>
                <w:w w:val="105"/>
                <w:sz w:val="18"/>
                <w:szCs w:val="18"/>
              </w:rPr>
              <w:t>w</w:t>
            </w:r>
            <w:r w:rsidRPr="00324A85">
              <w:rPr>
                <w:rFonts w:asciiTheme="minorHAnsi" w:hAnsiTheme="minorHAnsi" w:cstheme="minorHAnsi"/>
                <w:color w:val="A20000"/>
                <w:spacing w:val="-5"/>
                <w:w w:val="105"/>
                <w:sz w:val="18"/>
                <w:szCs w:val="18"/>
              </w:rPr>
              <w:t xml:space="preserve"> </w:t>
            </w:r>
            <w:r w:rsidRPr="00324A85">
              <w:rPr>
                <w:rFonts w:asciiTheme="minorHAnsi" w:hAnsiTheme="minorHAnsi" w:cstheme="minorHAnsi"/>
                <w:color w:val="A20000"/>
                <w:w w:val="105"/>
                <w:sz w:val="18"/>
                <w:szCs w:val="18"/>
              </w:rPr>
              <w:t>ludności</w:t>
            </w:r>
            <w:r w:rsidRPr="00324A85">
              <w:rPr>
                <w:rFonts w:asciiTheme="minorHAnsi" w:hAnsiTheme="minorHAnsi" w:cstheme="minorHAnsi"/>
                <w:color w:val="A20000"/>
                <w:spacing w:val="-2"/>
                <w:w w:val="105"/>
                <w:sz w:val="18"/>
                <w:szCs w:val="18"/>
              </w:rPr>
              <w:t xml:space="preserve"> </w:t>
            </w:r>
            <w:r w:rsidRPr="00324A85">
              <w:rPr>
                <w:rFonts w:asciiTheme="minorHAnsi" w:hAnsiTheme="minorHAnsi" w:cstheme="minorHAnsi"/>
                <w:color w:val="A20000"/>
                <w:w w:val="105"/>
                <w:sz w:val="18"/>
                <w:szCs w:val="18"/>
              </w:rPr>
              <w:t>ogółem</w:t>
            </w:r>
            <w:r w:rsidRPr="00324A85">
              <w:rPr>
                <w:rFonts w:asciiTheme="minorHAnsi" w:hAnsiTheme="minorHAnsi" w:cstheme="minorHAnsi"/>
                <w:color w:val="A20000"/>
                <w:spacing w:val="-5"/>
                <w:w w:val="105"/>
                <w:sz w:val="18"/>
                <w:szCs w:val="18"/>
              </w:rPr>
              <w:t xml:space="preserve"> </w:t>
            </w:r>
            <w:r w:rsidRPr="00324A85">
              <w:rPr>
                <w:rFonts w:asciiTheme="minorHAnsi" w:hAnsiTheme="minorHAnsi" w:cstheme="minorHAnsi"/>
                <w:color w:val="A20000"/>
                <w:w w:val="105"/>
                <w:sz w:val="18"/>
                <w:szCs w:val="18"/>
              </w:rPr>
              <w:t>gminy</w:t>
            </w:r>
            <w:r w:rsidRPr="00324A85">
              <w:rPr>
                <w:rFonts w:asciiTheme="minorHAnsi" w:hAnsiTheme="minorHAnsi" w:cstheme="minorHAnsi"/>
                <w:color w:val="A20000"/>
                <w:spacing w:val="-4"/>
                <w:w w:val="105"/>
                <w:sz w:val="18"/>
                <w:szCs w:val="18"/>
              </w:rPr>
              <w:t xml:space="preserve"> </w:t>
            </w:r>
            <w:r w:rsidRPr="00324A85">
              <w:rPr>
                <w:rFonts w:asciiTheme="minorHAnsi" w:hAnsiTheme="minorHAnsi" w:cstheme="minorHAnsi"/>
                <w:color w:val="A20000"/>
                <w:w w:val="105"/>
                <w:sz w:val="18"/>
                <w:szCs w:val="18"/>
              </w:rPr>
              <w:t>(%)</w:t>
            </w:r>
          </w:p>
        </w:tc>
        <w:tc>
          <w:tcPr>
            <w:cnfStyle w:val="000010000000" w:firstRow="0" w:lastRow="0" w:firstColumn="0" w:lastColumn="0" w:oddVBand="1" w:evenVBand="0" w:oddHBand="0" w:evenHBand="0" w:firstRowFirstColumn="0" w:firstRowLastColumn="0" w:lastRowFirstColumn="0" w:lastRowLastColumn="0"/>
            <w:tcW w:w="693" w:type="dxa"/>
            <w:vAlign w:val="center"/>
          </w:tcPr>
          <w:p w14:paraId="51DA13CA" w14:textId="5F98CEE4" w:rsidR="00B059CE" w:rsidRPr="00324A85" w:rsidRDefault="00B059CE" w:rsidP="00F117F7">
            <w:pPr>
              <w:pStyle w:val="TableParagraph"/>
              <w:tabs>
                <w:tab w:val="left" w:pos="475"/>
              </w:tabs>
              <w:spacing w:before="59"/>
              <w:ind w:left="110" w:right="-4"/>
              <w:jc w:val="center"/>
              <w:rPr>
                <w:rFonts w:asciiTheme="minorHAnsi" w:hAnsiTheme="minorHAnsi" w:cstheme="minorHAnsi"/>
                <w:color w:val="A20000"/>
                <w:sz w:val="18"/>
                <w:szCs w:val="18"/>
              </w:rPr>
            </w:pPr>
          </w:p>
        </w:tc>
        <w:tc>
          <w:tcPr>
            <w:tcW w:w="695" w:type="dxa"/>
            <w:vAlign w:val="center"/>
          </w:tcPr>
          <w:p w14:paraId="3635FBCF" w14:textId="5DAD6216" w:rsidR="00B059CE" w:rsidRPr="00324A85" w:rsidRDefault="00B059CE" w:rsidP="00F117F7">
            <w:pPr>
              <w:pStyle w:val="TableParagraph"/>
              <w:tabs>
                <w:tab w:val="left" w:pos="475"/>
              </w:tabs>
              <w:spacing w:before="59"/>
              <w:ind w:right="-4"/>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color w:val="A20000"/>
                <w:sz w:val="18"/>
                <w:szCs w:val="18"/>
              </w:rPr>
            </w:pPr>
          </w:p>
        </w:tc>
        <w:tc>
          <w:tcPr>
            <w:cnfStyle w:val="000010000000" w:firstRow="0" w:lastRow="0" w:firstColumn="0" w:lastColumn="0" w:oddVBand="1" w:evenVBand="0" w:oddHBand="0" w:evenHBand="0" w:firstRowFirstColumn="0" w:firstRowLastColumn="0" w:lastRowFirstColumn="0" w:lastRowLastColumn="0"/>
            <w:tcW w:w="698" w:type="dxa"/>
            <w:vAlign w:val="center"/>
          </w:tcPr>
          <w:p w14:paraId="5009FC5B" w14:textId="1A6988AF" w:rsidR="00B059CE" w:rsidRPr="00324A85" w:rsidRDefault="00B059CE" w:rsidP="00F117F7">
            <w:pPr>
              <w:pStyle w:val="TableParagraph"/>
              <w:tabs>
                <w:tab w:val="left" w:pos="475"/>
              </w:tabs>
              <w:spacing w:before="59"/>
              <w:ind w:right="-4"/>
              <w:jc w:val="center"/>
              <w:rPr>
                <w:rFonts w:asciiTheme="minorHAnsi" w:hAnsiTheme="minorHAnsi" w:cstheme="minorHAnsi"/>
                <w:color w:val="A20000"/>
                <w:sz w:val="18"/>
                <w:szCs w:val="18"/>
              </w:rPr>
            </w:pPr>
          </w:p>
        </w:tc>
        <w:tc>
          <w:tcPr>
            <w:tcW w:w="629" w:type="dxa"/>
            <w:vAlign w:val="center"/>
          </w:tcPr>
          <w:p w14:paraId="6EC916DE" w14:textId="25F746F2" w:rsidR="00B059CE" w:rsidRPr="00324A85" w:rsidRDefault="00B059CE" w:rsidP="00F117F7">
            <w:pPr>
              <w:pStyle w:val="TableParagraph"/>
              <w:tabs>
                <w:tab w:val="left" w:pos="384"/>
              </w:tabs>
              <w:spacing w:before="59"/>
              <w:ind w:right="-4"/>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HAnsi"/>
                <w:color w:val="A20000"/>
                <w:sz w:val="18"/>
                <w:szCs w:val="18"/>
              </w:rPr>
            </w:pPr>
          </w:p>
        </w:tc>
        <w:tc>
          <w:tcPr>
            <w:cnfStyle w:val="000100000000" w:firstRow="0" w:lastRow="0" w:firstColumn="0" w:lastColumn="1" w:oddVBand="0" w:evenVBand="0" w:oddHBand="0" w:evenHBand="0" w:firstRowFirstColumn="0" w:firstRowLastColumn="0" w:lastRowFirstColumn="0" w:lastRowLastColumn="0"/>
            <w:tcW w:w="963" w:type="dxa"/>
            <w:vAlign w:val="center"/>
          </w:tcPr>
          <w:p w14:paraId="2A2305D4" w14:textId="3B3CD49B" w:rsidR="00B059CE" w:rsidRPr="00324A85" w:rsidRDefault="00B059CE" w:rsidP="00F117F7">
            <w:pPr>
              <w:pStyle w:val="TableParagraph"/>
              <w:tabs>
                <w:tab w:val="left" w:pos="475"/>
              </w:tabs>
              <w:spacing w:before="59"/>
              <w:ind w:left="166" w:right="-4"/>
              <w:jc w:val="center"/>
              <w:rPr>
                <w:rFonts w:asciiTheme="minorHAnsi" w:hAnsiTheme="minorHAnsi" w:cstheme="minorHAnsi"/>
                <w:color w:val="A20000"/>
                <w:sz w:val="18"/>
                <w:szCs w:val="18"/>
              </w:rPr>
            </w:pPr>
          </w:p>
        </w:tc>
      </w:tr>
    </w:tbl>
    <w:p w14:paraId="3DBD932C" w14:textId="77777777" w:rsidR="00A01ACB" w:rsidRDefault="00A01ACB" w:rsidP="00A01ACB">
      <w:pPr>
        <w:pStyle w:val="Tekstpodstawowy"/>
        <w:ind w:right="-24"/>
        <w:jc w:val="both"/>
        <w:rPr>
          <w:rFonts w:ascii="Calibri Light" w:eastAsia="Arial" w:hAnsi="Calibri Light" w:cs="Arial"/>
          <w:i/>
          <w:iCs/>
          <w:color w:val="808080"/>
          <w:sz w:val="16"/>
          <w:szCs w:val="18"/>
          <w:lang w:eastAsia="en-US"/>
        </w:rPr>
      </w:pPr>
      <w:r w:rsidRPr="008D4AB0">
        <w:rPr>
          <w:rFonts w:ascii="Calibri Light" w:eastAsia="Arial" w:hAnsi="Calibri Light" w:cs="Arial"/>
          <w:i/>
          <w:iCs/>
          <w:color w:val="808080"/>
          <w:sz w:val="16"/>
          <w:szCs w:val="18"/>
          <w:lang w:eastAsia="en-US"/>
        </w:rPr>
        <w:t>Źródło: Opracowanie własne</w:t>
      </w:r>
      <w:r>
        <w:rPr>
          <w:rFonts w:ascii="Calibri Light" w:eastAsia="Arial" w:hAnsi="Calibri Light" w:cs="Arial"/>
          <w:i/>
          <w:iCs/>
          <w:color w:val="808080"/>
          <w:sz w:val="16"/>
          <w:szCs w:val="18"/>
          <w:lang w:eastAsia="en-US"/>
        </w:rPr>
        <w:t>.</w:t>
      </w:r>
    </w:p>
    <w:p w14:paraId="22483919" w14:textId="77777777" w:rsidR="008326E0" w:rsidRDefault="008326E0" w:rsidP="008326E0">
      <w:pPr>
        <w:pStyle w:val="Tekstpodstawowy"/>
        <w:tabs>
          <w:tab w:val="left" w:pos="5984"/>
        </w:tabs>
        <w:spacing w:line="276" w:lineRule="auto"/>
        <w:jc w:val="both"/>
        <w:rPr>
          <w:rFonts w:ascii="Arial" w:hAnsi="Arial" w:cs="Arial"/>
          <w:sz w:val="22"/>
          <w:szCs w:val="22"/>
        </w:rPr>
      </w:pPr>
      <w:r w:rsidRPr="008326E0">
        <w:rPr>
          <w:rFonts w:ascii="Arial" w:hAnsi="Arial" w:cs="Arial"/>
          <w:sz w:val="22"/>
          <w:szCs w:val="22"/>
        </w:rPr>
        <w:lastRenderedPageBreak/>
        <w:t xml:space="preserve">W myśl ustawy o rewitalizacji (art. 10 ust. 1), obszar obejmujący całość, bądź część obszaru zdegradowanego, cechujący się szczególną koncentracją negatywnych zjawisk, na którym  </w:t>
      </w:r>
      <w:r w:rsidRPr="008326E0">
        <w:rPr>
          <w:rFonts w:ascii="Arial" w:hAnsi="Arial" w:cs="Arial"/>
          <w:sz w:val="22"/>
          <w:szCs w:val="22"/>
        </w:rPr>
        <w:br/>
        <w:t xml:space="preserve">z uwagi na istotne znaczenie dla rozwoju lokalnego gmina zamierza prowadzić rewitalizację, wyznacza się </w:t>
      </w:r>
      <w:r w:rsidRPr="008326E0">
        <w:rPr>
          <w:rFonts w:ascii="Arial" w:hAnsi="Arial" w:cs="Arial"/>
          <w:b/>
          <w:sz w:val="22"/>
          <w:szCs w:val="22"/>
        </w:rPr>
        <w:t>jako obszar rewitalizacji</w:t>
      </w:r>
      <w:r w:rsidRPr="008326E0">
        <w:rPr>
          <w:rFonts w:ascii="Arial" w:hAnsi="Arial" w:cs="Arial"/>
          <w:sz w:val="22"/>
          <w:szCs w:val="22"/>
        </w:rPr>
        <w:t xml:space="preserve">.  </w:t>
      </w:r>
    </w:p>
    <w:p w14:paraId="47C32875" w14:textId="77777777" w:rsidR="008326E0" w:rsidRDefault="008326E0" w:rsidP="008326E0">
      <w:pPr>
        <w:pStyle w:val="Tekstpodstawowy"/>
        <w:tabs>
          <w:tab w:val="left" w:pos="5984"/>
        </w:tabs>
        <w:spacing w:line="276" w:lineRule="auto"/>
        <w:jc w:val="both"/>
        <w:rPr>
          <w:rFonts w:ascii="Arial" w:hAnsi="Arial" w:cs="Arial"/>
          <w:sz w:val="22"/>
          <w:szCs w:val="22"/>
        </w:rPr>
      </w:pPr>
      <w:r w:rsidRPr="008326E0">
        <w:rPr>
          <w:rFonts w:ascii="Arial" w:hAnsi="Arial" w:cs="Arial"/>
          <w:sz w:val="22"/>
          <w:szCs w:val="22"/>
        </w:rPr>
        <w:t xml:space="preserve">Obszar rewitalizacji ustala się, </w:t>
      </w:r>
      <w:r>
        <w:rPr>
          <w:rFonts w:ascii="Arial" w:hAnsi="Arial" w:cs="Arial"/>
          <w:sz w:val="22"/>
          <w:szCs w:val="22"/>
        </w:rPr>
        <w:t xml:space="preserve">wybierając </w:t>
      </w:r>
      <w:r w:rsidRPr="008326E0">
        <w:rPr>
          <w:rFonts w:ascii="Arial" w:hAnsi="Arial" w:cs="Arial"/>
          <w:sz w:val="22"/>
          <w:szCs w:val="22"/>
        </w:rPr>
        <w:t xml:space="preserve">z obszarów zdegradowanych te sołectwa, </w:t>
      </w:r>
      <w:r>
        <w:rPr>
          <w:rFonts w:ascii="Arial" w:hAnsi="Arial" w:cs="Arial"/>
          <w:sz w:val="22"/>
          <w:szCs w:val="22"/>
        </w:rPr>
        <w:br/>
      </w:r>
      <w:r w:rsidRPr="008326E0">
        <w:rPr>
          <w:rFonts w:ascii="Arial" w:hAnsi="Arial" w:cs="Arial"/>
          <w:sz w:val="22"/>
          <w:szCs w:val="22"/>
        </w:rPr>
        <w:t xml:space="preserve">w których występuje najgorsza sytuacja społeczna, na którą nawarstwia się największa liczba innych zdiagnozowanych problemów, przy czym, z uwagi na wymóg łączna powierzchnia wybranych sołectw nie może przekroczyć 20% powierzchni gminy, a ich ludność nie może stanowić więcej niż 30% liczby jej mieszkańców. </w:t>
      </w:r>
    </w:p>
    <w:p w14:paraId="24F3E912" w14:textId="77777777" w:rsidR="00BB26A2" w:rsidRDefault="00BB26A2" w:rsidP="008326E0">
      <w:pPr>
        <w:pStyle w:val="Tekstpodstawowy"/>
        <w:tabs>
          <w:tab w:val="left" w:pos="5984"/>
        </w:tabs>
        <w:spacing w:line="276" w:lineRule="auto"/>
        <w:jc w:val="both"/>
        <w:rPr>
          <w:rFonts w:ascii="Arial" w:hAnsi="Arial" w:cs="Arial"/>
          <w:sz w:val="22"/>
          <w:szCs w:val="22"/>
        </w:rPr>
      </w:pPr>
    </w:p>
    <w:p w14:paraId="2A557BD4" w14:textId="24E3F81F" w:rsidR="003568D3" w:rsidRPr="001A0B18" w:rsidRDefault="00421E4F" w:rsidP="00421E4F">
      <w:pPr>
        <w:pStyle w:val="Tekstpodstawowy"/>
        <w:tabs>
          <w:tab w:val="left" w:pos="5984"/>
        </w:tabs>
        <w:spacing w:before="120"/>
        <w:ind w:right="372"/>
        <w:jc w:val="both"/>
        <w:rPr>
          <w:rFonts w:ascii="Arial" w:hAnsi="Arial" w:cs="Arial"/>
          <w:color w:val="A20000"/>
          <w:sz w:val="22"/>
          <w:szCs w:val="22"/>
        </w:rPr>
      </w:pPr>
      <w:r w:rsidRPr="00421E4F">
        <w:rPr>
          <w:rFonts w:ascii="Arial" w:hAnsi="Arial" w:cs="Arial"/>
          <w:b/>
          <w:sz w:val="22"/>
        </w:rPr>
        <w:t xml:space="preserve">Wyznaczony obszar rewitalizacji w </w:t>
      </w:r>
      <w:r w:rsidR="00164B94">
        <w:rPr>
          <w:rFonts w:ascii="Arial" w:hAnsi="Arial" w:cs="Arial"/>
          <w:b/>
          <w:sz w:val="22"/>
        </w:rPr>
        <w:t>G</w:t>
      </w:r>
      <w:r w:rsidRPr="00421E4F">
        <w:rPr>
          <w:rFonts w:ascii="Arial" w:hAnsi="Arial" w:cs="Arial"/>
          <w:b/>
          <w:sz w:val="22"/>
        </w:rPr>
        <w:t xml:space="preserve">minie </w:t>
      </w:r>
      <w:r w:rsidR="00875D80">
        <w:rPr>
          <w:rFonts w:ascii="Arial" w:hAnsi="Arial" w:cs="Arial"/>
          <w:b/>
          <w:sz w:val="22"/>
        </w:rPr>
        <w:t>Głusk</w:t>
      </w:r>
      <w:r w:rsidRPr="00421E4F">
        <w:rPr>
          <w:rFonts w:ascii="Arial" w:hAnsi="Arial" w:cs="Arial"/>
          <w:b/>
          <w:sz w:val="22"/>
        </w:rPr>
        <w:t xml:space="preserve"> spełnia kryteria określone</w:t>
      </w:r>
      <w:r>
        <w:rPr>
          <w:rFonts w:ascii="Arial" w:hAnsi="Arial" w:cs="Arial"/>
          <w:b/>
          <w:sz w:val="22"/>
        </w:rPr>
        <w:t xml:space="preserve"> </w:t>
      </w:r>
      <w:r>
        <w:rPr>
          <w:rFonts w:ascii="Arial" w:hAnsi="Arial" w:cs="Arial"/>
          <w:b/>
          <w:sz w:val="22"/>
        </w:rPr>
        <w:br/>
      </w:r>
      <w:r w:rsidRPr="00421E4F">
        <w:rPr>
          <w:rFonts w:ascii="Arial" w:hAnsi="Arial" w:cs="Arial"/>
          <w:b/>
          <w:sz w:val="22"/>
        </w:rPr>
        <w:t xml:space="preserve">w </w:t>
      </w:r>
      <w:r w:rsidR="001A0B18">
        <w:rPr>
          <w:rFonts w:ascii="Arial" w:hAnsi="Arial" w:cs="Arial"/>
          <w:b/>
          <w:sz w:val="22"/>
        </w:rPr>
        <w:t>Ustawie o rewitalizacji</w:t>
      </w:r>
      <w:r w:rsidRPr="00421E4F">
        <w:rPr>
          <w:rFonts w:ascii="Arial" w:hAnsi="Arial" w:cs="Arial"/>
          <w:b/>
          <w:sz w:val="22"/>
        </w:rPr>
        <w:t xml:space="preserve"> ponieważ stanowi </w:t>
      </w:r>
      <w:r w:rsidR="001A0B18">
        <w:rPr>
          <w:rFonts w:ascii="Arial" w:hAnsi="Arial" w:cs="Arial"/>
          <w:b/>
          <w:sz w:val="22"/>
        </w:rPr>
        <w:t>1,61</w:t>
      </w:r>
      <w:r w:rsidRPr="00421E4F">
        <w:rPr>
          <w:rFonts w:ascii="Arial" w:hAnsi="Arial" w:cs="Arial"/>
          <w:b/>
          <w:sz w:val="22"/>
        </w:rPr>
        <w:t>% powierzchni gminy (</w:t>
      </w:r>
      <w:r w:rsidR="001A0B18">
        <w:rPr>
          <w:rFonts w:ascii="Arial" w:hAnsi="Arial" w:cs="Arial"/>
          <w:b/>
          <w:sz w:val="22"/>
        </w:rPr>
        <w:t>103,13</w:t>
      </w:r>
      <w:r w:rsidR="00875D80">
        <w:rPr>
          <w:rFonts w:ascii="Arial" w:hAnsi="Arial" w:cs="Arial"/>
          <w:b/>
          <w:sz w:val="22"/>
        </w:rPr>
        <w:t xml:space="preserve"> ha</w:t>
      </w:r>
      <w:r w:rsidRPr="00421E4F">
        <w:rPr>
          <w:rFonts w:ascii="Arial" w:hAnsi="Arial" w:cs="Arial"/>
          <w:b/>
          <w:sz w:val="22"/>
        </w:rPr>
        <w:t xml:space="preserve">) </w:t>
      </w:r>
      <w:r w:rsidR="001A0B18">
        <w:rPr>
          <w:rFonts w:ascii="Arial" w:hAnsi="Arial" w:cs="Arial"/>
          <w:b/>
          <w:sz w:val="22"/>
        </w:rPr>
        <w:br/>
      </w:r>
      <w:r w:rsidRPr="001A0B18">
        <w:rPr>
          <w:rFonts w:ascii="Arial" w:hAnsi="Arial" w:cs="Arial"/>
          <w:b/>
          <w:color w:val="A20000"/>
          <w:sz w:val="22"/>
        </w:rPr>
        <w:t xml:space="preserve">i jest zamieszkany przez </w:t>
      </w:r>
      <w:r w:rsidR="00875D80" w:rsidRPr="001A0B18">
        <w:rPr>
          <w:rFonts w:ascii="Arial" w:hAnsi="Arial" w:cs="Arial"/>
          <w:b/>
          <w:color w:val="A20000"/>
          <w:sz w:val="22"/>
        </w:rPr>
        <w:t>29,21</w:t>
      </w:r>
      <w:r w:rsidRPr="001A0B18">
        <w:rPr>
          <w:rFonts w:ascii="Arial" w:hAnsi="Arial" w:cs="Arial"/>
          <w:b/>
          <w:color w:val="A20000"/>
          <w:sz w:val="22"/>
        </w:rPr>
        <w:t>% jej mieszkańców (</w:t>
      </w:r>
      <w:r w:rsidR="00875D80" w:rsidRPr="001A0B18">
        <w:rPr>
          <w:rFonts w:ascii="Arial" w:hAnsi="Arial" w:cs="Arial"/>
          <w:b/>
          <w:color w:val="A20000"/>
          <w:sz w:val="22"/>
        </w:rPr>
        <w:t>3433</w:t>
      </w:r>
      <w:r w:rsidRPr="001A0B18">
        <w:rPr>
          <w:rFonts w:ascii="Arial" w:hAnsi="Arial" w:cs="Arial"/>
          <w:b/>
          <w:color w:val="A20000"/>
          <w:sz w:val="22"/>
        </w:rPr>
        <w:t xml:space="preserve"> osób).</w:t>
      </w:r>
    </w:p>
    <w:p w14:paraId="2C7C3BE0" w14:textId="032105B1" w:rsidR="008326E0" w:rsidRDefault="008326E0" w:rsidP="008326E0">
      <w:pPr>
        <w:pStyle w:val="Tekstpodstawowy"/>
        <w:tabs>
          <w:tab w:val="left" w:pos="5984"/>
        </w:tabs>
        <w:spacing w:before="120" w:line="276" w:lineRule="auto"/>
        <w:ind w:right="372"/>
        <w:jc w:val="both"/>
        <w:rPr>
          <w:rFonts w:ascii="Arial" w:hAnsi="Arial" w:cs="Arial"/>
          <w:sz w:val="22"/>
          <w:szCs w:val="22"/>
        </w:rPr>
      </w:pPr>
      <w:r w:rsidRPr="008326E0">
        <w:rPr>
          <w:rFonts w:ascii="Arial" w:hAnsi="Arial" w:cs="Arial"/>
          <w:sz w:val="22"/>
          <w:szCs w:val="22"/>
        </w:rPr>
        <w:t xml:space="preserve">Tym samym obszar rewitalizacji mieści się w limitach określonych w </w:t>
      </w:r>
      <w:r w:rsidR="001A0B18">
        <w:rPr>
          <w:rFonts w:ascii="Arial" w:hAnsi="Arial" w:cs="Arial"/>
          <w:sz w:val="22"/>
          <w:szCs w:val="22"/>
        </w:rPr>
        <w:t>ww. ustawie</w:t>
      </w:r>
      <w:r w:rsidRPr="008326E0">
        <w:rPr>
          <w:rFonts w:ascii="Arial" w:hAnsi="Arial" w:cs="Arial"/>
          <w:sz w:val="22"/>
          <w:szCs w:val="22"/>
        </w:rPr>
        <w:t xml:space="preserve"> (&lt; 20%</w:t>
      </w:r>
      <w:r w:rsidRPr="008326E0">
        <w:rPr>
          <w:rFonts w:ascii="Arial" w:hAnsi="Arial" w:cs="Arial"/>
          <w:spacing w:val="1"/>
          <w:sz w:val="22"/>
          <w:szCs w:val="22"/>
        </w:rPr>
        <w:t xml:space="preserve"> </w:t>
      </w:r>
      <w:r w:rsidRPr="008326E0">
        <w:rPr>
          <w:rFonts w:ascii="Arial" w:hAnsi="Arial" w:cs="Arial"/>
          <w:sz w:val="22"/>
          <w:szCs w:val="22"/>
        </w:rPr>
        <w:t>powierzchni gminy</w:t>
      </w:r>
      <w:r w:rsidRPr="008326E0">
        <w:rPr>
          <w:rFonts w:ascii="Arial" w:hAnsi="Arial" w:cs="Arial"/>
          <w:spacing w:val="-3"/>
          <w:sz w:val="22"/>
          <w:szCs w:val="22"/>
        </w:rPr>
        <w:t xml:space="preserve"> </w:t>
      </w:r>
      <w:r w:rsidRPr="008326E0">
        <w:rPr>
          <w:rFonts w:ascii="Arial" w:hAnsi="Arial" w:cs="Arial"/>
          <w:sz w:val="22"/>
          <w:szCs w:val="22"/>
        </w:rPr>
        <w:t>i</w:t>
      </w:r>
      <w:r w:rsidRPr="008326E0">
        <w:rPr>
          <w:rFonts w:ascii="Arial" w:hAnsi="Arial" w:cs="Arial"/>
          <w:spacing w:val="-1"/>
          <w:sz w:val="22"/>
          <w:szCs w:val="22"/>
        </w:rPr>
        <w:t xml:space="preserve"> </w:t>
      </w:r>
      <w:r w:rsidRPr="008326E0">
        <w:rPr>
          <w:rFonts w:ascii="Arial" w:hAnsi="Arial" w:cs="Arial"/>
          <w:sz w:val="22"/>
          <w:szCs w:val="22"/>
        </w:rPr>
        <w:t>&lt; 30%</w:t>
      </w:r>
      <w:r w:rsidRPr="008326E0">
        <w:rPr>
          <w:rFonts w:ascii="Arial" w:hAnsi="Arial" w:cs="Arial"/>
          <w:spacing w:val="1"/>
          <w:sz w:val="22"/>
          <w:szCs w:val="22"/>
        </w:rPr>
        <w:t xml:space="preserve"> </w:t>
      </w:r>
      <w:r w:rsidRPr="008326E0">
        <w:rPr>
          <w:rFonts w:ascii="Arial" w:hAnsi="Arial" w:cs="Arial"/>
          <w:sz w:val="22"/>
          <w:szCs w:val="22"/>
        </w:rPr>
        <w:t>liczby</w:t>
      </w:r>
      <w:r w:rsidRPr="008326E0">
        <w:rPr>
          <w:rFonts w:ascii="Arial" w:hAnsi="Arial" w:cs="Arial"/>
          <w:spacing w:val="-3"/>
          <w:sz w:val="22"/>
          <w:szCs w:val="22"/>
        </w:rPr>
        <w:t xml:space="preserve"> </w:t>
      </w:r>
      <w:r w:rsidRPr="008326E0">
        <w:rPr>
          <w:rFonts w:ascii="Arial" w:hAnsi="Arial" w:cs="Arial"/>
          <w:sz w:val="22"/>
          <w:szCs w:val="22"/>
        </w:rPr>
        <w:t>jej</w:t>
      </w:r>
      <w:r w:rsidRPr="008326E0">
        <w:rPr>
          <w:rFonts w:ascii="Arial" w:hAnsi="Arial" w:cs="Arial"/>
          <w:spacing w:val="1"/>
          <w:sz w:val="22"/>
          <w:szCs w:val="22"/>
        </w:rPr>
        <w:t xml:space="preserve"> </w:t>
      </w:r>
      <w:r w:rsidRPr="008326E0">
        <w:rPr>
          <w:rFonts w:ascii="Arial" w:hAnsi="Arial" w:cs="Arial"/>
          <w:sz w:val="22"/>
          <w:szCs w:val="22"/>
        </w:rPr>
        <w:t>mieszkańców).</w:t>
      </w:r>
    </w:p>
    <w:p w14:paraId="0F967FBA" w14:textId="1BAEB3A7"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182ECBAD" w14:textId="52DCEDC6"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009AA451" w14:textId="31AA77EB"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73C73E0C" w14:textId="35C99234"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10FAA9F0" w14:textId="78A1B059"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6DF73A9E" w14:textId="2DA4B3E8"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2296A9C5" w14:textId="0D2719C8"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3014BEE3" w14:textId="618C2B2E"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59616C62" w14:textId="6A673F80"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15FBFCE0" w14:textId="246B1BD3"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3C172DF1" w14:textId="22AF3BEB"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379A7DBD" w14:textId="680795F6"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0610F19C" w14:textId="2B281160"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3B2F570F" w14:textId="094C41B0"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4D80C34B" w14:textId="020070C6"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65F2FC39" w14:textId="01D00D06"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25905894" w14:textId="5B095132"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0F7CD471" w14:textId="30C16664"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0681D988" w14:textId="3014CBA6"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28D56C68" w14:textId="4DCF3EDA"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22AB142D" w14:textId="3AECB384"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25AF9311" w14:textId="77777777" w:rsidR="00875D80" w:rsidRDefault="00875D80" w:rsidP="008326E0">
      <w:pPr>
        <w:pStyle w:val="Tekstpodstawowy"/>
        <w:tabs>
          <w:tab w:val="left" w:pos="5984"/>
        </w:tabs>
        <w:spacing w:before="120" w:line="276" w:lineRule="auto"/>
        <w:ind w:right="372"/>
        <w:jc w:val="both"/>
        <w:rPr>
          <w:rFonts w:ascii="Arial" w:hAnsi="Arial" w:cs="Arial"/>
          <w:sz w:val="22"/>
          <w:szCs w:val="22"/>
        </w:rPr>
      </w:pPr>
    </w:p>
    <w:p w14:paraId="7B291E2D" w14:textId="77777777" w:rsidR="00C165BE" w:rsidRDefault="00C165BE" w:rsidP="008326E0">
      <w:pPr>
        <w:pStyle w:val="Tekstpodstawowy"/>
        <w:tabs>
          <w:tab w:val="left" w:pos="5984"/>
        </w:tabs>
        <w:spacing w:before="120" w:line="276" w:lineRule="auto"/>
        <w:ind w:right="372"/>
        <w:jc w:val="both"/>
        <w:rPr>
          <w:rFonts w:ascii="Arial" w:hAnsi="Arial" w:cs="Arial"/>
          <w:sz w:val="22"/>
          <w:szCs w:val="22"/>
        </w:rPr>
      </w:pPr>
    </w:p>
    <w:p w14:paraId="7B982334" w14:textId="4FA44EC7" w:rsidR="00B671CC" w:rsidRPr="00B671CC" w:rsidRDefault="00F90D98" w:rsidP="00F75FE5">
      <w:pPr>
        <w:pStyle w:val="Nagwek1"/>
      </w:pPr>
      <w:bookmarkStart w:id="75" w:name="_Toc156918941"/>
      <w:r>
        <w:lastRenderedPageBreak/>
        <w:t>Spis tabel:</w:t>
      </w:r>
      <w:bookmarkEnd w:id="75"/>
    </w:p>
    <w:p w14:paraId="77C4048A" w14:textId="314039C2" w:rsidR="008A7B50" w:rsidRDefault="00F75FE5">
      <w:pPr>
        <w:pStyle w:val="Spisilustracji"/>
        <w:tabs>
          <w:tab w:val="right" w:leader="dot" w:pos="9038"/>
        </w:tabs>
        <w:rPr>
          <w:noProof/>
          <w:kern w:val="2"/>
          <w14:ligatures w14:val="standardContextual"/>
        </w:rPr>
      </w:pPr>
      <w:r>
        <w:rPr>
          <w:rFonts w:ascii="Arial" w:hAnsi="Arial" w:cs="Arial"/>
          <w:b/>
          <w:color w:val="B89500"/>
        </w:rPr>
        <w:fldChar w:fldCharType="begin"/>
      </w:r>
      <w:r>
        <w:rPr>
          <w:rFonts w:ascii="Arial" w:hAnsi="Arial" w:cs="Arial"/>
          <w:b/>
          <w:color w:val="B89500"/>
        </w:rPr>
        <w:instrText xml:space="preserve"> TOC \h \z \c "Tabela" </w:instrText>
      </w:r>
      <w:r>
        <w:rPr>
          <w:rFonts w:ascii="Arial" w:hAnsi="Arial" w:cs="Arial"/>
          <w:b/>
          <w:color w:val="B89500"/>
        </w:rPr>
        <w:fldChar w:fldCharType="separate"/>
      </w:r>
      <w:hyperlink w:anchor="_Toc156919107" w:history="1">
        <w:r w:rsidR="008A7B50" w:rsidRPr="00F94DCA">
          <w:rPr>
            <w:rStyle w:val="Hipercze"/>
            <w:noProof/>
          </w:rPr>
          <w:t>Tabela 1 Zestawienie obszarów porównawczych (ewidencyjnych) w ramach programu rewitalizacji</w:t>
        </w:r>
        <w:r w:rsidR="008A7B50">
          <w:rPr>
            <w:noProof/>
            <w:webHidden/>
          </w:rPr>
          <w:tab/>
        </w:r>
        <w:r w:rsidR="008A7B50">
          <w:rPr>
            <w:noProof/>
            <w:webHidden/>
          </w:rPr>
          <w:fldChar w:fldCharType="begin"/>
        </w:r>
        <w:r w:rsidR="008A7B50">
          <w:rPr>
            <w:noProof/>
            <w:webHidden/>
          </w:rPr>
          <w:instrText xml:space="preserve"> PAGEREF _Toc156919107 \h </w:instrText>
        </w:r>
        <w:r w:rsidR="008A7B50">
          <w:rPr>
            <w:noProof/>
            <w:webHidden/>
          </w:rPr>
        </w:r>
        <w:r w:rsidR="008A7B50">
          <w:rPr>
            <w:noProof/>
            <w:webHidden/>
          </w:rPr>
          <w:fldChar w:fldCharType="separate"/>
        </w:r>
        <w:r w:rsidR="008A7B50">
          <w:rPr>
            <w:noProof/>
            <w:webHidden/>
          </w:rPr>
          <w:t>24</w:t>
        </w:r>
        <w:r w:rsidR="008A7B50">
          <w:rPr>
            <w:noProof/>
            <w:webHidden/>
          </w:rPr>
          <w:fldChar w:fldCharType="end"/>
        </w:r>
      </w:hyperlink>
    </w:p>
    <w:p w14:paraId="35EF0830" w14:textId="05904F5E" w:rsidR="008A7B50" w:rsidRDefault="00000000">
      <w:pPr>
        <w:pStyle w:val="Spisilustracji"/>
        <w:tabs>
          <w:tab w:val="right" w:leader="dot" w:pos="9038"/>
        </w:tabs>
        <w:rPr>
          <w:noProof/>
          <w:kern w:val="2"/>
          <w14:ligatures w14:val="standardContextual"/>
        </w:rPr>
      </w:pPr>
      <w:hyperlink w:anchor="_Toc156919108" w:history="1">
        <w:r w:rsidR="008A7B50" w:rsidRPr="00F94DCA">
          <w:rPr>
            <w:rStyle w:val="Hipercze"/>
            <w:noProof/>
          </w:rPr>
          <w:t>Tabela 2 Obszar zdegradowany, wyznaczony w oparciu o analizę jakościową i wskaźnikową</w:t>
        </w:r>
        <w:r w:rsidR="008A7B50">
          <w:rPr>
            <w:noProof/>
            <w:webHidden/>
          </w:rPr>
          <w:tab/>
        </w:r>
        <w:r w:rsidR="008A7B50">
          <w:rPr>
            <w:noProof/>
            <w:webHidden/>
          </w:rPr>
          <w:fldChar w:fldCharType="begin"/>
        </w:r>
        <w:r w:rsidR="008A7B50">
          <w:rPr>
            <w:noProof/>
            <w:webHidden/>
          </w:rPr>
          <w:instrText xml:space="preserve"> PAGEREF _Toc156919108 \h </w:instrText>
        </w:r>
        <w:r w:rsidR="008A7B50">
          <w:rPr>
            <w:noProof/>
            <w:webHidden/>
          </w:rPr>
        </w:r>
        <w:r w:rsidR="008A7B50">
          <w:rPr>
            <w:noProof/>
            <w:webHidden/>
          </w:rPr>
          <w:fldChar w:fldCharType="separate"/>
        </w:r>
        <w:r w:rsidR="008A7B50">
          <w:rPr>
            <w:noProof/>
            <w:webHidden/>
          </w:rPr>
          <w:t>53</w:t>
        </w:r>
        <w:r w:rsidR="008A7B50">
          <w:rPr>
            <w:noProof/>
            <w:webHidden/>
          </w:rPr>
          <w:fldChar w:fldCharType="end"/>
        </w:r>
      </w:hyperlink>
    </w:p>
    <w:p w14:paraId="207C446B" w14:textId="2E19DC33" w:rsidR="006424ED" w:rsidRDefault="00F75FE5" w:rsidP="00BA5B21">
      <w:pPr>
        <w:ind w:right="558"/>
        <w:jc w:val="both"/>
        <w:rPr>
          <w:rFonts w:ascii="Arial" w:hAnsi="Arial" w:cs="Arial"/>
          <w:b/>
          <w:color w:val="B89500"/>
        </w:rPr>
      </w:pPr>
      <w:r>
        <w:rPr>
          <w:rFonts w:ascii="Arial" w:hAnsi="Arial" w:cs="Arial"/>
          <w:b/>
          <w:color w:val="B89500"/>
        </w:rPr>
        <w:fldChar w:fldCharType="end"/>
      </w:r>
    </w:p>
    <w:p w14:paraId="5A59870C" w14:textId="77777777" w:rsidR="00F90D98" w:rsidRDefault="00F90D98" w:rsidP="00F90D98">
      <w:pPr>
        <w:pStyle w:val="Nagwek1"/>
      </w:pPr>
      <w:bookmarkStart w:id="76" w:name="_Toc156918942"/>
      <w:r>
        <w:t>Spis map:</w:t>
      </w:r>
      <w:bookmarkEnd w:id="76"/>
    </w:p>
    <w:p w14:paraId="1001C137" w14:textId="0A9CBF7C" w:rsidR="008A7B50" w:rsidRDefault="00F75FE5">
      <w:pPr>
        <w:pStyle w:val="Spisilustracji"/>
        <w:tabs>
          <w:tab w:val="right" w:leader="dot" w:pos="9038"/>
        </w:tabs>
        <w:rPr>
          <w:noProof/>
          <w:kern w:val="2"/>
          <w14:ligatures w14:val="standardContextual"/>
        </w:rPr>
      </w:pPr>
      <w:r>
        <w:rPr>
          <w:rFonts w:ascii="Arial" w:hAnsi="Arial" w:cs="Arial"/>
          <w:b/>
          <w:color w:val="B89500"/>
        </w:rPr>
        <w:fldChar w:fldCharType="begin"/>
      </w:r>
      <w:r>
        <w:rPr>
          <w:rFonts w:ascii="Arial" w:hAnsi="Arial" w:cs="Arial"/>
          <w:b/>
          <w:color w:val="B89500"/>
        </w:rPr>
        <w:instrText xml:space="preserve"> TOC \h \z \c "Mapa" </w:instrText>
      </w:r>
      <w:r>
        <w:rPr>
          <w:rFonts w:ascii="Arial" w:hAnsi="Arial" w:cs="Arial"/>
          <w:b/>
          <w:color w:val="B89500"/>
        </w:rPr>
        <w:fldChar w:fldCharType="separate"/>
      </w:r>
      <w:hyperlink w:anchor="_Toc156919115" w:history="1">
        <w:r w:rsidR="008A7B50" w:rsidRPr="000A65B4">
          <w:rPr>
            <w:rStyle w:val="Hipercze"/>
            <w:noProof/>
          </w:rPr>
          <w:t>Mapa 1 Położenie Gminy Głusk na tle powiatu lubelskiego</w:t>
        </w:r>
        <w:r w:rsidR="008A7B50">
          <w:rPr>
            <w:noProof/>
            <w:webHidden/>
          </w:rPr>
          <w:tab/>
        </w:r>
        <w:r w:rsidR="008A7B50">
          <w:rPr>
            <w:noProof/>
            <w:webHidden/>
          </w:rPr>
          <w:fldChar w:fldCharType="begin"/>
        </w:r>
        <w:r w:rsidR="008A7B50">
          <w:rPr>
            <w:noProof/>
            <w:webHidden/>
          </w:rPr>
          <w:instrText xml:space="preserve"> PAGEREF _Toc156919115 \h </w:instrText>
        </w:r>
        <w:r w:rsidR="008A7B50">
          <w:rPr>
            <w:noProof/>
            <w:webHidden/>
          </w:rPr>
        </w:r>
        <w:r w:rsidR="008A7B50">
          <w:rPr>
            <w:noProof/>
            <w:webHidden/>
          </w:rPr>
          <w:fldChar w:fldCharType="separate"/>
        </w:r>
        <w:r w:rsidR="008A7B50">
          <w:rPr>
            <w:noProof/>
            <w:webHidden/>
          </w:rPr>
          <w:t>6</w:t>
        </w:r>
        <w:r w:rsidR="008A7B50">
          <w:rPr>
            <w:noProof/>
            <w:webHidden/>
          </w:rPr>
          <w:fldChar w:fldCharType="end"/>
        </w:r>
      </w:hyperlink>
    </w:p>
    <w:p w14:paraId="2E5E1DD1" w14:textId="369D3AE1" w:rsidR="008A7B50" w:rsidRPr="008A7B50" w:rsidRDefault="00000000">
      <w:pPr>
        <w:pStyle w:val="Spisilustracji"/>
        <w:tabs>
          <w:tab w:val="right" w:leader="dot" w:pos="9038"/>
        </w:tabs>
        <w:rPr>
          <w:noProof/>
          <w:kern w:val="2"/>
          <w14:ligatures w14:val="standardContextual"/>
        </w:rPr>
      </w:pPr>
      <w:hyperlink w:anchor="_Toc156919116" w:history="1">
        <w:r w:rsidR="008A7B50" w:rsidRPr="008A7B50">
          <w:rPr>
            <w:rStyle w:val="Hipercze"/>
            <w:rFonts w:ascii="Cambria" w:hAnsi="Cambria"/>
            <w:noProof/>
          </w:rPr>
          <w:t>Mapa 2 Położenie poszczególnych sołectw na terenie Gminy Głusk</w:t>
        </w:r>
        <w:r w:rsidR="008A7B50" w:rsidRPr="008A7B50">
          <w:rPr>
            <w:noProof/>
            <w:webHidden/>
          </w:rPr>
          <w:tab/>
        </w:r>
        <w:r w:rsidR="008A7B50" w:rsidRPr="008A7B50">
          <w:rPr>
            <w:noProof/>
            <w:webHidden/>
          </w:rPr>
          <w:fldChar w:fldCharType="begin"/>
        </w:r>
        <w:r w:rsidR="008A7B50" w:rsidRPr="008A7B50">
          <w:rPr>
            <w:noProof/>
            <w:webHidden/>
          </w:rPr>
          <w:instrText xml:space="preserve"> PAGEREF _Toc156919116 \h </w:instrText>
        </w:r>
        <w:r w:rsidR="008A7B50" w:rsidRPr="008A7B50">
          <w:rPr>
            <w:noProof/>
            <w:webHidden/>
          </w:rPr>
        </w:r>
        <w:r w:rsidR="008A7B50" w:rsidRPr="008A7B50">
          <w:rPr>
            <w:noProof/>
            <w:webHidden/>
          </w:rPr>
          <w:fldChar w:fldCharType="separate"/>
        </w:r>
        <w:r w:rsidR="008A7B50" w:rsidRPr="008A7B50">
          <w:rPr>
            <w:noProof/>
            <w:webHidden/>
          </w:rPr>
          <w:t>7</w:t>
        </w:r>
        <w:r w:rsidR="008A7B50" w:rsidRPr="008A7B50">
          <w:rPr>
            <w:noProof/>
            <w:webHidden/>
          </w:rPr>
          <w:fldChar w:fldCharType="end"/>
        </w:r>
      </w:hyperlink>
    </w:p>
    <w:p w14:paraId="6BAAB5A9" w14:textId="65FB4E04" w:rsidR="008A7B50" w:rsidRDefault="00000000">
      <w:pPr>
        <w:pStyle w:val="Spisilustracji"/>
        <w:tabs>
          <w:tab w:val="right" w:leader="dot" w:pos="9038"/>
        </w:tabs>
        <w:rPr>
          <w:noProof/>
          <w:kern w:val="2"/>
          <w14:ligatures w14:val="standardContextual"/>
        </w:rPr>
      </w:pPr>
      <w:hyperlink w:anchor="_Toc156919117" w:history="1">
        <w:r w:rsidR="008A7B50" w:rsidRPr="000A65B4">
          <w:rPr>
            <w:rStyle w:val="Hipercze"/>
            <w:noProof/>
          </w:rPr>
          <w:t>Mapa 5 Podział administracyjny LOM</w:t>
        </w:r>
        <w:r w:rsidR="008A7B50">
          <w:rPr>
            <w:noProof/>
            <w:webHidden/>
          </w:rPr>
          <w:tab/>
        </w:r>
        <w:r w:rsidR="008A7B50">
          <w:rPr>
            <w:noProof/>
            <w:webHidden/>
          </w:rPr>
          <w:fldChar w:fldCharType="begin"/>
        </w:r>
        <w:r w:rsidR="008A7B50">
          <w:rPr>
            <w:noProof/>
            <w:webHidden/>
          </w:rPr>
          <w:instrText xml:space="preserve"> PAGEREF _Toc156919117 \h </w:instrText>
        </w:r>
        <w:r w:rsidR="008A7B50">
          <w:rPr>
            <w:noProof/>
            <w:webHidden/>
          </w:rPr>
        </w:r>
        <w:r w:rsidR="008A7B50">
          <w:rPr>
            <w:noProof/>
            <w:webHidden/>
          </w:rPr>
          <w:fldChar w:fldCharType="separate"/>
        </w:r>
        <w:r w:rsidR="008A7B50">
          <w:rPr>
            <w:noProof/>
            <w:webHidden/>
          </w:rPr>
          <w:t>9</w:t>
        </w:r>
        <w:r w:rsidR="008A7B50">
          <w:rPr>
            <w:noProof/>
            <w:webHidden/>
          </w:rPr>
          <w:fldChar w:fldCharType="end"/>
        </w:r>
      </w:hyperlink>
    </w:p>
    <w:p w14:paraId="0F081354" w14:textId="7C34207C" w:rsidR="008A7B50" w:rsidRDefault="00000000">
      <w:pPr>
        <w:pStyle w:val="Spisilustracji"/>
        <w:tabs>
          <w:tab w:val="right" w:leader="dot" w:pos="9038"/>
        </w:tabs>
        <w:rPr>
          <w:noProof/>
          <w:kern w:val="2"/>
          <w14:ligatures w14:val="standardContextual"/>
        </w:rPr>
      </w:pPr>
      <w:hyperlink w:anchor="_Toc156919118" w:history="1">
        <w:r w:rsidR="008A7B50" w:rsidRPr="000A65B4">
          <w:rPr>
            <w:rStyle w:val="Hipercze"/>
            <w:noProof/>
          </w:rPr>
          <w:t>Mapa 6 Struktura funkcjonalno-przestrzenna Gminy Głusk</w:t>
        </w:r>
        <w:r w:rsidR="008A7B50">
          <w:rPr>
            <w:noProof/>
            <w:webHidden/>
          </w:rPr>
          <w:tab/>
        </w:r>
        <w:r w:rsidR="008A7B50">
          <w:rPr>
            <w:noProof/>
            <w:webHidden/>
          </w:rPr>
          <w:fldChar w:fldCharType="begin"/>
        </w:r>
        <w:r w:rsidR="008A7B50">
          <w:rPr>
            <w:noProof/>
            <w:webHidden/>
          </w:rPr>
          <w:instrText xml:space="preserve"> PAGEREF _Toc156919118 \h </w:instrText>
        </w:r>
        <w:r w:rsidR="008A7B50">
          <w:rPr>
            <w:noProof/>
            <w:webHidden/>
          </w:rPr>
        </w:r>
        <w:r w:rsidR="008A7B50">
          <w:rPr>
            <w:noProof/>
            <w:webHidden/>
          </w:rPr>
          <w:fldChar w:fldCharType="separate"/>
        </w:r>
        <w:r w:rsidR="008A7B50">
          <w:rPr>
            <w:noProof/>
            <w:webHidden/>
          </w:rPr>
          <w:t>22</w:t>
        </w:r>
        <w:r w:rsidR="008A7B50">
          <w:rPr>
            <w:noProof/>
            <w:webHidden/>
          </w:rPr>
          <w:fldChar w:fldCharType="end"/>
        </w:r>
      </w:hyperlink>
    </w:p>
    <w:p w14:paraId="43DA259A" w14:textId="218729ED" w:rsidR="008A7B50" w:rsidRDefault="00000000">
      <w:pPr>
        <w:pStyle w:val="Spisilustracji"/>
        <w:tabs>
          <w:tab w:val="right" w:leader="dot" w:pos="9038"/>
        </w:tabs>
        <w:rPr>
          <w:noProof/>
          <w:kern w:val="2"/>
          <w14:ligatures w14:val="standardContextual"/>
        </w:rPr>
      </w:pPr>
      <w:hyperlink w:anchor="_Toc156919119" w:history="1">
        <w:r w:rsidR="008A7B50" w:rsidRPr="000A65B4">
          <w:rPr>
            <w:rStyle w:val="Hipercze"/>
            <w:noProof/>
          </w:rPr>
          <w:t>Mapa 8  Podział gminy na obszary porównawcze</w:t>
        </w:r>
        <w:r w:rsidR="008A7B50">
          <w:rPr>
            <w:noProof/>
            <w:webHidden/>
          </w:rPr>
          <w:tab/>
        </w:r>
        <w:r w:rsidR="008A7B50">
          <w:rPr>
            <w:noProof/>
            <w:webHidden/>
          </w:rPr>
          <w:fldChar w:fldCharType="begin"/>
        </w:r>
        <w:r w:rsidR="008A7B50">
          <w:rPr>
            <w:noProof/>
            <w:webHidden/>
          </w:rPr>
          <w:instrText xml:space="preserve"> PAGEREF _Toc156919119 \h </w:instrText>
        </w:r>
        <w:r w:rsidR="008A7B50">
          <w:rPr>
            <w:noProof/>
            <w:webHidden/>
          </w:rPr>
        </w:r>
        <w:r w:rsidR="008A7B50">
          <w:rPr>
            <w:noProof/>
            <w:webHidden/>
          </w:rPr>
          <w:fldChar w:fldCharType="separate"/>
        </w:r>
        <w:r w:rsidR="008A7B50">
          <w:rPr>
            <w:noProof/>
            <w:webHidden/>
          </w:rPr>
          <w:t>25</w:t>
        </w:r>
        <w:r w:rsidR="008A7B50">
          <w:rPr>
            <w:noProof/>
            <w:webHidden/>
          </w:rPr>
          <w:fldChar w:fldCharType="end"/>
        </w:r>
      </w:hyperlink>
    </w:p>
    <w:p w14:paraId="22E1659B" w14:textId="63302C06" w:rsidR="008A7B50" w:rsidRDefault="00000000">
      <w:pPr>
        <w:pStyle w:val="Spisilustracji"/>
        <w:tabs>
          <w:tab w:val="right" w:leader="dot" w:pos="9038"/>
        </w:tabs>
        <w:rPr>
          <w:noProof/>
          <w:kern w:val="2"/>
          <w14:ligatures w14:val="standardContextual"/>
        </w:rPr>
      </w:pPr>
      <w:hyperlink w:anchor="_Toc156919120" w:history="1">
        <w:r w:rsidR="008A7B50" w:rsidRPr="000A65B4">
          <w:rPr>
            <w:rStyle w:val="Hipercze"/>
            <w:noProof/>
          </w:rPr>
          <w:t>Mapa 9 Wyniki</w:t>
        </w:r>
        <w:r w:rsidR="008A7B50" w:rsidRPr="000A65B4">
          <w:rPr>
            <w:rStyle w:val="Hipercze"/>
            <w:noProof/>
            <w:spacing w:val="-8"/>
          </w:rPr>
          <w:t xml:space="preserve"> </w:t>
        </w:r>
        <w:r w:rsidR="008A7B50" w:rsidRPr="000A65B4">
          <w:rPr>
            <w:rStyle w:val="Hipercze"/>
            <w:noProof/>
          </w:rPr>
          <w:t>standaryzacji</w:t>
        </w:r>
        <w:r w:rsidR="008A7B50" w:rsidRPr="000A65B4">
          <w:rPr>
            <w:rStyle w:val="Hipercze"/>
            <w:noProof/>
            <w:spacing w:val="-8"/>
          </w:rPr>
          <w:t xml:space="preserve"> </w:t>
        </w:r>
        <w:r w:rsidR="008A7B50" w:rsidRPr="000A65B4">
          <w:rPr>
            <w:rStyle w:val="Hipercze"/>
            <w:noProof/>
          </w:rPr>
          <w:t>w</w:t>
        </w:r>
        <w:r w:rsidR="008A7B50" w:rsidRPr="000A65B4">
          <w:rPr>
            <w:rStyle w:val="Hipercze"/>
            <w:noProof/>
            <w:spacing w:val="-9"/>
          </w:rPr>
          <w:t xml:space="preserve"> </w:t>
        </w:r>
        <w:r w:rsidR="008A7B50" w:rsidRPr="000A65B4">
          <w:rPr>
            <w:rStyle w:val="Hipercze"/>
            <w:noProof/>
          </w:rPr>
          <w:t>odniesieniu</w:t>
        </w:r>
        <w:r w:rsidR="008A7B50" w:rsidRPr="000A65B4">
          <w:rPr>
            <w:rStyle w:val="Hipercze"/>
            <w:noProof/>
            <w:spacing w:val="-7"/>
          </w:rPr>
          <w:t xml:space="preserve"> </w:t>
        </w:r>
        <w:r w:rsidR="008A7B50" w:rsidRPr="000A65B4">
          <w:rPr>
            <w:rStyle w:val="Hipercze"/>
            <w:noProof/>
          </w:rPr>
          <w:t>do</w:t>
        </w:r>
        <w:r w:rsidR="008A7B50" w:rsidRPr="000A65B4">
          <w:rPr>
            <w:rStyle w:val="Hipercze"/>
            <w:noProof/>
            <w:spacing w:val="-7"/>
          </w:rPr>
          <w:t xml:space="preserve"> </w:t>
        </w:r>
        <w:r w:rsidR="008A7B50" w:rsidRPr="000A65B4">
          <w:rPr>
            <w:rStyle w:val="Hipercze"/>
            <w:noProof/>
          </w:rPr>
          <w:t>problemów</w:t>
        </w:r>
        <w:r w:rsidR="008A7B50" w:rsidRPr="000A65B4">
          <w:rPr>
            <w:rStyle w:val="Hipercze"/>
            <w:noProof/>
            <w:spacing w:val="-9"/>
          </w:rPr>
          <w:t xml:space="preserve"> </w:t>
        </w:r>
        <w:r w:rsidR="008A7B50" w:rsidRPr="000A65B4">
          <w:rPr>
            <w:rStyle w:val="Hipercze"/>
            <w:noProof/>
          </w:rPr>
          <w:t>społecznych</w:t>
        </w:r>
        <w:r w:rsidR="008A7B50" w:rsidRPr="000A65B4">
          <w:rPr>
            <w:rStyle w:val="Hipercze"/>
            <w:noProof/>
            <w:spacing w:val="1"/>
          </w:rPr>
          <w:t xml:space="preserve"> </w:t>
        </w:r>
        <w:r w:rsidR="008A7B50" w:rsidRPr="000A65B4">
          <w:rPr>
            <w:rStyle w:val="Hipercze"/>
            <w:noProof/>
          </w:rPr>
          <w:t>–</w:t>
        </w:r>
        <w:r w:rsidR="008A7B50" w:rsidRPr="000A65B4">
          <w:rPr>
            <w:rStyle w:val="Hipercze"/>
            <w:noProof/>
            <w:spacing w:val="-7"/>
          </w:rPr>
          <w:t xml:space="preserve"> </w:t>
        </w:r>
        <w:r w:rsidR="008A7B50" w:rsidRPr="000A65B4">
          <w:rPr>
            <w:rStyle w:val="Hipercze"/>
            <w:noProof/>
            <w:spacing w:val="-2"/>
          </w:rPr>
          <w:t>Gmina Głusk</w:t>
        </w:r>
        <w:r w:rsidR="008A7B50">
          <w:rPr>
            <w:noProof/>
            <w:webHidden/>
          </w:rPr>
          <w:tab/>
        </w:r>
        <w:r w:rsidR="008A7B50">
          <w:rPr>
            <w:noProof/>
            <w:webHidden/>
          </w:rPr>
          <w:fldChar w:fldCharType="begin"/>
        </w:r>
        <w:r w:rsidR="008A7B50">
          <w:rPr>
            <w:noProof/>
            <w:webHidden/>
          </w:rPr>
          <w:instrText xml:space="preserve"> PAGEREF _Toc156919120 \h </w:instrText>
        </w:r>
        <w:r w:rsidR="008A7B50">
          <w:rPr>
            <w:noProof/>
            <w:webHidden/>
          </w:rPr>
        </w:r>
        <w:r w:rsidR="008A7B50">
          <w:rPr>
            <w:noProof/>
            <w:webHidden/>
          </w:rPr>
          <w:fldChar w:fldCharType="separate"/>
        </w:r>
        <w:r w:rsidR="008A7B50">
          <w:rPr>
            <w:noProof/>
            <w:webHidden/>
          </w:rPr>
          <w:t>44</w:t>
        </w:r>
        <w:r w:rsidR="008A7B50">
          <w:rPr>
            <w:noProof/>
            <w:webHidden/>
          </w:rPr>
          <w:fldChar w:fldCharType="end"/>
        </w:r>
      </w:hyperlink>
    </w:p>
    <w:p w14:paraId="632D2F20" w14:textId="77777777" w:rsidR="008A7B50" w:rsidRDefault="00F75FE5" w:rsidP="00F90D98">
      <w:pPr>
        <w:pStyle w:val="Nagwek1"/>
        <w:rPr>
          <w:noProof/>
        </w:rPr>
      </w:pPr>
      <w:r>
        <w:fldChar w:fldCharType="end"/>
      </w:r>
      <w:bookmarkStart w:id="77" w:name="_Toc156918943"/>
      <w:r w:rsidR="00F90D98">
        <w:t>Spis wykresów:</w:t>
      </w:r>
      <w:bookmarkEnd w:id="77"/>
      <w:r>
        <w:fldChar w:fldCharType="begin"/>
      </w:r>
      <w:r>
        <w:instrText xml:space="preserve"> TOC \h \z \c "Wykres" </w:instrText>
      </w:r>
      <w:r>
        <w:fldChar w:fldCharType="separate"/>
      </w:r>
    </w:p>
    <w:p w14:paraId="5775CE31" w14:textId="771C22FB" w:rsidR="008A7B50" w:rsidRDefault="00000000">
      <w:pPr>
        <w:pStyle w:val="Spisilustracji"/>
        <w:tabs>
          <w:tab w:val="right" w:leader="dot" w:pos="9038"/>
        </w:tabs>
        <w:rPr>
          <w:noProof/>
          <w:kern w:val="2"/>
          <w14:ligatures w14:val="standardContextual"/>
        </w:rPr>
      </w:pPr>
      <w:hyperlink w:anchor="_Toc156919125" w:history="1">
        <w:r w:rsidR="008A7B50" w:rsidRPr="0056539A">
          <w:rPr>
            <w:rStyle w:val="Hipercze"/>
            <w:noProof/>
          </w:rPr>
          <w:t>Wykres 1  Liczba mieszkańców gminy  w latach 2015  - 2021</w:t>
        </w:r>
        <w:r w:rsidR="008A7B50">
          <w:rPr>
            <w:noProof/>
            <w:webHidden/>
          </w:rPr>
          <w:tab/>
        </w:r>
        <w:r w:rsidR="008A7B50">
          <w:rPr>
            <w:noProof/>
            <w:webHidden/>
          </w:rPr>
          <w:fldChar w:fldCharType="begin"/>
        </w:r>
        <w:r w:rsidR="008A7B50">
          <w:rPr>
            <w:noProof/>
            <w:webHidden/>
          </w:rPr>
          <w:instrText xml:space="preserve"> PAGEREF _Toc156919125 \h </w:instrText>
        </w:r>
        <w:r w:rsidR="008A7B50">
          <w:rPr>
            <w:noProof/>
            <w:webHidden/>
          </w:rPr>
        </w:r>
        <w:r w:rsidR="008A7B50">
          <w:rPr>
            <w:noProof/>
            <w:webHidden/>
          </w:rPr>
          <w:fldChar w:fldCharType="separate"/>
        </w:r>
        <w:r w:rsidR="008A7B50">
          <w:rPr>
            <w:noProof/>
            <w:webHidden/>
          </w:rPr>
          <w:t>10</w:t>
        </w:r>
        <w:r w:rsidR="008A7B50">
          <w:rPr>
            <w:noProof/>
            <w:webHidden/>
          </w:rPr>
          <w:fldChar w:fldCharType="end"/>
        </w:r>
      </w:hyperlink>
    </w:p>
    <w:p w14:paraId="5D741965" w14:textId="116AE8C0" w:rsidR="008A7B50" w:rsidRDefault="00000000">
      <w:pPr>
        <w:pStyle w:val="Spisilustracji"/>
        <w:tabs>
          <w:tab w:val="right" w:leader="dot" w:pos="9038"/>
        </w:tabs>
        <w:rPr>
          <w:noProof/>
          <w:kern w:val="2"/>
          <w14:ligatures w14:val="standardContextual"/>
        </w:rPr>
      </w:pPr>
      <w:hyperlink w:anchor="_Toc156919126" w:history="1">
        <w:r w:rsidR="008A7B50" w:rsidRPr="0056539A">
          <w:rPr>
            <w:rStyle w:val="Hipercze"/>
            <w:noProof/>
          </w:rPr>
          <w:t>Wykres 2 Liczba mieszkańców wg miejscowości zameldowanych na pobyt stały i czasowy w 2020 r.</w:t>
        </w:r>
        <w:r w:rsidR="008A7B50">
          <w:rPr>
            <w:noProof/>
            <w:webHidden/>
          </w:rPr>
          <w:tab/>
        </w:r>
        <w:r w:rsidR="008A7B50">
          <w:rPr>
            <w:noProof/>
            <w:webHidden/>
          </w:rPr>
          <w:fldChar w:fldCharType="begin"/>
        </w:r>
        <w:r w:rsidR="008A7B50">
          <w:rPr>
            <w:noProof/>
            <w:webHidden/>
          </w:rPr>
          <w:instrText xml:space="preserve"> PAGEREF _Toc156919126 \h </w:instrText>
        </w:r>
        <w:r w:rsidR="008A7B50">
          <w:rPr>
            <w:noProof/>
            <w:webHidden/>
          </w:rPr>
        </w:r>
        <w:r w:rsidR="008A7B50">
          <w:rPr>
            <w:noProof/>
            <w:webHidden/>
          </w:rPr>
          <w:fldChar w:fldCharType="separate"/>
        </w:r>
        <w:r w:rsidR="008A7B50">
          <w:rPr>
            <w:noProof/>
            <w:webHidden/>
          </w:rPr>
          <w:t>10</w:t>
        </w:r>
        <w:r w:rsidR="008A7B50">
          <w:rPr>
            <w:noProof/>
            <w:webHidden/>
          </w:rPr>
          <w:fldChar w:fldCharType="end"/>
        </w:r>
      </w:hyperlink>
    </w:p>
    <w:p w14:paraId="49FF3199" w14:textId="49402111" w:rsidR="008A7B50" w:rsidRDefault="00000000">
      <w:pPr>
        <w:pStyle w:val="Spisilustracji"/>
        <w:tabs>
          <w:tab w:val="right" w:leader="dot" w:pos="9038"/>
        </w:tabs>
        <w:rPr>
          <w:noProof/>
          <w:kern w:val="2"/>
          <w14:ligatures w14:val="standardContextual"/>
        </w:rPr>
      </w:pPr>
      <w:hyperlink w:anchor="_Toc156919127" w:history="1">
        <w:r w:rsidR="008A7B50" w:rsidRPr="0056539A">
          <w:rPr>
            <w:rStyle w:val="Hipercze"/>
            <w:noProof/>
          </w:rPr>
          <w:t>Wykres 3 Udział liczby mieszkańców w poszczególnych miejscowościach/sołectwach w odniesieniu do całej gminy</w:t>
        </w:r>
        <w:r w:rsidR="008A7B50">
          <w:rPr>
            <w:noProof/>
            <w:webHidden/>
          </w:rPr>
          <w:tab/>
        </w:r>
        <w:r w:rsidR="008A7B50">
          <w:rPr>
            <w:noProof/>
            <w:webHidden/>
          </w:rPr>
          <w:fldChar w:fldCharType="begin"/>
        </w:r>
        <w:r w:rsidR="008A7B50">
          <w:rPr>
            <w:noProof/>
            <w:webHidden/>
          </w:rPr>
          <w:instrText xml:space="preserve"> PAGEREF _Toc156919127 \h </w:instrText>
        </w:r>
        <w:r w:rsidR="008A7B50">
          <w:rPr>
            <w:noProof/>
            <w:webHidden/>
          </w:rPr>
        </w:r>
        <w:r w:rsidR="008A7B50">
          <w:rPr>
            <w:noProof/>
            <w:webHidden/>
          </w:rPr>
          <w:fldChar w:fldCharType="separate"/>
        </w:r>
        <w:r w:rsidR="008A7B50">
          <w:rPr>
            <w:noProof/>
            <w:webHidden/>
          </w:rPr>
          <w:t>11</w:t>
        </w:r>
        <w:r w:rsidR="008A7B50">
          <w:rPr>
            <w:noProof/>
            <w:webHidden/>
          </w:rPr>
          <w:fldChar w:fldCharType="end"/>
        </w:r>
      </w:hyperlink>
    </w:p>
    <w:p w14:paraId="5E1EA8BA" w14:textId="632E243F" w:rsidR="008A7B50" w:rsidRDefault="00000000">
      <w:pPr>
        <w:pStyle w:val="Spisilustracji"/>
        <w:tabs>
          <w:tab w:val="right" w:leader="dot" w:pos="9038"/>
        </w:tabs>
        <w:rPr>
          <w:noProof/>
          <w:kern w:val="2"/>
          <w14:ligatures w14:val="standardContextual"/>
        </w:rPr>
      </w:pPr>
      <w:hyperlink w:anchor="_Toc156919128" w:history="1">
        <w:r w:rsidR="008A7B50" w:rsidRPr="0056539A">
          <w:rPr>
            <w:rStyle w:val="Hipercze"/>
            <w:noProof/>
          </w:rPr>
          <w:t>Wykres 4 Liczba osób bezrobotnych w podziale na poszczególne miejscowości</w:t>
        </w:r>
        <w:r w:rsidR="008A7B50">
          <w:rPr>
            <w:noProof/>
            <w:webHidden/>
          </w:rPr>
          <w:tab/>
        </w:r>
        <w:r w:rsidR="008A7B50">
          <w:rPr>
            <w:noProof/>
            <w:webHidden/>
          </w:rPr>
          <w:fldChar w:fldCharType="begin"/>
        </w:r>
        <w:r w:rsidR="008A7B50">
          <w:rPr>
            <w:noProof/>
            <w:webHidden/>
          </w:rPr>
          <w:instrText xml:space="preserve"> PAGEREF _Toc156919128 \h </w:instrText>
        </w:r>
        <w:r w:rsidR="008A7B50">
          <w:rPr>
            <w:noProof/>
            <w:webHidden/>
          </w:rPr>
        </w:r>
        <w:r w:rsidR="008A7B50">
          <w:rPr>
            <w:noProof/>
            <w:webHidden/>
          </w:rPr>
          <w:fldChar w:fldCharType="separate"/>
        </w:r>
        <w:r w:rsidR="008A7B50">
          <w:rPr>
            <w:noProof/>
            <w:webHidden/>
          </w:rPr>
          <w:t>11</w:t>
        </w:r>
        <w:r w:rsidR="008A7B50">
          <w:rPr>
            <w:noProof/>
            <w:webHidden/>
          </w:rPr>
          <w:fldChar w:fldCharType="end"/>
        </w:r>
      </w:hyperlink>
    </w:p>
    <w:p w14:paraId="593BC1DC" w14:textId="761F6433" w:rsidR="008A7B50" w:rsidRDefault="00000000">
      <w:pPr>
        <w:pStyle w:val="Spisilustracji"/>
        <w:tabs>
          <w:tab w:val="right" w:leader="dot" w:pos="9038"/>
        </w:tabs>
        <w:rPr>
          <w:noProof/>
          <w:kern w:val="2"/>
          <w14:ligatures w14:val="standardContextual"/>
        </w:rPr>
      </w:pPr>
      <w:hyperlink w:anchor="_Toc156919129" w:history="1">
        <w:r w:rsidR="008A7B50" w:rsidRPr="0056539A">
          <w:rPr>
            <w:rStyle w:val="Hipercze"/>
            <w:noProof/>
          </w:rPr>
          <w:t>Wykres 5  Typy rodzin objętych pomocą w 2021 r</w:t>
        </w:r>
        <w:r w:rsidR="008A7B50">
          <w:rPr>
            <w:noProof/>
            <w:webHidden/>
          </w:rPr>
          <w:tab/>
        </w:r>
        <w:r w:rsidR="008A7B50">
          <w:rPr>
            <w:noProof/>
            <w:webHidden/>
          </w:rPr>
          <w:fldChar w:fldCharType="begin"/>
        </w:r>
        <w:r w:rsidR="008A7B50">
          <w:rPr>
            <w:noProof/>
            <w:webHidden/>
          </w:rPr>
          <w:instrText xml:space="preserve"> PAGEREF _Toc156919129 \h </w:instrText>
        </w:r>
        <w:r w:rsidR="008A7B50">
          <w:rPr>
            <w:noProof/>
            <w:webHidden/>
          </w:rPr>
        </w:r>
        <w:r w:rsidR="008A7B50">
          <w:rPr>
            <w:noProof/>
            <w:webHidden/>
          </w:rPr>
          <w:fldChar w:fldCharType="separate"/>
        </w:r>
        <w:r w:rsidR="008A7B50">
          <w:rPr>
            <w:noProof/>
            <w:webHidden/>
          </w:rPr>
          <w:t>12</w:t>
        </w:r>
        <w:r w:rsidR="008A7B50">
          <w:rPr>
            <w:noProof/>
            <w:webHidden/>
          </w:rPr>
          <w:fldChar w:fldCharType="end"/>
        </w:r>
      </w:hyperlink>
    </w:p>
    <w:p w14:paraId="6488EA0A" w14:textId="184212AD" w:rsidR="008A7B50" w:rsidRDefault="00000000">
      <w:pPr>
        <w:pStyle w:val="Spisilustracji"/>
        <w:tabs>
          <w:tab w:val="right" w:leader="dot" w:pos="9038"/>
        </w:tabs>
        <w:rPr>
          <w:noProof/>
          <w:kern w:val="2"/>
          <w14:ligatures w14:val="standardContextual"/>
        </w:rPr>
      </w:pPr>
      <w:hyperlink w:anchor="_Toc156919130" w:history="1">
        <w:r w:rsidR="008A7B50" w:rsidRPr="0056539A">
          <w:rPr>
            <w:rStyle w:val="Hipercze"/>
            <w:noProof/>
          </w:rPr>
          <w:t>Wykres 6 Przyczyny korzystania z pomocy społecznej w 2020 i 2021 roku</w:t>
        </w:r>
        <w:r w:rsidR="008A7B50">
          <w:rPr>
            <w:noProof/>
            <w:webHidden/>
          </w:rPr>
          <w:tab/>
        </w:r>
        <w:r w:rsidR="008A7B50">
          <w:rPr>
            <w:noProof/>
            <w:webHidden/>
          </w:rPr>
          <w:fldChar w:fldCharType="begin"/>
        </w:r>
        <w:r w:rsidR="008A7B50">
          <w:rPr>
            <w:noProof/>
            <w:webHidden/>
          </w:rPr>
          <w:instrText xml:space="preserve"> PAGEREF _Toc156919130 \h </w:instrText>
        </w:r>
        <w:r w:rsidR="008A7B50">
          <w:rPr>
            <w:noProof/>
            <w:webHidden/>
          </w:rPr>
        </w:r>
        <w:r w:rsidR="008A7B50">
          <w:rPr>
            <w:noProof/>
            <w:webHidden/>
          </w:rPr>
          <w:fldChar w:fldCharType="separate"/>
        </w:r>
        <w:r w:rsidR="008A7B50">
          <w:rPr>
            <w:noProof/>
            <w:webHidden/>
          </w:rPr>
          <w:t>12</w:t>
        </w:r>
        <w:r w:rsidR="008A7B50">
          <w:rPr>
            <w:noProof/>
            <w:webHidden/>
          </w:rPr>
          <w:fldChar w:fldCharType="end"/>
        </w:r>
      </w:hyperlink>
    </w:p>
    <w:p w14:paraId="738768A8" w14:textId="77595732" w:rsidR="008A7B50" w:rsidRDefault="00000000">
      <w:pPr>
        <w:pStyle w:val="Spisilustracji"/>
        <w:tabs>
          <w:tab w:val="right" w:leader="dot" w:pos="9038"/>
        </w:tabs>
        <w:rPr>
          <w:noProof/>
          <w:kern w:val="2"/>
          <w14:ligatures w14:val="standardContextual"/>
        </w:rPr>
      </w:pPr>
      <w:hyperlink w:anchor="_Toc156919131" w:history="1">
        <w:r w:rsidR="008A7B50" w:rsidRPr="0056539A">
          <w:rPr>
            <w:rStyle w:val="Hipercze"/>
            <w:noProof/>
          </w:rPr>
          <w:t>Wykres 7 Poziom przestępczości w podziale na miejscowości Gminy Głusk za rok 2020</w:t>
        </w:r>
        <w:r w:rsidR="008A7B50">
          <w:rPr>
            <w:noProof/>
            <w:webHidden/>
          </w:rPr>
          <w:tab/>
        </w:r>
        <w:r w:rsidR="008A7B50">
          <w:rPr>
            <w:noProof/>
            <w:webHidden/>
          </w:rPr>
          <w:fldChar w:fldCharType="begin"/>
        </w:r>
        <w:r w:rsidR="008A7B50">
          <w:rPr>
            <w:noProof/>
            <w:webHidden/>
          </w:rPr>
          <w:instrText xml:space="preserve"> PAGEREF _Toc156919131 \h </w:instrText>
        </w:r>
        <w:r w:rsidR="008A7B50">
          <w:rPr>
            <w:noProof/>
            <w:webHidden/>
          </w:rPr>
        </w:r>
        <w:r w:rsidR="008A7B50">
          <w:rPr>
            <w:noProof/>
            <w:webHidden/>
          </w:rPr>
          <w:fldChar w:fldCharType="separate"/>
        </w:r>
        <w:r w:rsidR="008A7B50">
          <w:rPr>
            <w:noProof/>
            <w:webHidden/>
          </w:rPr>
          <w:t>13</w:t>
        </w:r>
        <w:r w:rsidR="008A7B50">
          <w:rPr>
            <w:noProof/>
            <w:webHidden/>
          </w:rPr>
          <w:fldChar w:fldCharType="end"/>
        </w:r>
      </w:hyperlink>
    </w:p>
    <w:p w14:paraId="2CC6EBDE" w14:textId="7F747328" w:rsidR="008A7B50" w:rsidRDefault="00000000">
      <w:pPr>
        <w:pStyle w:val="Spisilustracji"/>
        <w:tabs>
          <w:tab w:val="right" w:leader="dot" w:pos="9038"/>
        </w:tabs>
        <w:rPr>
          <w:noProof/>
          <w:kern w:val="2"/>
          <w14:ligatures w14:val="standardContextual"/>
        </w:rPr>
      </w:pPr>
      <w:hyperlink w:anchor="_Toc156919132" w:history="1">
        <w:r w:rsidR="008A7B50" w:rsidRPr="0056539A">
          <w:rPr>
            <w:rStyle w:val="Hipercze"/>
            <w:noProof/>
          </w:rPr>
          <w:t>Wykres 8 Liczba uczniów uczęszczających do szkół podstawowych w Gminie Głusk  w latach 2015 -2021</w:t>
        </w:r>
        <w:r w:rsidR="008A7B50">
          <w:rPr>
            <w:noProof/>
            <w:webHidden/>
          </w:rPr>
          <w:tab/>
        </w:r>
        <w:r w:rsidR="008A7B50">
          <w:rPr>
            <w:noProof/>
            <w:webHidden/>
          </w:rPr>
          <w:fldChar w:fldCharType="begin"/>
        </w:r>
        <w:r w:rsidR="008A7B50">
          <w:rPr>
            <w:noProof/>
            <w:webHidden/>
          </w:rPr>
          <w:instrText xml:space="preserve"> PAGEREF _Toc156919132 \h </w:instrText>
        </w:r>
        <w:r w:rsidR="008A7B50">
          <w:rPr>
            <w:noProof/>
            <w:webHidden/>
          </w:rPr>
        </w:r>
        <w:r w:rsidR="008A7B50">
          <w:rPr>
            <w:noProof/>
            <w:webHidden/>
          </w:rPr>
          <w:fldChar w:fldCharType="separate"/>
        </w:r>
        <w:r w:rsidR="008A7B50">
          <w:rPr>
            <w:noProof/>
            <w:webHidden/>
          </w:rPr>
          <w:t>14</w:t>
        </w:r>
        <w:r w:rsidR="008A7B50">
          <w:rPr>
            <w:noProof/>
            <w:webHidden/>
          </w:rPr>
          <w:fldChar w:fldCharType="end"/>
        </w:r>
      </w:hyperlink>
    </w:p>
    <w:p w14:paraId="665380C8" w14:textId="6CA94873" w:rsidR="008A7B50" w:rsidRDefault="00000000">
      <w:pPr>
        <w:pStyle w:val="Spisilustracji"/>
        <w:tabs>
          <w:tab w:val="right" w:leader="dot" w:pos="9038"/>
        </w:tabs>
        <w:rPr>
          <w:noProof/>
          <w:kern w:val="2"/>
          <w14:ligatures w14:val="standardContextual"/>
        </w:rPr>
      </w:pPr>
      <w:hyperlink w:anchor="_Toc156919133" w:history="1">
        <w:r w:rsidR="008A7B50" w:rsidRPr="0056539A">
          <w:rPr>
            <w:rStyle w:val="Hipercze"/>
            <w:noProof/>
          </w:rPr>
          <w:t>Wykres 9 Liczba NGOs w podziale na miejscowości w roku 2021</w:t>
        </w:r>
        <w:r w:rsidR="008A7B50">
          <w:rPr>
            <w:noProof/>
            <w:webHidden/>
          </w:rPr>
          <w:tab/>
        </w:r>
        <w:r w:rsidR="008A7B50">
          <w:rPr>
            <w:noProof/>
            <w:webHidden/>
          </w:rPr>
          <w:fldChar w:fldCharType="begin"/>
        </w:r>
        <w:r w:rsidR="008A7B50">
          <w:rPr>
            <w:noProof/>
            <w:webHidden/>
          </w:rPr>
          <w:instrText xml:space="preserve"> PAGEREF _Toc156919133 \h </w:instrText>
        </w:r>
        <w:r w:rsidR="008A7B50">
          <w:rPr>
            <w:noProof/>
            <w:webHidden/>
          </w:rPr>
        </w:r>
        <w:r w:rsidR="008A7B50">
          <w:rPr>
            <w:noProof/>
            <w:webHidden/>
          </w:rPr>
          <w:fldChar w:fldCharType="separate"/>
        </w:r>
        <w:r w:rsidR="008A7B50">
          <w:rPr>
            <w:noProof/>
            <w:webHidden/>
          </w:rPr>
          <w:t>15</w:t>
        </w:r>
        <w:r w:rsidR="008A7B50">
          <w:rPr>
            <w:noProof/>
            <w:webHidden/>
          </w:rPr>
          <w:fldChar w:fldCharType="end"/>
        </w:r>
      </w:hyperlink>
    </w:p>
    <w:p w14:paraId="2C807065" w14:textId="7561A240" w:rsidR="008A7B50" w:rsidRDefault="00000000">
      <w:pPr>
        <w:pStyle w:val="Spisilustracji"/>
        <w:tabs>
          <w:tab w:val="right" w:leader="dot" w:pos="9038"/>
        </w:tabs>
        <w:rPr>
          <w:noProof/>
          <w:kern w:val="2"/>
          <w14:ligatures w14:val="standardContextual"/>
        </w:rPr>
      </w:pPr>
      <w:hyperlink w:anchor="_Toc156919134" w:history="1">
        <w:r w:rsidR="008A7B50" w:rsidRPr="0056539A">
          <w:rPr>
            <w:rStyle w:val="Hipercze"/>
            <w:noProof/>
          </w:rPr>
          <w:t>Wykres 10 Aktywność obywatelska  (frekwencja wyborcza wybory do Rady Gminy Głusk (2018)</w:t>
        </w:r>
        <w:r w:rsidR="008A7B50">
          <w:rPr>
            <w:noProof/>
            <w:webHidden/>
          </w:rPr>
          <w:tab/>
        </w:r>
        <w:r w:rsidR="008A7B50">
          <w:rPr>
            <w:noProof/>
            <w:webHidden/>
          </w:rPr>
          <w:fldChar w:fldCharType="begin"/>
        </w:r>
        <w:r w:rsidR="008A7B50">
          <w:rPr>
            <w:noProof/>
            <w:webHidden/>
          </w:rPr>
          <w:instrText xml:space="preserve"> PAGEREF _Toc156919134 \h </w:instrText>
        </w:r>
        <w:r w:rsidR="008A7B50">
          <w:rPr>
            <w:noProof/>
            <w:webHidden/>
          </w:rPr>
        </w:r>
        <w:r w:rsidR="008A7B50">
          <w:rPr>
            <w:noProof/>
            <w:webHidden/>
          </w:rPr>
          <w:fldChar w:fldCharType="separate"/>
        </w:r>
        <w:r w:rsidR="008A7B50">
          <w:rPr>
            <w:noProof/>
            <w:webHidden/>
          </w:rPr>
          <w:t>16</w:t>
        </w:r>
        <w:r w:rsidR="008A7B50">
          <w:rPr>
            <w:noProof/>
            <w:webHidden/>
          </w:rPr>
          <w:fldChar w:fldCharType="end"/>
        </w:r>
      </w:hyperlink>
    </w:p>
    <w:p w14:paraId="56649035" w14:textId="497DE3BF" w:rsidR="008A7B50" w:rsidRDefault="00000000">
      <w:pPr>
        <w:pStyle w:val="Spisilustracji"/>
        <w:tabs>
          <w:tab w:val="right" w:leader="dot" w:pos="9038"/>
        </w:tabs>
        <w:rPr>
          <w:noProof/>
          <w:kern w:val="2"/>
          <w14:ligatures w14:val="standardContextual"/>
        </w:rPr>
      </w:pPr>
      <w:hyperlink w:anchor="_Toc156919135" w:history="1">
        <w:r w:rsidR="008A7B50" w:rsidRPr="0056539A">
          <w:rPr>
            <w:rStyle w:val="Hipercze"/>
            <w:noProof/>
          </w:rPr>
          <w:t>Wykres 11 Fundusz sołecki w Gminie Głusk w roku 2019</w:t>
        </w:r>
        <w:r w:rsidR="008A7B50">
          <w:rPr>
            <w:noProof/>
            <w:webHidden/>
          </w:rPr>
          <w:tab/>
        </w:r>
        <w:r w:rsidR="008A7B50">
          <w:rPr>
            <w:noProof/>
            <w:webHidden/>
          </w:rPr>
          <w:fldChar w:fldCharType="begin"/>
        </w:r>
        <w:r w:rsidR="008A7B50">
          <w:rPr>
            <w:noProof/>
            <w:webHidden/>
          </w:rPr>
          <w:instrText xml:space="preserve"> PAGEREF _Toc156919135 \h </w:instrText>
        </w:r>
        <w:r w:rsidR="008A7B50">
          <w:rPr>
            <w:noProof/>
            <w:webHidden/>
          </w:rPr>
        </w:r>
        <w:r w:rsidR="008A7B50">
          <w:rPr>
            <w:noProof/>
            <w:webHidden/>
          </w:rPr>
          <w:fldChar w:fldCharType="separate"/>
        </w:r>
        <w:r w:rsidR="008A7B50">
          <w:rPr>
            <w:noProof/>
            <w:webHidden/>
          </w:rPr>
          <w:t>16</w:t>
        </w:r>
        <w:r w:rsidR="008A7B50">
          <w:rPr>
            <w:noProof/>
            <w:webHidden/>
          </w:rPr>
          <w:fldChar w:fldCharType="end"/>
        </w:r>
      </w:hyperlink>
    </w:p>
    <w:p w14:paraId="6AFD1FF6" w14:textId="39EBFA12" w:rsidR="008A7B50" w:rsidRDefault="00000000">
      <w:pPr>
        <w:pStyle w:val="Spisilustracji"/>
        <w:tabs>
          <w:tab w:val="right" w:leader="dot" w:pos="9038"/>
        </w:tabs>
        <w:rPr>
          <w:noProof/>
          <w:kern w:val="2"/>
          <w14:ligatures w14:val="standardContextual"/>
        </w:rPr>
      </w:pPr>
      <w:hyperlink w:anchor="_Toc156919136" w:history="1">
        <w:r w:rsidR="008A7B50" w:rsidRPr="0056539A">
          <w:rPr>
            <w:rStyle w:val="Hipercze"/>
            <w:noProof/>
          </w:rPr>
          <w:t>Wykres 12 Liczba przedsiębiorstw działających w poszczególnych miejscowościach Gminy Głusk w roku 2021</w:t>
        </w:r>
        <w:r w:rsidR="008A7B50">
          <w:rPr>
            <w:noProof/>
            <w:webHidden/>
          </w:rPr>
          <w:tab/>
        </w:r>
        <w:r w:rsidR="008A7B50">
          <w:rPr>
            <w:noProof/>
            <w:webHidden/>
          </w:rPr>
          <w:fldChar w:fldCharType="begin"/>
        </w:r>
        <w:r w:rsidR="008A7B50">
          <w:rPr>
            <w:noProof/>
            <w:webHidden/>
          </w:rPr>
          <w:instrText xml:space="preserve"> PAGEREF _Toc156919136 \h </w:instrText>
        </w:r>
        <w:r w:rsidR="008A7B50">
          <w:rPr>
            <w:noProof/>
            <w:webHidden/>
          </w:rPr>
        </w:r>
        <w:r w:rsidR="008A7B50">
          <w:rPr>
            <w:noProof/>
            <w:webHidden/>
          </w:rPr>
          <w:fldChar w:fldCharType="separate"/>
        </w:r>
        <w:r w:rsidR="008A7B50">
          <w:rPr>
            <w:noProof/>
            <w:webHidden/>
          </w:rPr>
          <w:t>18</w:t>
        </w:r>
        <w:r w:rsidR="008A7B50">
          <w:rPr>
            <w:noProof/>
            <w:webHidden/>
          </w:rPr>
          <w:fldChar w:fldCharType="end"/>
        </w:r>
      </w:hyperlink>
    </w:p>
    <w:p w14:paraId="0BC010FD" w14:textId="631A1B46" w:rsidR="008A7B50" w:rsidRDefault="00000000">
      <w:pPr>
        <w:pStyle w:val="Spisilustracji"/>
        <w:tabs>
          <w:tab w:val="right" w:leader="dot" w:pos="9038"/>
        </w:tabs>
        <w:rPr>
          <w:noProof/>
          <w:kern w:val="2"/>
          <w14:ligatures w14:val="standardContextual"/>
        </w:rPr>
      </w:pPr>
      <w:hyperlink w:anchor="_Toc156919137" w:history="1">
        <w:r w:rsidR="008A7B50" w:rsidRPr="0056539A">
          <w:rPr>
            <w:rStyle w:val="Hipercze"/>
            <w:noProof/>
          </w:rPr>
          <w:t>Wykres 13 Budynki mieszkalne podłączone do infrastruktury technicznej - w % ogółu budynków mieszkalnych</w:t>
        </w:r>
        <w:r w:rsidR="008A7B50">
          <w:rPr>
            <w:noProof/>
            <w:webHidden/>
          </w:rPr>
          <w:tab/>
        </w:r>
        <w:r w:rsidR="008A7B50">
          <w:rPr>
            <w:noProof/>
            <w:webHidden/>
          </w:rPr>
          <w:fldChar w:fldCharType="begin"/>
        </w:r>
        <w:r w:rsidR="008A7B50">
          <w:rPr>
            <w:noProof/>
            <w:webHidden/>
          </w:rPr>
          <w:instrText xml:space="preserve"> PAGEREF _Toc156919137 \h </w:instrText>
        </w:r>
        <w:r w:rsidR="008A7B50">
          <w:rPr>
            <w:noProof/>
            <w:webHidden/>
          </w:rPr>
        </w:r>
        <w:r w:rsidR="008A7B50">
          <w:rPr>
            <w:noProof/>
            <w:webHidden/>
          </w:rPr>
          <w:fldChar w:fldCharType="separate"/>
        </w:r>
        <w:r w:rsidR="008A7B50">
          <w:rPr>
            <w:noProof/>
            <w:webHidden/>
          </w:rPr>
          <w:t>18</w:t>
        </w:r>
        <w:r w:rsidR="008A7B50">
          <w:rPr>
            <w:noProof/>
            <w:webHidden/>
          </w:rPr>
          <w:fldChar w:fldCharType="end"/>
        </w:r>
      </w:hyperlink>
    </w:p>
    <w:p w14:paraId="62586DAF" w14:textId="53DED953" w:rsidR="008A7B50" w:rsidRDefault="00000000">
      <w:pPr>
        <w:pStyle w:val="Spisilustracji"/>
        <w:tabs>
          <w:tab w:val="right" w:leader="dot" w:pos="9038"/>
        </w:tabs>
        <w:rPr>
          <w:noProof/>
          <w:kern w:val="2"/>
          <w14:ligatures w14:val="standardContextual"/>
        </w:rPr>
      </w:pPr>
      <w:hyperlink w:anchor="_Toc156919138" w:history="1">
        <w:r w:rsidR="008A7B50" w:rsidRPr="0056539A">
          <w:rPr>
            <w:rStyle w:val="Hipercze"/>
            <w:noProof/>
          </w:rPr>
          <w:t>Wykres 14 Uwarunkowania planowania przestrzennego wynikające ze Strategii Rozwoju Województwa Lubelskiego i Planu Zagospodarowania Przestrzennego Województwa Lubelskiego, a także Strategii Rozwoju  Gminy</w:t>
        </w:r>
        <w:r w:rsidR="008A7B50">
          <w:rPr>
            <w:noProof/>
            <w:webHidden/>
          </w:rPr>
          <w:tab/>
        </w:r>
        <w:r w:rsidR="008A7B50">
          <w:rPr>
            <w:noProof/>
            <w:webHidden/>
          </w:rPr>
          <w:fldChar w:fldCharType="begin"/>
        </w:r>
        <w:r w:rsidR="008A7B50">
          <w:rPr>
            <w:noProof/>
            <w:webHidden/>
          </w:rPr>
          <w:instrText xml:space="preserve"> PAGEREF _Toc156919138 \h </w:instrText>
        </w:r>
        <w:r w:rsidR="008A7B50">
          <w:rPr>
            <w:noProof/>
            <w:webHidden/>
          </w:rPr>
        </w:r>
        <w:r w:rsidR="008A7B50">
          <w:rPr>
            <w:noProof/>
            <w:webHidden/>
          </w:rPr>
          <w:fldChar w:fldCharType="separate"/>
        </w:r>
        <w:r w:rsidR="008A7B50">
          <w:rPr>
            <w:noProof/>
            <w:webHidden/>
          </w:rPr>
          <w:t>20</w:t>
        </w:r>
        <w:r w:rsidR="008A7B50">
          <w:rPr>
            <w:noProof/>
            <w:webHidden/>
          </w:rPr>
          <w:fldChar w:fldCharType="end"/>
        </w:r>
      </w:hyperlink>
    </w:p>
    <w:p w14:paraId="7574C01E" w14:textId="203BC68B" w:rsidR="008A7B50" w:rsidRDefault="00000000">
      <w:pPr>
        <w:pStyle w:val="Spisilustracji"/>
        <w:tabs>
          <w:tab w:val="right" w:leader="dot" w:pos="9038"/>
        </w:tabs>
        <w:rPr>
          <w:noProof/>
          <w:kern w:val="2"/>
          <w14:ligatures w14:val="standardContextual"/>
        </w:rPr>
      </w:pPr>
      <w:hyperlink w:anchor="_Toc156919139" w:history="1">
        <w:r w:rsidR="008A7B50" w:rsidRPr="0056539A">
          <w:rPr>
            <w:rStyle w:val="Hipercze"/>
            <w:noProof/>
          </w:rPr>
          <w:t>Wykres 15 Kryteria delimitacji obszaru zdegradowanego</w:t>
        </w:r>
        <w:r w:rsidR="008A7B50">
          <w:rPr>
            <w:noProof/>
            <w:webHidden/>
          </w:rPr>
          <w:tab/>
        </w:r>
        <w:r w:rsidR="008A7B50">
          <w:rPr>
            <w:noProof/>
            <w:webHidden/>
          </w:rPr>
          <w:fldChar w:fldCharType="begin"/>
        </w:r>
        <w:r w:rsidR="008A7B50">
          <w:rPr>
            <w:noProof/>
            <w:webHidden/>
          </w:rPr>
          <w:instrText xml:space="preserve"> PAGEREF _Toc156919139 \h </w:instrText>
        </w:r>
        <w:r w:rsidR="008A7B50">
          <w:rPr>
            <w:noProof/>
            <w:webHidden/>
          </w:rPr>
        </w:r>
        <w:r w:rsidR="008A7B50">
          <w:rPr>
            <w:noProof/>
            <w:webHidden/>
          </w:rPr>
          <w:fldChar w:fldCharType="separate"/>
        </w:r>
        <w:r w:rsidR="008A7B50">
          <w:rPr>
            <w:noProof/>
            <w:webHidden/>
          </w:rPr>
          <w:t>26</w:t>
        </w:r>
        <w:r w:rsidR="008A7B50">
          <w:rPr>
            <w:noProof/>
            <w:webHidden/>
          </w:rPr>
          <w:fldChar w:fldCharType="end"/>
        </w:r>
      </w:hyperlink>
    </w:p>
    <w:p w14:paraId="1AFB2E2B" w14:textId="612FBC82" w:rsidR="008A7B50" w:rsidRDefault="00000000">
      <w:pPr>
        <w:pStyle w:val="Spisilustracji"/>
        <w:tabs>
          <w:tab w:val="right" w:leader="dot" w:pos="9038"/>
        </w:tabs>
        <w:rPr>
          <w:noProof/>
          <w:kern w:val="2"/>
          <w14:ligatures w14:val="standardContextual"/>
        </w:rPr>
      </w:pPr>
      <w:hyperlink w:anchor="_Toc156919140" w:history="1">
        <w:r w:rsidR="008A7B50" w:rsidRPr="0056539A">
          <w:rPr>
            <w:rStyle w:val="Hipercze"/>
            <w:noProof/>
          </w:rPr>
          <w:t>Wykres 16 Udział liczby ludności w wieku przedprodukcyjnym w ogólnej liczbie ludności obszaru/sołectwa w roku 2021 [%]</w:t>
        </w:r>
        <w:r w:rsidR="008A7B50">
          <w:rPr>
            <w:noProof/>
            <w:webHidden/>
          </w:rPr>
          <w:tab/>
        </w:r>
        <w:r w:rsidR="008A7B50">
          <w:rPr>
            <w:noProof/>
            <w:webHidden/>
          </w:rPr>
          <w:fldChar w:fldCharType="begin"/>
        </w:r>
        <w:r w:rsidR="008A7B50">
          <w:rPr>
            <w:noProof/>
            <w:webHidden/>
          </w:rPr>
          <w:instrText xml:space="preserve"> PAGEREF _Toc156919140 \h </w:instrText>
        </w:r>
        <w:r w:rsidR="008A7B50">
          <w:rPr>
            <w:noProof/>
            <w:webHidden/>
          </w:rPr>
        </w:r>
        <w:r w:rsidR="008A7B50">
          <w:rPr>
            <w:noProof/>
            <w:webHidden/>
          </w:rPr>
          <w:fldChar w:fldCharType="separate"/>
        </w:r>
        <w:r w:rsidR="008A7B50">
          <w:rPr>
            <w:noProof/>
            <w:webHidden/>
          </w:rPr>
          <w:t>29</w:t>
        </w:r>
        <w:r w:rsidR="008A7B50">
          <w:rPr>
            <w:noProof/>
            <w:webHidden/>
          </w:rPr>
          <w:fldChar w:fldCharType="end"/>
        </w:r>
      </w:hyperlink>
    </w:p>
    <w:p w14:paraId="3126F76C" w14:textId="641A4DE3" w:rsidR="008A7B50" w:rsidRDefault="00000000">
      <w:pPr>
        <w:pStyle w:val="Spisilustracji"/>
        <w:tabs>
          <w:tab w:val="right" w:leader="dot" w:pos="9038"/>
        </w:tabs>
        <w:rPr>
          <w:noProof/>
          <w:kern w:val="2"/>
          <w14:ligatures w14:val="standardContextual"/>
        </w:rPr>
      </w:pPr>
      <w:hyperlink w:anchor="_Toc156919141" w:history="1">
        <w:r w:rsidR="008A7B50" w:rsidRPr="0056539A">
          <w:rPr>
            <w:rStyle w:val="Hipercze"/>
            <w:noProof/>
          </w:rPr>
          <w:t>Wykres 17 Udział liczby ludności w wieku poprodukcyjnym w ogólnej liczbie ludności obszaru/sołectwa w 2021 r. [%]</w:t>
        </w:r>
        <w:r w:rsidR="008A7B50">
          <w:rPr>
            <w:noProof/>
            <w:webHidden/>
          </w:rPr>
          <w:tab/>
        </w:r>
        <w:r w:rsidR="008A7B50">
          <w:rPr>
            <w:noProof/>
            <w:webHidden/>
          </w:rPr>
          <w:fldChar w:fldCharType="begin"/>
        </w:r>
        <w:r w:rsidR="008A7B50">
          <w:rPr>
            <w:noProof/>
            <w:webHidden/>
          </w:rPr>
          <w:instrText xml:space="preserve"> PAGEREF _Toc156919141 \h </w:instrText>
        </w:r>
        <w:r w:rsidR="008A7B50">
          <w:rPr>
            <w:noProof/>
            <w:webHidden/>
          </w:rPr>
        </w:r>
        <w:r w:rsidR="008A7B50">
          <w:rPr>
            <w:noProof/>
            <w:webHidden/>
          </w:rPr>
          <w:fldChar w:fldCharType="separate"/>
        </w:r>
        <w:r w:rsidR="008A7B50">
          <w:rPr>
            <w:noProof/>
            <w:webHidden/>
          </w:rPr>
          <w:t>30</w:t>
        </w:r>
        <w:r w:rsidR="008A7B50">
          <w:rPr>
            <w:noProof/>
            <w:webHidden/>
          </w:rPr>
          <w:fldChar w:fldCharType="end"/>
        </w:r>
      </w:hyperlink>
    </w:p>
    <w:p w14:paraId="3EEEAEDE" w14:textId="7E0BE5C9" w:rsidR="008A7B50" w:rsidRDefault="00000000">
      <w:pPr>
        <w:pStyle w:val="Spisilustracji"/>
        <w:tabs>
          <w:tab w:val="right" w:leader="dot" w:pos="9038"/>
        </w:tabs>
        <w:rPr>
          <w:noProof/>
          <w:kern w:val="2"/>
          <w14:ligatures w14:val="standardContextual"/>
        </w:rPr>
      </w:pPr>
      <w:hyperlink w:anchor="_Toc156919142" w:history="1">
        <w:r w:rsidR="008A7B50" w:rsidRPr="0056539A">
          <w:rPr>
            <w:rStyle w:val="Hipercze"/>
            <w:noProof/>
          </w:rPr>
          <w:t>Wykres 18 Udział bezrobotnych w liczbie ludności w wieku produkcyjnym obszaru/sołectwa w roku 2021 [%]</w:t>
        </w:r>
        <w:r w:rsidR="008A7B50">
          <w:rPr>
            <w:noProof/>
            <w:webHidden/>
          </w:rPr>
          <w:tab/>
        </w:r>
        <w:r w:rsidR="008A7B50">
          <w:rPr>
            <w:noProof/>
            <w:webHidden/>
          </w:rPr>
          <w:fldChar w:fldCharType="begin"/>
        </w:r>
        <w:r w:rsidR="008A7B50">
          <w:rPr>
            <w:noProof/>
            <w:webHidden/>
          </w:rPr>
          <w:instrText xml:space="preserve"> PAGEREF _Toc156919142 \h </w:instrText>
        </w:r>
        <w:r w:rsidR="008A7B50">
          <w:rPr>
            <w:noProof/>
            <w:webHidden/>
          </w:rPr>
        </w:r>
        <w:r w:rsidR="008A7B50">
          <w:rPr>
            <w:noProof/>
            <w:webHidden/>
          </w:rPr>
          <w:fldChar w:fldCharType="separate"/>
        </w:r>
        <w:r w:rsidR="008A7B50">
          <w:rPr>
            <w:noProof/>
            <w:webHidden/>
          </w:rPr>
          <w:t>31</w:t>
        </w:r>
        <w:r w:rsidR="008A7B50">
          <w:rPr>
            <w:noProof/>
            <w:webHidden/>
          </w:rPr>
          <w:fldChar w:fldCharType="end"/>
        </w:r>
      </w:hyperlink>
    </w:p>
    <w:p w14:paraId="65B7632C" w14:textId="72ECF2D1" w:rsidR="008A7B50" w:rsidRDefault="00000000">
      <w:pPr>
        <w:pStyle w:val="Spisilustracji"/>
        <w:tabs>
          <w:tab w:val="right" w:leader="dot" w:pos="9038"/>
        </w:tabs>
        <w:rPr>
          <w:noProof/>
          <w:kern w:val="2"/>
          <w14:ligatures w14:val="standardContextual"/>
        </w:rPr>
      </w:pPr>
      <w:hyperlink w:anchor="_Toc156919143" w:history="1">
        <w:r w:rsidR="008A7B50" w:rsidRPr="0056539A">
          <w:rPr>
            <w:rStyle w:val="Hipercze"/>
            <w:noProof/>
          </w:rPr>
          <w:t>Wykres 19 Liczba osób korzystających z pomocy społecznej na 100 mieszkańców obszaru/sołectwa</w:t>
        </w:r>
        <w:r w:rsidR="008A7B50">
          <w:rPr>
            <w:noProof/>
            <w:webHidden/>
          </w:rPr>
          <w:tab/>
        </w:r>
        <w:r w:rsidR="008A7B50">
          <w:rPr>
            <w:noProof/>
            <w:webHidden/>
          </w:rPr>
          <w:fldChar w:fldCharType="begin"/>
        </w:r>
        <w:r w:rsidR="008A7B50">
          <w:rPr>
            <w:noProof/>
            <w:webHidden/>
          </w:rPr>
          <w:instrText xml:space="preserve"> PAGEREF _Toc156919143 \h </w:instrText>
        </w:r>
        <w:r w:rsidR="008A7B50">
          <w:rPr>
            <w:noProof/>
            <w:webHidden/>
          </w:rPr>
        </w:r>
        <w:r w:rsidR="008A7B50">
          <w:rPr>
            <w:noProof/>
            <w:webHidden/>
          </w:rPr>
          <w:fldChar w:fldCharType="separate"/>
        </w:r>
        <w:r w:rsidR="008A7B50">
          <w:rPr>
            <w:noProof/>
            <w:webHidden/>
          </w:rPr>
          <w:t>32</w:t>
        </w:r>
        <w:r w:rsidR="008A7B50">
          <w:rPr>
            <w:noProof/>
            <w:webHidden/>
          </w:rPr>
          <w:fldChar w:fldCharType="end"/>
        </w:r>
      </w:hyperlink>
    </w:p>
    <w:p w14:paraId="476477BC" w14:textId="1E44ABF5" w:rsidR="008A7B50" w:rsidRDefault="00000000">
      <w:pPr>
        <w:pStyle w:val="Spisilustracji"/>
        <w:tabs>
          <w:tab w:val="right" w:leader="dot" w:pos="9038"/>
        </w:tabs>
        <w:rPr>
          <w:noProof/>
          <w:kern w:val="2"/>
          <w14:ligatures w14:val="standardContextual"/>
        </w:rPr>
      </w:pPr>
      <w:hyperlink w:anchor="_Toc156919144" w:history="1">
        <w:r w:rsidR="008A7B50" w:rsidRPr="0056539A">
          <w:rPr>
            <w:rStyle w:val="Hipercze"/>
            <w:noProof/>
          </w:rPr>
          <w:t>Wykres 20 Przestępczość  na 100 mieszkańców</w:t>
        </w:r>
        <w:r w:rsidR="008A7B50">
          <w:rPr>
            <w:noProof/>
            <w:webHidden/>
          </w:rPr>
          <w:tab/>
        </w:r>
        <w:r w:rsidR="008A7B50">
          <w:rPr>
            <w:noProof/>
            <w:webHidden/>
          </w:rPr>
          <w:fldChar w:fldCharType="begin"/>
        </w:r>
        <w:r w:rsidR="008A7B50">
          <w:rPr>
            <w:noProof/>
            <w:webHidden/>
          </w:rPr>
          <w:instrText xml:space="preserve"> PAGEREF _Toc156919144 \h </w:instrText>
        </w:r>
        <w:r w:rsidR="008A7B50">
          <w:rPr>
            <w:noProof/>
            <w:webHidden/>
          </w:rPr>
        </w:r>
        <w:r w:rsidR="008A7B50">
          <w:rPr>
            <w:noProof/>
            <w:webHidden/>
          </w:rPr>
          <w:fldChar w:fldCharType="separate"/>
        </w:r>
        <w:r w:rsidR="008A7B50">
          <w:rPr>
            <w:noProof/>
            <w:webHidden/>
          </w:rPr>
          <w:t>33</w:t>
        </w:r>
        <w:r w:rsidR="008A7B50">
          <w:rPr>
            <w:noProof/>
            <w:webHidden/>
          </w:rPr>
          <w:fldChar w:fldCharType="end"/>
        </w:r>
      </w:hyperlink>
    </w:p>
    <w:p w14:paraId="74523E96" w14:textId="5EE7EDFC" w:rsidR="008A7B50" w:rsidRDefault="00000000">
      <w:pPr>
        <w:pStyle w:val="Spisilustracji"/>
        <w:tabs>
          <w:tab w:val="right" w:leader="dot" w:pos="9038"/>
        </w:tabs>
        <w:rPr>
          <w:noProof/>
          <w:kern w:val="2"/>
          <w14:ligatures w14:val="standardContextual"/>
        </w:rPr>
      </w:pPr>
      <w:hyperlink w:anchor="_Toc156919145" w:history="1">
        <w:r w:rsidR="008A7B50" w:rsidRPr="0056539A">
          <w:rPr>
            <w:rStyle w:val="Hipercze"/>
            <w:noProof/>
          </w:rPr>
          <w:t>Wykres 21 Niebieskie karty” w przeliczeniu na 100 mieszkańców</w:t>
        </w:r>
        <w:r w:rsidR="008A7B50">
          <w:rPr>
            <w:noProof/>
            <w:webHidden/>
          </w:rPr>
          <w:tab/>
        </w:r>
        <w:r w:rsidR="008A7B50">
          <w:rPr>
            <w:noProof/>
            <w:webHidden/>
          </w:rPr>
          <w:fldChar w:fldCharType="begin"/>
        </w:r>
        <w:r w:rsidR="008A7B50">
          <w:rPr>
            <w:noProof/>
            <w:webHidden/>
          </w:rPr>
          <w:instrText xml:space="preserve"> PAGEREF _Toc156919145 \h </w:instrText>
        </w:r>
        <w:r w:rsidR="008A7B50">
          <w:rPr>
            <w:noProof/>
            <w:webHidden/>
          </w:rPr>
        </w:r>
        <w:r w:rsidR="008A7B50">
          <w:rPr>
            <w:noProof/>
            <w:webHidden/>
          </w:rPr>
          <w:fldChar w:fldCharType="separate"/>
        </w:r>
        <w:r w:rsidR="008A7B50">
          <w:rPr>
            <w:noProof/>
            <w:webHidden/>
          </w:rPr>
          <w:t>34</w:t>
        </w:r>
        <w:r w:rsidR="008A7B50">
          <w:rPr>
            <w:noProof/>
            <w:webHidden/>
          </w:rPr>
          <w:fldChar w:fldCharType="end"/>
        </w:r>
      </w:hyperlink>
    </w:p>
    <w:p w14:paraId="1237F1C9" w14:textId="5CA71539" w:rsidR="008A7B50" w:rsidRDefault="00000000">
      <w:pPr>
        <w:pStyle w:val="Spisilustracji"/>
        <w:tabs>
          <w:tab w:val="right" w:leader="dot" w:pos="9038"/>
        </w:tabs>
        <w:rPr>
          <w:noProof/>
          <w:kern w:val="2"/>
          <w14:ligatures w14:val="standardContextual"/>
        </w:rPr>
      </w:pPr>
      <w:hyperlink w:anchor="_Toc156919146" w:history="1">
        <w:r w:rsidR="008A7B50" w:rsidRPr="0056539A">
          <w:rPr>
            <w:rStyle w:val="Hipercze"/>
            <w:noProof/>
          </w:rPr>
          <w:t>Wykres 22 Liczba zarejestrowanych organizacji NGO na 100 mieszkańców w roku 2021</w:t>
        </w:r>
        <w:r w:rsidR="008A7B50">
          <w:rPr>
            <w:noProof/>
            <w:webHidden/>
          </w:rPr>
          <w:tab/>
        </w:r>
        <w:r w:rsidR="008A7B50">
          <w:rPr>
            <w:noProof/>
            <w:webHidden/>
          </w:rPr>
          <w:fldChar w:fldCharType="begin"/>
        </w:r>
        <w:r w:rsidR="008A7B50">
          <w:rPr>
            <w:noProof/>
            <w:webHidden/>
          </w:rPr>
          <w:instrText xml:space="preserve"> PAGEREF _Toc156919146 \h </w:instrText>
        </w:r>
        <w:r w:rsidR="008A7B50">
          <w:rPr>
            <w:noProof/>
            <w:webHidden/>
          </w:rPr>
        </w:r>
        <w:r w:rsidR="008A7B50">
          <w:rPr>
            <w:noProof/>
            <w:webHidden/>
          </w:rPr>
          <w:fldChar w:fldCharType="separate"/>
        </w:r>
        <w:r w:rsidR="008A7B50">
          <w:rPr>
            <w:noProof/>
            <w:webHidden/>
          </w:rPr>
          <w:t>35</w:t>
        </w:r>
        <w:r w:rsidR="008A7B50">
          <w:rPr>
            <w:noProof/>
            <w:webHidden/>
          </w:rPr>
          <w:fldChar w:fldCharType="end"/>
        </w:r>
      </w:hyperlink>
    </w:p>
    <w:p w14:paraId="07437813" w14:textId="78D1C739" w:rsidR="008A7B50" w:rsidRDefault="00000000">
      <w:pPr>
        <w:pStyle w:val="Spisilustracji"/>
        <w:tabs>
          <w:tab w:val="right" w:leader="dot" w:pos="9038"/>
        </w:tabs>
        <w:rPr>
          <w:noProof/>
          <w:kern w:val="2"/>
          <w14:ligatures w14:val="standardContextual"/>
        </w:rPr>
      </w:pPr>
      <w:hyperlink w:anchor="_Toc156919147" w:history="1">
        <w:r w:rsidR="008A7B50" w:rsidRPr="0056539A">
          <w:rPr>
            <w:rStyle w:val="Hipercze"/>
            <w:noProof/>
          </w:rPr>
          <w:t>Wykres 23 Kwota uzyskana na fundusz sołecki w przeliczeniu na 1 mieszkańca w roku 2019</w:t>
        </w:r>
        <w:r w:rsidR="008A7B50">
          <w:rPr>
            <w:noProof/>
            <w:webHidden/>
          </w:rPr>
          <w:tab/>
        </w:r>
        <w:r w:rsidR="008A7B50">
          <w:rPr>
            <w:noProof/>
            <w:webHidden/>
          </w:rPr>
          <w:fldChar w:fldCharType="begin"/>
        </w:r>
        <w:r w:rsidR="008A7B50">
          <w:rPr>
            <w:noProof/>
            <w:webHidden/>
          </w:rPr>
          <w:instrText xml:space="preserve"> PAGEREF _Toc156919147 \h </w:instrText>
        </w:r>
        <w:r w:rsidR="008A7B50">
          <w:rPr>
            <w:noProof/>
            <w:webHidden/>
          </w:rPr>
        </w:r>
        <w:r w:rsidR="008A7B50">
          <w:rPr>
            <w:noProof/>
            <w:webHidden/>
          </w:rPr>
          <w:fldChar w:fldCharType="separate"/>
        </w:r>
        <w:r w:rsidR="008A7B50">
          <w:rPr>
            <w:noProof/>
            <w:webHidden/>
          </w:rPr>
          <w:t>36</w:t>
        </w:r>
        <w:r w:rsidR="008A7B50">
          <w:rPr>
            <w:noProof/>
            <w:webHidden/>
          </w:rPr>
          <w:fldChar w:fldCharType="end"/>
        </w:r>
      </w:hyperlink>
    </w:p>
    <w:p w14:paraId="42623264" w14:textId="789E49BF" w:rsidR="008A7B50" w:rsidRDefault="00000000">
      <w:pPr>
        <w:pStyle w:val="Spisilustracji"/>
        <w:tabs>
          <w:tab w:val="right" w:leader="dot" w:pos="9038"/>
        </w:tabs>
        <w:rPr>
          <w:noProof/>
          <w:kern w:val="2"/>
          <w14:ligatures w14:val="standardContextual"/>
        </w:rPr>
      </w:pPr>
      <w:hyperlink w:anchor="_Toc156919148" w:history="1">
        <w:r w:rsidR="008A7B50" w:rsidRPr="0056539A">
          <w:rPr>
            <w:rStyle w:val="Hipercze"/>
            <w:noProof/>
          </w:rPr>
          <w:t>Wykres 24 Wartości wskaźników dla sfery społecznej</w:t>
        </w:r>
        <w:r w:rsidR="008A7B50">
          <w:rPr>
            <w:noProof/>
            <w:webHidden/>
          </w:rPr>
          <w:tab/>
        </w:r>
        <w:r w:rsidR="008A7B50">
          <w:rPr>
            <w:noProof/>
            <w:webHidden/>
          </w:rPr>
          <w:fldChar w:fldCharType="begin"/>
        </w:r>
        <w:r w:rsidR="008A7B50">
          <w:rPr>
            <w:noProof/>
            <w:webHidden/>
          </w:rPr>
          <w:instrText xml:space="preserve"> PAGEREF _Toc156919148 \h </w:instrText>
        </w:r>
        <w:r w:rsidR="008A7B50">
          <w:rPr>
            <w:noProof/>
            <w:webHidden/>
          </w:rPr>
        </w:r>
        <w:r w:rsidR="008A7B50">
          <w:rPr>
            <w:noProof/>
            <w:webHidden/>
          </w:rPr>
          <w:fldChar w:fldCharType="separate"/>
        </w:r>
        <w:r w:rsidR="008A7B50">
          <w:rPr>
            <w:noProof/>
            <w:webHidden/>
          </w:rPr>
          <w:t>38</w:t>
        </w:r>
        <w:r w:rsidR="008A7B50">
          <w:rPr>
            <w:noProof/>
            <w:webHidden/>
          </w:rPr>
          <w:fldChar w:fldCharType="end"/>
        </w:r>
      </w:hyperlink>
    </w:p>
    <w:p w14:paraId="4C33F6BA" w14:textId="2BE039A9" w:rsidR="008A7B50" w:rsidRDefault="00000000">
      <w:pPr>
        <w:pStyle w:val="Spisilustracji"/>
        <w:tabs>
          <w:tab w:val="right" w:leader="dot" w:pos="9038"/>
        </w:tabs>
        <w:rPr>
          <w:noProof/>
          <w:kern w:val="2"/>
          <w14:ligatures w14:val="standardContextual"/>
        </w:rPr>
      </w:pPr>
      <w:hyperlink w:anchor="_Toc156919149" w:history="1">
        <w:r w:rsidR="008A7B50" w:rsidRPr="0056539A">
          <w:rPr>
            <w:rStyle w:val="Hipercze"/>
            <w:noProof/>
          </w:rPr>
          <w:t>Wykres 25 Znormalizowane wartości wskaźników dla sfery społecznej</w:t>
        </w:r>
        <w:r w:rsidR="008A7B50">
          <w:rPr>
            <w:noProof/>
            <w:webHidden/>
          </w:rPr>
          <w:tab/>
        </w:r>
        <w:r w:rsidR="008A7B50">
          <w:rPr>
            <w:noProof/>
            <w:webHidden/>
          </w:rPr>
          <w:fldChar w:fldCharType="begin"/>
        </w:r>
        <w:r w:rsidR="008A7B50">
          <w:rPr>
            <w:noProof/>
            <w:webHidden/>
          </w:rPr>
          <w:instrText xml:space="preserve"> PAGEREF _Toc156919149 \h </w:instrText>
        </w:r>
        <w:r w:rsidR="008A7B50">
          <w:rPr>
            <w:noProof/>
            <w:webHidden/>
          </w:rPr>
        </w:r>
        <w:r w:rsidR="008A7B50">
          <w:rPr>
            <w:noProof/>
            <w:webHidden/>
          </w:rPr>
          <w:fldChar w:fldCharType="separate"/>
        </w:r>
        <w:r w:rsidR="008A7B50">
          <w:rPr>
            <w:noProof/>
            <w:webHidden/>
          </w:rPr>
          <w:t>39</w:t>
        </w:r>
        <w:r w:rsidR="008A7B50">
          <w:rPr>
            <w:noProof/>
            <w:webHidden/>
          </w:rPr>
          <w:fldChar w:fldCharType="end"/>
        </w:r>
      </w:hyperlink>
    </w:p>
    <w:p w14:paraId="008D1398" w14:textId="4170092D" w:rsidR="008A7B50" w:rsidRDefault="00000000">
      <w:pPr>
        <w:pStyle w:val="Spisilustracji"/>
        <w:tabs>
          <w:tab w:val="right" w:leader="dot" w:pos="9038"/>
        </w:tabs>
        <w:rPr>
          <w:noProof/>
          <w:kern w:val="2"/>
          <w14:ligatures w14:val="standardContextual"/>
        </w:rPr>
      </w:pPr>
      <w:hyperlink w:anchor="_Toc156919150" w:history="1">
        <w:r w:rsidR="008A7B50" w:rsidRPr="0056539A">
          <w:rPr>
            <w:rStyle w:val="Hipercze"/>
            <w:noProof/>
          </w:rPr>
          <w:t>Wykres 26 Wartości wskaźników dla sfery społecznej po określeniu stymulanty i destymulanty</w:t>
        </w:r>
        <w:r w:rsidR="008A7B50">
          <w:rPr>
            <w:noProof/>
            <w:webHidden/>
          </w:rPr>
          <w:tab/>
        </w:r>
        <w:r w:rsidR="008A7B50">
          <w:rPr>
            <w:noProof/>
            <w:webHidden/>
          </w:rPr>
          <w:fldChar w:fldCharType="begin"/>
        </w:r>
        <w:r w:rsidR="008A7B50">
          <w:rPr>
            <w:noProof/>
            <w:webHidden/>
          </w:rPr>
          <w:instrText xml:space="preserve"> PAGEREF _Toc156919150 \h </w:instrText>
        </w:r>
        <w:r w:rsidR="008A7B50">
          <w:rPr>
            <w:noProof/>
            <w:webHidden/>
          </w:rPr>
        </w:r>
        <w:r w:rsidR="008A7B50">
          <w:rPr>
            <w:noProof/>
            <w:webHidden/>
          </w:rPr>
          <w:fldChar w:fldCharType="separate"/>
        </w:r>
        <w:r w:rsidR="008A7B50">
          <w:rPr>
            <w:noProof/>
            <w:webHidden/>
          </w:rPr>
          <w:t>41</w:t>
        </w:r>
        <w:r w:rsidR="008A7B50">
          <w:rPr>
            <w:noProof/>
            <w:webHidden/>
          </w:rPr>
          <w:fldChar w:fldCharType="end"/>
        </w:r>
      </w:hyperlink>
    </w:p>
    <w:p w14:paraId="3F354F6A" w14:textId="1541AE89" w:rsidR="008A7B50" w:rsidRDefault="00000000">
      <w:pPr>
        <w:pStyle w:val="Spisilustracji"/>
        <w:tabs>
          <w:tab w:val="right" w:leader="dot" w:pos="9038"/>
        </w:tabs>
        <w:rPr>
          <w:noProof/>
          <w:kern w:val="2"/>
          <w14:ligatures w14:val="standardContextual"/>
        </w:rPr>
      </w:pPr>
      <w:hyperlink w:anchor="_Toc156919151" w:history="1">
        <w:r w:rsidR="008A7B50" w:rsidRPr="0056539A">
          <w:rPr>
            <w:rStyle w:val="Hipercze"/>
            <w:noProof/>
          </w:rPr>
          <w:t>Wykres 27 Wartości wskaźnika syntetycznego dla sfery społecznej</w:t>
        </w:r>
        <w:r w:rsidR="008A7B50">
          <w:rPr>
            <w:noProof/>
            <w:webHidden/>
          </w:rPr>
          <w:tab/>
        </w:r>
        <w:r w:rsidR="008A7B50">
          <w:rPr>
            <w:noProof/>
            <w:webHidden/>
          </w:rPr>
          <w:fldChar w:fldCharType="begin"/>
        </w:r>
        <w:r w:rsidR="008A7B50">
          <w:rPr>
            <w:noProof/>
            <w:webHidden/>
          </w:rPr>
          <w:instrText xml:space="preserve"> PAGEREF _Toc156919151 \h </w:instrText>
        </w:r>
        <w:r w:rsidR="008A7B50">
          <w:rPr>
            <w:noProof/>
            <w:webHidden/>
          </w:rPr>
        </w:r>
        <w:r w:rsidR="008A7B50">
          <w:rPr>
            <w:noProof/>
            <w:webHidden/>
          </w:rPr>
          <w:fldChar w:fldCharType="separate"/>
        </w:r>
        <w:r w:rsidR="008A7B50">
          <w:rPr>
            <w:noProof/>
            <w:webHidden/>
          </w:rPr>
          <w:t>43</w:t>
        </w:r>
        <w:r w:rsidR="008A7B50">
          <w:rPr>
            <w:noProof/>
            <w:webHidden/>
          </w:rPr>
          <w:fldChar w:fldCharType="end"/>
        </w:r>
      </w:hyperlink>
    </w:p>
    <w:p w14:paraId="7B345AE4" w14:textId="4BF4FC92" w:rsidR="008A7B50" w:rsidRDefault="00000000">
      <w:pPr>
        <w:pStyle w:val="Spisilustracji"/>
        <w:tabs>
          <w:tab w:val="right" w:leader="dot" w:pos="9038"/>
        </w:tabs>
        <w:rPr>
          <w:noProof/>
          <w:kern w:val="2"/>
          <w14:ligatures w14:val="standardContextual"/>
        </w:rPr>
      </w:pPr>
      <w:hyperlink w:anchor="_Toc156919152" w:history="1">
        <w:r w:rsidR="008A7B50" w:rsidRPr="0056539A">
          <w:rPr>
            <w:rStyle w:val="Hipercze"/>
            <w:noProof/>
          </w:rPr>
          <w:t>Wykres 28 Liczba podmiotów gospodarczych na 100 mieszkańców</w:t>
        </w:r>
        <w:r w:rsidR="008A7B50">
          <w:rPr>
            <w:noProof/>
            <w:webHidden/>
          </w:rPr>
          <w:tab/>
        </w:r>
        <w:r w:rsidR="008A7B50">
          <w:rPr>
            <w:noProof/>
            <w:webHidden/>
          </w:rPr>
          <w:fldChar w:fldCharType="begin"/>
        </w:r>
        <w:r w:rsidR="008A7B50">
          <w:rPr>
            <w:noProof/>
            <w:webHidden/>
          </w:rPr>
          <w:instrText xml:space="preserve"> PAGEREF _Toc156919152 \h </w:instrText>
        </w:r>
        <w:r w:rsidR="008A7B50">
          <w:rPr>
            <w:noProof/>
            <w:webHidden/>
          </w:rPr>
        </w:r>
        <w:r w:rsidR="008A7B50">
          <w:rPr>
            <w:noProof/>
            <w:webHidden/>
          </w:rPr>
          <w:fldChar w:fldCharType="separate"/>
        </w:r>
        <w:r w:rsidR="008A7B50">
          <w:rPr>
            <w:noProof/>
            <w:webHidden/>
          </w:rPr>
          <w:t>45</w:t>
        </w:r>
        <w:r w:rsidR="008A7B50">
          <w:rPr>
            <w:noProof/>
            <w:webHidden/>
          </w:rPr>
          <w:fldChar w:fldCharType="end"/>
        </w:r>
      </w:hyperlink>
    </w:p>
    <w:p w14:paraId="228FC9C7" w14:textId="05D5E698" w:rsidR="008A7B50" w:rsidRDefault="00000000">
      <w:pPr>
        <w:pStyle w:val="Spisilustracji"/>
        <w:tabs>
          <w:tab w:val="right" w:leader="dot" w:pos="9038"/>
        </w:tabs>
        <w:rPr>
          <w:noProof/>
          <w:kern w:val="2"/>
          <w14:ligatures w14:val="standardContextual"/>
        </w:rPr>
      </w:pPr>
      <w:hyperlink w:anchor="_Toc156919153" w:history="1">
        <w:r w:rsidR="008A7B50" w:rsidRPr="0056539A">
          <w:rPr>
            <w:rStyle w:val="Hipercze"/>
            <w:noProof/>
          </w:rPr>
          <w:t>Wykres 29 Liczba gospodarstw, w których zamontowano OZE na 100 mieszkańców</w:t>
        </w:r>
        <w:r w:rsidR="008A7B50">
          <w:rPr>
            <w:noProof/>
            <w:webHidden/>
          </w:rPr>
          <w:tab/>
        </w:r>
        <w:r w:rsidR="008A7B50">
          <w:rPr>
            <w:noProof/>
            <w:webHidden/>
          </w:rPr>
          <w:fldChar w:fldCharType="begin"/>
        </w:r>
        <w:r w:rsidR="008A7B50">
          <w:rPr>
            <w:noProof/>
            <w:webHidden/>
          </w:rPr>
          <w:instrText xml:space="preserve"> PAGEREF _Toc156919153 \h </w:instrText>
        </w:r>
        <w:r w:rsidR="008A7B50">
          <w:rPr>
            <w:noProof/>
            <w:webHidden/>
          </w:rPr>
        </w:r>
        <w:r w:rsidR="008A7B50">
          <w:rPr>
            <w:noProof/>
            <w:webHidden/>
          </w:rPr>
          <w:fldChar w:fldCharType="separate"/>
        </w:r>
        <w:r w:rsidR="008A7B50">
          <w:rPr>
            <w:noProof/>
            <w:webHidden/>
          </w:rPr>
          <w:t>46</w:t>
        </w:r>
        <w:r w:rsidR="008A7B50">
          <w:rPr>
            <w:noProof/>
            <w:webHidden/>
          </w:rPr>
          <w:fldChar w:fldCharType="end"/>
        </w:r>
      </w:hyperlink>
    </w:p>
    <w:p w14:paraId="013C8EF8" w14:textId="76D60BF6" w:rsidR="008A7B50" w:rsidRDefault="00000000">
      <w:pPr>
        <w:pStyle w:val="Spisilustracji"/>
        <w:tabs>
          <w:tab w:val="right" w:leader="dot" w:pos="9038"/>
        </w:tabs>
        <w:rPr>
          <w:noProof/>
          <w:kern w:val="2"/>
          <w14:ligatures w14:val="standardContextual"/>
        </w:rPr>
      </w:pPr>
      <w:hyperlink w:anchor="_Toc156919154" w:history="1">
        <w:r w:rsidR="008A7B50" w:rsidRPr="0056539A">
          <w:rPr>
            <w:rStyle w:val="Hipercze"/>
            <w:noProof/>
          </w:rPr>
          <w:t>Wykres 30  Dostępność do usług kultury i usług społecznych na 100 mieszkańców (instytucje kultury, banki, apteki, przychodnie, świetlice wiejskie)</w:t>
        </w:r>
        <w:r w:rsidR="008A7B50">
          <w:rPr>
            <w:noProof/>
            <w:webHidden/>
          </w:rPr>
          <w:tab/>
        </w:r>
        <w:r w:rsidR="008A7B50">
          <w:rPr>
            <w:noProof/>
            <w:webHidden/>
          </w:rPr>
          <w:fldChar w:fldCharType="begin"/>
        </w:r>
        <w:r w:rsidR="008A7B50">
          <w:rPr>
            <w:noProof/>
            <w:webHidden/>
          </w:rPr>
          <w:instrText xml:space="preserve"> PAGEREF _Toc156919154 \h </w:instrText>
        </w:r>
        <w:r w:rsidR="008A7B50">
          <w:rPr>
            <w:noProof/>
            <w:webHidden/>
          </w:rPr>
        </w:r>
        <w:r w:rsidR="008A7B50">
          <w:rPr>
            <w:noProof/>
            <w:webHidden/>
          </w:rPr>
          <w:fldChar w:fldCharType="separate"/>
        </w:r>
        <w:r w:rsidR="008A7B50">
          <w:rPr>
            <w:noProof/>
            <w:webHidden/>
          </w:rPr>
          <w:t>47</w:t>
        </w:r>
        <w:r w:rsidR="008A7B50">
          <w:rPr>
            <w:noProof/>
            <w:webHidden/>
          </w:rPr>
          <w:fldChar w:fldCharType="end"/>
        </w:r>
      </w:hyperlink>
    </w:p>
    <w:p w14:paraId="0B457200" w14:textId="421F25CD" w:rsidR="008A7B50" w:rsidRDefault="00000000">
      <w:pPr>
        <w:pStyle w:val="Spisilustracji"/>
        <w:tabs>
          <w:tab w:val="right" w:leader="dot" w:pos="9038"/>
        </w:tabs>
        <w:rPr>
          <w:noProof/>
          <w:kern w:val="2"/>
          <w14:ligatures w14:val="standardContextual"/>
        </w:rPr>
      </w:pPr>
      <w:hyperlink w:anchor="_Toc156919155" w:history="1">
        <w:r w:rsidR="008A7B50" w:rsidRPr="0056539A">
          <w:rPr>
            <w:rStyle w:val="Hipercze"/>
            <w:noProof/>
          </w:rPr>
          <w:t>Wykres 31  Udział powierzchni terenów zdegradowanych w powierzchni ogółem obszaru / sołectwa</w:t>
        </w:r>
        <w:r w:rsidR="008A7B50">
          <w:rPr>
            <w:noProof/>
            <w:webHidden/>
          </w:rPr>
          <w:tab/>
        </w:r>
        <w:r w:rsidR="008A7B50">
          <w:rPr>
            <w:noProof/>
            <w:webHidden/>
          </w:rPr>
          <w:fldChar w:fldCharType="begin"/>
        </w:r>
        <w:r w:rsidR="008A7B50">
          <w:rPr>
            <w:noProof/>
            <w:webHidden/>
          </w:rPr>
          <w:instrText xml:space="preserve"> PAGEREF _Toc156919155 \h </w:instrText>
        </w:r>
        <w:r w:rsidR="008A7B50">
          <w:rPr>
            <w:noProof/>
            <w:webHidden/>
          </w:rPr>
        </w:r>
        <w:r w:rsidR="008A7B50">
          <w:rPr>
            <w:noProof/>
            <w:webHidden/>
          </w:rPr>
          <w:fldChar w:fldCharType="separate"/>
        </w:r>
        <w:r w:rsidR="008A7B50">
          <w:rPr>
            <w:noProof/>
            <w:webHidden/>
          </w:rPr>
          <w:t>48</w:t>
        </w:r>
        <w:r w:rsidR="008A7B50">
          <w:rPr>
            <w:noProof/>
            <w:webHidden/>
          </w:rPr>
          <w:fldChar w:fldCharType="end"/>
        </w:r>
      </w:hyperlink>
    </w:p>
    <w:p w14:paraId="02331C6F" w14:textId="4241082E" w:rsidR="008A7B50" w:rsidRDefault="00000000">
      <w:pPr>
        <w:pStyle w:val="Spisilustracji"/>
        <w:tabs>
          <w:tab w:val="right" w:leader="dot" w:pos="9038"/>
        </w:tabs>
        <w:rPr>
          <w:noProof/>
          <w:kern w:val="2"/>
          <w14:ligatures w14:val="standardContextual"/>
        </w:rPr>
      </w:pPr>
      <w:hyperlink w:anchor="_Toc156919156" w:history="1">
        <w:r w:rsidR="008A7B50" w:rsidRPr="0056539A">
          <w:rPr>
            <w:rStyle w:val="Hipercze"/>
            <w:noProof/>
          </w:rPr>
          <w:t>Wykres 32 Wartości wskaźników dla sfery gospodarczej, środowiskowej, technicznej oraz funkcjonalno-przestrzennej</w:t>
        </w:r>
        <w:r w:rsidR="008A7B50">
          <w:rPr>
            <w:noProof/>
            <w:webHidden/>
          </w:rPr>
          <w:tab/>
        </w:r>
        <w:r w:rsidR="008A7B50">
          <w:rPr>
            <w:noProof/>
            <w:webHidden/>
          </w:rPr>
          <w:fldChar w:fldCharType="begin"/>
        </w:r>
        <w:r w:rsidR="008A7B50">
          <w:rPr>
            <w:noProof/>
            <w:webHidden/>
          </w:rPr>
          <w:instrText xml:space="preserve"> PAGEREF _Toc156919156 \h </w:instrText>
        </w:r>
        <w:r w:rsidR="008A7B50">
          <w:rPr>
            <w:noProof/>
            <w:webHidden/>
          </w:rPr>
        </w:r>
        <w:r w:rsidR="008A7B50">
          <w:rPr>
            <w:noProof/>
            <w:webHidden/>
          </w:rPr>
          <w:fldChar w:fldCharType="separate"/>
        </w:r>
        <w:r w:rsidR="008A7B50">
          <w:rPr>
            <w:noProof/>
            <w:webHidden/>
          </w:rPr>
          <w:t>49</w:t>
        </w:r>
        <w:r w:rsidR="008A7B50">
          <w:rPr>
            <w:noProof/>
            <w:webHidden/>
          </w:rPr>
          <w:fldChar w:fldCharType="end"/>
        </w:r>
      </w:hyperlink>
    </w:p>
    <w:p w14:paraId="7DD6704D" w14:textId="70FC5EED" w:rsidR="008A7B50" w:rsidRDefault="00000000">
      <w:pPr>
        <w:pStyle w:val="Spisilustracji"/>
        <w:tabs>
          <w:tab w:val="right" w:leader="dot" w:pos="9038"/>
        </w:tabs>
        <w:rPr>
          <w:noProof/>
          <w:kern w:val="2"/>
          <w14:ligatures w14:val="standardContextual"/>
        </w:rPr>
      </w:pPr>
      <w:hyperlink w:anchor="_Toc156919157" w:history="1">
        <w:r w:rsidR="008A7B50" w:rsidRPr="0056539A">
          <w:rPr>
            <w:rStyle w:val="Hipercze"/>
            <w:noProof/>
          </w:rPr>
          <w:t>Wykres 33 Znormalizowane wartości wskaźników dla sfery gospodarczej, środowiskowej, technicznej oraz funkcjonalno-przestrzennej</w:t>
        </w:r>
        <w:r w:rsidR="008A7B50">
          <w:rPr>
            <w:noProof/>
            <w:webHidden/>
          </w:rPr>
          <w:tab/>
        </w:r>
        <w:r w:rsidR="008A7B50">
          <w:rPr>
            <w:noProof/>
            <w:webHidden/>
          </w:rPr>
          <w:fldChar w:fldCharType="begin"/>
        </w:r>
        <w:r w:rsidR="008A7B50">
          <w:rPr>
            <w:noProof/>
            <w:webHidden/>
          </w:rPr>
          <w:instrText xml:space="preserve"> PAGEREF _Toc156919157 \h </w:instrText>
        </w:r>
        <w:r w:rsidR="008A7B50">
          <w:rPr>
            <w:noProof/>
            <w:webHidden/>
          </w:rPr>
        </w:r>
        <w:r w:rsidR="008A7B50">
          <w:rPr>
            <w:noProof/>
            <w:webHidden/>
          </w:rPr>
          <w:fldChar w:fldCharType="separate"/>
        </w:r>
        <w:r w:rsidR="008A7B50">
          <w:rPr>
            <w:noProof/>
            <w:webHidden/>
          </w:rPr>
          <w:t>50</w:t>
        </w:r>
        <w:r w:rsidR="008A7B50">
          <w:rPr>
            <w:noProof/>
            <w:webHidden/>
          </w:rPr>
          <w:fldChar w:fldCharType="end"/>
        </w:r>
      </w:hyperlink>
    </w:p>
    <w:p w14:paraId="269F3559" w14:textId="023EBCBC" w:rsidR="008A7B50" w:rsidRDefault="00000000">
      <w:pPr>
        <w:pStyle w:val="Spisilustracji"/>
        <w:tabs>
          <w:tab w:val="right" w:leader="dot" w:pos="9038"/>
        </w:tabs>
        <w:rPr>
          <w:noProof/>
          <w:kern w:val="2"/>
          <w14:ligatures w14:val="standardContextual"/>
        </w:rPr>
      </w:pPr>
      <w:hyperlink w:anchor="_Toc156919158" w:history="1">
        <w:r w:rsidR="008A7B50" w:rsidRPr="0056539A">
          <w:rPr>
            <w:rStyle w:val="Hipercze"/>
            <w:noProof/>
          </w:rPr>
          <w:t>Wykres 34 Wartości wskaźników dla sfery gospodarczej, środowiskowej, technicznej oraz funkcjonalno-przestrzennej po określeniu stymulanty i destymulanty</w:t>
        </w:r>
        <w:r w:rsidR="008A7B50">
          <w:rPr>
            <w:noProof/>
            <w:webHidden/>
          </w:rPr>
          <w:tab/>
        </w:r>
        <w:r w:rsidR="008A7B50">
          <w:rPr>
            <w:noProof/>
            <w:webHidden/>
          </w:rPr>
          <w:fldChar w:fldCharType="begin"/>
        </w:r>
        <w:r w:rsidR="008A7B50">
          <w:rPr>
            <w:noProof/>
            <w:webHidden/>
          </w:rPr>
          <w:instrText xml:space="preserve"> PAGEREF _Toc156919158 \h </w:instrText>
        </w:r>
        <w:r w:rsidR="008A7B50">
          <w:rPr>
            <w:noProof/>
            <w:webHidden/>
          </w:rPr>
        </w:r>
        <w:r w:rsidR="008A7B50">
          <w:rPr>
            <w:noProof/>
            <w:webHidden/>
          </w:rPr>
          <w:fldChar w:fldCharType="separate"/>
        </w:r>
        <w:r w:rsidR="008A7B50">
          <w:rPr>
            <w:noProof/>
            <w:webHidden/>
          </w:rPr>
          <w:t>51</w:t>
        </w:r>
        <w:r w:rsidR="008A7B50">
          <w:rPr>
            <w:noProof/>
            <w:webHidden/>
          </w:rPr>
          <w:fldChar w:fldCharType="end"/>
        </w:r>
      </w:hyperlink>
    </w:p>
    <w:p w14:paraId="44CE5167" w14:textId="756B16B0" w:rsidR="008A7B50" w:rsidRDefault="00000000">
      <w:pPr>
        <w:pStyle w:val="Spisilustracji"/>
        <w:tabs>
          <w:tab w:val="right" w:leader="dot" w:pos="9038"/>
        </w:tabs>
        <w:rPr>
          <w:noProof/>
          <w:kern w:val="2"/>
          <w14:ligatures w14:val="standardContextual"/>
        </w:rPr>
      </w:pPr>
      <w:hyperlink w:anchor="_Toc156919159" w:history="1">
        <w:r w:rsidR="008A7B50" w:rsidRPr="0056539A">
          <w:rPr>
            <w:rStyle w:val="Hipercze"/>
            <w:noProof/>
          </w:rPr>
          <w:t>Wykres 35 Poziom występowania wskaźników kryzysowych dla sfery,  gospodarczej, środowiskowej, technicznej oraz funkcjonalno-przestrzennej</w:t>
        </w:r>
        <w:r w:rsidR="008A7B50">
          <w:rPr>
            <w:noProof/>
            <w:webHidden/>
          </w:rPr>
          <w:tab/>
        </w:r>
        <w:r w:rsidR="008A7B50">
          <w:rPr>
            <w:noProof/>
            <w:webHidden/>
          </w:rPr>
          <w:fldChar w:fldCharType="begin"/>
        </w:r>
        <w:r w:rsidR="008A7B50">
          <w:rPr>
            <w:noProof/>
            <w:webHidden/>
          </w:rPr>
          <w:instrText xml:space="preserve"> PAGEREF _Toc156919159 \h </w:instrText>
        </w:r>
        <w:r w:rsidR="008A7B50">
          <w:rPr>
            <w:noProof/>
            <w:webHidden/>
          </w:rPr>
        </w:r>
        <w:r w:rsidR="008A7B50">
          <w:rPr>
            <w:noProof/>
            <w:webHidden/>
          </w:rPr>
          <w:fldChar w:fldCharType="separate"/>
        </w:r>
        <w:r w:rsidR="008A7B50">
          <w:rPr>
            <w:noProof/>
            <w:webHidden/>
          </w:rPr>
          <w:t>52</w:t>
        </w:r>
        <w:r w:rsidR="008A7B50">
          <w:rPr>
            <w:noProof/>
            <w:webHidden/>
          </w:rPr>
          <w:fldChar w:fldCharType="end"/>
        </w:r>
      </w:hyperlink>
    </w:p>
    <w:p w14:paraId="3A15AD7E" w14:textId="359BB0E8" w:rsidR="008A7B50" w:rsidRDefault="00000000">
      <w:pPr>
        <w:pStyle w:val="Spisilustracji"/>
        <w:tabs>
          <w:tab w:val="right" w:leader="dot" w:pos="9038"/>
        </w:tabs>
        <w:rPr>
          <w:noProof/>
          <w:kern w:val="2"/>
          <w14:ligatures w14:val="standardContextual"/>
        </w:rPr>
      </w:pPr>
      <w:hyperlink w:anchor="_Toc156919160" w:history="1">
        <w:r w:rsidR="008A7B50" w:rsidRPr="0056539A">
          <w:rPr>
            <w:rStyle w:val="Hipercze"/>
            <w:noProof/>
          </w:rPr>
          <w:t>Wykres 36 Obszar zdegradowany, wyznaczony w oparciu o analizę jakościową i wskaźnikową</w:t>
        </w:r>
        <w:r w:rsidR="008A7B50">
          <w:rPr>
            <w:noProof/>
            <w:webHidden/>
          </w:rPr>
          <w:tab/>
        </w:r>
        <w:r w:rsidR="008A7B50">
          <w:rPr>
            <w:noProof/>
            <w:webHidden/>
          </w:rPr>
          <w:fldChar w:fldCharType="begin"/>
        </w:r>
        <w:r w:rsidR="008A7B50">
          <w:rPr>
            <w:noProof/>
            <w:webHidden/>
          </w:rPr>
          <w:instrText xml:space="preserve"> PAGEREF _Toc156919160 \h </w:instrText>
        </w:r>
        <w:r w:rsidR="008A7B50">
          <w:rPr>
            <w:noProof/>
            <w:webHidden/>
          </w:rPr>
        </w:r>
        <w:r w:rsidR="008A7B50">
          <w:rPr>
            <w:noProof/>
            <w:webHidden/>
          </w:rPr>
          <w:fldChar w:fldCharType="separate"/>
        </w:r>
        <w:r w:rsidR="008A7B50">
          <w:rPr>
            <w:noProof/>
            <w:webHidden/>
          </w:rPr>
          <w:t>54</w:t>
        </w:r>
        <w:r w:rsidR="008A7B50">
          <w:rPr>
            <w:noProof/>
            <w:webHidden/>
          </w:rPr>
          <w:fldChar w:fldCharType="end"/>
        </w:r>
      </w:hyperlink>
    </w:p>
    <w:p w14:paraId="6CAD82C7" w14:textId="2A035EB5" w:rsidR="008A7B50" w:rsidRDefault="00000000">
      <w:pPr>
        <w:pStyle w:val="Spisilustracji"/>
        <w:tabs>
          <w:tab w:val="right" w:leader="dot" w:pos="9038"/>
        </w:tabs>
        <w:rPr>
          <w:noProof/>
          <w:kern w:val="2"/>
          <w14:ligatures w14:val="standardContextual"/>
        </w:rPr>
      </w:pPr>
      <w:hyperlink w:anchor="_Toc156919161" w:history="1">
        <w:r w:rsidR="008A7B50" w:rsidRPr="0056539A">
          <w:rPr>
            <w:rStyle w:val="Hipercze"/>
            <w:noProof/>
          </w:rPr>
          <w:t>Wykres 37 Delimitacja obszaru rewitalizacji Gminy Głusk</w:t>
        </w:r>
        <w:r w:rsidR="008A7B50">
          <w:rPr>
            <w:noProof/>
            <w:webHidden/>
          </w:rPr>
          <w:tab/>
        </w:r>
        <w:r w:rsidR="008A7B50">
          <w:rPr>
            <w:noProof/>
            <w:webHidden/>
          </w:rPr>
          <w:fldChar w:fldCharType="begin"/>
        </w:r>
        <w:r w:rsidR="008A7B50">
          <w:rPr>
            <w:noProof/>
            <w:webHidden/>
          </w:rPr>
          <w:instrText xml:space="preserve"> PAGEREF _Toc156919161 \h </w:instrText>
        </w:r>
        <w:r w:rsidR="008A7B50">
          <w:rPr>
            <w:noProof/>
            <w:webHidden/>
          </w:rPr>
        </w:r>
        <w:r w:rsidR="008A7B50">
          <w:rPr>
            <w:noProof/>
            <w:webHidden/>
          </w:rPr>
          <w:fldChar w:fldCharType="separate"/>
        </w:r>
        <w:r w:rsidR="008A7B50">
          <w:rPr>
            <w:noProof/>
            <w:webHidden/>
          </w:rPr>
          <w:t>60</w:t>
        </w:r>
        <w:r w:rsidR="008A7B50">
          <w:rPr>
            <w:noProof/>
            <w:webHidden/>
          </w:rPr>
          <w:fldChar w:fldCharType="end"/>
        </w:r>
      </w:hyperlink>
    </w:p>
    <w:p w14:paraId="26900220" w14:textId="7909CCC3" w:rsidR="00F75FE5" w:rsidRDefault="00F75FE5" w:rsidP="00BA5B21">
      <w:pPr>
        <w:ind w:right="558"/>
        <w:jc w:val="both"/>
        <w:rPr>
          <w:rFonts w:ascii="Arial" w:hAnsi="Arial" w:cs="Arial"/>
          <w:b/>
          <w:color w:val="B89500"/>
        </w:rPr>
      </w:pPr>
      <w:r>
        <w:rPr>
          <w:rFonts w:ascii="Arial" w:hAnsi="Arial" w:cs="Arial"/>
          <w:b/>
          <w:color w:val="B89500"/>
        </w:rPr>
        <w:fldChar w:fldCharType="end"/>
      </w:r>
    </w:p>
    <w:sectPr w:rsidR="00F75FE5" w:rsidSect="0066137C">
      <w:headerReference w:type="default" r:id="rId65"/>
      <w:footerReference w:type="default" r:id="rId66"/>
      <w:pgSz w:w="11910" w:h="16840"/>
      <w:pgMar w:top="1276" w:right="1562" w:bottom="1180" w:left="1300" w:header="757" w:footer="992"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8FA2BE" w14:textId="77777777" w:rsidR="0066137C" w:rsidRDefault="0066137C" w:rsidP="006317B5">
      <w:pPr>
        <w:spacing w:after="0" w:line="240" w:lineRule="auto"/>
      </w:pPr>
      <w:r>
        <w:separator/>
      </w:r>
    </w:p>
  </w:endnote>
  <w:endnote w:type="continuationSeparator" w:id="0">
    <w:p w14:paraId="6ECE2B2E" w14:textId="77777777" w:rsidR="0066137C" w:rsidRDefault="0066137C" w:rsidP="006317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Yu Gothic"/>
    <w:charset w:val="80"/>
    <w:family w:val="auto"/>
    <w:pitch w:val="default"/>
    <w:sig w:usb0="00000001" w:usb1="08070000" w:usb2="00000010" w:usb3="00000000" w:csb0="00020000" w:csb1="00000000"/>
  </w:font>
  <w:font w:name="Wingdings">
    <w:altName w:val="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Liberation Serif">
    <w:altName w:val="Times New Roman"/>
    <w:charset w:val="EE"/>
    <w:family w:val="roman"/>
    <w:pitch w:val="variable"/>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NSimSun">
    <w:panose1 w:val="02010609030101010101"/>
    <w:charset w:val="86"/>
    <w:family w:val="modern"/>
    <w:pitch w:val="fixed"/>
    <w:sig w:usb0="00000203" w:usb1="288F0000" w:usb2="00000016" w:usb3="00000000" w:csb0="00040001" w:csb1="00000000"/>
  </w:font>
  <w:font w:name="Calibri Light">
    <w:panose1 w:val="020F0302020204030204"/>
    <w:charset w:val="EE"/>
    <w:family w:val="swiss"/>
    <w:pitch w:val="variable"/>
    <w:sig w:usb0="E4002EFF" w:usb1="C200247B" w:usb2="00000009" w:usb3="00000000" w:csb0="000001FF" w:csb1="00000000"/>
  </w:font>
  <w:font w:name="CIDFont+F3">
    <w:altName w:val="Calibri"/>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82EFA" w14:textId="0D10D8A2" w:rsidR="003D37D3" w:rsidRPr="00965ECE" w:rsidRDefault="003D37D3" w:rsidP="00965ECE">
    <w:pPr>
      <w:pStyle w:val="Stopka"/>
      <w:pBdr>
        <w:top w:val="thinThickSmallGap" w:sz="24" w:space="1" w:color="823B0B" w:themeColor="accent2" w:themeShade="7F"/>
      </w:pBdr>
      <w:rPr>
        <w:rFonts w:asciiTheme="majorHAnsi" w:eastAsiaTheme="majorEastAsia" w:hAnsiTheme="majorHAnsi" w:cstheme="majorBidi"/>
        <w:sz w:val="20"/>
      </w:rPr>
    </w:pPr>
    <w:r w:rsidRPr="00FC383D">
      <w:rPr>
        <w:rFonts w:asciiTheme="majorHAnsi" w:eastAsiaTheme="majorEastAsia" w:hAnsiTheme="majorHAnsi" w:cstheme="majorBidi"/>
        <w:i/>
        <w:color w:val="A6A6A6" w:themeColor="background1" w:themeShade="A6"/>
        <w:sz w:val="20"/>
      </w:rPr>
      <w:t xml:space="preserve">Diagnoza </w:t>
    </w:r>
    <w:proofErr w:type="spellStart"/>
    <w:r w:rsidRPr="00FC383D">
      <w:rPr>
        <w:rFonts w:asciiTheme="majorHAnsi" w:eastAsiaTheme="majorEastAsia" w:hAnsiTheme="majorHAnsi" w:cstheme="majorBidi"/>
        <w:i/>
        <w:color w:val="A6A6A6" w:themeColor="background1" w:themeShade="A6"/>
        <w:sz w:val="20"/>
      </w:rPr>
      <w:t>społeczno</w:t>
    </w:r>
    <w:proofErr w:type="spellEnd"/>
    <w:r w:rsidRPr="00FC383D">
      <w:rPr>
        <w:rFonts w:asciiTheme="majorHAnsi" w:eastAsiaTheme="majorEastAsia" w:hAnsiTheme="majorHAnsi" w:cstheme="majorBidi"/>
        <w:i/>
        <w:color w:val="A6A6A6" w:themeColor="background1" w:themeShade="A6"/>
        <w:sz w:val="20"/>
      </w:rPr>
      <w:t xml:space="preserve"> – gospodarcza Gminny Program Rewitalizacji  dla Gminy </w:t>
    </w:r>
    <w:r w:rsidR="0016493C">
      <w:rPr>
        <w:rFonts w:asciiTheme="majorHAnsi" w:eastAsiaTheme="majorEastAsia" w:hAnsiTheme="majorHAnsi" w:cstheme="majorBidi"/>
        <w:i/>
        <w:color w:val="A6A6A6" w:themeColor="background1" w:themeShade="A6"/>
        <w:sz w:val="20"/>
      </w:rPr>
      <w:t>Głusk</w:t>
    </w:r>
    <w:r w:rsidRPr="00FC383D">
      <w:rPr>
        <w:rFonts w:asciiTheme="majorHAnsi" w:eastAsiaTheme="majorEastAsia" w:hAnsiTheme="majorHAnsi" w:cstheme="majorBidi"/>
        <w:i/>
        <w:color w:val="A6A6A6" w:themeColor="background1" w:themeShade="A6"/>
        <w:sz w:val="20"/>
      </w:rPr>
      <w:t xml:space="preserve"> na lata 202</w:t>
    </w:r>
    <w:r w:rsidR="000F19EE">
      <w:rPr>
        <w:rFonts w:asciiTheme="majorHAnsi" w:eastAsiaTheme="majorEastAsia" w:hAnsiTheme="majorHAnsi" w:cstheme="majorBidi"/>
        <w:i/>
        <w:color w:val="A6A6A6" w:themeColor="background1" w:themeShade="A6"/>
        <w:sz w:val="20"/>
      </w:rPr>
      <w:t>4</w:t>
    </w:r>
    <w:r w:rsidRPr="00FC383D">
      <w:rPr>
        <w:rFonts w:asciiTheme="majorHAnsi" w:eastAsiaTheme="majorEastAsia" w:hAnsiTheme="majorHAnsi" w:cstheme="majorBidi"/>
        <w:i/>
        <w:color w:val="A6A6A6" w:themeColor="background1" w:themeShade="A6"/>
        <w:sz w:val="20"/>
      </w:rPr>
      <w:t>-2030</w:t>
    </w:r>
    <w:r w:rsidRPr="00FC383D">
      <w:rPr>
        <w:rFonts w:asciiTheme="majorHAnsi" w:eastAsiaTheme="majorEastAsia" w:hAnsiTheme="majorHAnsi" w:cstheme="majorBidi"/>
        <w:sz w:val="20"/>
      </w:rPr>
      <w:ptab w:relativeTo="margin" w:alignment="right" w:leader="none"/>
    </w:r>
    <w:r w:rsidRPr="00FC383D">
      <w:rPr>
        <w:rFonts w:asciiTheme="majorHAnsi" w:eastAsiaTheme="majorEastAsia" w:hAnsiTheme="majorHAnsi" w:cstheme="majorBidi"/>
        <w:sz w:val="20"/>
      </w:rPr>
      <w:t xml:space="preserve">Strona </w:t>
    </w:r>
    <w:r w:rsidRPr="00FC383D">
      <w:rPr>
        <w:sz w:val="20"/>
      </w:rPr>
      <w:fldChar w:fldCharType="begin"/>
    </w:r>
    <w:r w:rsidRPr="00FC383D">
      <w:rPr>
        <w:sz w:val="20"/>
      </w:rPr>
      <w:instrText>PAGE   \* MERGEFORMAT</w:instrText>
    </w:r>
    <w:r w:rsidRPr="00FC383D">
      <w:rPr>
        <w:sz w:val="20"/>
      </w:rPr>
      <w:fldChar w:fldCharType="separate"/>
    </w:r>
    <w:r w:rsidR="00806EE4" w:rsidRPr="00806EE4">
      <w:rPr>
        <w:rFonts w:asciiTheme="majorHAnsi" w:eastAsiaTheme="majorEastAsia" w:hAnsiTheme="majorHAnsi" w:cstheme="majorBidi"/>
        <w:noProof/>
        <w:sz w:val="20"/>
      </w:rPr>
      <w:t>144</w:t>
    </w:r>
    <w:r w:rsidRPr="00FC383D">
      <w:rPr>
        <w:rFonts w:asciiTheme="majorHAnsi" w:eastAsiaTheme="majorEastAsia" w:hAnsiTheme="majorHAnsi" w:cstheme="majorBidi"/>
        <w:sz w:val="20"/>
      </w:rPr>
      <w:fldChar w:fldCharType="end"/>
    </w:r>
  </w:p>
  <w:p w14:paraId="7F7EF845" w14:textId="77777777" w:rsidR="003D37D3" w:rsidRDefault="003D37D3" w:rsidP="00F07501"/>
  <w:p w14:paraId="45076BE6" w14:textId="77777777" w:rsidR="003D37D3" w:rsidRDefault="003D37D3"/>
  <w:p w14:paraId="1DD73C11" w14:textId="77777777" w:rsidR="00285E73" w:rsidRDefault="00285E7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C8110" w14:textId="77777777" w:rsidR="003D37D3" w:rsidRDefault="003D37D3">
    <w:pPr>
      <w:pStyle w:val="Tekstpodstawowy"/>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F44DE5" w14:textId="77777777" w:rsidR="0066137C" w:rsidRDefault="0066137C" w:rsidP="006317B5">
      <w:pPr>
        <w:spacing w:after="0" w:line="240" w:lineRule="auto"/>
      </w:pPr>
      <w:r>
        <w:separator/>
      </w:r>
    </w:p>
  </w:footnote>
  <w:footnote w:type="continuationSeparator" w:id="0">
    <w:p w14:paraId="25BDF54A" w14:textId="77777777" w:rsidR="0066137C" w:rsidRDefault="0066137C" w:rsidP="006317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DADD5" w14:textId="77777777" w:rsidR="003D37D3" w:rsidRPr="00AA5C5A" w:rsidRDefault="003D37D3" w:rsidP="00AA5C5A">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00000003"/>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9"/>
    <w:multiLevelType w:val="multilevel"/>
    <w:tmpl w:val="00000009"/>
    <w:name w:val="WW8Num9"/>
    <w:lvl w:ilvl="0">
      <w:start w:val="1"/>
      <w:numFmt w:val="bullet"/>
      <w:lvlText w:val=""/>
      <w:lvlJc w:val="left"/>
      <w:pPr>
        <w:tabs>
          <w:tab w:val="num" w:pos="384"/>
        </w:tabs>
        <w:ind w:left="384" w:hanging="360"/>
      </w:pPr>
      <w:rPr>
        <w:rFonts w:ascii="Wingdings 2" w:hAnsi="Wingdings 2" w:cs="OpenSymbol"/>
      </w:rPr>
    </w:lvl>
    <w:lvl w:ilvl="1">
      <w:start w:val="1"/>
      <w:numFmt w:val="bullet"/>
      <w:lvlText w:val="◦"/>
      <w:lvlJc w:val="left"/>
      <w:pPr>
        <w:tabs>
          <w:tab w:val="num" w:pos="744"/>
        </w:tabs>
        <w:ind w:left="744" w:hanging="360"/>
      </w:pPr>
      <w:rPr>
        <w:rFonts w:ascii="OpenSymbol" w:hAnsi="OpenSymbol" w:cs="OpenSymbol"/>
      </w:rPr>
    </w:lvl>
    <w:lvl w:ilvl="2">
      <w:start w:val="1"/>
      <w:numFmt w:val="bullet"/>
      <w:lvlText w:val="▪"/>
      <w:lvlJc w:val="left"/>
      <w:pPr>
        <w:tabs>
          <w:tab w:val="num" w:pos="1104"/>
        </w:tabs>
        <w:ind w:left="1104" w:hanging="360"/>
      </w:pPr>
      <w:rPr>
        <w:rFonts w:ascii="OpenSymbol" w:hAnsi="OpenSymbol" w:cs="OpenSymbol"/>
      </w:rPr>
    </w:lvl>
    <w:lvl w:ilvl="3">
      <w:start w:val="1"/>
      <w:numFmt w:val="bullet"/>
      <w:lvlText w:val=""/>
      <w:lvlJc w:val="left"/>
      <w:pPr>
        <w:tabs>
          <w:tab w:val="num" w:pos="1464"/>
        </w:tabs>
        <w:ind w:left="1464" w:hanging="360"/>
      </w:pPr>
      <w:rPr>
        <w:rFonts w:ascii="Wingdings 2" w:hAnsi="Wingdings 2" w:cs="OpenSymbol"/>
      </w:rPr>
    </w:lvl>
    <w:lvl w:ilvl="4">
      <w:start w:val="1"/>
      <w:numFmt w:val="bullet"/>
      <w:lvlText w:val="◦"/>
      <w:lvlJc w:val="left"/>
      <w:pPr>
        <w:tabs>
          <w:tab w:val="num" w:pos="1824"/>
        </w:tabs>
        <w:ind w:left="1824" w:hanging="360"/>
      </w:pPr>
      <w:rPr>
        <w:rFonts w:ascii="OpenSymbol" w:hAnsi="OpenSymbol" w:cs="OpenSymbol"/>
      </w:rPr>
    </w:lvl>
    <w:lvl w:ilvl="5">
      <w:start w:val="1"/>
      <w:numFmt w:val="bullet"/>
      <w:lvlText w:val="▪"/>
      <w:lvlJc w:val="left"/>
      <w:pPr>
        <w:tabs>
          <w:tab w:val="num" w:pos="2184"/>
        </w:tabs>
        <w:ind w:left="2184" w:hanging="360"/>
      </w:pPr>
      <w:rPr>
        <w:rFonts w:ascii="OpenSymbol" w:hAnsi="OpenSymbol" w:cs="OpenSymbol"/>
      </w:rPr>
    </w:lvl>
    <w:lvl w:ilvl="6">
      <w:start w:val="1"/>
      <w:numFmt w:val="bullet"/>
      <w:lvlText w:val=""/>
      <w:lvlJc w:val="left"/>
      <w:pPr>
        <w:tabs>
          <w:tab w:val="num" w:pos="2544"/>
        </w:tabs>
        <w:ind w:left="2544" w:hanging="360"/>
      </w:pPr>
      <w:rPr>
        <w:rFonts w:ascii="Wingdings 2" w:hAnsi="Wingdings 2" w:cs="OpenSymbol"/>
      </w:rPr>
    </w:lvl>
    <w:lvl w:ilvl="7">
      <w:start w:val="1"/>
      <w:numFmt w:val="bullet"/>
      <w:lvlText w:val="◦"/>
      <w:lvlJc w:val="left"/>
      <w:pPr>
        <w:tabs>
          <w:tab w:val="num" w:pos="2904"/>
        </w:tabs>
        <w:ind w:left="2904" w:hanging="360"/>
      </w:pPr>
      <w:rPr>
        <w:rFonts w:ascii="OpenSymbol" w:hAnsi="OpenSymbol" w:cs="OpenSymbol"/>
      </w:rPr>
    </w:lvl>
    <w:lvl w:ilvl="8">
      <w:start w:val="1"/>
      <w:numFmt w:val="bullet"/>
      <w:lvlText w:val="▪"/>
      <w:lvlJc w:val="left"/>
      <w:pPr>
        <w:tabs>
          <w:tab w:val="num" w:pos="3264"/>
        </w:tabs>
        <w:ind w:left="3264" w:hanging="360"/>
      </w:pPr>
      <w:rPr>
        <w:rFonts w:ascii="OpenSymbol" w:hAnsi="OpenSymbol" w:cs="OpenSymbol"/>
      </w:rPr>
    </w:lvl>
  </w:abstractNum>
  <w:abstractNum w:abstractNumId="2"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B"/>
    <w:multiLevelType w:val="multilevel"/>
    <w:tmpl w:val="0000000B"/>
    <w:name w:val="WW8Num11"/>
    <w:lvl w:ilvl="0">
      <w:start w:val="1"/>
      <w:numFmt w:val="bullet"/>
      <w:lvlText w:val=""/>
      <w:lvlJc w:val="left"/>
      <w:pPr>
        <w:tabs>
          <w:tab w:val="num" w:pos="384"/>
        </w:tabs>
        <w:ind w:left="384" w:hanging="360"/>
      </w:pPr>
      <w:rPr>
        <w:rFonts w:ascii="Wingdings 2" w:hAnsi="Wingdings 2" w:cs="OpenSymbol"/>
      </w:rPr>
    </w:lvl>
    <w:lvl w:ilvl="1">
      <w:start w:val="1"/>
      <w:numFmt w:val="bullet"/>
      <w:lvlText w:val="◦"/>
      <w:lvlJc w:val="left"/>
      <w:pPr>
        <w:tabs>
          <w:tab w:val="num" w:pos="744"/>
        </w:tabs>
        <w:ind w:left="744" w:hanging="360"/>
      </w:pPr>
      <w:rPr>
        <w:rFonts w:ascii="OpenSymbol" w:hAnsi="OpenSymbol" w:cs="OpenSymbol"/>
      </w:rPr>
    </w:lvl>
    <w:lvl w:ilvl="2">
      <w:start w:val="1"/>
      <w:numFmt w:val="bullet"/>
      <w:lvlText w:val="▪"/>
      <w:lvlJc w:val="left"/>
      <w:pPr>
        <w:tabs>
          <w:tab w:val="num" w:pos="1104"/>
        </w:tabs>
        <w:ind w:left="1104" w:hanging="360"/>
      </w:pPr>
      <w:rPr>
        <w:rFonts w:ascii="OpenSymbol" w:hAnsi="OpenSymbol" w:cs="OpenSymbol"/>
      </w:rPr>
    </w:lvl>
    <w:lvl w:ilvl="3">
      <w:start w:val="1"/>
      <w:numFmt w:val="bullet"/>
      <w:lvlText w:val=""/>
      <w:lvlJc w:val="left"/>
      <w:pPr>
        <w:tabs>
          <w:tab w:val="num" w:pos="1464"/>
        </w:tabs>
        <w:ind w:left="1464" w:hanging="360"/>
      </w:pPr>
      <w:rPr>
        <w:rFonts w:ascii="Wingdings 2" w:hAnsi="Wingdings 2" w:cs="OpenSymbol"/>
      </w:rPr>
    </w:lvl>
    <w:lvl w:ilvl="4">
      <w:start w:val="1"/>
      <w:numFmt w:val="bullet"/>
      <w:lvlText w:val="◦"/>
      <w:lvlJc w:val="left"/>
      <w:pPr>
        <w:tabs>
          <w:tab w:val="num" w:pos="1824"/>
        </w:tabs>
        <w:ind w:left="1824" w:hanging="360"/>
      </w:pPr>
      <w:rPr>
        <w:rFonts w:ascii="OpenSymbol" w:hAnsi="OpenSymbol" w:cs="OpenSymbol"/>
      </w:rPr>
    </w:lvl>
    <w:lvl w:ilvl="5">
      <w:start w:val="1"/>
      <w:numFmt w:val="bullet"/>
      <w:lvlText w:val="▪"/>
      <w:lvlJc w:val="left"/>
      <w:pPr>
        <w:tabs>
          <w:tab w:val="num" w:pos="2184"/>
        </w:tabs>
        <w:ind w:left="2184" w:hanging="360"/>
      </w:pPr>
      <w:rPr>
        <w:rFonts w:ascii="OpenSymbol" w:hAnsi="OpenSymbol" w:cs="OpenSymbol"/>
      </w:rPr>
    </w:lvl>
    <w:lvl w:ilvl="6">
      <w:start w:val="1"/>
      <w:numFmt w:val="bullet"/>
      <w:lvlText w:val=""/>
      <w:lvlJc w:val="left"/>
      <w:pPr>
        <w:tabs>
          <w:tab w:val="num" w:pos="2544"/>
        </w:tabs>
        <w:ind w:left="2544" w:hanging="360"/>
      </w:pPr>
      <w:rPr>
        <w:rFonts w:ascii="Wingdings 2" w:hAnsi="Wingdings 2" w:cs="OpenSymbol"/>
      </w:rPr>
    </w:lvl>
    <w:lvl w:ilvl="7">
      <w:start w:val="1"/>
      <w:numFmt w:val="bullet"/>
      <w:lvlText w:val="◦"/>
      <w:lvlJc w:val="left"/>
      <w:pPr>
        <w:tabs>
          <w:tab w:val="num" w:pos="2904"/>
        </w:tabs>
        <w:ind w:left="2904" w:hanging="360"/>
      </w:pPr>
      <w:rPr>
        <w:rFonts w:ascii="OpenSymbol" w:hAnsi="OpenSymbol" w:cs="OpenSymbol"/>
      </w:rPr>
    </w:lvl>
    <w:lvl w:ilvl="8">
      <w:start w:val="1"/>
      <w:numFmt w:val="bullet"/>
      <w:lvlText w:val="▪"/>
      <w:lvlJc w:val="left"/>
      <w:pPr>
        <w:tabs>
          <w:tab w:val="num" w:pos="3264"/>
        </w:tabs>
        <w:ind w:left="3264" w:hanging="360"/>
      </w:pPr>
      <w:rPr>
        <w:rFonts w:ascii="OpenSymbol" w:hAnsi="OpenSymbol" w:cs="OpenSymbol"/>
      </w:rPr>
    </w:lvl>
  </w:abstractNum>
  <w:abstractNum w:abstractNumId="4" w15:restartNumberingAfterBreak="0">
    <w:nsid w:val="0000000C"/>
    <w:multiLevelType w:val="multilevel"/>
    <w:tmpl w:val="0000000C"/>
    <w:name w:val="WW8Num12"/>
    <w:lvl w:ilvl="0">
      <w:start w:val="1"/>
      <w:numFmt w:val="bullet"/>
      <w:lvlText w:val=""/>
      <w:lvlJc w:val="left"/>
      <w:pPr>
        <w:tabs>
          <w:tab w:val="num" w:pos="384"/>
        </w:tabs>
        <w:ind w:left="384" w:hanging="360"/>
      </w:pPr>
      <w:rPr>
        <w:rFonts w:ascii="Wingdings 2" w:hAnsi="Wingdings 2" w:cs="OpenSymbol"/>
      </w:rPr>
    </w:lvl>
    <w:lvl w:ilvl="1">
      <w:start w:val="1"/>
      <w:numFmt w:val="bullet"/>
      <w:lvlText w:val="◦"/>
      <w:lvlJc w:val="left"/>
      <w:pPr>
        <w:tabs>
          <w:tab w:val="num" w:pos="744"/>
        </w:tabs>
        <w:ind w:left="744" w:hanging="360"/>
      </w:pPr>
      <w:rPr>
        <w:rFonts w:ascii="OpenSymbol" w:hAnsi="OpenSymbol" w:cs="OpenSymbol"/>
      </w:rPr>
    </w:lvl>
    <w:lvl w:ilvl="2">
      <w:start w:val="1"/>
      <w:numFmt w:val="bullet"/>
      <w:lvlText w:val="▪"/>
      <w:lvlJc w:val="left"/>
      <w:pPr>
        <w:tabs>
          <w:tab w:val="num" w:pos="1104"/>
        </w:tabs>
        <w:ind w:left="1104" w:hanging="360"/>
      </w:pPr>
      <w:rPr>
        <w:rFonts w:ascii="OpenSymbol" w:hAnsi="OpenSymbol" w:cs="OpenSymbol"/>
      </w:rPr>
    </w:lvl>
    <w:lvl w:ilvl="3">
      <w:start w:val="1"/>
      <w:numFmt w:val="bullet"/>
      <w:lvlText w:val=""/>
      <w:lvlJc w:val="left"/>
      <w:pPr>
        <w:tabs>
          <w:tab w:val="num" w:pos="1464"/>
        </w:tabs>
        <w:ind w:left="1464" w:hanging="360"/>
      </w:pPr>
      <w:rPr>
        <w:rFonts w:ascii="Wingdings 2" w:hAnsi="Wingdings 2" w:cs="OpenSymbol"/>
      </w:rPr>
    </w:lvl>
    <w:lvl w:ilvl="4">
      <w:start w:val="1"/>
      <w:numFmt w:val="bullet"/>
      <w:lvlText w:val="◦"/>
      <w:lvlJc w:val="left"/>
      <w:pPr>
        <w:tabs>
          <w:tab w:val="num" w:pos="1824"/>
        </w:tabs>
        <w:ind w:left="1824" w:hanging="360"/>
      </w:pPr>
      <w:rPr>
        <w:rFonts w:ascii="OpenSymbol" w:hAnsi="OpenSymbol" w:cs="OpenSymbol"/>
      </w:rPr>
    </w:lvl>
    <w:lvl w:ilvl="5">
      <w:start w:val="1"/>
      <w:numFmt w:val="bullet"/>
      <w:lvlText w:val="▪"/>
      <w:lvlJc w:val="left"/>
      <w:pPr>
        <w:tabs>
          <w:tab w:val="num" w:pos="2184"/>
        </w:tabs>
        <w:ind w:left="2184" w:hanging="360"/>
      </w:pPr>
      <w:rPr>
        <w:rFonts w:ascii="OpenSymbol" w:hAnsi="OpenSymbol" w:cs="OpenSymbol"/>
      </w:rPr>
    </w:lvl>
    <w:lvl w:ilvl="6">
      <w:start w:val="1"/>
      <w:numFmt w:val="bullet"/>
      <w:lvlText w:val=""/>
      <w:lvlJc w:val="left"/>
      <w:pPr>
        <w:tabs>
          <w:tab w:val="num" w:pos="2544"/>
        </w:tabs>
        <w:ind w:left="2544" w:hanging="360"/>
      </w:pPr>
      <w:rPr>
        <w:rFonts w:ascii="Wingdings 2" w:hAnsi="Wingdings 2" w:cs="OpenSymbol"/>
      </w:rPr>
    </w:lvl>
    <w:lvl w:ilvl="7">
      <w:start w:val="1"/>
      <w:numFmt w:val="bullet"/>
      <w:lvlText w:val="◦"/>
      <w:lvlJc w:val="left"/>
      <w:pPr>
        <w:tabs>
          <w:tab w:val="num" w:pos="2904"/>
        </w:tabs>
        <w:ind w:left="2904" w:hanging="360"/>
      </w:pPr>
      <w:rPr>
        <w:rFonts w:ascii="OpenSymbol" w:hAnsi="OpenSymbol" w:cs="OpenSymbol"/>
      </w:rPr>
    </w:lvl>
    <w:lvl w:ilvl="8">
      <w:start w:val="1"/>
      <w:numFmt w:val="bullet"/>
      <w:lvlText w:val="▪"/>
      <w:lvlJc w:val="left"/>
      <w:pPr>
        <w:tabs>
          <w:tab w:val="num" w:pos="3264"/>
        </w:tabs>
        <w:ind w:left="3264" w:hanging="360"/>
      </w:pPr>
      <w:rPr>
        <w:rFonts w:ascii="OpenSymbol" w:hAnsi="OpenSymbol" w:cs="OpenSymbol"/>
      </w:rPr>
    </w:lvl>
  </w:abstractNum>
  <w:abstractNum w:abstractNumId="5" w15:restartNumberingAfterBreak="0">
    <w:nsid w:val="00000015"/>
    <w:multiLevelType w:val="singleLevel"/>
    <w:tmpl w:val="00000015"/>
    <w:name w:val="WW8Num23"/>
    <w:lvl w:ilvl="0">
      <w:start w:val="1"/>
      <w:numFmt w:val="decimal"/>
      <w:lvlText w:val="%1)"/>
      <w:lvlJc w:val="left"/>
      <w:pPr>
        <w:tabs>
          <w:tab w:val="num" w:pos="0"/>
        </w:tabs>
        <w:ind w:left="1065" w:hanging="360"/>
      </w:pPr>
    </w:lvl>
  </w:abstractNum>
  <w:abstractNum w:abstractNumId="6" w15:restartNumberingAfterBreak="0">
    <w:nsid w:val="00000018"/>
    <w:multiLevelType w:val="multilevel"/>
    <w:tmpl w:val="00000018"/>
    <w:name w:val="WW8Num2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39"/>
    <w:multiLevelType w:val="singleLevel"/>
    <w:tmpl w:val="85489AFE"/>
    <w:name w:val="WW8Num57"/>
    <w:lvl w:ilvl="0">
      <w:start w:val="1"/>
      <w:numFmt w:val="decimal"/>
      <w:lvlText w:val="%1."/>
      <w:lvlJc w:val="left"/>
      <w:pPr>
        <w:tabs>
          <w:tab w:val="num" w:pos="720"/>
        </w:tabs>
        <w:ind w:left="720" w:hanging="360"/>
      </w:pPr>
      <w:rPr>
        <w:color w:val="323E4F" w:themeColor="text2" w:themeShade="BF"/>
      </w:rPr>
    </w:lvl>
  </w:abstractNum>
  <w:abstractNum w:abstractNumId="8" w15:restartNumberingAfterBreak="0">
    <w:nsid w:val="024F4FFD"/>
    <w:multiLevelType w:val="hybridMultilevel"/>
    <w:tmpl w:val="A8A2C29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26F1D0D"/>
    <w:multiLevelType w:val="hybridMultilevel"/>
    <w:tmpl w:val="5D2E18D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355707C"/>
    <w:multiLevelType w:val="hybridMultilevel"/>
    <w:tmpl w:val="36163582"/>
    <w:lvl w:ilvl="0" w:tplc="0415000D">
      <w:start w:val="1"/>
      <w:numFmt w:val="bullet"/>
      <w:lvlText w:val=""/>
      <w:lvlJc w:val="left"/>
      <w:pPr>
        <w:ind w:left="1116" w:hanging="360"/>
      </w:pPr>
      <w:rPr>
        <w:rFonts w:ascii="Wingdings" w:hAnsi="Wingdings" w:hint="default"/>
      </w:rPr>
    </w:lvl>
    <w:lvl w:ilvl="1" w:tplc="0FDCB3D8">
      <w:start w:val="4"/>
      <w:numFmt w:val="bullet"/>
      <w:lvlText w:val=""/>
      <w:lvlJc w:val="left"/>
      <w:pPr>
        <w:ind w:left="1836" w:hanging="360"/>
      </w:pPr>
      <w:rPr>
        <w:rFonts w:ascii="Symbol" w:eastAsia="Arial" w:hAnsi="Symbol" w:cs="Arial" w:hint="default"/>
      </w:rPr>
    </w:lvl>
    <w:lvl w:ilvl="2" w:tplc="04150005" w:tentative="1">
      <w:start w:val="1"/>
      <w:numFmt w:val="bullet"/>
      <w:lvlText w:val=""/>
      <w:lvlJc w:val="left"/>
      <w:pPr>
        <w:ind w:left="2556" w:hanging="360"/>
      </w:pPr>
      <w:rPr>
        <w:rFonts w:ascii="Wingdings" w:hAnsi="Wingdings" w:hint="default"/>
      </w:rPr>
    </w:lvl>
    <w:lvl w:ilvl="3" w:tplc="04150001" w:tentative="1">
      <w:start w:val="1"/>
      <w:numFmt w:val="bullet"/>
      <w:lvlText w:val=""/>
      <w:lvlJc w:val="left"/>
      <w:pPr>
        <w:ind w:left="3276" w:hanging="360"/>
      </w:pPr>
      <w:rPr>
        <w:rFonts w:ascii="Symbol" w:hAnsi="Symbol" w:hint="default"/>
      </w:rPr>
    </w:lvl>
    <w:lvl w:ilvl="4" w:tplc="04150003" w:tentative="1">
      <w:start w:val="1"/>
      <w:numFmt w:val="bullet"/>
      <w:lvlText w:val="o"/>
      <w:lvlJc w:val="left"/>
      <w:pPr>
        <w:ind w:left="3996" w:hanging="360"/>
      </w:pPr>
      <w:rPr>
        <w:rFonts w:ascii="Courier New" w:hAnsi="Courier New" w:cs="Courier New" w:hint="default"/>
      </w:rPr>
    </w:lvl>
    <w:lvl w:ilvl="5" w:tplc="04150005" w:tentative="1">
      <w:start w:val="1"/>
      <w:numFmt w:val="bullet"/>
      <w:lvlText w:val=""/>
      <w:lvlJc w:val="left"/>
      <w:pPr>
        <w:ind w:left="4716" w:hanging="360"/>
      </w:pPr>
      <w:rPr>
        <w:rFonts w:ascii="Wingdings" w:hAnsi="Wingdings" w:hint="default"/>
      </w:rPr>
    </w:lvl>
    <w:lvl w:ilvl="6" w:tplc="04150001" w:tentative="1">
      <w:start w:val="1"/>
      <w:numFmt w:val="bullet"/>
      <w:lvlText w:val=""/>
      <w:lvlJc w:val="left"/>
      <w:pPr>
        <w:ind w:left="5436" w:hanging="360"/>
      </w:pPr>
      <w:rPr>
        <w:rFonts w:ascii="Symbol" w:hAnsi="Symbol" w:hint="default"/>
      </w:rPr>
    </w:lvl>
    <w:lvl w:ilvl="7" w:tplc="04150003" w:tentative="1">
      <w:start w:val="1"/>
      <w:numFmt w:val="bullet"/>
      <w:lvlText w:val="o"/>
      <w:lvlJc w:val="left"/>
      <w:pPr>
        <w:ind w:left="6156" w:hanging="360"/>
      </w:pPr>
      <w:rPr>
        <w:rFonts w:ascii="Courier New" w:hAnsi="Courier New" w:cs="Courier New" w:hint="default"/>
      </w:rPr>
    </w:lvl>
    <w:lvl w:ilvl="8" w:tplc="04150005" w:tentative="1">
      <w:start w:val="1"/>
      <w:numFmt w:val="bullet"/>
      <w:lvlText w:val=""/>
      <w:lvlJc w:val="left"/>
      <w:pPr>
        <w:ind w:left="6876" w:hanging="360"/>
      </w:pPr>
      <w:rPr>
        <w:rFonts w:ascii="Wingdings" w:hAnsi="Wingdings" w:hint="default"/>
      </w:rPr>
    </w:lvl>
  </w:abstractNum>
  <w:abstractNum w:abstractNumId="11" w15:restartNumberingAfterBreak="0">
    <w:nsid w:val="08B120DB"/>
    <w:multiLevelType w:val="hybridMultilevel"/>
    <w:tmpl w:val="C55278C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92A4F09"/>
    <w:multiLevelType w:val="hybridMultilevel"/>
    <w:tmpl w:val="D174E6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AAA3D0A"/>
    <w:multiLevelType w:val="hybridMultilevel"/>
    <w:tmpl w:val="F19A4AE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E521ABA"/>
    <w:multiLevelType w:val="hybridMultilevel"/>
    <w:tmpl w:val="0BA4FF7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0FCF382A"/>
    <w:multiLevelType w:val="hybridMultilevel"/>
    <w:tmpl w:val="CFD811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BD2A15"/>
    <w:multiLevelType w:val="hybridMultilevel"/>
    <w:tmpl w:val="515A751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6242921"/>
    <w:multiLevelType w:val="hybridMultilevel"/>
    <w:tmpl w:val="142E73DA"/>
    <w:lvl w:ilvl="0" w:tplc="901CEBA6">
      <w:numFmt w:val="bullet"/>
      <w:lvlText w:val=""/>
      <w:lvlJc w:val="left"/>
      <w:pPr>
        <w:ind w:left="1116" w:hanging="351"/>
      </w:pPr>
      <w:rPr>
        <w:rFonts w:hint="default"/>
        <w:w w:val="100"/>
        <w:lang w:val="pl-PL" w:eastAsia="en-US" w:bidi="ar-SA"/>
      </w:rPr>
    </w:lvl>
    <w:lvl w:ilvl="1" w:tplc="0415000D">
      <w:start w:val="1"/>
      <w:numFmt w:val="bullet"/>
      <w:lvlText w:val=""/>
      <w:lvlJc w:val="left"/>
      <w:pPr>
        <w:ind w:left="1988" w:hanging="351"/>
      </w:pPr>
      <w:rPr>
        <w:rFonts w:ascii="Wingdings" w:hAnsi="Wingdings" w:hint="default"/>
        <w:lang w:val="pl-PL" w:eastAsia="en-US" w:bidi="ar-SA"/>
      </w:rPr>
    </w:lvl>
    <w:lvl w:ilvl="2" w:tplc="EFE82D04">
      <w:numFmt w:val="bullet"/>
      <w:lvlText w:val="•"/>
      <w:lvlJc w:val="left"/>
      <w:pPr>
        <w:ind w:left="2857" w:hanging="351"/>
      </w:pPr>
      <w:rPr>
        <w:rFonts w:hint="default"/>
        <w:lang w:val="pl-PL" w:eastAsia="en-US" w:bidi="ar-SA"/>
      </w:rPr>
    </w:lvl>
    <w:lvl w:ilvl="3" w:tplc="80E8D8F2">
      <w:numFmt w:val="bullet"/>
      <w:lvlText w:val="•"/>
      <w:lvlJc w:val="left"/>
      <w:pPr>
        <w:ind w:left="3725" w:hanging="351"/>
      </w:pPr>
      <w:rPr>
        <w:rFonts w:hint="default"/>
        <w:lang w:val="pl-PL" w:eastAsia="en-US" w:bidi="ar-SA"/>
      </w:rPr>
    </w:lvl>
    <w:lvl w:ilvl="4" w:tplc="619AAFBA">
      <w:numFmt w:val="bullet"/>
      <w:lvlText w:val="•"/>
      <w:lvlJc w:val="left"/>
      <w:pPr>
        <w:ind w:left="4594" w:hanging="351"/>
      </w:pPr>
      <w:rPr>
        <w:rFonts w:hint="default"/>
        <w:lang w:val="pl-PL" w:eastAsia="en-US" w:bidi="ar-SA"/>
      </w:rPr>
    </w:lvl>
    <w:lvl w:ilvl="5" w:tplc="0CEE6A94">
      <w:numFmt w:val="bullet"/>
      <w:lvlText w:val="•"/>
      <w:lvlJc w:val="left"/>
      <w:pPr>
        <w:ind w:left="5463" w:hanging="351"/>
      </w:pPr>
      <w:rPr>
        <w:rFonts w:hint="default"/>
        <w:lang w:val="pl-PL" w:eastAsia="en-US" w:bidi="ar-SA"/>
      </w:rPr>
    </w:lvl>
    <w:lvl w:ilvl="6" w:tplc="32F2F1FE">
      <w:numFmt w:val="bullet"/>
      <w:lvlText w:val="•"/>
      <w:lvlJc w:val="left"/>
      <w:pPr>
        <w:ind w:left="6331" w:hanging="351"/>
      </w:pPr>
      <w:rPr>
        <w:rFonts w:hint="default"/>
        <w:lang w:val="pl-PL" w:eastAsia="en-US" w:bidi="ar-SA"/>
      </w:rPr>
    </w:lvl>
    <w:lvl w:ilvl="7" w:tplc="24FE89C0">
      <w:numFmt w:val="bullet"/>
      <w:lvlText w:val="•"/>
      <w:lvlJc w:val="left"/>
      <w:pPr>
        <w:ind w:left="7200" w:hanging="351"/>
      </w:pPr>
      <w:rPr>
        <w:rFonts w:hint="default"/>
        <w:lang w:val="pl-PL" w:eastAsia="en-US" w:bidi="ar-SA"/>
      </w:rPr>
    </w:lvl>
    <w:lvl w:ilvl="8" w:tplc="F684CCD2">
      <w:numFmt w:val="bullet"/>
      <w:lvlText w:val="•"/>
      <w:lvlJc w:val="left"/>
      <w:pPr>
        <w:ind w:left="8069" w:hanging="351"/>
      </w:pPr>
      <w:rPr>
        <w:rFonts w:hint="default"/>
        <w:lang w:val="pl-PL" w:eastAsia="en-US" w:bidi="ar-SA"/>
      </w:rPr>
    </w:lvl>
  </w:abstractNum>
  <w:abstractNum w:abstractNumId="18" w15:restartNumberingAfterBreak="0">
    <w:nsid w:val="165E5AFC"/>
    <w:multiLevelType w:val="hybridMultilevel"/>
    <w:tmpl w:val="A612AD5A"/>
    <w:lvl w:ilvl="0" w:tplc="0415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A282DBD"/>
    <w:multiLevelType w:val="hybridMultilevel"/>
    <w:tmpl w:val="8F08CD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E3641ED"/>
    <w:multiLevelType w:val="hybridMultilevel"/>
    <w:tmpl w:val="C0064E88"/>
    <w:lvl w:ilvl="0" w:tplc="0415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1E62662"/>
    <w:multiLevelType w:val="multilevel"/>
    <w:tmpl w:val="85161258"/>
    <w:styleLink w:val="WWNum7"/>
    <w:lvl w:ilvl="0">
      <w:numFmt w:val="bullet"/>
      <w:lvlText w:val=""/>
      <w:lvlJc w:val="left"/>
      <w:pPr>
        <w:ind w:left="1185" w:hanging="360"/>
      </w:pPr>
      <w:rPr>
        <w:rFonts w:ascii="Symbol" w:hAnsi="Symbol"/>
      </w:rPr>
    </w:lvl>
    <w:lvl w:ilvl="1">
      <w:numFmt w:val="bullet"/>
      <w:lvlText w:val="o"/>
      <w:lvlJc w:val="left"/>
      <w:pPr>
        <w:ind w:left="1905" w:hanging="360"/>
      </w:pPr>
      <w:rPr>
        <w:rFonts w:ascii="Courier New" w:hAnsi="Courier New" w:cs="Courier New"/>
      </w:rPr>
    </w:lvl>
    <w:lvl w:ilvl="2">
      <w:numFmt w:val="bullet"/>
      <w:lvlText w:val=""/>
      <w:lvlJc w:val="left"/>
      <w:pPr>
        <w:ind w:left="2625" w:hanging="360"/>
      </w:pPr>
      <w:rPr>
        <w:rFonts w:ascii="Wingdings" w:hAnsi="Wingdings"/>
      </w:rPr>
    </w:lvl>
    <w:lvl w:ilvl="3">
      <w:numFmt w:val="bullet"/>
      <w:lvlText w:val=""/>
      <w:lvlJc w:val="left"/>
      <w:pPr>
        <w:ind w:left="3345" w:hanging="360"/>
      </w:pPr>
      <w:rPr>
        <w:rFonts w:ascii="Symbol" w:hAnsi="Symbol"/>
      </w:rPr>
    </w:lvl>
    <w:lvl w:ilvl="4">
      <w:numFmt w:val="bullet"/>
      <w:lvlText w:val="o"/>
      <w:lvlJc w:val="left"/>
      <w:pPr>
        <w:ind w:left="4065" w:hanging="360"/>
      </w:pPr>
      <w:rPr>
        <w:rFonts w:ascii="Courier New" w:hAnsi="Courier New" w:cs="Courier New"/>
      </w:rPr>
    </w:lvl>
    <w:lvl w:ilvl="5">
      <w:numFmt w:val="bullet"/>
      <w:lvlText w:val=""/>
      <w:lvlJc w:val="left"/>
      <w:pPr>
        <w:ind w:left="4785" w:hanging="360"/>
      </w:pPr>
      <w:rPr>
        <w:rFonts w:ascii="Wingdings" w:hAnsi="Wingdings"/>
      </w:rPr>
    </w:lvl>
    <w:lvl w:ilvl="6">
      <w:numFmt w:val="bullet"/>
      <w:lvlText w:val=""/>
      <w:lvlJc w:val="left"/>
      <w:pPr>
        <w:ind w:left="5505" w:hanging="360"/>
      </w:pPr>
      <w:rPr>
        <w:rFonts w:ascii="Symbol" w:hAnsi="Symbol"/>
      </w:rPr>
    </w:lvl>
    <w:lvl w:ilvl="7">
      <w:numFmt w:val="bullet"/>
      <w:lvlText w:val="o"/>
      <w:lvlJc w:val="left"/>
      <w:pPr>
        <w:ind w:left="6225" w:hanging="360"/>
      </w:pPr>
      <w:rPr>
        <w:rFonts w:ascii="Courier New" w:hAnsi="Courier New" w:cs="Courier New"/>
      </w:rPr>
    </w:lvl>
    <w:lvl w:ilvl="8">
      <w:numFmt w:val="bullet"/>
      <w:lvlText w:val=""/>
      <w:lvlJc w:val="left"/>
      <w:pPr>
        <w:ind w:left="6945" w:hanging="360"/>
      </w:pPr>
      <w:rPr>
        <w:rFonts w:ascii="Wingdings" w:hAnsi="Wingdings"/>
      </w:rPr>
    </w:lvl>
  </w:abstractNum>
  <w:abstractNum w:abstractNumId="22" w15:restartNumberingAfterBreak="0">
    <w:nsid w:val="247312E0"/>
    <w:multiLevelType w:val="hybridMultilevel"/>
    <w:tmpl w:val="D174E6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A5C556E"/>
    <w:multiLevelType w:val="hybridMultilevel"/>
    <w:tmpl w:val="D174E6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2E901297"/>
    <w:multiLevelType w:val="hybridMultilevel"/>
    <w:tmpl w:val="C590C168"/>
    <w:lvl w:ilvl="0" w:tplc="0415000D">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5" w15:restartNumberingAfterBreak="0">
    <w:nsid w:val="338B28E8"/>
    <w:multiLevelType w:val="hybridMultilevel"/>
    <w:tmpl w:val="D174E6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3C123AC"/>
    <w:multiLevelType w:val="hybridMultilevel"/>
    <w:tmpl w:val="6290A1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9413434"/>
    <w:multiLevelType w:val="hybridMultilevel"/>
    <w:tmpl w:val="C8087C04"/>
    <w:lvl w:ilvl="0" w:tplc="0415000D">
      <w:start w:val="1"/>
      <w:numFmt w:val="bullet"/>
      <w:lvlText w:val=""/>
      <w:lvlJc w:val="left"/>
      <w:pPr>
        <w:ind w:left="821" w:hanging="425"/>
      </w:pPr>
      <w:rPr>
        <w:rFonts w:ascii="Wingdings" w:hAnsi="Wingdings" w:hint="default"/>
        <w:w w:val="100"/>
        <w:lang w:val="pl-PL" w:eastAsia="en-US" w:bidi="ar-SA"/>
      </w:rPr>
    </w:lvl>
    <w:lvl w:ilvl="1" w:tplc="3DA8B442">
      <w:numFmt w:val="bullet"/>
      <w:lvlText w:val=""/>
      <w:lvlJc w:val="left"/>
      <w:pPr>
        <w:ind w:left="1104" w:hanging="437"/>
      </w:pPr>
      <w:rPr>
        <w:rFonts w:ascii="Wingdings" w:eastAsia="Wingdings" w:hAnsi="Wingdings" w:cs="Wingdings" w:hint="default"/>
        <w:w w:val="99"/>
        <w:sz w:val="20"/>
        <w:szCs w:val="20"/>
        <w:lang w:val="pl-PL" w:eastAsia="en-US" w:bidi="ar-SA"/>
      </w:rPr>
    </w:lvl>
    <w:lvl w:ilvl="2" w:tplc="F65A8942">
      <w:numFmt w:val="bullet"/>
      <w:lvlText w:val="•"/>
      <w:lvlJc w:val="left"/>
      <w:pPr>
        <w:ind w:left="1100" w:hanging="437"/>
      </w:pPr>
      <w:rPr>
        <w:rFonts w:hint="default"/>
        <w:lang w:val="pl-PL" w:eastAsia="en-US" w:bidi="ar-SA"/>
      </w:rPr>
    </w:lvl>
    <w:lvl w:ilvl="3" w:tplc="152C8DC0">
      <w:numFmt w:val="bullet"/>
      <w:lvlText w:val="•"/>
      <w:lvlJc w:val="left"/>
      <w:pPr>
        <w:ind w:left="2188" w:hanging="437"/>
      </w:pPr>
      <w:rPr>
        <w:rFonts w:hint="default"/>
        <w:lang w:val="pl-PL" w:eastAsia="en-US" w:bidi="ar-SA"/>
      </w:rPr>
    </w:lvl>
    <w:lvl w:ilvl="4" w:tplc="8BA6CF38">
      <w:numFmt w:val="bullet"/>
      <w:lvlText w:val="•"/>
      <w:lvlJc w:val="left"/>
      <w:pPr>
        <w:ind w:left="3276" w:hanging="437"/>
      </w:pPr>
      <w:rPr>
        <w:rFonts w:hint="default"/>
        <w:lang w:val="pl-PL" w:eastAsia="en-US" w:bidi="ar-SA"/>
      </w:rPr>
    </w:lvl>
    <w:lvl w:ilvl="5" w:tplc="2DAC78B4">
      <w:numFmt w:val="bullet"/>
      <w:lvlText w:val="•"/>
      <w:lvlJc w:val="left"/>
      <w:pPr>
        <w:ind w:left="4364" w:hanging="437"/>
      </w:pPr>
      <w:rPr>
        <w:rFonts w:hint="default"/>
        <w:lang w:val="pl-PL" w:eastAsia="en-US" w:bidi="ar-SA"/>
      </w:rPr>
    </w:lvl>
    <w:lvl w:ilvl="6" w:tplc="2682929E">
      <w:numFmt w:val="bullet"/>
      <w:lvlText w:val="•"/>
      <w:lvlJc w:val="left"/>
      <w:pPr>
        <w:ind w:left="5453" w:hanging="437"/>
      </w:pPr>
      <w:rPr>
        <w:rFonts w:hint="default"/>
        <w:lang w:val="pl-PL" w:eastAsia="en-US" w:bidi="ar-SA"/>
      </w:rPr>
    </w:lvl>
    <w:lvl w:ilvl="7" w:tplc="308A7A62">
      <w:numFmt w:val="bullet"/>
      <w:lvlText w:val="•"/>
      <w:lvlJc w:val="left"/>
      <w:pPr>
        <w:ind w:left="6541" w:hanging="437"/>
      </w:pPr>
      <w:rPr>
        <w:rFonts w:hint="default"/>
        <w:lang w:val="pl-PL" w:eastAsia="en-US" w:bidi="ar-SA"/>
      </w:rPr>
    </w:lvl>
    <w:lvl w:ilvl="8" w:tplc="838E877A">
      <w:numFmt w:val="bullet"/>
      <w:lvlText w:val="•"/>
      <w:lvlJc w:val="left"/>
      <w:pPr>
        <w:ind w:left="7629" w:hanging="437"/>
      </w:pPr>
      <w:rPr>
        <w:rFonts w:hint="default"/>
        <w:lang w:val="pl-PL" w:eastAsia="en-US" w:bidi="ar-SA"/>
      </w:rPr>
    </w:lvl>
  </w:abstractNum>
  <w:abstractNum w:abstractNumId="28" w15:restartNumberingAfterBreak="0">
    <w:nsid w:val="3E0E6297"/>
    <w:multiLevelType w:val="hybridMultilevel"/>
    <w:tmpl w:val="08F8808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56666177"/>
    <w:multiLevelType w:val="hybridMultilevel"/>
    <w:tmpl w:val="A470ED7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58090A57"/>
    <w:multiLevelType w:val="hybridMultilevel"/>
    <w:tmpl w:val="A8A2C29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D531572"/>
    <w:multiLevelType w:val="hybridMultilevel"/>
    <w:tmpl w:val="D080559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2" w15:restartNumberingAfterBreak="0">
    <w:nsid w:val="66F34D8E"/>
    <w:multiLevelType w:val="multilevel"/>
    <w:tmpl w:val="EDD0DC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25E4BA7"/>
    <w:multiLevelType w:val="hybridMultilevel"/>
    <w:tmpl w:val="D174E6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B6B186E"/>
    <w:multiLevelType w:val="hybridMultilevel"/>
    <w:tmpl w:val="D25CCB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878084108">
    <w:abstractNumId w:val="21"/>
  </w:num>
  <w:num w:numId="2" w16cid:durableId="577057665">
    <w:abstractNumId w:val="10"/>
  </w:num>
  <w:num w:numId="3" w16cid:durableId="751506437">
    <w:abstractNumId w:val="27"/>
  </w:num>
  <w:num w:numId="4" w16cid:durableId="73942779">
    <w:abstractNumId w:val="17"/>
  </w:num>
  <w:num w:numId="5" w16cid:durableId="1661083546">
    <w:abstractNumId w:val="9"/>
  </w:num>
  <w:num w:numId="6" w16cid:durableId="639726718">
    <w:abstractNumId w:val="8"/>
  </w:num>
  <w:num w:numId="7" w16cid:durableId="1916819797">
    <w:abstractNumId w:val="20"/>
  </w:num>
  <w:num w:numId="8" w16cid:durableId="1881935293">
    <w:abstractNumId w:val="24"/>
  </w:num>
  <w:num w:numId="9" w16cid:durableId="1770932571">
    <w:abstractNumId w:val="19"/>
  </w:num>
  <w:num w:numId="10" w16cid:durableId="2120948674">
    <w:abstractNumId w:val="11"/>
  </w:num>
  <w:num w:numId="11" w16cid:durableId="397898125">
    <w:abstractNumId w:val="34"/>
  </w:num>
  <w:num w:numId="12" w16cid:durableId="214241219">
    <w:abstractNumId w:val="15"/>
  </w:num>
  <w:num w:numId="13" w16cid:durableId="1690447424">
    <w:abstractNumId w:val="26"/>
  </w:num>
  <w:num w:numId="14" w16cid:durableId="1141269732">
    <w:abstractNumId w:val="18"/>
  </w:num>
  <w:num w:numId="15" w16cid:durableId="1677730724">
    <w:abstractNumId w:val="14"/>
  </w:num>
  <w:num w:numId="16" w16cid:durableId="1257402950">
    <w:abstractNumId w:val="22"/>
  </w:num>
  <w:num w:numId="17" w16cid:durableId="390470476">
    <w:abstractNumId w:val="33"/>
  </w:num>
  <w:num w:numId="18" w16cid:durableId="196823289">
    <w:abstractNumId w:val="25"/>
  </w:num>
  <w:num w:numId="19" w16cid:durableId="1112285629">
    <w:abstractNumId w:val="12"/>
  </w:num>
  <w:num w:numId="20" w16cid:durableId="1007902854">
    <w:abstractNumId w:val="28"/>
  </w:num>
  <w:num w:numId="21" w16cid:durableId="307130822">
    <w:abstractNumId w:val="23"/>
  </w:num>
  <w:num w:numId="22" w16cid:durableId="238367156">
    <w:abstractNumId w:val="32"/>
  </w:num>
  <w:num w:numId="23" w16cid:durableId="1685741537">
    <w:abstractNumId w:val="13"/>
  </w:num>
  <w:num w:numId="24" w16cid:durableId="159346515">
    <w:abstractNumId w:val="16"/>
  </w:num>
  <w:num w:numId="25" w16cid:durableId="1051464503">
    <w:abstractNumId w:val="29"/>
  </w:num>
  <w:num w:numId="26" w16cid:durableId="573977932">
    <w:abstractNumId w:val="31"/>
  </w:num>
  <w:num w:numId="27" w16cid:durableId="1470587167">
    <w:abstractNumId w:val="3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59A3"/>
    <w:rsid w:val="000006A3"/>
    <w:rsid w:val="000009CB"/>
    <w:rsid w:val="000010E7"/>
    <w:rsid w:val="00001BB5"/>
    <w:rsid w:val="0000301B"/>
    <w:rsid w:val="00003776"/>
    <w:rsid w:val="000037E9"/>
    <w:rsid w:val="0000446C"/>
    <w:rsid w:val="00004E4C"/>
    <w:rsid w:val="0000537F"/>
    <w:rsid w:val="000053A0"/>
    <w:rsid w:val="0000631F"/>
    <w:rsid w:val="0000694C"/>
    <w:rsid w:val="000072CE"/>
    <w:rsid w:val="0000751C"/>
    <w:rsid w:val="0001077B"/>
    <w:rsid w:val="000108D8"/>
    <w:rsid w:val="00010C8E"/>
    <w:rsid w:val="00013805"/>
    <w:rsid w:val="00014182"/>
    <w:rsid w:val="00014D4F"/>
    <w:rsid w:val="00015943"/>
    <w:rsid w:val="000164C6"/>
    <w:rsid w:val="0001759F"/>
    <w:rsid w:val="000175CE"/>
    <w:rsid w:val="00017E17"/>
    <w:rsid w:val="00020193"/>
    <w:rsid w:val="00020C78"/>
    <w:rsid w:val="00020CC9"/>
    <w:rsid w:val="00022768"/>
    <w:rsid w:val="00022A4B"/>
    <w:rsid w:val="00022C62"/>
    <w:rsid w:val="00022D3B"/>
    <w:rsid w:val="00022F2C"/>
    <w:rsid w:val="00023A21"/>
    <w:rsid w:val="00023F4F"/>
    <w:rsid w:val="00024670"/>
    <w:rsid w:val="00025272"/>
    <w:rsid w:val="00025761"/>
    <w:rsid w:val="00025AC6"/>
    <w:rsid w:val="00026084"/>
    <w:rsid w:val="00026A60"/>
    <w:rsid w:val="00027099"/>
    <w:rsid w:val="00027661"/>
    <w:rsid w:val="000276D7"/>
    <w:rsid w:val="00027CA2"/>
    <w:rsid w:val="00027EC5"/>
    <w:rsid w:val="00030457"/>
    <w:rsid w:val="000307BF"/>
    <w:rsid w:val="0003092E"/>
    <w:rsid w:val="00030C3A"/>
    <w:rsid w:val="000310DE"/>
    <w:rsid w:val="000310E0"/>
    <w:rsid w:val="0003147C"/>
    <w:rsid w:val="00031F92"/>
    <w:rsid w:val="00032844"/>
    <w:rsid w:val="00032B78"/>
    <w:rsid w:val="00033509"/>
    <w:rsid w:val="00033DFE"/>
    <w:rsid w:val="00034760"/>
    <w:rsid w:val="000349CD"/>
    <w:rsid w:val="000367EA"/>
    <w:rsid w:val="00036DDD"/>
    <w:rsid w:val="0003750E"/>
    <w:rsid w:val="00037692"/>
    <w:rsid w:val="00037A92"/>
    <w:rsid w:val="000404CA"/>
    <w:rsid w:val="00041297"/>
    <w:rsid w:val="0004160B"/>
    <w:rsid w:val="0004243E"/>
    <w:rsid w:val="000427A3"/>
    <w:rsid w:val="00043468"/>
    <w:rsid w:val="00043D5D"/>
    <w:rsid w:val="0004557A"/>
    <w:rsid w:val="00046B8C"/>
    <w:rsid w:val="00046E11"/>
    <w:rsid w:val="0004709F"/>
    <w:rsid w:val="00047764"/>
    <w:rsid w:val="00047C06"/>
    <w:rsid w:val="00047F03"/>
    <w:rsid w:val="000501D8"/>
    <w:rsid w:val="0005090D"/>
    <w:rsid w:val="00051F5E"/>
    <w:rsid w:val="00052BD9"/>
    <w:rsid w:val="0005456F"/>
    <w:rsid w:val="00054A53"/>
    <w:rsid w:val="00055D57"/>
    <w:rsid w:val="00056074"/>
    <w:rsid w:val="000576B4"/>
    <w:rsid w:val="00057A5A"/>
    <w:rsid w:val="00057CFC"/>
    <w:rsid w:val="00060176"/>
    <w:rsid w:val="00061A61"/>
    <w:rsid w:val="00062F2F"/>
    <w:rsid w:val="00063A91"/>
    <w:rsid w:val="00063C3C"/>
    <w:rsid w:val="00064C93"/>
    <w:rsid w:val="000663A7"/>
    <w:rsid w:val="00066463"/>
    <w:rsid w:val="000674D2"/>
    <w:rsid w:val="00070664"/>
    <w:rsid w:val="00070827"/>
    <w:rsid w:val="00071456"/>
    <w:rsid w:val="000723C8"/>
    <w:rsid w:val="0007262E"/>
    <w:rsid w:val="0007315F"/>
    <w:rsid w:val="00074291"/>
    <w:rsid w:val="00074CA6"/>
    <w:rsid w:val="0007656C"/>
    <w:rsid w:val="00076595"/>
    <w:rsid w:val="00076BE6"/>
    <w:rsid w:val="00077D5A"/>
    <w:rsid w:val="00077FC2"/>
    <w:rsid w:val="00080ECE"/>
    <w:rsid w:val="00082398"/>
    <w:rsid w:val="000826D7"/>
    <w:rsid w:val="00083341"/>
    <w:rsid w:val="00084FFB"/>
    <w:rsid w:val="00085A86"/>
    <w:rsid w:val="00085BE4"/>
    <w:rsid w:val="00085E6F"/>
    <w:rsid w:val="00085F0C"/>
    <w:rsid w:val="00087317"/>
    <w:rsid w:val="000910EB"/>
    <w:rsid w:val="0009204F"/>
    <w:rsid w:val="00093B86"/>
    <w:rsid w:val="000941F5"/>
    <w:rsid w:val="000975D5"/>
    <w:rsid w:val="000A10A3"/>
    <w:rsid w:val="000A16DD"/>
    <w:rsid w:val="000A1AB8"/>
    <w:rsid w:val="000A3508"/>
    <w:rsid w:val="000A4AB4"/>
    <w:rsid w:val="000A4E89"/>
    <w:rsid w:val="000A4F04"/>
    <w:rsid w:val="000A5323"/>
    <w:rsid w:val="000A60FC"/>
    <w:rsid w:val="000A70CE"/>
    <w:rsid w:val="000B0592"/>
    <w:rsid w:val="000B06AA"/>
    <w:rsid w:val="000B084F"/>
    <w:rsid w:val="000B344F"/>
    <w:rsid w:val="000B38EB"/>
    <w:rsid w:val="000B406A"/>
    <w:rsid w:val="000B4634"/>
    <w:rsid w:val="000B4A84"/>
    <w:rsid w:val="000B587F"/>
    <w:rsid w:val="000B5908"/>
    <w:rsid w:val="000B5B85"/>
    <w:rsid w:val="000B7613"/>
    <w:rsid w:val="000C01D1"/>
    <w:rsid w:val="000C131C"/>
    <w:rsid w:val="000C13C1"/>
    <w:rsid w:val="000C1913"/>
    <w:rsid w:val="000C202F"/>
    <w:rsid w:val="000C40B8"/>
    <w:rsid w:val="000C413D"/>
    <w:rsid w:val="000C586A"/>
    <w:rsid w:val="000C604C"/>
    <w:rsid w:val="000C63E3"/>
    <w:rsid w:val="000C6764"/>
    <w:rsid w:val="000C7CD4"/>
    <w:rsid w:val="000D036D"/>
    <w:rsid w:val="000D0426"/>
    <w:rsid w:val="000D140B"/>
    <w:rsid w:val="000D185E"/>
    <w:rsid w:val="000D19C3"/>
    <w:rsid w:val="000D1C10"/>
    <w:rsid w:val="000D265D"/>
    <w:rsid w:val="000D37B4"/>
    <w:rsid w:val="000D3E1B"/>
    <w:rsid w:val="000D400D"/>
    <w:rsid w:val="000D68AE"/>
    <w:rsid w:val="000D6E8D"/>
    <w:rsid w:val="000D6ED3"/>
    <w:rsid w:val="000D7CA3"/>
    <w:rsid w:val="000E03E9"/>
    <w:rsid w:val="000E04DA"/>
    <w:rsid w:val="000E056E"/>
    <w:rsid w:val="000E08EC"/>
    <w:rsid w:val="000E0947"/>
    <w:rsid w:val="000E12FD"/>
    <w:rsid w:val="000E1309"/>
    <w:rsid w:val="000E26F6"/>
    <w:rsid w:val="000E2831"/>
    <w:rsid w:val="000E35C1"/>
    <w:rsid w:val="000E3767"/>
    <w:rsid w:val="000E3BC3"/>
    <w:rsid w:val="000E4270"/>
    <w:rsid w:val="000E4419"/>
    <w:rsid w:val="000E6B01"/>
    <w:rsid w:val="000E7416"/>
    <w:rsid w:val="000E75DD"/>
    <w:rsid w:val="000F0B3D"/>
    <w:rsid w:val="000F19EE"/>
    <w:rsid w:val="000F1A97"/>
    <w:rsid w:val="000F36A4"/>
    <w:rsid w:val="000F3926"/>
    <w:rsid w:val="000F4815"/>
    <w:rsid w:val="000F53E4"/>
    <w:rsid w:val="000F6067"/>
    <w:rsid w:val="000F63EB"/>
    <w:rsid w:val="000F6BB6"/>
    <w:rsid w:val="000F7FC0"/>
    <w:rsid w:val="00100D5D"/>
    <w:rsid w:val="00101042"/>
    <w:rsid w:val="001014C7"/>
    <w:rsid w:val="0010350A"/>
    <w:rsid w:val="00103EDB"/>
    <w:rsid w:val="0010454E"/>
    <w:rsid w:val="001048B6"/>
    <w:rsid w:val="001050DE"/>
    <w:rsid w:val="00105A86"/>
    <w:rsid w:val="001065A0"/>
    <w:rsid w:val="00110C21"/>
    <w:rsid w:val="001125C4"/>
    <w:rsid w:val="001129A0"/>
    <w:rsid w:val="0011527E"/>
    <w:rsid w:val="001152E3"/>
    <w:rsid w:val="001158D0"/>
    <w:rsid w:val="00116136"/>
    <w:rsid w:val="00116516"/>
    <w:rsid w:val="001204BE"/>
    <w:rsid w:val="00120DC6"/>
    <w:rsid w:val="00121DE1"/>
    <w:rsid w:val="00121F3E"/>
    <w:rsid w:val="00122210"/>
    <w:rsid w:val="00122C89"/>
    <w:rsid w:val="00122E7B"/>
    <w:rsid w:val="001232F0"/>
    <w:rsid w:val="00123FDD"/>
    <w:rsid w:val="00125D70"/>
    <w:rsid w:val="00126174"/>
    <w:rsid w:val="00126397"/>
    <w:rsid w:val="00126464"/>
    <w:rsid w:val="00126994"/>
    <w:rsid w:val="00126D92"/>
    <w:rsid w:val="00131A81"/>
    <w:rsid w:val="001324D3"/>
    <w:rsid w:val="001325D9"/>
    <w:rsid w:val="001346CC"/>
    <w:rsid w:val="0013474A"/>
    <w:rsid w:val="001352B6"/>
    <w:rsid w:val="00135327"/>
    <w:rsid w:val="001354DB"/>
    <w:rsid w:val="001355C1"/>
    <w:rsid w:val="001359D0"/>
    <w:rsid w:val="00135E81"/>
    <w:rsid w:val="00136073"/>
    <w:rsid w:val="00136D84"/>
    <w:rsid w:val="00137CDF"/>
    <w:rsid w:val="0014076C"/>
    <w:rsid w:val="00142161"/>
    <w:rsid w:val="001422A2"/>
    <w:rsid w:val="0014305C"/>
    <w:rsid w:val="00143362"/>
    <w:rsid w:val="001436E3"/>
    <w:rsid w:val="00143729"/>
    <w:rsid w:val="00143D04"/>
    <w:rsid w:val="0014403B"/>
    <w:rsid w:val="00145699"/>
    <w:rsid w:val="001456A0"/>
    <w:rsid w:val="00145785"/>
    <w:rsid w:val="00146C37"/>
    <w:rsid w:val="00147544"/>
    <w:rsid w:val="00150363"/>
    <w:rsid w:val="00150628"/>
    <w:rsid w:val="00150BD4"/>
    <w:rsid w:val="001511BB"/>
    <w:rsid w:val="0015239C"/>
    <w:rsid w:val="00152672"/>
    <w:rsid w:val="00153C27"/>
    <w:rsid w:val="001551C4"/>
    <w:rsid w:val="00155AB1"/>
    <w:rsid w:val="00155BF2"/>
    <w:rsid w:val="00155D8B"/>
    <w:rsid w:val="0015623A"/>
    <w:rsid w:val="00157869"/>
    <w:rsid w:val="00157A17"/>
    <w:rsid w:val="001600B6"/>
    <w:rsid w:val="00160A5B"/>
    <w:rsid w:val="00162B42"/>
    <w:rsid w:val="00163167"/>
    <w:rsid w:val="0016493C"/>
    <w:rsid w:val="00164B17"/>
    <w:rsid w:val="00164B94"/>
    <w:rsid w:val="00166081"/>
    <w:rsid w:val="001665E1"/>
    <w:rsid w:val="001666B4"/>
    <w:rsid w:val="001670A0"/>
    <w:rsid w:val="00167C6B"/>
    <w:rsid w:val="00170B03"/>
    <w:rsid w:val="00170FBB"/>
    <w:rsid w:val="001716E2"/>
    <w:rsid w:val="0017228B"/>
    <w:rsid w:val="001727DA"/>
    <w:rsid w:val="00173E39"/>
    <w:rsid w:val="00173F3C"/>
    <w:rsid w:val="00173F6D"/>
    <w:rsid w:val="001741EF"/>
    <w:rsid w:val="00175EC3"/>
    <w:rsid w:val="001772DB"/>
    <w:rsid w:val="00177531"/>
    <w:rsid w:val="001778AB"/>
    <w:rsid w:val="00180580"/>
    <w:rsid w:val="00180594"/>
    <w:rsid w:val="0018061E"/>
    <w:rsid w:val="001816D1"/>
    <w:rsid w:val="00182064"/>
    <w:rsid w:val="00184BBB"/>
    <w:rsid w:val="001858AD"/>
    <w:rsid w:val="00185B1D"/>
    <w:rsid w:val="00186278"/>
    <w:rsid w:val="00187B04"/>
    <w:rsid w:val="00192E8E"/>
    <w:rsid w:val="001938BA"/>
    <w:rsid w:val="00194EAB"/>
    <w:rsid w:val="00195088"/>
    <w:rsid w:val="00195785"/>
    <w:rsid w:val="001960F0"/>
    <w:rsid w:val="001965FA"/>
    <w:rsid w:val="00197B1A"/>
    <w:rsid w:val="001A06D3"/>
    <w:rsid w:val="001A0B18"/>
    <w:rsid w:val="001A0E3E"/>
    <w:rsid w:val="001A0ECB"/>
    <w:rsid w:val="001A1681"/>
    <w:rsid w:val="001A23F4"/>
    <w:rsid w:val="001A308F"/>
    <w:rsid w:val="001A3CF8"/>
    <w:rsid w:val="001A3E9B"/>
    <w:rsid w:val="001A4021"/>
    <w:rsid w:val="001A4175"/>
    <w:rsid w:val="001A551F"/>
    <w:rsid w:val="001A5608"/>
    <w:rsid w:val="001A5E73"/>
    <w:rsid w:val="001A7066"/>
    <w:rsid w:val="001A717A"/>
    <w:rsid w:val="001A7DD8"/>
    <w:rsid w:val="001B0061"/>
    <w:rsid w:val="001B02B8"/>
    <w:rsid w:val="001B031E"/>
    <w:rsid w:val="001B0876"/>
    <w:rsid w:val="001B1195"/>
    <w:rsid w:val="001B1E6F"/>
    <w:rsid w:val="001B25EB"/>
    <w:rsid w:val="001B25F6"/>
    <w:rsid w:val="001B3950"/>
    <w:rsid w:val="001B6BA6"/>
    <w:rsid w:val="001B77A2"/>
    <w:rsid w:val="001C1451"/>
    <w:rsid w:val="001C18B6"/>
    <w:rsid w:val="001C1D60"/>
    <w:rsid w:val="001C2081"/>
    <w:rsid w:val="001C254F"/>
    <w:rsid w:val="001C27AB"/>
    <w:rsid w:val="001C2B74"/>
    <w:rsid w:val="001C2C2E"/>
    <w:rsid w:val="001C2C60"/>
    <w:rsid w:val="001C369B"/>
    <w:rsid w:val="001C4810"/>
    <w:rsid w:val="001C5157"/>
    <w:rsid w:val="001C70C9"/>
    <w:rsid w:val="001C75BA"/>
    <w:rsid w:val="001C7E18"/>
    <w:rsid w:val="001D051F"/>
    <w:rsid w:val="001D07CF"/>
    <w:rsid w:val="001D1348"/>
    <w:rsid w:val="001D269D"/>
    <w:rsid w:val="001D49B9"/>
    <w:rsid w:val="001D54B8"/>
    <w:rsid w:val="001D5DE7"/>
    <w:rsid w:val="001D6508"/>
    <w:rsid w:val="001D6740"/>
    <w:rsid w:val="001D7066"/>
    <w:rsid w:val="001E001A"/>
    <w:rsid w:val="001E09E8"/>
    <w:rsid w:val="001E0BB2"/>
    <w:rsid w:val="001E1475"/>
    <w:rsid w:val="001E199A"/>
    <w:rsid w:val="001E3108"/>
    <w:rsid w:val="001E32DB"/>
    <w:rsid w:val="001E3A16"/>
    <w:rsid w:val="001E40D7"/>
    <w:rsid w:val="001E41BE"/>
    <w:rsid w:val="001E5F3B"/>
    <w:rsid w:val="001E5FB9"/>
    <w:rsid w:val="001E6507"/>
    <w:rsid w:val="001E7DED"/>
    <w:rsid w:val="001F018B"/>
    <w:rsid w:val="001F02BE"/>
    <w:rsid w:val="001F1225"/>
    <w:rsid w:val="001F1384"/>
    <w:rsid w:val="001F1FDB"/>
    <w:rsid w:val="001F2A3D"/>
    <w:rsid w:val="001F2BF3"/>
    <w:rsid w:val="001F35F1"/>
    <w:rsid w:val="001F387F"/>
    <w:rsid w:val="001F5EEE"/>
    <w:rsid w:val="001F6378"/>
    <w:rsid w:val="001F7D63"/>
    <w:rsid w:val="001F7FCE"/>
    <w:rsid w:val="00201325"/>
    <w:rsid w:val="00201A03"/>
    <w:rsid w:val="00201F3F"/>
    <w:rsid w:val="00202154"/>
    <w:rsid w:val="0020219E"/>
    <w:rsid w:val="002023D3"/>
    <w:rsid w:val="002028D4"/>
    <w:rsid w:val="00204F71"/>
    <w:rsid w:val="002053DD"/>
    <w:rsid w:val="002053F9"/>
    <w:rsid w:val="00205E73"/>
    <w:rsid w:val="00206009"/>
    <w:rsid w:val="002060AD"/>
    <w:rsid w:val="00206A9C"/>
    <w:rsid w:val="002075AE"/>
    <w:rsid w:val="00207F34"/>
    <w:rsid w:val="00212FD5"/>
    <w:rsid w:val="00213666"/>
    <w:rsid w:val="002140C5"/>
    <w:rsid w:val="00214C7B"/>
    <w:rsid w:val="002150D5"/>
    <w:rsid w:val="00215280"/>
    <w:rsid w:val="00216861"/>
    <w:rsid w:val="00216ED1"/>
    <w:rsid w:val="00220196"/>
    <w:rsid w:val="0022031D"/>
    <w:rsid w:val="0022087A"/>
    <w:rsid w:val="00221CE4"/>
    <w:rsid w:val="002234E5"/>
    <w:rsid w:val="00223C00"/>
    <w:rsid w:val="00223D0B"/>
    <w:rsid w:val="00223E98"/>
    <w:rsid w:val="002241D7"/>
    <w:rsid w:val="002245D4"/>
    <w:rsid w:val="0022487A"/>
    <w:rsid w:val="00224C35"/>
    <w:rsid w:val="00224F82"/>
    <w:rsid w:val="00225370"/>
    <w:rsid w:val="00225775"/>
    <w:rsid w:val="00226B73"/>
    <w:rsid w:val="00227032"/>
    <w:rsid w:val="0022738B"/>
    <w:rsid w:val="00230665"/>
    <w:rsid w:val="0023146B"/>
    <w:rsid w:val="00231615"/>
    <w:rsid w:val="002320C3"/>
    <w:rsid w:val="00233347"/>
    <w:rsid w:val="00233FE8"/>
    <w:rsid w:val="0023569E"/>
    <w:rsid w:val="00236EFC"/>
    <w:rsid w:val="00240898"/>
    <w:rsid w:val="0024144B"/>
    <w:rsid w:val="00241492"/>
    <w:rsid w:val="00241850"/>
    <w:rsid w:val="00242585"/>
    <w:rsid w:val="00243460"/>
    <w:rsid w:val="00243FC3"/>
    <w:rsid w:val="002441AE"/>
    <w:rsid w:val="00244323"/>
    <w:rsid w:val="0024456A"/>
    <w:rsid w:val="002455DF"/>
    <w:rsid w:val="00245D1F"/>
    <w:rsid w:val="00246B0C"/>
    <w:rsid w:val="00246EF5"/>
    <w:rsid w:val="002473EC"/>
    <w:rsid w:val="002513B2"/>
    <w:rsid w:val="00251722"/>
    <w:rsid w:val="002523FD"/>
    <w:rsid w:val="002548A4"/>
    <w:rsid w:val="002551A4"/>
    <w:rsid w:val="00255BB7"/>
    <w:rsid w:val="00255EDB"/>
    <w:rsid w:val="00255EF9"/>
    <w:rsid w:val="00256567"/>
    <w:rsid w:val="00257218"/>
    <w:rsid w:val="00257AAC"/>
    <w:rsid w:val="002603BA"/>
    <w:rsid w:val="00261B2B"/>
    <w:rsid w:val="00263181"/>
    <w:rsid w:val="002635F4"/>
    <w:rsid w:val="002636D5"/>
    <w:rsid w:val="00263B8D"/>
    <w:rsid w:val="00264DBA"/>
    <w:rsid w:val="002666FA"/>
    <w:rsid w:val="00267644"/>
    <w:rsid w:val="002706B1"/>
    <w:rsid w:val="00271710"/>
    <w:rsid w:val="00271DEB"/>
    <w:rsid w:val="00273248"/>
    <w:rsid w:val="002735E7"/>
    <w:rsid w:val="00274D79"/>
    <w:rsid w:val="00275059"/>
    <w:rsid w:val="0027534E"/>
    <w:rsid w:val="00275462"/>
    <w:rsid w:val="00276200"/>
    <w:rsid w:val="002762A6"/>
    <w:rsid w:val="00276CF0"/>
    <w:rsid w:val="00281919"/>
    <w:rsid w:val="00281F54"/>
    <w:rsid w:val="00282F27"/>
    <w:rsid w:val="002835F8"/>
    <w:rsid w:val="00283F40"/>
    <w:rsid w:val="00283FDD"/>
    <w:rsid w:val="00284567"/>
    <w:rsid w:val="002851DF"/>
    <w:rsid w:val="00285E73"/>
    <w:rsid w:val="00286243"/>
    <w:rsid w:val="002865CD"/>
    <w:rsid w:val="00286779"/>
    <w:rsid w:val="0028789D"/>
    <w:rsid w:val="00290B8D"/>
    <w:rsid w:val="0029236A"/>
    <w:rsid w:val="00292C79"/>
    <w:rsid w:val="00296364"/>
    <w:rsid w:val="002969A2"/>
    <w:rsid w:val="00296B04"/>
    <w:rsid w:val="002A09ED"/>
    <w:rsid w:val="002A1AE1"/>
    <w:rsid w:val="002A1EEC"/>
    <w:rsid w:val="002A23FA"/>
    <w:rsid w:val="002A273F"/>
    <w:rsid w:val="002A2885"/>
    <w:rsid w:val="002A2F79"/>
    <w:rsid w:val="002A4318"/>
    <w:rsid w:val="002A52AC"/>
    <w:rsid w:val="002A5525"/>
    <w:rsid w:val="002A60E7"/>
    <w:rsid w:val="002A7170"/>
    <w:rsid w:val="002A723B"/>
    <w:rsid w:val="002A762C"/>
    <w:rsid w:val="002B041B"/>
    <w:rsid w:val="002B1145"/>
    <w:rsid w:val="002B140C"/>
    <w:rsid w:val="002B1692"/>
    <w:rsid w:val="002B2A8C"/>
    <w:rsid w:val="002B30E9"/>
    <w:rsid w:val="002B32A1"/>
    <w:rsid w:val="002B5F3D"/>
    <w:rsid w:val="002B66C2"/>
    <w:rsid w:val="002B7CBD"/>
    <w:rsid w:val="002C01E0"/>
    <w:rsid w:val="002C08B9"/>
    <w:rsid w:val="002C0E96"/>
    <w:rsid w:val="002C1446"/>
    <w:rsid w:val="002C1674"/>
    <w:rsid w:val="002C1B36"/>
    <w:rsid w:val="002C1BAD"/>
    <w:rsid w:val="002C20D1"/>
    <w:rsid w:val="002C27EF"/>
    <w:rsid w:val="002C2C66"/>
    <w:rsid w:val="002C3120"/>
    <w:rsid w:val="002C3280"/>
    <w:rsid w:val="002C3A34"/>
    <w:rsid w:val="002C3C45"/>
    <w:rsid w:val="002C4133"/>
    <w:rsid w:val="002C4DBF"/>
    <w:rsid w:val="002C5916"/>
    <w:rsid w:val="002C5E13"/>
    <w:rsid w:val="002C5FD9"/>
    <w:rsid w:val="002C6541"/>
    <w:rsid w:val="002C67E4"/>
    <w:rsid w:val="002C7D33"/>
    <w:rsid w:val="002D0605"/>
    <w:rsid w:val="002D0A09"/>
    <w:rsid w:val="002D11F5"/>
    <w:rsid w:val="002D1454"/>
    <w:rsid w:val="002D19DE"/>
    <w:rsid w:val="002D260C"/>
    <w:rsid w:val="002D2D0C"/>
    <w:rsid w:val="002D3D4F"/>
    <w:rsid w:val="002D40C1"/>
    <w:rsid w:val="002D4E84"/>
    <w:rsid w:val="002D5132"/>
    <w:rsid w:val="002D5DB0"/>
    <w:rsid w:val="002D5DDC"/>
    <w:rsid w:val="002D5FDC"/>
    <w:rsid w:val="002D6037"/>
    <w:rsid w:val="002D641B"/>
    <w:rsid w:val="002D6568"/>
    <w:rsid w:val="002D6F3D"/>
    <w:rsid w:val="002D7AA9"/>
    <w:rsid w:val="002E00C7"/>
    <w:rsid w:val="002E0378"/>
    <w:rsid w:val="002E11BB"/>
    <w:rsid w:val="002E1239"/>
    <w:rsid w:val="002E1BB8"/>
    <w:rsid w:val="002E2291"/>
    <w:rsid w:val="002E28C4"/>
    <w:rsid w:val="002E42A5"/>
    <w:rsid w:val="002E59E4"/>
    <w:rsid w:val="002E59F5"/>
    <w:rsid w:val="002E60C0"/>
    <w:rsid w:val="002E60D9"/>
    <w:rsid w:val="002E6662"/>
    <w:rsid w:val="002E66C5"/>
    <w:rsid w:val="002E6BC3"/>
    <w:rsid w:val="002E7603"/>
    <w:rsid w:val="002E7ACA"/>
    <w:rsid w:val="002E7FD6"/>
    <w:rsid w:val="002F072D"/>
    <w:rsid w:val="002F0973"/>
    <w:rsid w:val="002F16B3"/>
    <w:rsid w:val="002F196C"/>
    <w:rsid w:val="002F219D"/>
    <w:rsid w:val="002F2EE2"/>
    <w:rsid w:val="002F3678"/>
    <w:rsid w:val="002F46D9"/>
    <w:rsid w:val="002F49DA"/>
    <w:rsid w:val="002F52AF"/>
    <w:rsid w:val="002F57E4"/>
    <w:rsid w:val="002F622C"/>
    <w:rsid w:val="002F6E1F"/>
    <w:rsid w:val="002F7042"/>
    <w:rsid w:val="002F7A16"/>
    <w:rsid w:val="003002EB"/>
    <w:rsid w:val="003006BB"/>
    <w:rsid w:val="00300801"/>
    <w:rsid w:val="003008E7"/>
    <w:rsid w:val="003013FC"/>
    <w:rsid w:val="00301685"/>
    <w:rsid w:val="00301FBB"/>
    <w:rsid w:val="00303C6B"/>
    <w:rsid w:val="00305146"/>
    <w:rsid w:val="003057A3"/>
    <w:rsid w:val="00305883"/>
    <w:rsid w:val="00305AFC"/>
    <w:rsid w:val="00306A52"/>
    <w:rsid w:val="00306C1E"/>
    <w:rsid w:val="00306F7F"/>
    <w:rsid w:val="003106CE"/>
    <w:rsid w:val="0031235D"/>
    <w:rsid w:val="003124EB"/>
    <w:rsid w:val="003136D8"/>
    <w:rsid w:val="00313D7E"/>
    <w:rsid w:val="00313F6B"/>
    <w:rsid w:val="00314343"/>
    <w:rsid w:val="0031558A"/>
    <w:rsid w:val="0031711A"/>
    <w:rsid w:val="003176DB"/>
    <w:rsid w:val="00317B89"/>
    <w:rsid w:val="003213D7"/>
    <w:rsid w:val="0032143D"/>
    <w:rsid w:val="00321D78"/>
    <w:rsid w:val="0032245E"/>
    <w:rsid w:val="003233E3"/>
    <w:rsid w:val="003237D2"/>
    <w:rsid w:val="0032429C"/>
    <w:rsid w:val="003242A1"/>
    <w:rsid w:val="00324A85"/>
    <w:rsid w:val="00324D35"/>
    <w:rsid w:val="003250EF"/>
    <w:rsid w:val="00325A06"/>
    <w:rsid w:val="00325D12"/>
    <w:rsid w:val="003268B7"/>
    <w:rsid w:val="00326910"/>
    <w:rsid w:val="0032696F"/>
    <w:rsid w:val="003269CA"/>
    <w:rsid w:val="00326DEF"/>
    <w:rsid w:val="0032760B"/>
    <w:rsid w:val="003276B6"/>
    <w:rsid w:val="003276CF"/>
    <w:rsid w:val="00330CD5"/>
    <w:rsid w:val="00331495"/>
    <w:rsid w:val="0033171E"/>
    <w:rsid w:val="003339DD"/>
    <w:rsid w:val="003342C6"/>
    <w:rsid w:val="00336D81"/>
    <w:rsid w:val="00341581"/>
    <w:rsid w:val="003417C1"/>
    <w:rsid w:val="00341882"/>
    <w:rsid w:val="00342086"/>
    <w:rsid w:val="003438A5"/>
    <w:rsid w:val="00343F52"/>
    <w:rsid w:val="00344206"/>
    <w:rsid w:val="0034558C"/>
    <w:rsid w:val="003466BB"/>
    <w:rsid w:val="00346D37"/>
    <w:rsid w:val="00347478"/>
    <w:rsid w:val="00347B45"/>
    <w:rsid w:val="003500C6"/>
    <w:rsid w:val="00350796"/>
    <w:rsid w:val="00351B1D"/>
    <w:rsid w:val="003528F4"/>
    <w:rsid w:val="00352DFF"/>
    <w:rsid w:val="00353929"/>
    <w:rsid w:val="00353996"/>
    <w:rsid w:val="00355280"/>
    <w:rsid w:val="00355664"/>
    <w:rsid w:val="00355AA8"/>
    <w:rsid w:val="00355D7D"/>
    <w:rsid w:val="00355E3F"/>
    <w:rsid w:val="00355F73"/>
    <w:rsid w:val="00355FDF"/>
    <w:rsid w:val="0035622F"/>
    <w:rsid w:val="00356574"/>
    <w:rsid w:val="00356721"/>
    <w:rsid w:val="003568D3"/>
    <w:rsid w:val="00356A34"/>
    <w:rsid w:val="0035741C"/>
    <w:rsid w:val="00360659"/>
    <w:rsid w:val="00361640"/>
    <w:rsid w:val="00361CB0"/>
    <w:rsid w:val="0036204D"/>
    <w:rsid w:val="00362BBC"/>
    <w:rsid w:val="00362CB2"/>
    <w:rsid w:val="0036320D"/>
    <w:rsid w:val="00363318"/>
    <w:rsid w:val="003635EF"/>
    <w:rsid w:val="003642D6"/>
    <w:rsid w:val="00364CC9"/>
    <w:rsid w:val="00364E49"/>
    <w:rsid w:val="0036532A"/>
    <w:rsid w:val="003655F0"/>
    <w:rsid w:val="0036616B"/>
    <w:rsid w:val="0036648B"/>
    <w:rsid w:val="003675B6"/>
    <w:rsid w:val="003679B0"/>
    <w:rsid w:val="00370B4B"/>
    <w:rsid w:val="00371346"/>
    <w:rsid w:val="0037276A"/>
    <w:rsid w:val="00373B65"/>
    <w:rsid w:val="00373BDF"/>
    <w:rsid w:val="003740CB"/>
    <w:rsid w:val="00374A62"/>
    <w:rsid w:val="0037551A"/>
    <w:rsid w:val="003766FF"/>
    <w:rsid w:val="00376705"/>
    <w:rsid w:val="00376EDC"/>
    <w:rsid w:val="003772DF"/>
    <w:rsid w:val="003800FB"/>
    <w:rsid w:val="0038023E"/>
    <w:rsid w:val="0038083C"/>
    <w:rsid w:val="0038256B"/>
    <w:rsid w:val="0038368F"/>
    <w:rsid w:val="003838C7"/>
    <w:rsid w:val="00383AEE"/>
    <w:rsid w:val="00383BB5"/>
    <w:rsid w:val="003844EC"/>
    <w:rsid w:val="0038680C"/>
    <w:rsid w:val="00387759"/>
    <w:rsid w:val="00387BD6"/>
    <w:rsid w:val="00387EDD"/>
    <w:rsid w:val="00390B5C"/>
    <w:rsid w:val="00390E99"/>
    <w:rsid w:val="00391685"/>
    <w:rsid w:val="003925D6"/>
    <w:rsid w:val="00392CB0"/>
    <w:rsid w:val="003950C6"/>
    <w:rsid w:val="003954C9"/>
    <w:rsid w:val="00395F65"/>
    <w:rsid w:val="00395FF6"/>
    <w:rsid w:val="00396027"/>
    <w:rsid w:val="00396082"/>
    <w:rsid w:val="00396928"/>
    <w:rsid w:val="00396A05"/>
    <w:rsid w:val="00396CED"/>
    <w:rsid w:val="00396E76"/>
    <w:rsid w:val="0039712C"/>
    <w:rsid w:val="00397351"/>
    <w:rsid w:val="003A0C1C"/>
    <w:rsid w:val="003A208B"/>
    <w:rsid w:val="003A20BB"/>
    <w:rsid w:val="003A25A0"/>
    <w:rsid w:val="003A2ACA"/>
    <w:rsid w:val="003A36BD"/>
    <w:rsid w:val="003A39FF"/>
    <w:rsid w:val="003A3E89"/>
    <w:rsid w:val="003A574D"/>
    <w:rsid w:val="003A5784"/>
    <w:rsid w:val="003A5BE3"/>
    <w:rsid w:val="003A6145"/>
    <w:rsid w:val="003A769D"/>
    <w:rsid w:val="003A76F1"/>
    <w:rsid w:val="003A7B22"/>
    <w:rsid w:val="003B00E3"/>
    <w:rsid w:val="003B0A27"/>
    <w:rsid w:val="003B0A99"/>
    <w:rsid w:val="003B0C60"/>
    <w:rsid w:val="003B0E99"/>
    <w:rsid w:val="003B1780"/>
    <w:rsid w:val="003B179E"/>
    <w:rsid w:val="003B2B79"/>
    <w:rsid w:val="003B4359"/>
    <w:rsid w:val="003B4C78"/>
    <w:rsid w:val="003B50EE"/>
    <w:rsid w:val="003B5320"/>
    <w:rsid w:val="003B5E8E"/>
    <w:rsid w:val="003B5FC9"/>
    <w:rsid w:val="003B6074"/>
    <w:rsid w:val="003B6486"/>
    <w:rsid w:val="003B6A21"/>
    <w:rsid w:val="003B6D4E"/>
    <w:rsid w:val="003B7253"/>
    <w:rsid w:val="003B7B8D"/>
    <w:rsid w:val="003C0D69"/>
    <w:rsid w:val="003C29D4"/>
    <w:rsid w:val="003C3123"/>
    <w:rsid w:val="003C3367"/>
    <w:rsid w:val="003C3845"/>
    <w:rsid w:val="003C3C0A"/>
    <w:rsid w:val="003C6663"/>
    <w:rsid w:val="003D01D1"/>
    <w:rsid w:val="003D207C"/>
    <w:rsid w:val="003D26F4"/>
    <w:rsid w:val="003D29BB"/>
    <w:rsid w:val="003D3287"/>
    <w:rsid w:val="003D372C"/>
    <w:rsid w:val="003D37D3"/>
    <w:rsid w:val="003D37F8"/>
    <w:rsid w:val="003D427E"/>
    <w:rsid w:val="003D4289"/>
    <w:rsid w:val="003D43B7"/>
    <w:rsid w:val="003D4429"/>
    <w:rsid w:val="003D44A7"/>
    <w:rsid w:val="003D5679"/>
    <w:rsid w:val="003D593F"/>
    <w:rsid w:val="003D69CC"/>
    <w:rsid w:val="003D6BA3"/>
    <w:rsid w:val="003D6CE0"/>
    <w:rsid w:val="003D6D71"/>
    <w:rsid w:val="003D7CC2"/>
    <w:rsid w:val="003D7E8A"/>
    <w:rsid w:val="003E03DD"/>
    <w:rsid w:val="003E08C9"/>
    <w:rsid w:val="003E236D"/>
    <w:rsid w:val="003E2541"/>
    <w:rsid w:val="003E3854"/>
    <w:rsid w:val="003E5335"/>
    <w:rsid w:val="003E58BA"/>
    <w:rsid w:val="003E6049"/>
    <w:rsid w:val="003E66E1"/>
    <w:rsid w:val="003E6AA2"/>
    <w:rsid w:val="003E7A94"/>
    <w:rsid w:val="003E7DE9"/>
    <w:rsid w:val="003F0427"/>
    <w:rsid w:val="003F0596"/>
    <w:rsid w:val="003F0674"/>
    <w:rsid w:val="003F0733"/>
    <w:rsid w:val="003F18DB"/>
    <w:rsid w:val="003F1F6D"/>
    <w:rsid w:val="003F20F3"/>
    <w:rsid w:val="003F2959"/>
    <w:rsid w:val="003F2B93"/>
    <w:rsid w:val="003F2E58"/>
    <w:rsid w:val="003F3514"/>
    <w:rsid w:val="003F3A14"/>
    <w:rsid w:val="003F40F3"/>
    <w:rsid w:val="003F6321"/>
    <w:rsid w:val="003F6757"/>
    <w:rsid w:val="003F681D"/>
    <w:rsid w:val="003F7511"/>
    <w:rsid w:val="004007F8"/>
    <w:rsid w:val="00400FC5"/>
    <w:rsid w:val="00402E6F"/>
    <w:rsid w:val="00402F77"/>
    <w:rsid w:val="00403110"/>
    <w:rsid w:val="00404B32"/>
    <w:rsid w:val="00404D63"/>
    <w:rsid w:val="00405F07"/>
    <w:rsid w:val="00410139"/>
    <w:rsid w:val="00411233"/>
    <w:rsid w:val="00411348"/>
    <w:rsid w:val="004117AF"/>
    <w:rsid w:val="00411B29"/>
    <w:rsid w:val="00413B9B"/>
    <w:rsid w:val="00414576"/>
    <w:rsid w:val="004146D4"/>
    <w:rsid w:val="004153E0"/>
    <w:rsid w:val="00415CE4"/>
    <w:rsid w:val="00415D9E"/>
    <w:rsid w:val="00415DDE"/>
    <w:rsid w:val="00416353"/>
    <w:rsid w:val="00420283"/>
    <w:rsid w:val="00421E4F"/>
    <w:rsid w:val="00422CFA"/>
    <w:rsid w:val="004236E2"/>
    <w:rsid w:val="00425141"/>
    <w:rsid w:val="00425330"/>
    <w:rsid w:val="00426583"/>
    <w:rsid w:val="00427686"/>
    <w:rsid w:val="00430495"/>
    <w:rsid w:val="004304FE"/>
    <w:rsid w:val="00431621"/>
    <w:rsid w:val="00431CC7"/>
    <w:rsid w:val="0043297D"/>
    <w:rsid w:val="0043345E"/>
    <w:rsid w:val="00434895"/>
    <w:rsid w:val="00435440"/>
    <w:rsid w:val="004359A3"/>
    <w:rsid w:val="00440149"/>
    <w:rsid w:val="00440653"/>
    <w:rsid w:val="00440C79"/>
    <w:rsid w:val="0044234D"/>
    <w:rsid w:val="00442AF6"/>
    <w:rsid w:val="004434F8"/>
    <w:rsid w:val="0044372D"/>
    <w:rsid w:val="004441E0"/>
    <w:rsid w:val="0044429F"/>
    <w:rsid w:val="004442D3"/>
    <w:rsid w:val="00444DAF"/>
    <w:rsid w:val="00446D5E"/>
    <w:rsid w:val="0045036B"/>
    <w:rsid w:val="004506EC"/>
    <w:rsid w:val="00450925"/>
    <w:rsid w:val="0045203D"/>
    <w:rsid w:val="004523AA"/>
    <w:rsid w:val="00453A47"/>
    <w:rsid w:val="00455304"/>
    <w:rsid w:val="004554C2"/>
    <w:rsid w:val="00456A6A"/>
    <w:rsid w:val="00460375"/>
    <w:rsid w:val="00460448"/>
    <w:rsid w:val="0046078B"/>
    <w:rsid w:val="004614BA"/>
    <w:rsid w:val="00462B53"/>
    <w:rsid w:val="00462FA1"/>
    <w:rsid w:val="00464CB2"/>
    <w:rsid w:val="00465065"/>
    <w:rsid w:val="00465C4E"/>
    <w:rsid w:val="00466563"/>
    <w:rsid w:val="00466C99"/>
    <w:rsid w:val="004674E2"/>
    <w:rsid w:val="004703D7"/>
    <w:rsid w:val="00470755"/>
    <w:rsid w:val="00472858"/>
    <w:rsid w:val="00473458"/>
    <w:rsid w:val="0047489C"/>
    <w:rsid w:val="00476183"/>
    <w:rsid w:val="0047662C"/>
    <w:rsid w:val="00476974"/>
    <w:rsid w:val="00477DAA"/>
    <w:rsid w:val="00477F0C"/>
    <w:rsid w:val="004801EF"/>
    <w:rsid w:val="004811A6"/>
    <w:rsid w:val="004816E9"/>
    <w:rsid w:val="00481A72"/>
    <w:rsid w:val="00481DFF"/>
    <w:rsid w:val="00481E34"/>
    <w:rsid w:val="004824B0"/>
    <w:rsid w:val="00482996"/>
    <w:rsid w:val="00482FFB"/>
    <w:rsid w:val="0048348A"/>
    <w:rsid w:val="00483962"/>
    <w:rsid w:val="0048435C"/>
    <w:rsid w:val="00484F22"/>
    <w:rsid w:val="0048540C"/>
    <w:rsid w:val="00485436"/>
    <w:rsid w:val="00485933"/>
    <w:rsid w:val="00486554"/>
    <w:rsid w:val="00490015"/>
    <w:rsid w:val="00490BDB"/>
    <w:rsid w:val="00491088"/>
    <w:rsid w:val="004914A7"/>
    <w:rsid w:val="004928FB"/>
    <w:rsid w:val="00493237"/>
    <w:rsid w:val="004940BF"/>
    <w:rsid w:val="00494A35"/>
    <w:rsid w:val="00496DCC"/>
    <w:rsid w:val="00497117"/>
    <w:rsid w:val="00497BEF"/>
    <w:rsid w:val="00497D15"/>
    <w:rsid w:val="00497F64"/>
    <w:rsid w:val="004A038A"/>
    <w:rsid w:val="004A10A9"/>
    <w:rsid w:val="004A13AE"/>
    <w:rsid w:val="004A14EB"/>
    <w:rsid w:val="004A2018"/>
    <w:rsid w:val="004A2984"/>
    <w:rsid w:val="004A2B00"/>
    <w:rsid w:val="004A3919"/>
    <w:rsid w:val="004A4053"/>
    <w:rsid w:val="004A43F1"/>
    <w:rsid w:val="004A45FD"/>
    <w:rsid w:val="004A4EBC"/>
    <w:rsid w:val="004A4FDA"/>
    <w:rsid w:val="004A5390"/>
    <w:rsid w:val="004A5FB3"/>
    <w:rsid w:val="004A68B0"/>
    <w:rsid w:val="004A6CB5"/>
    <w:rsid w:val="004A7074"/>
    <w:rsid w:val="004A7AE3"/>
    <w:rsid w:val="004B0626"/>
    <w:rsid w:val="004B1402"/>
    <w:rsid w:val="004B1EB2"/>
    <w:rsid w:val="004B2EDF"/>
    <w:rsid w:val="004B3123"/>
    <w:rsid w:val="004B3232"/>
    <w:rsid w:val="004B3338"/>
    <w:rsid w:val="004B3943"/>
    <w:rsid w:val="004B4004"/>
    <w:rsid w:val="004B568C"/>
    <w:rsid w:val="004B6152"/>
    <w:rsid w:val="004B6C0F"/>
    <w:rsid w:val="004B7618"/>
    <w:rsid w:val="004C04EF"/>
    <w:rsid w:val="004C0D99"/>
    <w:rsid w:val="004C10B9"/>
    <w:rsid w:val="004C31DF"/>
    <w:rsid w:val="004C6CEB"/>
    <w:rsid w:val="004C7188"/>
    <w:rsid w:val="004C723C"/>
    <w:rsid w:val="004C72EC"/>
    <w:rsid w:val="004C770A"/>
    <w:rsid w:val="004D13C1"/>
    <w:rsid w:val="004D1A6E"/>
    <w:rsid w:val="004D2A39"/>
    <w:rsid w:val="004D3E4B"/>
    <w:rsid w:val="004D3E96"/>
    <w:rsid w:val="004D432C"/>
    <w:rsid w:val="004D5187"/>
    <w:rsid w:val="004D7834"/>
    <w:rsid w:val="004D7F7C"/>
    <w:rsid w:val="004E007C"/>
    <w:rsid w:val="004E05F3"/>
    <w:rsid w:val="004E0F7C"/>
    <w:rsid w:val="004E18CD"/>
    <w:rsid w:val="004E284B"/>
    <w:rsid w:val="004E3F22"/>
    <w:rsid w:val="004E5250"/>
    <w:rsid w:val="004E539D"/>
    <w:rsid w:val="004E70D5"/>
    <w:rsid w:val="004F1D2C"/>
    <w:rsid w:val="004F2053"/>
    <w:rsid w:val="004F2EB4"/>
    <w:rsid w:val="004F3004"/>
    <w:rsid w:val="004F41D0"/>
    <w:rsid w:val="004F4900"/>
    <w:rsid w:val="004F499F"/>
    <w:rsid w:val="004F4E46"/>
    <w:rsid w:val="004F62CD"/>
    <w:rsid w:val="004F6AF5"/>
    <w:rsid w:val="004F71F5"/>
    <w:rsid w:val="004F7735"/>
    <w:rsid w:val="00500E03"/>
    <w:rsid w:val="0050116A"/>
    <w:rsid w:val="0050154C"/>
    <w:rsid w:val="005022AE"/>
    <w:rsid w:val="005026ED"/>
    <w:rsid w:val="00502B58"/>
    <w:rsid w:val="00504199"/>
    <w:rsid w:val="005051A4"/>
    <w:rsid w:val="0050536F"/>
    <w:rsid w:val="00506324"/>
    <w:rsid w:val="005065A1"/>
    <w:rsid w:val="00506DBD"/>
    <w:rsid w:val="00507039"/>
    <w:rsid w:val="00507196"/>
    <w:rsid w:val="00510235"/>
    <w:rsid w:val="005105A6"/>
    <w:rsid w:val="00510D23"/>
    <w:rsid w:val="005115DC"/>
    <w:rsid w:val="005120ED"/>
    <w:rsid w:val="00512144"/>
    <w:rsid w:val="00512A01"/>
    <w:rsid w:val="0051394C"/>
    <w:rsid w:val="00513E17"/>
    <w:rsid w:val="0051435F"/>
    <w:rsid w:val="00514612"/>
    <w:rsid w:val="0051486C"/>
    <w:rsid w:val="00514FBD"/>
    <w:rsid w:val="00515490"/>
    <w:rsid w:val="00516229"/>
    <w:rsid w:val="00516457"/>
    <w:rsid w:val="00516F10"/>
    <w:rsid w:val="00517C74"/>
    <w:rsid w:val="00520019"/>
    <w:rsid w:val="005207A3"/>
    <w:rsid w:val="00521165"/>
    <w:rsid w:val="00521BFD"/>
    <w:rsid w:val="005223FF"/>
    <w:rsid w:val="00522913"/>
    <w:rsid w:val="00523055"/>
    <w:rsid w:val="0052322C"/>
    <w:rsid w:val="00523684"/>
    <w:rsid w:val="005238AC"/>
    <w:rsid w:val="00523C1A"/>
    <w:rsid w:val="00524256"/>
    <w:rsid w:val="005242B0"/>
    <w:rsid w:val="00524717"/>
    <w:rsid w:val="00524FF1"/>
    <w:rsid w:val="005275CB"/>
    <w:rsid w:val="00527AD1"/>
    <w:rsid w:val="0053003C"/>
    <w:rsid w:val="00530D3E"/>
    <w:rsid w:val="005313A0"/>
    <w:rsid w:val="00531E0A"/>
    <w:rsid w:val="00532015"/>
    <w:rsid w:val="00532067"/>
    <w:rsid w:val="005333AB"/>
    <w:rsid w:val="00534A2B"/>
    <w:rsid w:val="00534F0D"/>
    <w:rsid w:val="00535198"/>
    <w:rsid w:val="005354CD"/>
    <w:rsid w:val="00536615"/>
    <w:rsid w:val="005366B1"/>
    <w:rsid w:val="0054086C"/>
    <w:rsid w:val="00541D83"/>
    <w:rsid w:val="005427F1"/>
    <w:rsid w:val="00543B0A"/>
    <w:rsid w:val="005447DF"/>
    <w:rsid w:val="00546068"/>
    <w:rsid w:val="00546317"/>
    <w:rsid w:val="00546A3C"/>
    <w:rsid w:val="005471F8"/>
    <w:rsid w:val="00547706"/>
    <w:rsid w:val="00550838"/>
    <w:rsid w:val="00550854"/>
    <w:rsid w:val="00550D94"/>
    <w:rsid w:val="00551DEF"/>
    <w:rsid w:val="00552222"/>
    <w:rsid w:val="005526E6"/>
    <w:rsid w:val="00552ED3"/>
    <w:rsid w:val="00553838"/>
    <w:rsid w:val="005539AF"/>
    <w:rsid w:val="00553CBB"/>
    <w:rsid w:val="0055579C"/>
    <w:rsid w:val="00556077"/>
    <w:rsid w:val="00556585"/>
    <w:rsid w:val="00557600"/>
    <w:rsid w:val="0055784B"/>
    <w:rsid w:val="00557C72"/>
    <w:rsid w:val="0056002E"/>
    <w:rsid w:val="00560702"/>
    <w:rsid w:val="00561002"/>
    <w:rsid w:val="005611BD"/>
    <w:rsid w:val="0056176A"/>
    <w:rsid w:val="00561964"/>
    <w:rsid w:val="00561E7E"/>
    <w:rsid w:val="005629C9"/>
    <w:rsid w:val="00563178"/>
    <w:rsid w:val="00563296"/>
    <w:rsid w:val="00563C80"/>
    <w:rsid w:val="0056473D"/>
    <w:rsid w:val="00565226"/>
    <w:rsid w:val="00565C7A"/>
    <w:rsid w:val="00566137"/>
    <w:rsid w:val="005661F0"/>
    <w:rsid w:val="005666D0"/>
    <w:rsid w:val="00566889"/>
    <w:rsid w:val="005668BA"/>
    <w:rsid w:val="00566F34"/>
    <w:rsid w:val="00566FA7"/>
    <w:rsid w:val="00567802"/>
    <w:rsid w:val="00567CFC"/>
    <w:rsid w:val="005716F0"/>
    <w:rsid w:val="005727DE"/>
    <w:rsid w:val="00572846"/>
    <w:rsid w:val="00573812"/>
    <w:rsid w:val="00573D46"/>
    <w:rsid w:val="00574E38"/>
    <w:rsid w:val="005757DA"/>
    <w:rsid w:val="0057606B"/>
    <w:rsid w:val="005762B7"/>
    <w:rsid w:val="00576DF3"/>
    <w:rsid w:val="00577BB4"/>
    <w:rsid w:val="0058012B"/>
    <w:rsid w:val="005808B9"/>
    <w:rsid w:val="00581466"/>
    <w:rsid w:val="00581CFF"/>
    <w:rsid w:val="005840A1"/>
    <w:rsid w:val="0058414F"/>
    <w:rsid w:val="00584217"/>
    <w:rsid w:val="00584606"/>
    <w:rsid w:val="00584A8E"/>
    <w:rsid w:val="00585583"/>
    <w:rsid w:val="00585F34"/>
    <w:rsid w:val="0058655A"/>
    <w:rsid w:val="005867C4"/>
    <w:rsid w:val="0058701D"/>
    <w:rsid w:val="0058793A"/>
    <w:rsid w:val="00590961"/>
    <w:rsid w:val="0059265F"/>
    <w:rsid w:val="00592879"/>
    <w:rsid w:val="00593571"/>
    <w:rsid w:val="00594419"/>
    <w:rsid w:val="0059466A"/>
    <w:rsid w:val="00594F8D"/>
    <w:rsid w:val="00595561"/>
    <w:rsid w:val="00595A5B"/>
    <w:rsid w:val="00595BAA"/>
    <w:rsid w:val="00596A19"/>
    <w:rsid w:val="005973F5"/>
    <w:rsid w:val="00597912"/>
    <w:rsid w:val="00597AC2"/>
    <w:rsid w:val="00597DB9"/>
    <w:rsid w:val="005A02F4"/>
    <w:rsid w:val="005A0662"/>
    <w:rsid w:val="005A0BD7"/>
    <w:rsid w:val="005A243E"/>
    <w:rsid w:val="005A27D7"/>
    <w:rsid w:val="005A2E22"/>
    <w:rsid w:val="005A3590"/>
    <w:rsid w:val="005A3C01"/>
    <w:rsid w:val="005A3C20"/>
    <w:rsid w:val="005A3E8C"/>
    <w:rsid w:val="005A4D19"/>
    <w:rsid w:val="005A6157"/>
    <w:rsid w:val="005A635A"/>
    <w:rsid w:val="005A726B"/>
    <w:rsid w:val="005B1032"/>
    <w:rsid w:val="005B1D67"/>
    <w:rsid w:val="005B3378"/>
    <w:rsid w:val="005B34EE"/>
    <w:rsid w:val="005B3CA4"/>
    <w:rsid w:val="005B475C"/>
    <w:rsid w:val="005B4C7E"/>
    <w:rsid w:val="005B4C94"/>
    <w:rsid w:val="005B5547"/>
    <w:rsid w:val="005B592A"/>
    <w:rsid w:val="005B69E2"/>
    <w:rsid w:val="005B6A3C"/>
    <w:rsid w:val="005B6B92"/>
    <w:rsid w:val="005B6D01"/>
    <w:rsid w:val="005B71D5"/>
    <w:rsid w:val="005B770A"/>
    <w:rsid w:val="005B7D66"/>
    <w:rsid w:val="005C05DF"/>
    <w:rsid w:val="005C1055"/>
    <w:rsid w:val="005C1863"/>
    <w:rsid w:val="005C25DE"/>
    <w:rsid w:val="005C39A4"/>
    <w:rsid w:val="005C3CC1"/>
    <w:rsid w:val="005C3D26"/>
    <w:rsid w:val="005C3E63"/>
    <w:rsid w:val="005C3EF9"/>
    <w:rsid w:val="005C4419"/>
    <w:rsid w:val="005C5D6C"/>
    <w:rsid w:val="005C5FF6"/>
    <w:rsid w:val="005C62A1"/>
    <w:rsid w:val="005C6F55"/>
    <w:rsid w:val="005C6F9A"/>
    <w:rsid w:val="005C759D"/>
    <w:rsid w:val="005C7D23"/>
    <w:rsid w:val="005D0410"/>
    <w:rsid w:val="005D0A41"/>
    <w:rsid w:val="005D1A27"/>
    <w:rsid w:val="005D1C50"/>
    <w:rsid w:val="005D1FAF"/>
    <w:rsid w:val="005D25BF"/>
    <w:rsid w:val="005D3076"/>
    <w:rsid w:val="005D3DAA"/>
    <w:rsid w:val="005D47FB"/>
    <w:rsid w:val="005D7A21"/>
    <w:rsid w:val="005E07D3"/>
    <w:rsid w:val="005E0A66"/>
    <w:rsid w:val="005E10D6"/>
    <w:rsid w:val="005E15B3"/>
    <w:rsid w:val="005E16FE"/>
    <w:rsid w:val="005E1AF2"/>
    <w:rsid w:val="005E2094"/>
    <w:rsid w:val="005E2A35"/>
    <w:rsid w:val="005E3087"/>
    <w:rsid w:val="005E3DE6"/>
    <w:rsid w:val="005E48DA"/>
    <w:rsid w:val="005E4A1A"/>
    <w:rsid w:val="005E53A9"/>
    <w:rsid w:val="005E58D6"/>
    <w:rsid w:val="005E5A62"/>
    <w:rsid w:val="005E70BC"/>
    <w:rsid w:val="005E74D0"/>
    <w:rsid w:val="005E781A"/>
    <w:rsid w:val="005F003F"/>
    <w:rsid w:val="005F06AF"/>
    <w:rsid w:val="005F0ED3"/>
    <w:rsid w:val="005F16BC"/>
    <w:rsid w:val="005F1867"/>
    <w:rsid w:val="005F2A41"/>
    <w:rsid w:val="005F3B19"/>
    <w:rsid w:val="005F4959"/>
    <w:rsid w:val="005F4C5E"/>
    <w:rsid w:val="005F5232"/>
    <w:rsid w:val="005F5685"/>
    <w:rsid w:val="005F5B49"/>
    <w:rsid w:val="005F5E7A"/>
    <w:rsid w:val="005F5FAE"/>
    <w:rsid w:val="005F6783"/>
    <w:rsid w:val="005F6B61"/>
    <w:rsid w:val="005F7094"/>
    <w:rsid w:val="005F77AB"/>
    <w:rsid w:val="006002C1"/>
    <w:rsid w:val="00601A6E"/>
    <w:rsid w:val="00601FA3"/>
    <w:rsid w:val="00603723"/>
    <w:rsid w:val="00603AF4"/>
    <w:rsid w:val="0060515A"/>
    <w:rsid w:val="006055BC"/>
    <w:rsid w:val="00606D0F"/>
    <w:rsid w:val="00606FA3"/>
    <w:rsid w:val="0060779A"/>
    <w:rsid w:val="00610A20"/>
    <w:rsid w:val="00610B5E"/>
    <w:rsid w:val="00610ED3"/>
    <w:rsid w:val="00611895"/>
    <w:rsid w:val="00612004"/>
    <w:rsid w:val="0061323A"/>
    <w:rsid w:val="006134B8"/>
    <w:rsid w:val="00614C32"/>
    <w:rsid w:val="006158F5"/>
    <w:rsid w:val="00615C55"/>
    <w:rsid w:val="00616210"/>
    <w:rsid w:val="00617C00"/>
    <w:rsid w:val="00617EE3"/>
    <w:rsid w:val="006200E3"/>
    <w:rsid w:val="00621C93"/>
    <w:rsid w:val="0062277C"/>
    <w:rsid w:val="00622D94"/>
    <w:rsid w:val="00623F35"/>
    <w:rsid w:val="0062490E"/>
    <w:rsid w:val="006258D5"/>
    <w:rsid w:val="00626019"/>
    <w:rsid w:val="00626AB4"/>
    <w:rsid w:val="00626CF9"/>
    <w:rsid w:val="00626E58"/>
    <w:rsid w:val="006305E4"/>
    <w:rsid w:val="00631001"/>
    <w:rsid w:val="00631047"/>
    <w:rsid w:val="006313A7"/>
    <w:rsid w:val="006316F1"/>
    <w:rsid w:val="006317B5"/>
    <w:rsid w:val="00631C42"/>
    <w:rsid w:val="0063326A"/>
    <w:rsid w:val="00633EC9"/>
    <w:rsid w:val="0063473F"/>
    <w:rsid w:val="00634818"/>
    <w:rsid w:val="00634B5E"/>
    <w:rsid w:val="00635691"/>
    <w:rsid w:val="00635884"/>
    <w:rsid w:val="0063630F"/>
    <w:rsid w:val="00637921"/>
    <w:rsid w:val="00637CC6"/>
    <w:rsid w:val="00637D22"/>
    <w:rsid w:val="00640B68"/>
    <w:rsid w:val="00640B96"/>
    <w:rsid w:val="00640C40"/>
    <w:rsid w:val="006416FB"/>
    <w:rsid w:val="006424ED"/>
    <w:rsid w:val="006428F0"/>
    <w:rsid w:val="00642EAC"/>
    <w:rsid w:val="00643780"/>
    <w:rsid w:val="00643D5F"/>
    <w:rsid w:val="006441C5"/>
    <w:rsid w:val="00644A62"/>
    <w:rsid w:val="00644E65"/>
    <w:rsid w:val="00644FDD"/>
    <w:rsid w:val="006457CD"/>
    <w:rsid w:val="00645B24"/>
    <w:rsid w:val="00646A95"/>
    <w:rsid w:val="00646E73"/>
    <w:rsid w:val="00647549"/>
    <w:rsid w:val="00650DFF"/>
    <w:rsid w:val="006520D1"/>
    <w:rsid w:val="006528D4"/>
    <w:rsid w:val="00653733"/>
    <w:rsid w:val="00653CE4"/>
    <w:rsid w:val="00654156"/>
    <w:rsid w:val="00654203"/>
    <w:rsid w:val="00654497"/>
    <w:rsid w:val="006544C5"/>
    <w:rsid w:val="00654A0C"/>
    <w:rsid w:val="00654AD9"/>
    <w:rsid w:val="00654C48"/>
    <w:rsid w:val="00654FE0"/>
    <w:rsid w:val="006550F9"/>
    <w:rsid w:val="00655158"/>
    <w:rsid w:val="00655A29"/>
    <w:rsid w:val="00656321"/>
    <w:rsid w:val="00657128"/>
    <w:rsid w:val="006572A8"/>
    <w:rsid w:val="0065747A"/>
    <w:rsid w:val="006574DB"/>
    <w:rsid w:val="00657AFD"/>
    <w:rsid w:val="0066084F"/>
    <w:rsid w:val="00660C6C"/>
    <w:rsid w:val="0066137C"/>
    <w:rsid w:val="006619D1"/>
    <w:rsid w:val="00662810"/>
    <w:rsid w:val="00662BCF"/>
    <w:rsid w:val="00662D88"/>
    <w:rsid w:val="00662F52"/>
    <w:rsid w:val="00662FEF"/>
    <w:rsid w:val="00663877"/>
    <w:rsid w:val="006638FA"/>
    <w:rsid w:val="00663DBE"/>
    <w:rsid w:val="0066423E"/>
    <w:rsid w:val="00664804"/>
    <w:rsid w:val="00665ECD"/>
    <w:rsid w:val="006664F8"/>
    <w:rsid w:val="00667592"/>
    <w:rsid w:val="0067094B"/>
    <w:rsid w:val="006710EF"/>
    <w:rsid w:val="00671929"/>
    <w:rsid w:val="00671EA3"/>
    <w:rsid w:val="00672BD9"/>
    <w:rsid w:val="0067302A"/>
    <w:rsid w:val="006735F8"/>
    <w:rsid w:val="00673677"/>
    <w:rsid w:val="0067402B"/>
    <w:rsid w:val="00674816"/>
    <w:rsid w:val="006757C5"/>
    <w:rsid w:val="00675F9B"/>
    <w:rsid w:val="0067601B"/>
    <w:rsid w:val="00676240"/>
    <w:rsid w:val="006769DB"/>
    <w:rsid w:val="00676B3C"/>
    <w:rsid w:val="00677910"/>
    <w:rsid w:val="00677DFF"/>
    <w:rsid w:val="006801DC"/>
    <w:rsid w:val="00680F48"/>
    <w:rsid w:val="0068274D"/>
    <w:rsid w:val="00682991"/>
    <w:rsid w:val="00683A36"/>
    <w:rsid w:val="006854B8"/>
    <w:rsid w:val="006857BC"/>
    <w:rsid w:val="0068603C"/>
    <w:rsid w:val="006863CC"/>
    <w:rsid w:val="00686985"/>
    <w:rsid w:val="00686DB4"/>
    <w:rsid w:val="0068727C"/>
    <w:rsid w:val="00690C92"/>
    <w:rsid w:val="00690D2C"/>
    <w:rsid w:val="00690EE6"/>
    <w:rsid w:val="00690F47"/>
    <w:rsid w:val="0069125C"/>
    <w:rsid w:val="00693E61"/>
    <w:rsid w:val="006944DF"/>
    <w:rsid w:val="00694B29"/>
    <w:rsid w:val="00694C51"/>
    <w:rsid w:val="00695958"/>
    <w:rsid w:val="00695987"/>
    <w:rsid w:val="0069732B"/>
    <w:rsid w:val="006A0808"/>
    <w:rsid w:val="006A132E"/>
    <w:rsid w:val="006A16FD"/>
    <w:rsid w:val="006A174D"/>
    <w:rsid w:val="006A1967"/>
    <w:rsid w:val="006A2202"/>
    <w:rsid w:val="006A2216"/>
    <w:rsid w:val="006A2355"/>
    <w:rsid w:val="006A275F"/>
    <w:rsid w:val="006A2791"/>
    <w:rsid w:val="006A284B"/>
    <w:rsid w:val="006A2BAB"/>
    <w:rsid w:val="006A2CE0"/>
    <w:rsid w:val="006A3189"/>
    <w:rsid w:val="006A405A"/>
    <w:rsid w:val="006A5033"/>
    <w:rsid w:val="006A591E"/>
    <w:rsid w:val="006A5AEB"/>
    <w:rsid w:val="006A6AD3"/>
    <w:rsid w:val="006A6ECB"/>
    <w:rsid w:val="006A6F17"/>
    <w:rsid w:val="006A6F38"/>
    <w:rsid w:val="006A74D1"/>
    <w:rsid w:val="006B0F75"/>
    <w:rsid w:val="006B153F"/>
    <w:rsid w:val="006B2DBB"/>
    <w:rsid w:val="006B300C"/>
    <w:rsid w:val="006B3092"/>
    <w:rsid w:val="006B3C7D"/>
    <w:rsid w:val="006B45D9"/>
    <w:rsid w:val="006B5751"/>
    <w:rsid w:val="006B5C57"/>
    <w:rsid w:val="006B60DD"/>
    <w:rsid w:val="006B62AD"/>
    <w:rsid w:val="006B74C8"/>
    <w:rsid w:val="006B7EFB"/>
    <w:rsid w:val="006C011F"/>
    <w:rsid w:val="006C01F7"/>
    <w:rsid w:val="006C133A"/>
    <w:rsid w:val="006C241A"/>
    <w:rsid w:val="006C279E"/>
    <w:rsid w:val="006C27DC"/>
    <w:rsid w:val="006C3850"/>
    <w:rsid w:val="006C3AF8"/>
    <w:rsid w:val="006C4F46"/>
    <w:rsid w:val="006C4F79"/>
    <w:rsid w:val="006C5895"/>
    <w:rsid w:val="006C5A4C"/>
    <w:rsid w:val="006C62A9"/>
    <w:rsid w:val="006C654A"/>
    <w:rsid w:val="006D03AF"/>
    <w:rsid w:val="006D1128"/>
    <w:rsid w:val="006D2563"/>
    <w:rsid w:val="006D2625"/>
    <w:rsid w:val="006D2736"/>
    <w:rsid w:val="006D2F08"/>
    <w:rsid w:val="006D423E"/>
    <w:rsid w:val="006D44D1"/>
    <w:rsid w:val="006D468F"/>
    <w:rsid w:val="006D5808"/>
    <w:rsid w:val="006D791D"/>
    <w:rsid w:val="006D7C8D"/>
    <w:rsid w:val="006E10B1"/>
    <w:rsid w:val="006E1B07"/>
    <w:rsid w:val="006E1C19"/>
    <w:rsid w:val="006E1D37"/>
    <w:rsid w:val="006E1FCE"/>
    <w:rsid w:val="006E2315"/>
    <w:rsid w:val="006E28B7"/>
    <w:rsid w:val="006E2A21"/>
    <w:rsid w:val="006E2F4E"/>
    <w:rsid w:val="006E3808"/>
    <w:rsid w:val="006E3DA6"/>
    <w:rsid w:val="006E3DB5"/>
    <w:rsid w:val="006E4B97"/>
    <w:rsid w:val="006E5915"/>
    <w:rsid w:val="006E6771"/>
    <w:rsid w:val="006E6C40"/>
    <w:rsid w:val="006E6DDF"/>
    <w:rsid w:val="006F0171"/>
    <w:rsid w:val="006F0D18"/>
    <w:rsid w:val="006F1541"/>
    <w:rsid w:val="006F1675"/>
    <w:rsid w:val="006F1896"/>
    <w:rsid w:val="006F1F43"/>
    <w:rsid w:val="006F2B69"/>
    <w:rsid w:val="006F35D9"/>
    <w:rsid w:val="006F3A8C"/>
    <w:rsid w:val="006F4265"/>
    <w:rsid w:val="006F4286"/>
    <w:rsid w:val="006F61FC"/>
    <w:rsid w:val="006F6434"/>
    <w:rsid w:val="006F6F8A"/>
    <w:rsid w:val="006F73FF"/>
    <w:rsid w:val="006F7766"/>
    <w:rsid w:val="006F7930"/>
    <w:rsid w:val="006F7A33"/>
    <w:rsid w:val="006F7C0B"/>
    <w:rsid w:val="007007ED"/>
    <w:rsid w:val="00701190"/>
    <w:rsid w:val="00701332"/>
    <w:rsid w:val="0070191D"/>
    <w:rsid w:val="00702149"/>
    <w:rsid w:val="007026B2"/>
    <w:rsid w:val="00703942"/>
    <w:rsid w:val="00703985"/>
    <w:rsid w:val="00704757"/>
    <w:rsid w:val="0070519A"/>
    <w:rsid w:val="00706081"/>
    <w:rsid w:val="00706377"/>
    <w:rsid w:val="00710A48"/>
    <w:rsid w:val="00710C6D"/>
    <w:rsid w:val="00714E4F"/>
    <w:rsid w:val="0071553B"/>
    <w:rsid w:val="00716E76"/>
    <w:rsid w:val="00720BE4"/>
    <w:rsid w:val="00721270"/>
    <w:rsid w:val="00721E4B"/>
    <w:rsid w:val="0072250F"/>
    <w:rsid w:val="00722957"/>
    <w:rsid w:val="00722B46"/>
    <w:rsid w:val="0072347C"/>
    <w:rsid w:val="007242A0"/>
    <w:rsid w:val="00725A4C"/>
    <w:rsid w:val="007262D7"/>
    <w:rsid w:val="00727243"/>
    <w:rsid w:val="00730A49"/>
    <w:rsid w:val="0073114D"/>
    <w:rsid w:val="00731171"/>
    <w:rsid w:val="00733DC2"/>
    <w:rsid w:val="00736675"/>
    <w:rsid w:val="00736DEF"/>
    <w:rsid w:val="00737861"/>
    <w:rsid w:val="007379B5"/>
    <w:rsid w:val="00740120"/>
    <w:rsid w:val="007404DE"/>
    <w:rsid w:val="00741CAA"/>
    <w:rsid w:val="00742E8E"/>
    <w:rsid w:val="007437C5"/>
    <w:rsid w:val="00743881"/>
    <w:rsid w:val="00745080"/>
    <w:rsid w:val="00745240"/>
    <w:rsid w:val="007452B5"/>
    <w:rsid w:val="00745764"/>
    <w:rsid w:val="00745D7B"/>
    <w:rsid w:val="007463ED"/>
    <w:rsid w:val="00746798"/>
    <w:rsid w:val="00751223"/>
    <w:rsid w:val="007512DC"/>
    <w:rsid w:val="00751F38"/>
    <w:rsid w:val="0075219E"/>
    <w:rsid w:val="0075243F"/>
    <w:rsid w:val="0075272E"/>
    <w:rsid w:val="00752F2B"/>
    <w:rsid w:val="00753683"/>
    <w:rsid w:val="00753D6D"/>
    <w:rsid w:val="007548F6"/>
    <w:rsid w:val="0075542E"/>
    <w:rsid w:val="007555C3"/>
    <w:rsid w:val="00755E4D"/>
    <w:rsid w:val="007564DD"/>
    <w:rsid w:val="0075699A"/>
    <w:rsid w:val="007605AD"/>
    <w:rsid w:val="00761235"/>
    <w:rsid w:val="00761796"/>
    <w:rsid w:val="007617FB"/>
    <w:rsid w:val="00761F06"/>
    <w:rsid w:val="00762A62"/>
    <w:rsid w:val="00763726"/>
    <w:rsid w:val="0076400A"/>
    <w:rsid w:val="007648C3"/>
    <w:rsid w:val="00764D21"/>
    <w:rsid w:val="00765D49"/>
    <w:rsid w:val="0076607B"/>
    <w:rsid w:val="00766266"/>
    <w:rsid w:val="007665F9"/>
    <w:rsid w:val="0076668E"/>
    <w:rsid w:val="00766931"/>
    <w:rsid w:val="00766AB1"/>
    <w:rsid w:val="00766F57"/>
    <w:rsid w:val="007716B7"/>
    <w:rsid w:val="00772480"/>
    <w:rsid w:val="00772774"/>
    <w:rsid w:val="00772A2E"/>
    <w:rsid w:val="00772E67"/>
    <w:rsid w:val="0077314D"/>
    <w:rsid w:val="00773FBB"/>
    <w:rsid w:val="00774183"/>
    <w:rsid w:val="0077427D"/>
    <w:rsid w:val="0077462D"/>
    <w:rsid w:val="00774B20"/>
    <w:rsid w:val="007751AC"/>
    <w:rsid w:val="00775552"/>
    <w:rsid w:val="00775850"/>
    <w:rsid w:val="0077607C"/>
    <w:rsid w:val="007764E2"/>
    <w:rsid w:val="00777345"/>
    <w:rsid w:val="00777602"/>
    <w:rsid w:val="00777A08"/>
    <w:rsid w:val="0078067A"/>
    <w:rsid w:val="007806BB"/>
    <w:rsid w:val="00780DFC"/>
    <w:rsid w:val="0078187A"/>
    <w:rsid w:val="00782AB2"/>
    <w:rsid w:val="00782F1A"/>
    <w:rsid w:val="00783200"/>
    <w:rsid w:val="007832CB"/>
    <w:rsid w:val="00783A9E"/>
    <w:rsid w:val="00784AE2"/>
    <w:rsid w:val="007857A2"/>
    <w:rsid w:val="00785998"/>
    <w:rsid w:val="007863EB"/>
    <w:rsid w:val="00786EE9"/>
    <w:rsid w:val="00786FC6"/>
    <w:rsid w:val="007871D2"/>
    <w:rsid w:val="00787606"/>
    <w:rsid w:val="00787A8A"/>
    <w:rsid w:val="00790696"/>
    <w:rsid w:val="00790E51"/>
    <w:rsid w:val="00791001"/>
    <w:rsid w:val="0079116F"/>
    <w:rsid w:val="00791778"/>
    <w:rsid w:val="00791D84"/>
    <w:rsid w:val="00792422"/>
    <w:rsid w:val="00792FA1"/>
    <w:rsid w:val="00793995"/>
    <w:rsid w:val="00793B98"/>
    <w:rsid w:val="00794CFE"/>
    <w:rsid w:val="0079524D"/>
    <w:rsid w:val="0079590F"/>
    <w:rsid w:val="00795B5A"/>
    <w:rsid w:val="00796927"/>
    <w:rsid w:val="007979BD"/>
    <w:rsid w:val="007A0054"/>
    <w:rsid w:val="007A0907"/>
    <w:rsid w:val="007A1008"/>
    <w:rsid w:val="007A1160"/>
    <w:rsid w:val="007A1679"/>
    <w:rsid w:val="007A1C26"/>
    <w:rsid w:val="007A2511"/>
    <w:rsid w:val="007A318A"/>
    <w:rsid w:val="007A40E0"/>
    <w:rsid w:val="007A4649"/>
    <w:rsid w:val="007A49D5"/>
    <w:rsid w:val="007A503B"/>
    <w:rsid w:val="007A5057"/>
    <w:rsid w:val="007A5D16"/>
    <w:rsid w:val="007A6255"/>
    <w:rsid w:val="007A63B7"/>
    <w:rsid w:val="007B100E"/>
    <w:rsid w:val="007B1812"/>
    <w:rsid w:val="007B1D9B"/>
    <w:rsid w:val="007B2464"/>
    <w:rsid w:val="007B3197"/>
    <w:rsid w:val="007B31E7"/>
    <w:rsid w:val="007B35DF"/>
    <w:rsid w:val="007B50FB"/>
    <w:rsid w:val="007B5731"/>
    <w:rsid w:val="007B6C4D"/>
    <w:rsid w:val="007B77E7"/>
    <w:rsid w:val="007C03F4"/>
    <w:rsid w:val="007C1B36"/>
    <w:rsid w:val="007C2CF8"/>
    <w:rsid w:val="007C2D02"/>
    <w:rsid w:val="007C33CA"/>
    <w:rsid w:val="007C3B07"/>
    <w:rsid w:val="007C448D"/>
    <w:rsid w:val="007C4CFC"/>
    <w:rsid w:val="007C58C8"/>
    <w:rsid w:val="007C5CB8"/>
    <w:rsid w:val="007C6272"/>
    <w:rsid w:val="007C64D1"/>
    <w:rsid w:val="007C6D7B"/>
    <w:rsid w:val="007C7CE7"/>
    <w:rsid w:val="007D020B"/>
    <w:rsid w:val="007D032A"/>
    <w:rsid w:val="007D1435"/>
    <w:rsid w:val="007D152C"/>
    <w:rsid w:val="007D1B68"/>
    <w:rsid w:val="007D31CF"/>
    <w:rsid w:val="007D35FA"/>
    <w:rsid w:val="007D3A07"/>
    <w:rsid w:val="007D4248"/>
    <w:rsid w:val="007D49BC"/>
    <w:rsid w:val="007D4E32"/>
    <w:rsid w:val="007D52EC"/>
    <w:rsid w:val="007D5586"/>
    <w:rsid w:val="007D5CAC"/>
    <w:rsid w:val="007D5E60"/>
    <w:rsid w:val="007D6567"/>
    <w:rsid w:val="007D6C51"/>
    <w:rsid w:val="007D6DF4"/>
    <w:rsid w:val="007D7092"/>
    <w:rsid w:val="007E0837"/>
    <w:rsid w:val="007E158B"/>
    <w:rsid w:val="007E22E6"/>
    <w:rsid w:val="007E2ECD"/>
    <w:rsid w:val="007E3562"/>
    <w:rsid w:val="007E3F42"/>
    <w:rsid w:val="007E494A"/>
    <w:rsid w:val="007E4C48"/>
    <w:rsid w:val="007E4E8B"/>
    <w:rsid w:val="007E53EC"/>
    <w:rsid w:val="007E5671"/>
    <w:rsid w:val="007E5683"/>
    <w:rsid w:val="007E57D3"/>
    <w:rsid w:val="007E5F2C"/>
    <w:rsid w:val="007E634E"/>
    <w:rsid w:val="007E6395"/>
    <w:rsid w:val="007E6B22"/>
    <w:rsid w:val="007E74D7"/>
    <w:rsid w:val="007E7E7F"/>
    <w:rsid w:val="007F06C3"/>
    <w:rsid w:val="007F0A78"/>
    <w:rsid w:val="007F0D12"/>
    <w:rsid w:val="007F1881"/>
    <w:rsid w:val="007F222D"/>
    <w:rsid w:val="007F328E"/>
    <w:rsid w:val="007F424A"/>
    <w:rsid w:val="007F70CF"/>
    <w:rsid w:val="00800E1D"/>
    <w:rsid w:val="00800E69"/>
    <w:rsid w:val="00801046"/>
    <w:rsid w:val="008013E4"/>
    <w:rsid w:val="00801BCB"/>
    <w:rsid w:val="00802896"/>
    <w:rsid w:val="008028BC"/>
    <w:rsid w:val="008031B8"/>
    <w:rsid w:val="008034A3"/>
    <w:rsid w:val="00803F02"/>
    <w:rsid w:val="00804BFC"/>
    <w:rsid w:val="00805AF9"/>
    <w:rsid w:val="00806069"/>
    <w:rsid w:val="00806301"/>
    <w:rsid w:val="00806A0D"/>
    <w:rsid w:val="00806A4B"/>
    <w:rsid w:val="00806B8C"/>
    <w:rsid w:val="00806EE4"/>
    <w:rsid w:val="00807387"/>
    <w:rsid w:val="00810012"/>
    <w:rsid w:val="00811975"/>
    <w:rsid w:val="00811B3A"/>
    <w:rsid w:val="00811E37"/>
    <w:rsid w:val="00812201"/>
    <w:rsid w:val="008123D0"/>
    <w:rsid w:val="00812DC6"/>
    <w:rsid w:val="0081304B"/>
    <w:rsid w:val="00814350"/>
    <w:rsid w:val="00814736"/>
    <w:rsid w:val="00814F0A"/>
    <w:rsid w:val="00814FA7"/>
    <w:rsid w:val="008151D5"/>
    <w:rsid w:val="0081592C"/>
    <w:rsid w:val="00815DC5"/>
    <w:rsid w:val="00815FFE"/>
    <w:rsid w:val="00817725"/>
    <w:rsid w:val="008210A1"/>
    <w:rsid w:val="00821DEA"/>
    <w:rsid w:val="00821E91"/>
    <w:rsid w:val="00822380"/>
    <w:rsid w:val="00825193"/>
    <w:rsid w:val="00826366"/>
    <w:rsid w:val="008268ED"/>
    <w:rsid w:val="00827B63"/>
    <w:rsid w:val="0083074D"/>
    <w:rsid w:val="008312E5"/>
    <w:rsid w:val="008313A0"/>
    <w:rsid w:val="008326E0"/>
    <w:rsid w:val="00832E31"/>
    <w:rsid w:val="0083414E"/>
    <w:rsid w:val="00834359"/>
    <w:rsid w:val="00834D30"/>
    <w:rsid w:val="00835C11"/>
    <w:rsid w:val="00835C8C"/>
    <w:rsid w:val="00835F6B"/>
    <w:rsid w:val="00836D0C"/>
    <w:rsid w:val="00837799"/>
    <w:rsid w:val="008419A9"/>
    <w:rsid w:val="008429A3"/>
    <w:rsid w:val="0084364B"/>
    <w:rsid w:val="00844297"/>
    <w:rsid w:val="00844655"/>
    <w:rsid w:val="0084530D"/>
    <w:rsid w:val="00845BEE"/>
    <w:rsid w:val="00846B0E"/>
    <w:rsid w:val="008476EB"/>
    <w:rsid w:val="0085083F"/>
    <w:rsid w:val="00850AAE"/>
    <w:rsid w:val="008515C6"/>
    <w:rsid w:val="008515F6"/>
    <w:rsid w:val="0085220E"/>
    <w:rsid w:val="00852255"/>
    <w:rsid w:val="0085328D"/>
    <w:rsid w:val="0085360C"/>
    <w:rsid w:val="008537F0"/>
    <w:rsid w:val="00853E60"/>
    <w:rsid w:val="00854D8A"/>
    <w:rsid w:val="00854E3A"/>
    <w:rsid w:val="00855125"/>
    <w:rsid w:val="008556FC"/>
    <w:rsid w:val="008557BF"/>
    <w:rsid w:val="008567E7"/>
    <w:rsid w:val="00856BC9"/>
    <w:rsid w:val="00857180"/>
    <w:rsid w:val="0086043A"/>
    <w:rsid w:val="008608A5"/>
    <w:rsid w:val="00860FD3"/>
    <w:rsid w:val="00863A0D"/>
    <w:rsid w:val="008652CC"/>
    <w:rsid w:val="00865458"/>
    <w:rsid w:val="0086579F"/>
    <w:rsid w:val="00865DC6"/>
    <w:rsid w:val="00865F2E"/>
    <w:rsid w:val="00867AD0"/>
    <w:rsid w:val="008703EE"/>
    <w:rsid w:val="008705AF"/>
    <w:rsid w:val="00871928"/>
    <w:rsid w:val="00872FE3"/>
    <w:rsid w:val="00873479"/>
    <w:rsid w:val="00874059"/>
    <w:rsid w:val="00874CBC"/>
    <w:rsid w:val="00874E6E"/>
    <w:rsid w:val="0087548B"/>
    <w:rsid w:val="00875D80"/>
    <w:rsid w:val="008763D3"/>
    <w:rsid w:val="00880307"/>
    <w:rsid w:val="008805F3"/>
    <w:rsid w:val="0088070E"/>
    <w:rsid w:val="00881439"/>
    <w:rsid w:val="0088146B"/>
    <w:rsid w:val="00881D37"/>
    <w:rsid w:val="00881EEE"/>
    <w:rsid w:val="00882851"/>
    <w:rsid w:val="008835AC"/>
    <w:rsid w:val="008837B0"/>
    <w:rsid w:val="008839B6"/>
    <w:rsid w:val="0088446C"/>
    <w:rsid w:val="00884C40"/>
    <w:rsid w:val="008851B0"/>
    <w:rsid w:val="00885CC6"/>
    <w:rsid w:val="0088606F"/>
    <w:rsid w:val="00887A79"/>
    <w:rsid w:val="00890AE5"/>
    <w:rsid w:val="00891C34"/>
    <w:rsid w:val="00893106"/>
    <w:rsid w:val="0089327A"/>
    <w:rsid w:val="008959E7"/>
    <w:rsid w:val="00897033"/>
    <w:rsid w:val="008A000A"/>
    <w:rsid w:val="008A0124"/>
    <w:rsid w:val="008A03B8"/>
    <w:rsid w:val="008A0D78"/>
    <w:rsid w:val="008A1E78"/>
    <w:rsid w:val="008A202F"/>
    <w:rsid w:val="008A2E1D"/>
    <w:rsid w:val="008A38F5"/>
    <w:rsid w:val="008A4ABE"/>
    <w:rsid w:val="008A50E0"/>
    <w:rsid w:val="008A5201"/>
    <w:rsid w:val="008A56AE"/>
    <w:rsid w:val="008A56F9"/>
    <w:rsid w:val="008A65F3"/>
    <w:rsid w:val="008A7B50"/>
    <w:rsid w:val="008B026D"/>
    <w:rsid w:val="008B0A44"/>
    <w:rsid w:val="008B1126"/>
    <w:rsid w:val="008B132A"/>
    <w:rsid w:val="008B132F"/>
    <w:rsid w:val="008B2860"/>
    <w:rsid w:val="008B3868"/>
    <w:rsid w:val="008B398C"/>
    <w:rsid w:val="008B3B9D"/>
    <w:rsid w:val="008B4333"/>
    <w:rsid w:val="008B48F1"/>
    <w:rsid w:val="008B56E9"/>
    <w:rsid w:val="008B5852"/>
    <w:rsid w:val="008B58A8"/>
    <w:rsid w:val="008B609B"/>
    <w:rsid w:val="008B6A95"/>
    <w:rsid w:val="008B756E"/>
    <w:rsid w:val="008B777A"/>
    <w:rsid w:val="008B7F8C"/>
    <w:rsid w:val="008C0AC1"/>
    <w:rsid w:val="008C1FEE"/>
    <w:rsid w:val="008C2188"/>
    <w:rsid w:val="008C2F07"/>
    <w:rsid w:val="008C3679"/>
    <w:rsid w:val="008C40E7"/>
    <w:rsid w:val="008C44C9"/>
    <w:rsid w:val="008C58CD"/>
    <w:rsid w:val="008C6552"/>
    <w:rsid w:val="008C69D7"/>
    <w:rsid w:val="008C6D24"/>
    <w:rsid w:val="008C71EB"/>
    <w:rsid w:val="008D0DBB"/>
    <w:rsid w:val="008D0EF9"/>
    <w:rsid w:val="008D1170"/>
    <w:rsid w:val="008D304C"/>
    <w:rsid w:val="008D3411"/>
    <w:rsid w:val="008D3A76"/>
    <w:rsid w:val="008D43DC"/>
    <w:rsid w:val="008D45B6"/>
    <w:rsid w:val="008D4AB0"/>
    <w:rsid w:val="008D5FC5"/>
    <w:rsid w:val="008D627D"/>
    <w:rsid w:val="008D6D55"/>
    <w:rsid w:val="008E15F7"/>
    <w:rsid w:val="008E1654"/>
    <w:rsid w:val="008E1E73"/>
    <w:rsid w:val="008E33FE"/>
    <w:rsid w:val="008E3464"/>
    <w:rsid w:val="008E4414"/>
    <w:rsid w:val="008E47A3"/>
    <w:rsid w:val="008E4DF8"/>
    <w:rsid w:val="008E4FDC"/>
    <w:rsid w:val="008E5178"/>
    <w:rsid w:val="008E52E4"/>
    <w:rsid w:val="008E5881"/>
    <w:rsid w:val="008E5BDB"/>
    <w:rsid w:val="008E5C2D"/>
    <w:rsid w:val="008E5F37"/>
    <w:rsid w:val="008E5F71"/>
    <w:rsid w:val="008E652F"/>
    <w:rsid w:val="008E6A02"/>
    <w:rsid w:val="008F03D1"/>
    <w:rsid w:val="008F0D45"/>
    <w:rsid w:val="008F135E"/>
    <w:rsid w:val="008F297A"/>
    <w:rsid w:val="008F29C9"/>
    <w:rsid w:val="008F2FC6"/>
    <w:rsid w:val="008F3727"/>
    <w:rsid w:val="008F37C7"/>
    <w:rsid w:val="008F4950"/>
    <w:rsid w:val="008F5163"/>
    <w:rsid w:val="008F541C"/>
    <w:rsid w:val="008F7454"/>
    <w:rsid w:val="008F7579"/>
    <w:rsid w:val="0090006E"/>
    <w:rsid w:val="00900922"/>
    <w:rsid w:val="0090164B"/>
    <w:rsid w:val="00901A4C"/>
    <w:rsid w:val="00901B51"/>
    <w:rsid w:val="0090211D"/>
    <w:rsid w:val="00902CA4"/>
    <w:rsid w:val="00902DBE"/>
    <w:rsid w:val="00903035"/>
    <w:rsid w:val="0090346C"/>
    <w:rsid w:val="0090576C"/>
    <w:rsid w:val="0090657A"/>
    <w:rsid w:val="009068F9"/>
    <w:rsid w:val="00906942"/>
    <w:rsid w:val="009069D4"/>
    <w:rsid w:val="00907499"/>
    <w:rsid w:val="00907631"/>
    <w:rsid w:val="0091010D"/>
    <w:rsid w:val="00910212"/>
    <w:rsid w:val="00911CC3"/>
    <w:rsid w:val="0091297E"/>
    <w:rsid w:val="00912E86"/>
    <w:rsid w:val="00913C9C"/>
    <w:rsid w:val="00914399"/>
    <w:rsid w:val="00914520"/>
    <w:rsid w:val="00915916"/>
    <w:rsid w:val="00916FD3"/>
    <w:rsid w:val="009172F7"/>
    <w:rsid w:val="00917CB1"/>
    <w:rsid w:val="00920395"/>
    <w:rsid w:val="00920F36"/>
    <w:rsid w:val="009212FB"/>
    <w:rsid w:val="00921DB5"/>
    <w:rsid w:val="009248AF"/>
    <w:rsid w:val="00924C55"/>
    <w:rsid w:val="0092747D"/>
    <w:rsid w:val="009319A5"/>
    <w:rsid w:val="0093264A"/>
    <w:rsid w:val="00932A5C"/>
    <w:rsid w:val="00932DD0"/>
    <w:rsid w:val="00934264"/>
    <w:rsid w:val="00934845"/>
    <w:rsid w:val="00934A77"/>
    <w:rsid w:val="00934B1C"/>
    <w:rsid w:val="009353DF"/>
    <w:rsid w:val="00937D7C"/>
    <w:rsid w:val="00940626"/>
    <w:rsid w:val="009408BB"/>
    <w:rsid w:val="00940AE1"/>
    <w:rsid w:val="00940CFA"/>
    <w:rsid w:val="00944BEE"/>
    <w:rsid w:val="0094501A"/>
    <w:rsid w:val="0094557B"/>
    <w:rsid w:val="009466C6"/>
    <w:rsid w:val="00946DD7"/>
    <w:rsid w:val="00947BA4"/>
    <w:rsid w:val="009508D7"/>
    <w:rsid w:val="00950E10"/>
    <w:rsid w:val="009513D2"/>
    <w:rsid w:val="00952493"/>
    <w:rsid w:val="00953BFA"/>
    <w:rsid w:val="0095429A"/>
    <w:rsid w:val="00954412"/>
    <w:rsid w:val="00954421"/>
    <w:rsid w:val="00954BA6"/>
    <w:rsid w:val="00954F38"/>
    <w:rsid w:val="00955BA5"/>
    <w:rsid w:val="00955D6D"/>
    <w:rsid w:val="0095610D"/>
    <w:rsid w:val="0095723D"/>
    <w:rsid w:val="00957BEF"/>
    <w:rsid w:val="009603F8"/>
    <w:rsid w:val="0096061A"/>
    <w:rsid w:val="009619DB"/>
    <w:rsid w:val="00962E57"/>
    <w:rsid w:val="00963CEB"/>
    <w:rsid w:val="00965517"/>
    <w:rsid w:val="009657D2"/>
    <w:rsid w:val="0096590E"/>
    <w:rsid w:val="00965ECE"/>
    <w:rsid w:val="0096628B"/>
    <w:rsid w:val="00966372"/>
    <w:rsid w:val="00966CC2"/>
    <w:rsid w:val="00966E93"/>
    <w:rsid w:val="00966EAE"/>
    <w:rsid w:val="0096744D"/>
    <w:rsid w:val="00967771"/>
    <w:rsid w:val="009701B0"/>
    <w:rsid w:val="009707A5"/>
    <w:rsid w:val="009715B4"/>
    <w:rsid w:val="00971DD0"/>
    <w:rsid w:val="00972AD4"/>
    <w:rsid w:val="009734FD"/>
    <w:rsid w:val="009735C5"/>
    <w:rsid w:val="00973613"/>
    <w:rsid w:val="00974C00"/>
    <w:rsid w:val="00976064"/>
    <w:rsid w:val="009772ED"/>
    <w:rsid w:val="00977558"/>
    <w:rsid w:val="00983878"/>
    <w:rsid w:val="00985599"/>
    <w:rsid w:val="0098635C"/>
    <w:rsid w:val="009866BD"/>
    <w:rsid w:val="009879ED"/>
    <w:rsid w:val="009903BE"/>
    <w:rsid w:val="00990C9A"/>
    <w:rsid w:val="009910C1"/>
    <w:rsid w:val="00992F9A"/>
    <w:rsid w:val="0099327E"/>
    <w:rsid w:val="009938B7"/>
    <w:rsid w:val="00993D5F"/>
    <w:rsid w:val="009949DF"/>
    <w:rsid w:val="00995632"/>
    <w:rsid w:val="0099770F"/>
    <w:rsid w:val="00997ED6"/>
    <w:rsid w:val="009A0B6D"/>
    <w:rsid w:val="009A0F02"/>
    <w:rsid w:val="009A10C6"/>
    <w:rsid w:val="009A1A24"/>
    <w:rsid w:val="009A38C7"/>
    <w:rsid w:val="009A39EF"/>
    <w:rsid w:val="009A3CFE"/>
    <w:rsid w:val="009A4B1E"/>
    <w:rsid w:val="009A51B8"/>
    <w:rsid w:val="009A56C9"/>
    <w:rsid w:val="009A5F9B"/>
    <w:rsid w:val="009A6AE0"/>
    <w:rsid w:val="009A75B9"/>
    <w:rsid w:val="009A768F"/>
    <w:rsid w:val="009A7C14"/>
    <w:rsid w:val="009A7FF8"/>
    <w:rsid w:val="009B10B9"/>
    <w:rsid w:val="009B23EF"/>
    <w:rsid w:val="009B331A"/>
    <w:rsid w:val="009B3DCB"/>
    <w:rsid w:val="009B49CD"/>
    <w:rsid w:val="009B49D7"/>
    <w:rsid w:val="009B5084"/>
    <w:rsid w:val="009B5812"/>
    <w:rsid w:val="009B61AA"/>
    <w:rsid w:val="009B6E5D"/>
    <w:rsid w:val="009B7A65"/>
    <w:rsid w:val="009B7A81"/>
    <w:rsid w:val="009C0AC4"/>
    <w:rsid w:val="009C0B9A"/>
    <w:rsid w:val="009C0CE4"/>
    <w:rsid w:val="009C12C8"/>
    <w:rsid w:val="009C22F1"/>
    <w:rsid w:val="009C3464"/>
    <w:rsid w:val="009C34F9"/>
    <w:rsid w:val="009C4407"/>
    <w:rsid w:val="009C486C"/>
    <w:rsid w:val="009C4AA9"/>
    <w:rsid w:val="009C4B4C"/>
    <w:rsid w:val="009C4ECD"/>
    <w:rsid w:val="009C5B0F"/>
    <w:rsid w:val="009C5BCF"/>
    <w:rsid w:val="009C66B5"/>
    <w:rsid w:val="009D019E"/>
    <w:rsid w:val="009D1214"/>
    <w:rsid w:val="009D21B7"/>
    <w:rsid w:val="009D2964"/>
    <w:rsid w:val="009D2EEC"/>
    <w:rsid w:val="009D4177"/>
    <w:rsid w:val="009D42D2"/>
    <w:rsid w:val="009D44E8"/>
    <w:rsid w:val="009D5140"/>
    <w:rsid w:val="009D6183"/>
    <w:rsid w:val="009D631F"/>
    <w:rsid w:val="009D65D7"/>
    <w:rsid w:val="009D7757"/>
    <w:rsid w:val="009E0B97"/>
    <w:rsid w:val="009E1283"/>
    <w:rsid w:val="009E13CA"/>
    <w:rsid w:val="009E3853"/>
    <w:rsid w:val="009E3895"/>
    <w:rsid w:val="009E486C"/>
    <w:rsid w:val="009E4F8C"/>
    <w:rsid w:val="009E5608"/>
    <w:rsid w:val="009E56C8"/>
    <w:rsid w:val="009E69DA"/>
    <w:rsid w:val="009E6C14"/>
    <w:rsid w:val="009E773A"/>
    <w:rsid w:val="009E7D6A"/>
    <w:rsid w:val="009F16B4"/>
    <w:rsid w:val="009F2138"/>
    <w:rsid w:val="009F34F5"/>
    <w:rsid w:val="009F3787"/>
    <w:rsid w:val="009F39A8"/>
    <w:rsid w:val="009F44F8"/>
    <w:rsid w:val="009F467A"/>
    <w:rsid w:val="009F4A54"/>
    <w:rsid w:val="009F510D"/>
    <w:rsid w:val="009F5127"/>
    <w:rsid w:val="009F6111"/>
    <w:rsid w:val="009F6E5D"/>
    <w:rsid w:val="009F6F97"/>
    <w:rsid w:val="009F7B33"/>
    <w:rsid w:val="00A01726"/>
    <w:rsid w:val="00A018BA"/>
    <w:rsid w:val="00A01ACB"/>
    <w:rsid w:val="00A030F6"/>
    <w:rsid w:val="00A03A89"/>
    <w:rsid w:val="00A051CD"/>
    <w:rsid w:val="00A05C98"/>
    <w:rsid w:val="00A07254"/>
    <w:rsid w:val="00A1033D"/>
    <w:rsid w:val="00A108FF"/>
    <w:rsid w:val="00A118BF"/>
    <w:rsid w:val="00A13E63"/>
    <w:rsid w:val="00A14E63"/>
    <w:rsid w:val="00A157A3"/>
    <w:rsid w:val="00A167DD"/>
    <w:rsid w:val="00A16FBF"/>
    <w:rsid w:val="00A1757F"/>
    <w:rsid w:val="00A179DC"/>
    <w:rsid w:val="00A179EB"/>
    <w:rsid w:val="00A2064C"/>
    <w:rsid w:val="00A2209A"/>
    <w:rsid w:val="00A2220C"/>
    <w:rsid w:val="00A23F36"/>
    <w:rsid w:val="00A24B3D"/>
    <w:rsid w:val="00A255C5"/>
    <w:rsid w:val="00A25682"/>
    <w:rsid w:val="00A25CB2"/>
    <w:rsid w:val="00A263C8"/>
    <w:rsid w:val="00A27043"/>
    <w:rsid w:val="00A27829"/>
    <w:rsid w:val="00A30075"/>
    <w:rsid w:val="00A30499"/>
    <w:rsid w:val="00A3062A"/>
    <w:rsid w:val="00A30ABE"/>
    <w:rsid w:val="00A3128F"/>
    <w:rsid w:val="00A3154D"/>
    <w:rsid w:val="00A31958"/>
    <w:rsid w:val="00A31C87"/>
    <w:rsid w:val="00A328C7"/>
    <w:rsid w:val="00A332B6"/>
    <w:rsid w:val="00A346E0"/>
    <w:rsid w:val="00A353AD"/>
    <w:rsid w:val="00A354AD"/>
    <w:rsid w:val="00A359CC"/>
    <w:rsid w:val="00A35AC2"/>
    <w:rsid w:val="00A35E9C"/>
    <w:rsid w:val="00A36034"/>
    <w:rsid w:val="00A360C5"/>
    <w:rsid w:val="00A36134"/>
    <w:rsid w:val="00A3666E"/>
    <w:rsid w:val="00A366E9"/>
    <w:rsid w:val="00A400ED"/>
    <w:rsid w:val="00A40313"/>
    <w:rsid w:val="00A4119B"/>
    <w:rsid w:val="00A41B81"/>
    <w:rsid w:val="00A4274D"/>
    <w:rsid w:val="00A42A0F"/>
    <w:rsid w:val="00A43206"/>
    <w:rsid w:val="00A443E9"/>
    <w:rsid w:val="00A44502"/>
    <w:rsid w:val="00A452CF"/>
    <w:rsid w:val="00A45331"/>
    <w:rsid w:val="00A4612D"/>
    <w:rsid w:val="00A46349"/>
    <w:rsid w:val="00A4641A"/>
    <w:rsid w:val="00A46F43"/>
    <w:rsid w:val="00A4741A"/>
    <w:rsid w:val="00A47C8D"/>
    <w:rsid w:val="00A50504"/>
    <w:rsid w:val="00A50531"/>
    <w:rsid w:val="00A50962"/>
    <w:rsid w:val="00A5143D"/>
    <w:rsid w:val="00A51C11"/>
    <w:rsid w:val="00A5479F"/>
    <w:rsid w:val="00A5504F"/>
    <w:rsid w:val="00A5583D"/>
    <w:rsid w:val="00A55FEC"/>
    <w:rsid w:val="00A5645F"/>
    <w:rsid w:val="00A56551"/>
    <w:rsid w:val="00A56826"/>
    <w:rsid w:val="00A57830"/>
    <w:rsid w:val="00A57F34"/>
    <w:rsid w:val="00A60508"/>
    <w:rsid w:val="00A60E38"/>
    <w:rsid w:val="00A60EE0"/>
    <w:rsid w:val="00A6118F"/>
    <w:rsid w:val="00A6164E"/>
    <w:rsid w:val="00A61AD7"/>
    <w:rsid w:val="00A61CAF"/>
    <w:rsid w:val="00A628C0"/>
    <w:rsid w:val="00A63058"/>
    <w:rsid w:val="00A631B8"/>
    <w:rsid w:val="00A636C3"/>
    <w:rsid w:val="00A6381D"/>
    <w:rsid w:val="00A6455F"/>
    <w:rsid w:val="00A647AF"/>
    <w:rsid w:val="00A64C5C"/>
    <w:rsid w:val="00A64E06"/>
    <w:rsid w:val="00A64E4F"/>
    <w:rsid w:val="00A6560E"/>
    <w:rsid w:val="00A661B9"/>
    <w:rsid w:val="00A6654E"/>
    <w:rsid w:val="00A66BB8"/>
    <w:rsid w:val="00A70785"/>
    <w:rsid w:val="00A7097A"/>
    <w:rsid w:val="00A70BFB"/>
    <w:rsid w:val="00A70CAC"/>
    <w:rsid w:val="00A715D6"/>
    <w:rsid w:val="00A71B37"/>
    <w:rsid w:val="00A71F94"/>
    <w:rsid w:val="00A71F9C"/>
    <w:rsid w:val="00A726E2"/>
    <w:rsid w:val="00A72A50"/>
    <w:rsid w:val="00A73A83"/>
    <w:rsid w:val="00A74003"/>
    <w:rsid w:val="00A7512E"/>
    <w:rsid w:val="00A754BB"/>
    <w:rsid w:val="00A75BCA"/>
    <w:rsid w:val="00A75D2E"/>
    <w:rsid w:val="00A76138"/>
    <w:rsid w:val="00A763A1"/>
    <w:rsid w:val="00A76BFF"/>
    <w:rsid w:val="00A76EB3"/>
    <w:rsid w:val="00A76FCD"/>
    <w:rsid w:val="00A77501"/>
    <w:rsid w:val="00A7798D"/>
    <w:rsid w:val="00A8095E"/>
    <w:rsid w:val="00A81810"/>
    <w:rsid w:val="00A8437A"/>
    <w:rsid w:val="00A84EDF"/>
    <w:rsid w:val="00A85571"/>
    <w:rsid w:val="00A87820"/>
    <w:rsid w:val="00A879A2"/>
    <w:rsid w:val="00A90080"/>
    <w:rsid w:val="00A917DB"/>
    <w:rsid w:val="00A9197B"/>
    <w:rsid w:val="00A9382F"/>
    <w:rsid w:val="00A94193"/>
    <w:rsid w:val="00A94CB7"/>
    <w:rsid w:val="00A94F86"/>
    <w:rsid w:val="00A95034"/>
    <w:rsid w:val="00A9516D"/>
    <w:rsid w:val="00A95961"/>
    <w:rsid w:val="00A95C89"/>
    <w:rsid w:val="00A9634E"/>
    <w:rsid w:val="00A96945"/>
    <w:rsid w:val="00A96B91"/>
    <w:rsid w:val="00A977CF"/>
    <w:rsid w:val="00AA0128"/>
    <w:rsid w:val="00AA217A"/>
    <w:rsid w:val="00AA2226"/>
    <w:rsid w:val="00AA3F8D"/>
    <w:rsid w:val="00AA4BBD"/>
    <w:rsid w:val="00AA4D79"/>
    <w:rsid w:val="00AA5064"/>
    <w:rsid w:val="00AA5460"/>
    <w:rsid w:val="00AA5C5A"/>
    <w:rsid w:val="00AA628F"/>
    <w:rsid w:val="00AA7233"/>
    <w:rsid w:val="00AA74FD"/>
    <w:rsid w:val="00AB0EC0"/>
    <w:rsid w:val="00AB1F99"/>
    <w:rsid w:val="00AB1FF1"/>
    <w:rsid w:val="00AB2F44"/>
    <w:rsid w:val="00AB2F6C"/>
    <w:rsid w:val="00AB41C9"/>
    <w:rsid w:val="00AB480F"/>
    <w:rsid w:val="00AB58B4"/>
    <w:rsid w:val="00AB5924"/>
    <w:rsid w:val="00AB59BF"/>
    <w:rsid w:val="00AB5B1D"/>
    <w:rsid w:val="00AB6142"/>
    <w:rsid w:val="00AB63BB"/>
    <w:rsid w:val="00AB700C"/>
    <w:rsid w:val="00AB7217"/>
    <w:rsid w:val="00AB7D50"/>
    <w:rsid w:val="00AC0C96"/>
    <w:rsid w:val="00AC0E67"/>
    <w:rsid w:val="00AC2A15"/>
    <w:rsid w:val="00AC375A"/>
    <w:rsid w:val="00AC3A4F"/>
    <w:rsid w:val="00AC3AA3"/>
    <w:rsid w:val="00AC3DB2"/>
    <w:rsid w:val="00AC4CE6"/>
    <w:rsid w:val="00AC512F"/>
    <w:rsid w:val="00AC54B3"/>
    <w:rsid w:val="00AC6F1F"/>
    <w:rsid w:val="00AD0E36"/>
    <w:rsid w:val="00AD12C2"/>
    <w:rsid w:val="00AD40E2"/>
    <w:rsid w:val="00AD42CA"/>
    <w:rsid w:val="00AD4766"/>
    <w:rsid w:val="00AD6247"/>
    <w:rsid w:val="00AD666B"/>
    <w:rsid w:val="00AD6D81"/>
    <w:rsid w:val="00AD6EB4"/>
    <w:rsid w:val="00AD77A2"/>
    <w:rsid w:val="00AE0058"/>
    <w:rsid w:val="00AE0CCA"/>
    <w:rsid w:val="00AE0DE7"/>
    <w:rsid w:val="00AE113D"/>
    <w:rsid w:val="00AE145B"/>
    <w:rsid w:val="00AE401D"/>
    <w:rsid w:val="00AE4C6C"/>
    <w:rsid w:val="00AE69AC"/>
    <w:rsid w:val="00AE69DC"/>
    <w:rsid w:val="00AE786E"/>
    <w:rsid w:val="00AF0B8D"/>
    <w:rsid w:val="00AF0F02"/>
    <w:rsid w:val="00AF17F3"/>
    <w:rsid w:val="00AF1A73"/>
    <w:rsid w:val="00AF3E97"/>
    <w:rsid w:val="00AF3F98"/>
    <w:rsid w:val="00AF40B9"/>
    <w:rsid w:val="00AF4532"/>
    <w:rsid w:val="00AF4E33"/>
    <w:rsid w:val="00AF4EAC"/>
    <w:rsid w:val="00AF6211"/>
    <w:rsid w:val="00AF6F8D"/>
    <w:rsid w:val="00AF7449"/>
    <w:rsid w:val="00AF77CC"/>
    <w:rsid w:val="00B02527"/>
    <w:rsid w:val="00B02BD7"/>
    <w:rsid w:val="00B0567D"/>
    <w:rsid w:val="00B05949"/>
    <w:rsid w:val="00B059CE"/>
    <w:rsid w:val="00B05DE2"/>
    <w:rsid w:val="00B05FE6"/>
    <w:rsid w:val="00B07019"/>
    <w:rsid w:val="00B075DA"/>
    <w:rsid w:val="00B0775F"/>
    <w:rsid w:val="00B10EEC"/>
    <w:rsid w:val="00B114FC"/>
    <w:rsid w:val="00B1216B"/>
    <w:rsid w:val="00B135E7"/>
    <w:rsid w:val="00B1393F"/>
    <w:rsid w:val="00B14CCF"/>
    <w:rsid w:val="00B15393"/>
    <w:rsid w:val="00B1565F"/>
    <w:rsid w:val="00B15C70"/>
    <w:rsid w:val="00B161F2"/>
    <w:rsid w:val="00B16C76"/>
    <w:rsid w:val="00B20762"/>
    <w:rsid w:val="00B21068"/>
    <w:rsid w:val="00B2154E"/>
    <w:rsid w:val="00B2327B"/>
    <w:rsid w:val="00B2377B"/>
    <w:rsid w:val="00B23972"/>
    <w:rsid w:val="00B24444"/>
    <w:rsid w:val="00B2450E"/>
    <w:rsid w:val="00B24A92"/>
    <w:rsid w:val="00B25E4E"/>
    <w:rsid w:val="00B26031"/>
    <w:rsid w:val="00B26317"/>
    <w:rsid w:val="00B2777C"/>
    <w:rsid w:val="00B31662"/>
    <w:rsid w:val="00B31B26"/>
    <w:rsid w:val="00B322A0"/>
    <w:rsid w:val="00B32476"/>
    <w:rsid w:val="00B32A0C"/>
    <w:rsid w:val="00B33310"/>
    <w:rsid w:val="00B3416F"/>
    <w:rsid w:val="00B351BC"/>
    <w:rsid w:val="00B35320"/>
    <w:rsid w:val="00B36695"/>
    <w:rsid w:val="00B3698B"/>
    <w:rsid w:val="00B36B0A"/>
    <w:rsid w:val="00B36B39"/>
    <w:rsid w:val="00B41FC9"/>
    <w:rsid w:val="00B422BB"/>
    <w:rsid w:val="00B42B8F"/>
    <w:rsid w:val="00B43B42"/>
    <w:rsid w:val="00B44127"/>
    <w:rsid w:val="00B442BD"/>
    <w:rsid w:val="00B447E1"/>
    <w:rsid w:val="00B45E1E"/>
    <w:rsid w:val="00B45F53"/>
    <w:rsid w:val="00B46108"/>
    <w:rsid w:val="00B47275"/>
    <w:rsid w:val="00B47673"/>
    <w:rsid w:val="00B50806"/>
    <w:rsid w:val="00B50E86"/>
    <w:rsid w:val="00B5150D"/>
    <w:rsid w:val="00B522A0"/>
    <w:rsid w:val="00B5276B"/>
    <w:rsid w:val="00B52A93"/>
    <w:rsid w:val="00B52A97"/>
    <w:rsid w:val="00B5373B"/>
    <w:rsid w:val="00B53926"/>
    <w:rsid w:val="00B53D16"/>
    <w:rsid w:val="00B54E9B"/>
    <w:rsid w:val="00B56CBC"/>
    <w:rsid w:val="00B56FA3"/>
    <w:rsid w:val="00B57010"/>
    <w:rsid w:val="00B61539"/>
    <w:rsid w:val="00B61BDB"/>
    <w:rsid w:val="00B621A5"/>
    <w:rsid w:val="00B621F8"/>
    <w:rsid w:val="00B626CA"/>
    <w:rsid w:val="00B63577"/>
    <w:rsid w:val="00B643B8"/>
    <w:rsid w:val="00B64CA4"/>
    <w:rsid w:val="00B65364"/>
    <w:rsid w:val="00B66475"/>
    <w:rsid w:val="00B66AA8"/>
    <w:rsid w:val="00B671CC"/>
    <w:rsid w:val="00B70627"/>
    <w:rsid w:val="00B710D6"/>
    <w:rsid w:val="00B717A8"/>
    <w:rsid w:val="00B71C68"/>
    <w:rsid w:val="00B72F9D"/>
    <w:rsid w:val="00B7361D"/>
    <w:rsid w:val="00B74B41"/>
    <w:rsid w:val="00B7510E"/>
    <w:rsid w:val="00B75250"/>
    <w:rsid w:val="00B75A09"/>
    <w:rsid w:val="00B75B8E"/>
    <w:rsid w:val="00B76A45"/>
    <w:rsid w:val="00B804E7"/>
    <w:rsid w:val="00B813F6"/>
    <w:rsid w:val="00B81480"/>
    <w:rsid w:val="00B8171D"/>
    <w:rsid w:val="00B81EF3"/>
    <w:rsid w:val="00B82499"/>
    <w:rsid w:val="00B831BA"/>
    <w:rsid w:val="00B83327"/>
    <w:rsid w:val="00B837F8"/>
    <w:rsid w:val="00B83A21"/>
    <w:rsid w:val="00B851C6"/>
    <w:rsid w:val="00B856F3"/>
    <w:rsid w:val="00B8582E"/>
    <w:rsid w:val="00B85C85"/>
    <w:rsid w:val="00B85F5E"/>
    <w:rsid w:val="00B86922"/>
    <w:rsid w:val="00B86939"/>
    <w:rsid w:val="00B86FED"/>
    <w:rsid w:val="00B8714F"/>
    <w:rsid w:val="00B873A6"/>
    <w:rsid w:val="00B87948"/>
    <w:rsid w:val="00B90709"/>
    <w:rsid w:val="00B90DCC"/>
    <w:rsid w:val="00B91945"/>
    <w:rsid w:val="00B91FE6"/>
    <w:rsid w:val="00B92018"/>
    <w:rsid w:val="00B9274A"/>
    <w:rsid w:val="00B92E7A"/>
    <w:rsid w:val="00B93CBD"/>
    <w:rsid w:val="00B9412A"/>
    <w:rsid w:val="00B9613C"/>
    <w:rsid w:val="00B96A19"/>
    <w:rsid w:val="00BA275D"/>
    <w:rsid w:val="00BA4425"/>
    <w:rsid w:val="00BA4636"/>
    <w:rsid w:val="00BA5B21"/>
    <w:rsid w:val="00BB09E2"/>
    <w:rsid w:val="00BB0C40"/>
    <w:rsid w:val="00BB14A2"/>
    <w:rsid w:val="00BB2355"/>
    <w:rsid w:val="00BB260C"/>
    <w:rsid w:val="00BB26A2"/>
    <w:rsid w:val="00BB3578"/>
    <w:rsid w:val="00BB39DD"/>
    <w:rsid w:val="00BB3EAF"/>
    <w:rsid w:val="00BB3FF9"/>
    <w:rsid w:val="00BB4022"/>
    <w:rsid w:val="00BB49A7"/>
    <w:rsid w:val="00BB630D"/>
    <w:rsid w:val="00BB6486"/>
    <w:rsid w:val="00BB704B"/>
    <w:rsid w:val="00BB708F"/>
    <w:rsid w:val="00BB7096"/>
    <w:rsid w:val="00BB7622"/>
    <w:rsid w:val="00BB7B2A"/>
    <w:rsid w:val="00BC04D5"/>
    <w:rsid w:val="00BC0B6A"/>
    <w:rsid w:val="00BC0DA6"/>
    <w:rsid w:val="00BC16FE"/>
    <w:rsid w:val="00BC25BF"/>
    <w:rsid w:val="00BC2A8E"/>
    <w:rsid w:val="00BC2E3F"/>
    <w:rsid w:val="00BC3030"/>
    <w:rsid w:val="00BC3B2C"/>
    <w:rsid w:val="00BC4060"/>
    <w:rsid w:val="00BC4BB5"/>
    <w:rsid w:val="00BC4D9B"/>
    <w:rsid w:val="00BC51B4"/>
    <w:rsid w:val="00BC60F1"/>
    <w:rsid w:val="00BC7476"/>
    <w:rsid w:val="00BD012D"/>
    <w:rsid w:val="00BD0BA6"/>
    <w:rsid w:val="00BD0F13"/>
    <w:rsid w:val="00BD10ED"/>
    <w:rsid w:val="00BD113C"/>
    <w:rsid w:val="00BD1351"/>
    <w:rsid w:val="00BD1EC8"/>
    <w:rsid w:val="00BD23FA"/>
    <w:rsid w:val="00BD2BBD"/>
    <w:rsid w:val="00BD3800"/>
    <w:rsid w:val="00BD4568"/>
    <w:rsid w:val="00BD480E"/>
    <w:rsid w:val="00BD49C3"/>
    <w:rsid w:val="00BD4F14"/>
    <w:rsid w:val="00BD53C6"/>
    <w:rsid w:val="00BD5BBC"/>
    <w:rsid w:val="00BD5C67"/>
    <w:rsid w:val="00BD5FAF"/>
    <w:rsid w:val="00BD5FD4"/>
    <w:rsid w:val="00BD61B6"/>
    <w:rsid w:val="00BD63A8"/>
    <w:rsid w:val="00BD6C1E"/>
    <w:rsid w:val="00BD6F74"/>
    <w:rsid w:val="00BD7A46"/>
    <w:rsid w:val="00BE08B7"/>
    <w:rsid w:val="00BE0902"/>
    <w:rsid w:val="00BE16D5"/>
    <w:rsid w:val="00BE2D48"/>
    <w:rsid w:val="00BE322B"/>
    <w:rsid w:val="00BE38A9"/>
    <w:rsid w:val="00BE4BB7"/>
    <w:rsid w:val="00BE54EC"/>
    <w:rsid w:val="00BE5DD1"/>
    <w:rsid w:val="00BE6D08"/>
    <w:rsid w:val="00BE7AAF"/>
    <w:rsid w:val="00BF0155"/>
    <w:rsid w:val="00BF1912"/>
    <w:rsid w:val="00BF2145"/>
    <w:rsid w:val="00BF5D78"/>
    <w:rsid w:val="00BF6247"/>
    <w:rsid w:val="00BF6A39"/>
    <w:rsid w:val="00BF6FDA"/>
    <w:rsid w:val="00BF7805"/>
    <w:rsid w:val="00BF7BD1"/>
    <w:rsid w:val="00C00A8A"/>
    <w:rsid w:val="00C00E0C"/>
    <w:rsid w:val="00C01650"/>
    <w:rsid w:val="00C01C79"/>
    <w:rsid w:val="00C02ABB"/>
    <w:rsid w:val="00C03B37"/>
    <w:rsid w:val="00C05173"/>
    <w:rsid w:val="00C064C5"/>
    <w:rsid w:val="00C066E9"/>
    <w:rsid w:val="00C071ED"/>
    <w:rsid w:val="00C07AEB"/>
    <w:rsid w:val="00C07EAF"/>
    <w:rsid w:val="00C10AC0"/>
    <w:rsid w:val="00C12765"/>
    <w:rsid w:val="00C12858"/>
    <w:rsid w:val="00C1332F"/>
    <w:rsid w:val="00C13950"/>
    <w:rsid w:val="00C146AE"/>
    <w:rsid w:val="00C149CF"/>
    <w:rsid w:val="00C1516A"/>
    <w:rsid w:val="00C1631A"/>
    <w:rsid w:val="00C165BE"/>
    <w:rsid w:val="00C16E9A"/>
    <w:rsid w:val="00C177AF"/>
    <w:rsid w:val="00C20230"/>
    <w:rsid w:val="00C206E3"/>
    <w:rsid w:val="00C20AFD"/>
    <w:rsid w:val="00C21412"/>
    <w:rsid w:val="00C21821"/>
    <w:rsid w:val="00C21B96"/>
    <w:rsid w:val="00C22152"/>
    <w:rsid w:val="00C22636"/>
    <w:rsid w:val="00C23AB0"/>
    <w:rsid w:val="00C23F5E"/>
    <w:rsid w:val="00C247CC"/>
    <w:rsid w:val="00C248C0"/>
    <w:rsid w:val="00C255D8"/>
    <w:rsid w:val="00C2567C"/>
    <w:rsid w:val="00C25C10"/>
    <w:rsid w:val="00C262C5"/>
    <w:rsid w:val="00C267DB"/>
    <w:rsid w:val="00C26B88"/>
    <w:rsid w:val="00C27CA4"/>
    <w:rsid w:val="00C30214"/>
    <w:rsid w:val="00C30413"/>
    <w:rsid w:val="00C322C4"/>
    <w:rsid w:val="00C3267F"/>
    <w:rsid w:val="00C32B9F"/>
    <w:rsid w:val="00C32F64"/>
    <w:rsid w:val="00C3442F"/>
    <w:rsid w:val="00C34713"/>
    <w:rsid w:val="00C358E2"/>
    <w:rsid w:val="00C365B3"/>
    <w:rsid w:val="00C36CE8"/>
    <w:rsid w:val="00C376AE"/>
    <w:rsid w:val="00C4053D"/>
    <w:rsid w:val="00C41ADA"/>
    <w:rsid w:val="00C41BA9"/>
    <w:rsid w:val="00C42D8C"/>
    <w:rsid w:val="00C44307"/>
    <w:rsid w:val="00C44FD9"/>
    <w:rsid w:val="00C460E0"/>
    <w:rsid w:val="00C46408"/>
    <w:rsid w:val="00C46816"/>
    <w:rsid w:val="00C46FD7"/>
    <w:rsid w:val="00C47863"/>
    <w:rsid w:val="00C50824"/>
    <w:rsid w:val="00C517B1"/>
    <w:rsid w:val="00C51863"/>
    <w:rsid w:val="00C51BD8"/>
    <w:rsid w:val="00C52165"/>
    <w:rsid w:val="00C53261"/>
    <w:rsid w:val="00C53900"/>
    <w:rsid w:val="00C54541"/>
    <w:rsid w:val="00C5469A"/>
    <w:rsid w:val="00C5586E"/>
    <w:rsid w:val="00C55FE9"/>
    <w:rsid w:val="00C564BF"/>
    <w:rsid w:val="00C573CA"/>
    <w:rsid w:val="00C57ADF"/>
    <w:rsid w:val="00C604E9"/>
    <w:rsid w:val="00C618FC"/>
    <w:rsid w:val="00C62103"/>
    <w:rsid w:val="00C62FC1"/>
    <w:rsid w:val="00C6392D"/>
    <w:rsid w:val="00C63CEE"/>
    <w:rsid w:val="00C64485"/>
    <w:rsid w:val="00C64997"/>
    <w:rsid w:val="00C66958"/>
    <w:rsid w:val="00C66CAF"/>
    <w:rsid w:val="00C67384"/>
    <w:rsid w:val="00C7010F"/>
    <w:rsid w:val="00C70411"/>
    <w:rsid w:val="00C7078B"/>
    <w:rsid w:val="00C70EC5"/>
    <w:rsid w:val="00C70F3B"/>
    <w:rsid w:val="00C712AD"/>
    <w:rsid w:val="00C726F4"/>
    <w:rsid w:val="00C72DBF"/>
    <w:rsid w:val="00C736F7"/>
    <w:rsid w:val="00C73C58"/>
    <w:rsid w:val="00C74087"/>
    <w:rsid w:val="00C74232"/>
    <w:rsid w:val="00C74265"/>
    <w:rsid w:val="00C749FF"/>
    <w:rsid w:val="00C758BA"/>
    <w:rsid w:val="00C75EEB"/>
    <w:rsid w:val="00C7601F"/>
    <w:rsid w:val="00C762FC"/>
    <w:rsid w:val="00C76332"/>
    <w:rsid w:val="00C77DCC"/>
    <w:rsid w:val="00C80810"/>
    <w:rsid w:val="00C808EF"/>
    <w:rsid w:val="00C8134F"/>
    <w:rsid w:val="00C8146E"/>
    <w:rsid w:val="00C81885"/>
    <w:rsid w:val="00C81DA6"/>
    <w:rsid w:val="00C81E1B"/>
    <w:rsid w:val="00C83561"/>
    <w:rsid w:val="00C83D91"/>
    <w:rsid w:val="00C84D1C"/>
    <w:rsid w:val="00C856F1"/>
    <w:rsid w:val="00C86ABC"/>
    <w:rsid w:val="00C90193"/>
    <w:rsid w:val="00C901B7"/>
    <w:rsid w:val="00C91D19"/>
    <w:rsid w:val="00C924AA"/>
    <w:rsid w:val="00C9272B"/>
    <w:rsid w:val="00C92C1C"/>
    <w:rsid w:val="00C937BD"/>
    <w:rsid w:val="00C9452C"/>
    <w:rsid w:val="00C957DA"/>
    <w:rsid w:val="00C95AA2"/>
    <w:rsid w:val="00C95D0E"/>
    <w:rsid w:val="00C95F85"/>
    <w:rsid w:val="00C95F92"/>
    <w:rsid w:val="00C96506"/>
    <w:rsid w:val="00C96FFE"/>
    <w:rsid w:val="00C97321"/>
    <w:rsid w:val="00C977EF"/>
    <w:rsid w:val="00CA293E"/>
    <w:rsid w:val="00CA2A59"/>
    <w:rsid w:val="00CA2AEA"/>
    <w:rsid w:val="00CA37BD"/>
    <w:rsid w:val="00CA45D8"/>
    <w:rsid w:val="00CA4860"/>
    <w:rsid w:val="00CA48EC"/>
    <w:rsid w:val="00CA4CFE"/>
    <w:rsid w:val="00CA5CC6"/>
    <w:rsid w:val="00CA74DD"/>
    <w:rsid w:val="00CA77D1"/>
    <w:rsid w:val="00CB059B"/>
    <w:rsid w:val="00CB0DC7"/>
    <w:rsid w:val="00CB0FE5"/>
    <w:rsid w:val="00CB1DD7"/>
    <w:rsid w:val="00CB1F13"/>
    <w:rsid w:val="00CB2F10"/>
    <w:rsid w:val="00CB3679"/>
    <w:rsid w:val="00CB5291"/>
    <w:rsid w:val="00CB577B"/>
    <w:rsid w:val="00CB5EE3"/>
    <w:rsid w:val="00CB63F3"/>
    <w:rsid w:val="00CB6CB0"/>
    <w:rsid w:val="00CB7B69"/>
    <w:rsid w:val="00CC2847"/>
    <w:rsid w:val="00CC2F67"/>
    <w:rsid w:val="00CC30F4"/>
    <w:rsid w:val="00CC3115"/>
    <w:rsid w:val="00CC43B5"/>
    <w:rsid w:val="00CC4EF5"/>
    <w:rsid w:val="00CC7630"/>
    <w:rsid w:val="00CD11D0"/>
    <w:rsid w:val="00CD188F"/>
    <w:rsid w:val="00CD1D00"/>
    <w:rsid w:val="00CD1F5F"/>
    <w:rsid w:val="00CD2392"/>
    <w:rsid w:val="00CD24B6"/>
    <w:rsid w:val="00CD334C"/>
    <w:rsid w:val="00CD34A4"/>
    <w:rsid w:val="00CD3DC0"/>
    <w:rsid w:val="00CD3E12"/>
    <w:rsid w:val="00CD4AD4"/>
    <w:rsid w:val="00CD5D61"/>
    <w:rsid w:val="00CD667D"/>
    <w:rsid w:val="00CD66E4"/>
    <w:rsid w:val="00CD75EB"/>
    <w:rsid w:val="00CD77F2"/>
    <w:rsid w:val="00CE23BB"/>
    <w:rsid w:val="00CE283A"/>
    <w:rsid w:val="00CE2CA2"/>
    <w:rsid w:val="00CE3DED"/>
    <w:rsid w:val="00CE3EF5"/>
    <w:rsid w:val="00CE416B"/>
    <w:rsid w:val="00CE4B01"/>
    <w:rsid w:val="00CE578F"/>
    <w:rsid w:val="00CE586F"/>
    <w:rsid w:val="00CE7FF4"/>
    <w:rsid w:val="00CF2506"/>
    <w:rsid w:val="00CF2634"/>
    <w:rsid w:val="00CF27D2"/>
    <w:rsid w:val="00CF4C44"/>
    <w:rsid w:val="00CF5632"/>
    <w:rsid w:val="00CF5DDC"/>
    <w:rsid w:val="00CF5E24"/>
    <w:rsid w:val="00CF6029"/>
    <w:rsid w:val="00CF6719"/>
    <w:rsid w:val="00CF77C7"/>
    <w:rsid w:val="00CF7DE8"/>
    <w:rsid w:val="00D005CD"/>
    <w:rsid w:val="00D00A3A"/>
    <w:rsid w:val="00D015F7"/>
    <w:rsid w:val="00D01E22"/>
    <w:rsid w:val="00D01EB3"/>
    <w:rsid w:val="00D02EFB"/>
    <w:rsid w:val="00D0349D"/>
    <w:rsid w:val="00D03D3E"/>
    <w:rsid w:val="00D04E77"/>
    <w:rsid w:val="00D05173"/>
    <w:rsid w:val="00D057B1"/>
    <w:rsid w:val="00D05A20"/>
    <w:rsid w:val="00D05EB9"/>
    <w:rsid w:val="00D070CE"/>
    <w:rsid w:val="00D10A24"/>
    <w:rsid w:val="00D10C8E"/>
    <w:rsid w:val="00D128FF"/>
    <w:rsid w:val="00D14AF3"/>
    <w:rsid w:val="00D14E2E"/>
    <w:rsid w:val="00D16167"/>
    <w:rsid w:val="00D16766"/>
    <w:rsid w:val="00D16AC0"/>
    <w:rsid w:val="00D170BD"/>
    <w:rsid w:val="00D175C8"/>
    <w:rsid w:val="00D178BC"/>
    <w:rsid w:val="00D17D73"/>
    <w:rsid w:val="00D2052D"/>
    <w:rsid w:val="00D20690"/>
    <w:rsid w:val="00D20744"/>
    <w:rsid w:val="00D21033"/>
    <w:rsid w:val="00D21FCF"/>
    <w:rsid w:val="00D22C0E"/>
    <w:rsid w:val="00D23382"/>
    <w:rsid w:val="00D240C5"/>
    <w:rsid w:val="00D25454"/>
    <w:rsid w:val="00D257D8"/>
    <w:rsid w:val="00D25AC4"/>
    <w:rsid w:val="00D2603C"/>
    <w:rsid w:val="00D27600"/>
    <w:rsid w:val="00D27C8A"/>
    <w:rsid w:val="00D31F54"/>
    <w:rsid w:val="00D32ABD"/>
    <w:rsid w:val="00D32C11"/>
    <w:rsid w:val="00D34B7F"/>
    <w:rsid w:val="00D35D11"/>
    <w:rsid w:val="00D408AF"/>
    <w:rsid w:val="00D40DCC"/>
    <w:rsid w:val="00D42777"/>
    <w:rsid w:val="00D42B85"/>
    <w:rsid w:val="00D4368D"/>
    <w:rsid w:val="00D4505B"/>
    <w:rsid w:val="00D4543D"/>
    <w:rsid w:val="00D45F0F"/>
    <w:rsid w:val="00D47DE2"/>
    <w:rsid w:val="00D51664"/>
    <w:rsid w:val="00D51980"/>
    <w:rsid w:val="00D5396F"/>
    <w:rsid w:val="00D54695"/>
    <w:rsid w:val="00D54C71"/>
    <w:rsid w:val="00D551A4"/>
    <w:rsid w:val="00D55533"/>
    <w:rsid w:val="00D55674"/>
    <w:rsid w:val="00D5599C"/>
    <w:rsid w:val="00D55ECD"/>
    <w:rsid w:val="00D56628"/>
    <w:rsid w:val="00D60233"/>
    <w:rsid w:val="00D614CA"/>
    <w:rsid w:val="00D61C2B"/>
    <w:rsid w:val="00D62FE7"/>
    <w:rsid w:val="00D631B5"/>
    <w:rsid w:val="00D6454C"/>
    <w:rsid w:val="00D64A18"/>
    <w:rsid w:val="00D64D8B"/>
    <w:rsid w:val="00D657A4"/>
    <w:rsid w:val="00D65F66"/>
    <w:rsid w:val="00D66B91"/>
    <w:rsid w:val="00D679EB"/>
    <w:rsid w:val="00D72F35"/>
    <w:rsid w:val="00D73173"/>
    <w:rsid w:val="00D74267"/>
    <w:rsid w:val="00D74CDF"/>
    <w:rsid w:val="00D753DE"/>
    <w:rsid w:val="00D77946"/>
    <w:rsid w:val="00D80232"/>
    <w:rsid w:val="00D80C02"/>
    <w:rsid w:val="00D81774"/>
    <w:rsid w:val="00D818AC"/>
    <w:rsid w:val="00D81DA3"/>
    <w:rsid w:val="00D83F25"/>
    <w:rsid w:val="00D8413D"/>
    <w:rsid w:val="00D84738"/>
    <w:rsid w:val="00D8605F"/>
    <w:rsid w:val="00D86CA8"/>
    <w:rsid w:val="00D8717E"/>
    <w:rsid w:val="00D87658"/>
    <w:rsid w:val="00D87B47"/>
    <w:rsid w:val="00D911CC"/>
    <w:rsid w:val="00D91251"/>
    <w:rsid w:val="00D91AB4"/>
    <w:rsid w:val="00D927A3"/>
    <w:rsid w:val="00D955D3"/>
    <w:rsid w:val="00DA0473"/>
    <w:rsid w:val="00DA07F2"/>
    <w:rsid w:val="00DA0E19"/>
    <w:rsid w:val="00DA1642"/>
    <w:rsid w:val="00DA2110"/>
    <w:rsid w:val="00DA4451"/>
    <w:rsid w:val="00DA4908"/>
    <w:rsid w:val="00DA5409"/>
    <w:rsid w:val="00DA5B77"/>
    <w:rsid w:val="00DA5DB2"/>
    <w:rsid w:val="00DA67D7"/>
    <w:rsid w:val="00DA74A0"/>
    <w:rsid w:val="00DB0A64"/>
    <w:rsid w:val="00DB246A"/>
    <w:rsid w:val="00DB25EB"/>
    <w:rsid w:val="00DB36F1"/>
    <w:rsid w:val="00DB381C"/>
    <w:rsid w:val="00DB5415"/>
    <w:rsid w:val="00DB5CC4"/>
    <w:rsid w:val="00DB61D7"/>
    <w:rsid w:val="00DB70D0"/>
    <w:rsid w:val="00DB72AB"/>
    <w:rsid w:val="00DC0375"/>
    <w:rsid w:val="00DC0848"/>
    <w:rsid w:val="00DC1175"/>
    <w:rsid w:val="00DC1B42"/>
    <w:rsid w:val="00DC25F3"/>
    <w:rsid w:val="00DC260C"/>
    <w:rsid w:val="00DC29C6"/>
    <w:rsid w:val="00DC309C"/>
    <w:rsid w:val="00DC36B2"/>
    <w:rsid w:val="00DC5EAE"/>
    <w:rsid w:val="00DC768B"/>
    <w:rsid w:val="00DD1156"/>
    <w:rsid w:val="00DD12E9"/>
    <w:rsid w:val="00DD12F3"/>
    <w:rsid w:val="00DD1537"/>
    <w:rsid w:val="00DD1F61"/>
    <w:rsid w:val="00DD3D7D"/>
    <w:rsid w:val="00DD4719"/>
    <w:rsid w:val="00DD472B"/>
    <w:rsid w:val="00DD541E"/>
    <w:rsid w:val="00DD5814"/>
    <w:rsid w:val="00DD5E78"/>
    <w:rsid w:val="00DD61AE"/>
    <w:rsid w:val="00DD6C08"/>
    <w:rsid w:val="00DD72CF"/>
    <w:rsid w:val="00DD73CB"/>
    <w:rsid w:val="00DD7634"/>
    <w:rsid w:val="00DE0091"/>
    <w:rsid w:val="00DE1141"/>
    <w:rsid w:val="00DE149E"/>
    <w:rsid w:val="00DE1547"/>
    <w:rsid w:val="00DE1661"/>
    <w:rsid w:val="00DE222C"/>
    <w:rsid w:val="00DE2482"/>
    <w:rsid w:val="00DE2EB2"/>
    <w:rsid w:val="00DE301E"/>
    <w:rsid w:val="00DE3F58"/>
    <w:rsid w:val="00DE5B48"/>
    <w:rsid w:val="00DE6172"/>
    <w:rsid w:val="00DE61AC"/>
    <w:rsid w:val="00DE622C"/>
    <w:rsid w:val="00DE67A7"/>
    <w:rsid w:val="00DE7082"/>
    <w:rsid w:val="00DE748C"/>
    <w:rsid w:val="00DF043D"/>
    <w:rsid w:val="00DF075B"/>
    <w:rsid w:val="00DF0AD2"/>
    <w:rsid w:val="00DF1444"/>
    <w:rsid w:val="00DF16FB"/>
    <w:rsid w:val="00DF1ECC"/>
    <w:rsid w:val="00DF21E5"/>
    <w:rsid w:val="00DF35CF"/>
    <w:rsid w:val="00DF3642"/>
    <w:rsid w:val="00DF36D1"/>
    <w:rsid w:val="00DF3AEA"/>
    <w:rsid w:val="00DF3C95"/>
    <w:rsid w:val="00DF3EA1"/>
    <w:rsid w:val="00DF549A"/>
    <w:rsid w:val="00DF59CA"/>
    <w:rsid w:val="00DF5E4A"/>
    <w:rsid w:val="00DF70AF"/>
    <w:rsid w:val="00DF7214"/>
    <w:rsid w:val="00DF7586"/>
    <w:rsid w:val="00DF7C84"/>
    <w:rsid w:val="00E00311"/>
    <w:rsid w:val="00E036EA"/>
    <w:rsid w:val="00E044B4"/>
    <w:rsid w:val="00E044F2"/>
    <w:rsid w:val="00E047FA"/>
    <w:rsid w:val="00E05FA7"/>
    <w:rsid w:val="00E05FB3"/>
    <w:rsid w:val="00E06926"/>
    <w:rsid w:val="00E06CA2"/>
    <w:rsid w:val="00E07629"/>
    <w:rsid w:val="00E1058D"/>
    <w:rsid w:val="00E10CE0"/>
    <w:rsid w:val="00E10D32"/>
    <w:rsid w:val="00E1210F"/>
    <w:rsid w:val="00E12462"/>
    <w:rsid w:val="00E12497"/>
    <w:rsid w:val="00E12635"/>
    <w:rsid w:val="00E12E12"/>
    <w:rsid w:val="00E13B9D"/>
    <w:rsid w:val="00E14651"/>
    <w:rsid w:val="00E14673"/>
    <w:rsid w:val="00E1487E"/>
    <w:rsid w:val="00E161D0"/>
    <w:rsid w:val="00E175C4"/>
    <w:rsid w:val="00E17A98"/>
    <w:rsid w:val="00E2048C"/>
    <w:rsid w:val="00E20F19"/>
    <w:rsid w:val="00E21C23"/>
    <w:rsid w:val="00E227DB"/>
    <w:rsid w:val="00E23F38"/>
    <w:rsid w:val="00E23FFF"/>
    <w:rsid w:val="00E25026"/>
    <w:rsid w:val="00E25B42"/>
    <w:rsid w:val="00E27708"/>
    <w:rsid w:val="00E301BD"/>
    <w:rsid w:val="00E307D2"/>
    <w:rsid w:val="00E3086F"/>
    <w:rsid w:val="00E31215"/>
    <w:rsid w:val="00E316E7"/>
    <w:rsid w:val="00E323C7"/>
    <w:rsid w:val="00E32BA5"/>
    <w:rsid w:val="00E332CF"/>
    <w:rsid w:val="00E33464"/>
    <w:rsid w:val="00E34154"/>
    <w:rsid w:val="00E354BA"/>
    <w:rsid w:val="00E35B44"/>
    <w:rsid w:val="00E37D80"/>
    <w:rsid w:val="00E37DE1"/>
    <w:rsid w:val="00E37FEF"/>
    <w:rsid w:val="00E40B36"/>
    <w:rsid w:val="00E4281C"/>
    <w:rsid w:val="00E4284E"/>
    <w:rsid w:val="00E4293B"/>
    <w:rsid w:val="00E440AF"/>
    <w:rsid w:val="00E44718"/>
    <w:rsid w:val="00E44B22"/>
    <w:rsid w:val="00E44F8C"/>
    <w:rsid w:val="00E46149"/>
    <w:rsid w:val="00E46406"/>
    <w:rsid w:val="00E46F1A"/>
    <w:rsid w:val="00E4764A"/>
    <w:rsid w:val="00E47E28"/>
    <w:rsid w:val="00E5044A"/>
    <w:rsid w:val="00E508C6"/>
    <w:rsid w:val="00E52336"/>
    <w:rsid w:val="00E536E7"/>
    <w:rsid w:val="00E540C3"/>
    <w:rsid w:val="00E54396"/>
    <w:rsid w:val="00E54B98"/>
    <w:rsid w:val="00E55D0F"/>
    <w:rsid w:val="00E55E48"/>
    <w:rsid w:val="00E562FD"/>
    <w:rsid w:val="00E564ED"/>
    <w:rsid w:val="00E57600"/>
    <w:rsid w:val="00E576B1"/>
    <w:rsid w:val="00E604A1"/>
    <w:rsid w:val="00E605F9"/>
    <w:rsid w:val="00E62AC2"/>
    <w:rsid w:val="00E62C56"/>
    <w:rsid w:val="00E63720"/>
    <w:rsid w:val="00E6470C"/>
    <w:rsid w:val="00E64D0D"/>
    <w:rsid w:val="00E65B2E"/>
    <w:rsid w:val="00E6689C"/>
    <w:rsid w:val="00E66BEA"/>
    <w:rsid w:val="00E66E88"/>
    <w:rsid w:val="00E66F67"/>
    <w:rsid w:val="00E67D65"/>
    <w:rsid w:val="00E70BD3"/>
    <w:rsid w:val="00E72AC4"/>
    <w:rsid w:val="00E73424"/>
    <w:rsid w:val="00E73CF0"/>
    <w:rsid w:val="00E74524"/>
    <w:rsid w:val="00E76163"/>
    <w:rsid w:val="00E774E9"/>
    <w:rsid w:val="00E77E43"/>
    <w:rsid w:val="00E8027C"/>
    <w:rsid w:val="00E80884"/>
    <w:rsid w:val="00E80B00"/>
    <w:rsid w:val="00E80D0D"/>
    <w:rsid w:val="00E81496"/>
    <w:rsid w:val="00E819B5"/>
    <w:rsid w:val="00E839E0"/>
    <w:rsid w:val="00E84C5F"/>
    <w:rsid w:val="00E854D5"/>
    <w:rsid w:val="00E85543"/>
    <w:rsid w:val="00E85857"/>
    <w:rsid w:val="00E8698C"/>
    <w:rsid w:val="00E86E82"/>
    <w:rsid w:val="00E87AA1"/>
    <w:rsid w:val="00E87C71"/>
    <w:rsid w:val="00E903A9"/>
    <w:rsid w:val="00E9085D"/>
    <w:rsid w:val="00E90DBD"/>
    <w:rsid w:val="00E917FD"/>
    <w:rsid w:val="00E91CE1"/>
    <w:rsid w:val="00E92047"/>
    <w:rsid w:val="00E92881"/>
    <w:rsid w:val="00E94DFE"/>
    <w:rsid w:val="00E9503C"/>
    <w:rsid w:val="00E9518F"/>
    <w:rsid w:val="00E954C5"/>
    <w:rsid w:val="00E955BE"/>
    <w:rsid w:val="00E965A7"/>
    <w:rsid w:val="00E96DBB"/>
    <w:rsid w:val="00E9738C"/>
    <w:rsid w:val="00E977E5"/>
    <w:rsid w:val="00E97920"/>
    <w:rsid w:val="00E97F64"/>
    <w:rsid w:val="00EA054E"/>
    <w:rsid w:val="00EA0CAE"/>
    <w:rsid w:val="00EA0D7E"/>
    <w:rsid w:val="00EA1298"/>
    <w:rsid w:val="00EA1A42"/>
    <w:rsid w:val="00EA3022"/>
    <w:rsid w:val="00EA3816"/>
    <w:rsid w:val="00EA3C19"/>
    <w:rsid w:val="00EA4C6A"/>
    <w:rsid w:val="00EA5361"/>
    <w:rsid w:val="00EA5438"/>
    <w:rsid w:val="00EA5814"/>
    <w:rsid w:val="00EA67BA"/>
    <w:rsid w:val="00EA7823"/>
    <w:rsid w:val="00EB00BA"/>
    <w:rsid w:val="00EB0167"/>
    <w:rsid w:val="00EB1BB4"/>
    <w:rsid w:val="00EB1C48"/>
    <w:rsid w:val="00EB1CA4"/>
    <w:rsid w:val="00EB30FD"/>
    <w:rsid w:val="00EB380E"/>
    <w:rsid w:val="00EB3D01"/>
    <w:rsid w:val="00EB4261"/>
    <w:rsid w:val="00EB42DE"/>
    <w:rsid w:val="00EB44C5"/>
    <w:rsid w:val="00EB509C"/>
    <w:rsid w:val="00EB51DD"/>
    <w:rsid w:val="00EB52C6"/>
    <w:rsid w:val="00EB54BC"/>
    <w:rsid w:val="00EB54F4"/>
    <w:rsid w:val="00EB634D"/>
    <w:rsid w:val="00EB67EB"/>
    <w:rsid w:val="00EB7A59"/>
    <w:rsid w:val="00EC1E13"/>
    <w:rsid w:val="00EC21F4"/>
    <w:rsid w:val="00EC2CB7"/>
    <w:rsid w:val="00EC2DCB"/>
    <w:rsid w:val="00EC2EA3"/>
    <w:rsid w:val="00EC4CAC"/>
    <w:rsid w:val="00EC4E1B"/>
    <w:rsid w:val="00EC5E6B"/>
    <w:rsid w:val="00EC5FEF"/>
    <w:rsid w:val="00EC687E"/>
    <w:rsid w:val="00EC6DCF"/>
    <w:rsid w:val="00EC7EA2"/>
    <w:rsid w:val="00ED0067"/>
    <w:rsid w:val="00ED0165"/>
    <w:rsid w:val="00ED066E"/>
    <w:rsid w:val="00ED08D3"/>
    <w:rsid w:val="00ED0DA3"/>
    <w:rsid w:val="00ED465F"/>
    <w:rsid w:val="00ED4E42"/>
    <w:rsid w:val="00ED5D4A"/>
    <w:rsid w:val="00ED6AD8"/>
    <w:rsid w:val="00ED6B9E"/>
    <w:rsid w:val="00EE0DE0"/>
    <w:rsid w:val="00EE0F60"/>
    <w:rsid w:val="00EE1642"/>
    <w:rsid w:val="00EE1904"/>
    <w:rsid w:val="00EE1EE7"/>
    <w:rsid w:val="00EE2545"/>
    <w:rsid w:val="00EE41DF"/>
    <w:rsid w:val="00EE4426"/>
    <w:rsid w:val="00EE518B"/>
    <w:rsid w:val="00EE56C4"/>
    <w:rsid w:val="00EE5F2D"/>
    <w:rsid w:val="00EE60AF"/>
    <w:rsid w:val="00EE64DB"/>
    <w:rsid w:val="00EE659B"/>
    <w:rsid w:val="00EE6693"/>
    <w:rsid w:val="00EE738F"/>
    <w:rsid w:val="00EF026B"/>
    <w:rsid w:val="00EF1D4D"/>
    <w:rsid w:val="00EF23C5"/>
    <w:rsid w:val="00EF2939"/>
    <w:rsid w:val="00EF2F7F"/>
    <w:rsid w:val="00EF4157"/>
    <w:rsid w:val="00EF4581"/>
    <w:rsid w:val="00EF47E6"/>
    <w:rsid w:val="00EF4A76"/>
    <w:rsid w:val="00EF5999"/>
    <w:rsid w:val="00EF5FDB"/>
    <w:rsid w:val="00EF6DA3"/>
    <w:rsid w:val="00EF7F2A"/>
    <w:rsid w:val="00F00CF3"/>
    <w:rsid w:val="00F01337"/>
    <w:rsid w:val="00F01610"/>
    <w:rsid w:val="00F01AF3"/>
    <w:rsid w:val="00F02250"/>
    <w:rsid w:val="00F02333"/>
    <w:rsid w:val="00F02385"/>
    <w:rsid w:val="00F025FD"/>
    <w:rsid w:val="00F02746"/>
    <w:rsid w:val="00F028CD"/>
    <w:rsid w:val="00F03C34"/>
    <w:rsid w:val="00F04513"/>
    <w:rsid w:val="00F04AEE"/>
    <w:rsid w:val="00F04D98"/>
    <w:rsid w:val="00F05AF2"/>
    <w:rsid w:val="00F05C31"/>
    <w:rsid w:val="00F06B6B"/>
    <w:rsid w:val="00F07501"/>
    <w:rsid w:val="00F07930"/>
    <w:rsid w:val="00F1022C"/>
    <w:rsid w:val="00F11342"/>
    <w:rsid w:val="00F113F3"/>
    <w:rsid w:val="00F117F7"/>
    <w:rsid w:val="00F12032"/>
    <w:rsid w:val="00F12745"/>
    <w:rsid w:val="00F12F89"/>
    <w:rsid w:val="00F133A9"/>
    <w:rsid w:val="00F13641"/>
    <w:rsid w:val="00F14AE5"/>
    <w:rsid w:val="00F1524F"/>
    <w:rsid w:val="00F152B1"/>
    <w:rsid w:val="00F15839"/>
    <w:rsid w:val="00F177DC"/>
    <w:rsid w:val="00F17C38"/>
    <w:rsid w:val="00F17E62"/>
    <w:rsid w:val="00F20E8A"/>
    <w:rsid w:val="00F20F31"/>
    <w:rsid w:val="00F211AB"/>
    <w:rsid w:val="00F2121D"/>
    <w:rsid w:val="00F214D4"/>
    <w:rsid w:val="00F2304C"/>
    <w:rsid w:val="00F24D1D"/>
    <w:rsid w:val="00F25A72"/>
    <w:rsid w:val="00F2677D"/>
    <w:rsid w:val="00F306C5"/>
    <w:rsid w:val="00F30812"/>
    <w:rsid w:val="00F310D8"/>
    <w:rsid w:val="00F3278C"/>
    <w:rsid w:val="00F331FA"/>
    <w:rsid w:val="00F33D3A"/>
    <w:rsid w:val="00F348F6"/>
    <w:rsid w:val="00F350DA"/>
    <w:rsid w:val="00F35111"/>
    <w:rsid w:val="00F35453"/>
    <w:rsid w:val="00F35D7E"/>
    <w:rsid w:val="00F37A79"/>
    <w:rsid w:val="00F40B61"/>
    <w:rsid w:val="00F42B9A"/>
    <w:rsid w:val="00F43B83"/>
    <w:rsid w:val="00F43F8E"/>
    <w:rsid w:val="00F44D12"/>
    <w:rsid w:val="00F44FB2"/>
    <w:rsid w:val="00F4573A"/>
    <w:rsid w:val="00F457A0"/>
    <w:rsid w:val="00F45B06"/>
    <w:rsid w:val="00F45E29"/>
    <w:rsid w:val="00F4734F"/>
    <w:rsid w:val="00F4767D"/>
    <w:rsid w:val="00F4772A"/>
    <w:rsid w:val="00F47AB7"/>
    <w:rsid w:val="00F50091"/>
    <w:rsid w:val="00F50791"/>
    <w:rsid w:val="00F50C96"/>
    <w:rsid w:val="00F51B63"/>
    <w:rsid w:val="00F52799"/>
    <w:rsid w:val="00F544AA"/>
    <w:rsid w:val="00F54C9A"/>
    <w:rsid w:val="00F56524"/>
    <w:rsid w:val="00F56943"/>
    <w:rsid w:val="00F5702B"/>
    <w:rsid w:val="00F615C3"/>
    <w:rsid w:val="00F61E29"/>
    <w:rsid w:val="00F6223D"/>
    <w:rsid w:val="00F6360C"/>
    <w:rsid w:val="00F63A0D"/>
    <w:rsid w:val="00F63F2D"/>
    <w:rsid w:val="00F64116"/>
    <w:rsid w:val="00F651FF"/>
    <w:rsid w:val="00F65BD7"/>
    <w:rsid w:val="00F65CCF"/>
    <w:rsid w:val="00F6635C"/>
    <w:rsid w:val="00F67DE8"/>
    <w:rsid w:val="00F70884"/>
    <w:rsid w:val="00F70BC1"/>
    <w:rsid w:val="00F71FF0"/>
    <w:rsid w:val="00F72268"/>
    <w:rsid w:val="00F72772"/>
    <w:rsid w:val="00F729AB"/>
    <w:rsid w:val="00F737D1"/>
    <w:rsid w:val="00F73EB7"/>
    <w:rsid w:val="00F74797"/>
    <w:rsid w:val="00F74D17"/>
    <w:rsid w:val="00F74E42"/>
    <w:rsid w:val="00F7504F"/>
    <w:rsid w:val="00F75913"/>
    <w:rsid w:val="00F75FE5"/>
    <w:rsid w:val="00F769DC"/>
    <w:rsid w:val="00F76CB1"/>
    <w:rsid w:val="00F77440"/>
    <w:rsid w:val="00F77B79"/>
    <w:rsid w:val="00F80A8C"/>
    <w:rsid w:val="00F8153C"/>
    <w:rsid w:val="00F81CF4"/>
    <w:rsid w:val="00F81F24"/>
    <w:rsid w:val="00F82551"/>
    <w:rsid w:val="00F8413B"/>
    <w:rsid w:val="00F842CA"/>
    <w:rsid w:val="00F843B6"/>
    <w:rsid w:val="00F84D33"/>
    <w:rsid w:val="00F855AA"/>
    <w:rsid w:val="00F85657"/>
    <w:rsid w:val="00F86977"/>
    <w:rsid w:val="00F86FD5"/>
    <w:rsid w:val="00F9026E"/>
    <w:rsid w:val="00F90D1C"/>
    <w:rsid w:val="00F90D98"/>
    <w:rsid w:val="00F9118E"/>
    <w:rsid w:val="00F91634"/>
    <w:rsid w:val="00F91D7D"/>
    <w:rsid w:val="00F92BB5"/>
    <w:rsid w:val="00F93158"/>
    <w:rsid w:val="00F9328B"/>
    <w:rsid w:val="00F94013"/>
    <w:rsid w:val="00F948B8"/>
    <w:rsid w:val="00F956C3"/>
    <w:rsid w:val="00F966DE"/>
    <w:rsid w:val="00F96B27"/>
    <w:rsid w:val="00F973AA"/>
    <w:rsid w:val="00F97570"/>
    <w:rsid w:val="00F975B6"/>
    <w:rsid w:val="00F97620"/>
    <w:rsid w:val="00F97B5A"/>
    <w:rsid w:val="00FA1690"/>
    <w:rsid w:val="00FA17C6"/>
    <w:rsid w:val="00FA27DE"/>
    <w:rsid w:val="00FA2D8F"/>
    <w:rsid w:val="00FA37F7"/>
    <w:rsid w:val="00FA4725"/>
    <w:rsid w:val="00FA549B"/>
    <w:rsid w:val="00FA56C4"/>
    <w:rsid w:val="00FA57D9"/>
    <w:rsid w:val="00FA7DF0"/>
    <w:rsid w:val="00FB03E4"/>
    <w:rsid w:val="00FB0A00"/>
    <w:rsid w:val="00FB12E0"/>
    <w:rsid w:val="00FB170A"/>
    <w:rsid w:val="00FB190B"/>
    <w:rsid w:val="00FB21D0"/>
    <w:rsid w:val="00FB260E"/>
    <w:rsid w:val="00FB39F6"/>
    <w:rsid w:val="00FB54BE"/>
    <w:rsid w:val="00FB54D6"/>
    <w:rsid w:val="00FB591F"/>
    <w:rsid w:val="00FB614E"/>
    <w:rsid w:val="00FB752C"/>
    <w:rsid w:val="00FB7624"/>
    <w:rsid w:val="00FC002A"/>
    <w:rsid w:val="00FC0267"/>
    <w:rsid w:val="00FC095B"/>
    <w:rsid w:val="00FC116A"/>
    <w:rsid w:val="00FC193A"/>
    <w:rsid w:val="00FC1A11"/>
    <w:rsid w:val="00FC1D2F"/>
    <w:rsid w:val="00FC20CD"/>
    <w:rsid w:val="00FC271E"/>
    <w:rsid w:val="00FC35A1"/>
    <w:rsid w:val="00FC383D"/>
    <w:rsid w:val="00FC3E7C"/>
    <w:rsid w:val="00FC3F3F"/>
    <w:rsid w:val="00FC401C"/>
    <w:rsid w:val="00FC426B"/>
    <w:rsid w:val="00FC45FA"/>
    <w:rsid w:val="00FC5A6E"/>
    <w:rsid w:val="00FC5B24"/>
    <w:rsid w:val="00FC6709"/>
    <w:rsid w:val="00FC7409"/>
    <w:rsid w:val="00FC7442"/>
    <w:rsid w:val="00FC77FD"/>
    <w:rsid w:val="00FC7D8F"/>
    <w:rsid w:val="00FD0150"/>
    <w:rsid w:val="00FD0242"/>
    <w:rsid w:val="00FD0C05"/>
    <w:rsid w:val="00FD18F0"/>
    <w:rsid w:val="00FD21D8"/>
    <w:rsid w:val="00FD2A88"/>
    <w:rsid w:val="00FD3964"/>
    <w:rsid w:val="00FD3A55"/>
    <w:rsid w:val="00FD3CEB"/>
    <w:rsid w:val="00FD40DF"/>
    <w:rsid w:val="00FD6C0C"/>
    <w:rsid w:val="00FD70A0"/>
    <w:rsid w:val="00FD7887"/>
    <w:rsid w:val="00FE0350"/>
    <w:rsid w:val="00FE0D6E"/>
    <w:rsid w:val="00FE19F3"/>
    <w:rsid w:val="00FE1FAF"/>
    <w:rsid w:val="00FE2767"/>
    <w:rsid w:val="00FE2A8D"/>
    <w:rsid w:val="00FE3940"/>
    <w:rsid w:val="00FE3A8E"/>
    <w:rsid w:val="00FE3B78"/>
    <w:rsid w:val="00FE3C50"/>
    <w:rsid w:val="00FE3E86"/>
    <w:rsid w:val="00FE4020"/>
    <w:rsid w:val="00FE44B0"/>
    <w:rsid w:val="00FE45E4"/>
    <w:rsid w:val="00FE4F39"/>
    <w:rsid w:val="00FE5908"/>
    <w:rsid w:val="00FE592C"/>
    <w:rsid w:val="00FE62C6"/>
    <w:rsid w:val="00FE6734"/>
    <w:rsid w:val="00FE68A3"/>
    <w:rsid w:val="00FE6EC0"/>
    <w:rsid w:val="00FE7B0C"/>
    <w:rsid w:val="00FF0549"/>
    <w:rsid w:val="00FF10EB"/>
    <w:rsid w:val="00FF1269"/>
    <w:rsid w:val="00FF1739"/>
    <w:rsid w:val="00FF2760"/>
    <w:rsid w:val="00FF27FF"/>
    <w:rsid w:val="00FF4684"/>
    <w:rsid w:val="00FF53B1"/>
    <w:rsid w:val="00FF6132"/>
    <w:rsid w:val="00FF686D"/>
    <w:rsid w:val="00FF6BC3"/>
    <w:rsid w:val="00FF79A3"/>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1C21AD"/>
  <w15:docId w15:val="{55FA3199-E187-420F-A7F5-BACA98FEDB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53838"/>
  </w:style>
  <w:style w:type="paragraph" w:styleId="Nagwek1">
    <w:name w:val="heading 1"/>
    <w:basedOn w:val="Normalny"/>
    <w:next w:val="Normalny"/>
    <w:link w:val="Nagwek1Znak"/>
    <w:uiPriority w:val="9"/>
    <w:qFormat/>
    <w:rsid w:val="00EE5F2D"/>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Nagwek2">
    <w:name w:val="heading 2"/>
    <w:next w:val="Normalny"/>
    <w:link w:val="Nagwek2Znak"/>
    <w:uiPriority w:val="9"/>
    <w:unhideWhenUsed/>
    <w:qFormat/>
    <w:rsid w:val="00A7512E"/>
    <w:pPr>
      <w:keepNext/>
      <w:keepLines/>
      <w:spacing w:after="13" w:line="248" w:lineRule="auto"/>
      <w:ind w:left="36" w:hanging="10"/>
      <w:jc w:val="both"/>
      <w:outlineLvl w:val="1"/>
    </w:pPr>
    <w:rPr>
      <w:rFonts w:ascii="Times New Roman" w:eastAsia="Times New Roman" w:hAnsi="Times New Roman" w:cs="Times New Roman"/>
      <w:i/>
      <w:color w:val="000000"/>
      <w:u w:val="single" w:color="000000"/>
      <w:lang w:val="en-US"/>
    </w:rPr>
  </w:style>
  <w:style w:type="paragraph" w:styleId="Nagwek3">
    <w:name w:val="heading 3"/>
    <w:basedOn w:val="Normalny"/>
    <w:next w:val="Normalny"/>
    <w:link w:val="Nagwek3Znak"/>
    <w:uiPriority w:val="1"/>
    <w:unhideWhenUsed/>
    <w:qFormat/>
    <w:rsid w:val="00A7512E"/>
    <w:pPr>
      <w:keepNext/>
      <w:keepLines/>
      <w:spacing w:before="200" w:after="0"/>
      <w:outlineLvl w:val="2"/>
    </w:pPr>
    <w:rPr>
      <w:rFonts w:asciiTheme="majorHAnsi" w:eastAsiaTheme="majorEastAsia" w:hAnsiTheme="majorHAnsi" w:cstheme="majorBidi"/>
      <w:b/>
      <w:bCs/>
      <w:color w:val="4472C4" w:themeColor="accent1"/>
    </w:rPr>
  </w:style>
  <w:style w:type="paragraph" w:styleId="Nagwek4">
    <w:name w:val="heading 4"/>
    <w:basedOn w:val="Normalny"/>
    <w:link w:val="Nagwek4Znak"/>
    <w:uiPriority w:val="9"/>
    <w:qFormat/>
    <w:rsid w:val="00A27829"/>
    <w:pPr>
      <w:widowControl w:val="0"/>
      <w:autoSpaceDE w:val="0"/>
      <w:autoSpaceDN w:val="0"/>
      <w:spacing w:after="0" w:line="240" w:lineRule="auto"/>
      <w:ind w:left="20" w:right="340"/>
      <w:jc w:val="center"/>
      <w:outlineLvl w:val="3"/>
    </w:pPr>
    <w:rPr>
      <w:rFonts w:ascii="Arial" w:eastAsia="Arial" w:hAnsi="Arial" w:cs="Arial"/>
      <w:b/>
      <w:bCs/>
      <w:lang w:eastAsia="en-US"/>
    </w:rPr>
  </w:style>
  <w:style w:type="paragraph" w:styleId="Nagwek5">
    <w:name w:val="heading 5"/>
    <w:basedOn w:val="Normalny"/>
    <w:next w:val="Normalny"/>
    <w:link w:val="Nagwek5Znak"/>
    <w:uiPriority w:val="9"/>
    <w:unhideWhenUsed/>
    <w:qFormat/>
    <w:rsid w:val="00B75A09"/>
    <w:pPr>
      <w:keepNext/>
      <w:keepLines/>
      <w:spacing w:before="200" w:after="0"/>
      <w:outlineLvl w:val="4"/>
    </w:pPr>
    <w:rPr>
      <w:rFonts w:asciiTheme="majorHAnsi" w:eastAsiaTheme="majorEastAsia" w:hAnsiTheme="majorHAnsi" w:cstheme="majorBidi"/>
      <w:color w:val="1F3763" w:themeColor="accent1" w:themeShade="7F"/>
    </w:rPr>
  </w:style>
  <w:style w:type="paragraph" w:styleId="Nagwek6">
    <w:name w:val="heading 6"/>
    <w:basedOn w:val="Normalny"/>
    <w:next w:val="Normalny"/>
    <w:link w:val="Nagwek6Znak"/>
    <w:uiPriority w:val="9"/>
    <w:semiHidden/>
    <w:unhideWhenUsed/>
    <w:qFormat/>
    <w:rsid w:val="00CC2847"/>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Nagwek7">
    <w:name w:val="heading 7"/>
    <w:basedOn w:val="Normalny"/>
    <w:next w:val="Normalny"/>
    <w:link w:val="Nagwek7Znak"/>
    <w:uiPriority w:val="9"/>
    <w:semiHidden/>
    <w:unhideWhenUsed/>
    <w:qFormat/>
    <w:rsid w:val="00CE578F"/>
    <w:pPr>
      <w:keepNext/>
      <w:keepLines/>
      <w:widowControl w:val="0"/>
      <w:autoSpaceDE w:val="0"/>
      <w:autoSpaceDN w:val="0"/>
      <w:spacing w:before="200" w:after="0" w:line="240" w:lineRule="auto"/>
      <w:outlineLvl w:val="6"/>
    </w:pPr>
    <w:rPr>
      <w:rFonts w:asciiTheme="majorHAnsi" w:eastAsiaTheme="majorEastAsia" w:hAnsiTheme="majorHAnsi" w:cstheme="majorBidi"/>
      <w:i/>
      <w:iCs/>
      <w:color w:val="404040" w:themeColor="text1" w:themeTint="BF"/>
      <w:lang w:eastAsia="en-US"/>
    </w:rPr>
  </w:style>
  <w:style w:type="paragraph" w:styleId="Nagwek8">
    <w:name w:val="heading 8"/>
    <w:basedOn w:val="Normalny"/>
    <w:next w:val="Normalny"/>
    <w:link w:val="Nagwek8Znak"/>
    <w:uiPriority w:val="9"/>
    <w:semiHidden/>
    <w:unhideWhenUsed/>
    <w:qFormat/>
    <w:rsid w:val="00CE578F"/>
    <w:pPr>
      <w:keepNext/>
      <w:keepLines/>
      <w:widowControl w:val="0"/>
      <w:autoSpaceDE w:val="0"/>
      <w:autoSpaceDN w:val="0"/>
      <w:spacing w:before="40" w:after="0" w:line="240" w:lineRule="auto"/>
      <w:outlineLvl w:val="7"/>
    </w:pPr>
    <w:rPr>
      <w:rFonts w:asciiTheme="majorHAnsi" w:eastAsiaTheme="majorEastAsia" w:hAnsiTheme="majorHAnsi" w:cstheme="majorBidi"/>
      <w:color w:val="272727" w:themeColor="text1" w:themeTint="D8"/>
      <w:sz w:val="21"/>
      <w:szCs w:val="21"/>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E5F2D"/>
    <w:rPr>
      <w:rFonts w:asciiTheme="majorHAnsi" w:eastAsiaTheme="majorEastAsia" w:hAnsiTheme="majorHAnsi" w:cstheme="majorBidi"/>
      <w:b/>
      <w:bCs/>
      <w:color w:val="2F5496" w:themeColor="accent1" w:themeShade="BF"/>
      <w:sz w:val="28"/>
      <w:szCs w:val="28"/>
    </w:rPr>
  </w:style>
  <w:style w:type="character" w:customStyle="1" w:styleId="Nagwek2Znak">
    <w:name w:val="Nagłówek 2 Znak"/>
    <w:basedOn w:val="Domylnaczcionkaakapitu"/>
    <w:link w:val="Nagwek2"/>
    <w:uiPriority w:val="9"/>
    <w:rsid w:val="00A7512E"/>
    <w:rPr>
      <w:rFonts w:ascii="Times New Roman" w:eastAsia="Times New Roman" w:hAnsi="Times New Roman" w:cs="Times New Roman"/>
      <w:i/>
      <w:color w:val="000000"/>
      <w:u w:val="single" w:color="000000"/>
      <w:lang w:val="en-US"/>
    </w:rPr>
  </w:style>
  <w:style w:type="character" w:customStyle="1" w:styleId="Nagwek3Znak">
    <w:name w:val="Nagłówek 3 Znak"/>
    <w:basedOn w:val="Domylnaczcionkaakapitu"/>
    <w:link w:val="Nagwek3"/>
    <w:uiPriority w:val="9"/>
    <w:rsid w:val="00A7512E"/>
    <w:rPr>
      <w:rFonts w:asciiTheme="majorHAnsi" w:eastAsiaTheme="majorEastAsia" w:hAnsiTheme="majorHAnsi" w:cstheme="majorBidi"/>
      <w:b/>
      <w:bCs/>
      <w:color w:val="4472C4" w:themeColor="accent1"/>
    </w:rPr>
  </w:style>
  <w:style w:type="paragraph" w:styleId="Tekstprzypisudolnego">
    <w:name w:val="footnote text"/>
    <w:basedOn w:val="Normalny"/>
    <w:link w:val="TekstprzypisudolnegoZnak"/>
    <w:uiPriority w:val="99"/>
    <w:unhideWhenUsed/>
    <w:rsid w:val="006317B5"/>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6317B5"/>
    <w:rPr>
      <w:sz w:val="20"/>
      <w:szCs w:val="20"/>
    </w:rPr>
  </w:style>
  <w:style w:type="character" w:styleId="Odwoanieprzypisudolnego">
    <w:name w:val="footnote reference"/>
    <w:basedOn w:val="Domylnaczcionkaakapitu"/>
    <w:uiPriority w:val="99"/>
    <w:semiHidden/>
    <w:unhideWhenUsed/>
    <w:rsid w:val="006317B5"/>
    <w:rPr>
      <w:vertAlign w:val="superscript"/>
    </w:rPr>
  </w:style>
  <w:style w:type="character" w:styleId="Hipercze">
    <w:name w:val="Hyperlink"/>
    <w:basedOn w:val="Domylnaczcionkaakapitu"/>
    <w:uiPriority w:val="99"/>
    <w:unhideWhenUsed/>
    <w:rsid w:val="00C7010F"/>
    <w:rPr>
      <w:color w:val="0563C1" w:themeColor="hyperlink"/>
      <w:u w:val="single"/>
    </w:rPr>
  </w:style>
  <w:style w:type="paragraph" w:styleId="Akapitzlist">
    <w:name w:val="List Paragraph"/>
    <w:basedOn w:val="Normalny"/>
    <w:link w:val="AkapitzlistZnak"/>
    <w:uiPriority w:val="1"/>
    <w:qFormat/>
    <w:rsid w:val="009C486C"/>
    <w:pPr>
      <w:ind w:left="720"/>
      <w:contextualSpacing/>
    </w:pPr>
  </w:style>
  <w:style w:type="character" w:customStyle="1" w:styleId="AkapitzlistZnak">
    <w:name w:val="Akapit z listą Znak"/>
    <w:link w:val="Akapitzlist"/>
    <w:uiPriority w:val="1"/>
    <w:qFormat/>
    <w:locked/>
    <w:rsid w:val="00F133A9"/>
  </w:style>
  <w:style w:type="paragraph" w:styleId="Nagwek">
    <w:name w:val="header"/>
    <w:basedOn w:val="Normalny"/>
    <w:link w:val="NagwekZnak"/>
    <w:uiPriority w:val="99"/>
    <w:unhideWhenUsed/>
    <w:qFormat/>
    <w:rsid w:val="00A75D2E"/>
    <w:pPr>
      <w:tabs>
        <w:tab w:val="center" w:pos="4536"/>
        <w:tab w:val="right" w:pos="9072"/>
      </w:tabs>
      <w:spacing w:after="0" w:line="240" w:lineRule="auto"/>
    </w:pPr>
  </w:style>
  <w:style w:type="character" w:customStyle="1" w:styleId="NagwekZnak">
    <w:name w:val="Nagłówek Znak"/>
    <w:basedOn w:val="Domylnaczcionkaakapitu"/>
    <w:link w:val="Nagwek"/>
    <w:uiPriority w:val="99"/>
    <w:qFormat/>
    <w:rsid w:val="00A75D2E"/>
  </w:style>
  <w:style w:type="paragraph" w:styleId="Stopka">
    <w:name w:val="footer"/>
    <w:basedOn w:val="Normalny"/>
    <w:link w:val="StopkaZnak"/>
    <w:uiPriority w:val="99"/>
    <w:unhideWhenUsed/>
    <w:rsid w:val="00A75D2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75D2E"/>
  </w:style>
  <w:style w:type="paragraph" w:styleId="Tekstdymka">
    <w:name w:val="Balloon Text"/>
    <w:basedOn w:val="Normalny"/>
    <w:link w:val="TekstdymkaZnak"/>
    <w:uiPriority w:val="99"/>
    <w:semiHidden/>
    <w:unhideWhenUsed/>
    <w:rsid w:val="00A75D2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A75D2E"/>
    <w:rPr>
      <w:rFonts w:ascii="Tahoma" w:hAnsi="Tahoma" w:cs="Tahoma"/>
      <w:sz w:val="16"/>
      <w:szCs w:val="16"/>
    </w:rPr>
  </w:style>
  <w:style w:type="paragraph" w:styleId="Tytu">
    <w:name w:val="Title"/>
    <w:basedOn w:val="Normalny"/>
    <w:next w:val="Normalny"/>
    <w:link w:val="TytuZnak"/>
    <w:uiPriority w:val="10"/>
    <w:qFormat/>
    <w:rsid w:val="005D0A41"/>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ytuZnak">
    <w:name w:val="Tytuł Znak"/>
    <w:basedOn w:val="Domylnaczcionkaakapitu"/>
    <w:link w:val="Tytu"/>
    <w:uiPriority w:val="10"/>
    <w:rsid w:val="005D0A41"/>
    <w:rPr>
      <w:rFonts w:asciiTheme="majorHAnsi" w:eastAsiaTheme="majorEastAsia" w:hAnsiTheme="majorHAnsi" w:cstheme="majorBidi"/>
      <w:color w:val="323E4F" w:themeColor="text2" w:themeShade="BF"/>
      <w:spacing w:val="5"/>
      <w:kern w:val="28"/>
      <w:sz w:val="52"/>
      <w:szCs w:val="52"/>
    </w:rPr>
  </w:style>
  <w:style w:type="paragraph" w:styleId="Bezodstpw">
    <w:name w:val="No Spacing"/>
    <w:link w:val="BezodstpwZnak"/>
    <w:uiPriority w:val="1"/>
    <w:qFormat/>
    <w:rsid w:val="00101042"/>
    <w:pPr>
      <w:spacing w:after="0" w:line="240" w:lineRule="auto"/>
    </w:pPr>
  </w:style>
  <w:style w:type="character" w:customStyle="1" w:styleId="BezodstpwZnak">
    <w:name w:val="Bez odstępów Znak"/>
    <w:basedOn w:val="Domylnaczcionkaakapitu"/>
    <w:link w:val="Bezodstpw"/>
    <w:uiPriority w:val="1"/>
    <w:rsid w:val="006B62AD"/>
  </w:style>
  <w:style w:type="table" w:styleId="Tabela-Siatka">
    <w:name w:val="Table Grid"/>
    <w:basedOn w:val="Standardowy"/>
    <w:uiPriority w:val="59"/>
    <w:rsid w:val="00101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
    <w:name w:val="Body Text"/>
    <w:basedOn w:val="Normalny"/>
    <w:link w:val="TekstpodstawowyZnak"/>
    <w:uiPriority w:val="1"/>
    <w:qFormat/>
    <w:rsid w:val="00A7512E"/>
    <w:pPr>
      <w:widowControl w:val="0"/>
      <w:suppressAutoHyphens/>
      <w:spacing w:after="120" w:line="240" w:lineRule="auto"/>
    </w:pPr>
    <w:rPr>
      <w:rFonts w:ascii="Times New Roman" w:eastAsia="Lucida Sans Unicode" w:hAnsi="Times New Roman" w:cs="Mangal"/>
      <w:kern w:val="2"/>
      <w:sz w:val="24"/>
      <w:szCs w:val="24"/>
      <w:lang w:eastAsia="zh-CN" w:bidi="hi-IN"/>
    </w:rPr>
  </w:style>
  <w:style w:type="character" w:customStyle="1" w:styleId="TekstpodstawowyZnak">
    <w:name w:val="Tekst podstawowy Znak"/>
    <w:basedOn w:val="Domylnaczcionkaakapitu"/>
    <w:link w:val="Tekstpodstawowy"/>
    <w:uiPriority w:val="1"/>
    <w:rsid w:val="00A7512E"/>
    <w:rPr>
      <w:rFonts w:ascii="Times New Roman" w:eastAsia="Lucida Sans Unicode" w:hAnsi="Times New Roman" w:cs="Mangal"/>
      <w:kern w:val="2"/>
      <w:sz w:val="24"/>
      <w:szCs w:val="24"/>
      <w:lang w:eastAsia="zh-CN" w:bidi="hi-IN"/>
    </w:rPr>
  </w:style>
  <w:style w:type="paragraph" w:customStyle="1" w:styleId="Standard">
    <w:name w:val="Standard"/>
    <w:rsid w:val="00A7512E"/>
    <w:pPr>
      <w:widowControl w:val="0"/>
      <w:suppressAutoHyphens/>
      <w:autoSpaceDN w:val="0"/>
      <w:spacing w:after="0" w:line="240" w:lineRule="auto"/>
    </w:pPr>
    <w:rPr>
      <w:rFonts w:ascii="Liberation Serif" w:eastAsia="SimSun" w:hAnsi="Liberation Serif" w:cs="Mangal"/>
      <w:kern w:val="3"/>
      <w:sz w:val="24"/>
      <w:szCs w:val="24"/>
      <w:lang w:eastAsia="zh-CN" w:bidi="hi-IN"/>
    </w:rPr>
  </w:style>
  <w:style w:type="paragraph" w:customStyle="1" w:styleId="TableContents">
    <w:name w:val="Table Contents"/>
    <w:basedOn w:val="Standard"/>
    <w:rsid w:val="00A7512E"/>
    <w:pPr>
      <w:suppressLineNumbers/>
    </w:pPr>
  </w:style>
  <w:style w:type="character" w:styleId="UyteHipercze">
    <w:name w:val="FollowedHyperlink"/>
    <w:basedOn w:val="Domylnaczcionkaakapitu"/>
    <w:uiPriority w:val="99"/>
    <w:semiHidden/>
    <w:unhideWhenUsed/>
    <w:rsid w:val="00043D5D"/>
    <w:rPr>
      <w:color w:val="954F72" w:themeColor="followedHyperlink"/>
      <w:u w:val="single"/>
    </w:rPr>
  </w:style>
  <w:style w:type="paragraph" w:customStyle="1" w:styleId="Default">
    <w:name w:val="Default"/>
    <w:rsid w:val="00F56943"/>
    <w:pPr>
      <w:autoSpaceDE w:val="0"/>
      <w:autoSpaceDN w:val="0"/>
      <w:adjustRightInd w:val="0"/>
      <w:spacing w:after="0" w:line="240" w:lineRule="auto"/>
    </w:pPr>
    <w:rPr>
      <w:rFonts w:ascii="Arial" w:hAnsi="Arial" w:cs="Arial"/>
      <w:color w:val="000000"/>
      <w:sz w:val="24"/>
      <w:szCs w:val="24"/>
    </w:rPr>
  </w:style>
  <w:style w:type="paragraph" w:styleId="Legenda">
    <w:name w:val="caption"/>
    <w:basedOn w:val="Normalny"/>
    <w:next w:val="Normalny"/>
    <w:uiPriority w:val="35"/>
    <w:unhideWhenUsed/>
    <w:qFormat/>
    <w:rsid w:val="00BB708F"/>
    <w:pPr>
      <w:spacing w:line="240" w:lineRule="auto"/>
      <w:jc w:val="both"/>
    </w:pPr>
    <w:rPr>
      <w:rFonts w:ascii="Cambria" w:hAnsi="Cambria"/>
      <w:b/>
      <w:bCs/>
      <w:color w:val="4472C4" w:themeColor="accent1"/>
      <w:sz w:val="18"/>
      <w:szCs w:val="18"/>
    </w:rPr>
  </w:style>
  <w:style w:type="paragraph" w:styleId="Tekstkomentarza">
    <w:name w:val="annotation text"/>
    <w:basedOn w:val="Normalny"/>
    <w:link w:val="TekstkomentarzaZnak"/>
    <w:uiPriority w:val="99"/>
    <w:unhideWhenUsed/>
    <w:rsid w:val="00FD0C05"/>
    <w:pPr>
      <w:spacing w:after="160" w:line="240" w:lineRule="auto"/>
    </w:pPr>
    <w:rPr>
      <w:sz w:val="20"/>
      <w:szCs w:val="20"/>
    </w:rPr>
  </w:style>
  <w:style w:type="character" w:customStyle="1" w:styleId="TekstkomentarzaZnak">
    <w:name w:val="Tekst komentarza Znak"/>
    <w:basedOn w:val="Domylnaczcionkaakapitu"/>
    <w:link w:val="Tekstkomentarza"/>
    <w:uiPriority w:val="99"/>
    <w:rsid w:val="00FD0C05"/>
    <w:rPr>
      <w:sz w:val="20"/>
      <w:szCs w:val="20"/>
    </w:rPr>
  </w:style>
  <w:style w:type="paragraph" w:styleId="NormalnyWeb">
    <w:name w:val="Normal (Web)"/>
    <w:basedOn w:val="Normalny"/>
    <w:uiPriority w:val="99"/>
    <w:unhideWhenUsed/>
    <w:rsid w:val="00514612"/>
    <w:pPr>
      <w:spacing w:before="100" w:beforeAutospacing="1" w:after="100" w:afterAutospacing="1" w:line="240" w:lineRule="auto"/>
    </w:pPr>
    <w:rPr>
      <w:rFonts w:ascii="Times New Roman" w:eastAsia="Times New Roman" w:hAnsi="Times New Roman" w:cs="Times New Roman"/>
      <w:sz w:val="24"/>
      <w:szCs w:val="24"/>
    </w:rPr>
  </w:style>
  <w:style w:type="character" w:styleId="Pogrubienie">
    <w:name w:val="Strong"/>
    <w:basedOn w:val="Domylnaczcionkaakapitu"/>
    <w:uiPriority w:val="22"/>
    <w:qFormat/>
    <w:rsid w:val="00514612"/>
    <w:rPr>
      <w:b/>
      <w:bCs/>
    </w:rPr>
  </w:style>
  <w:style w:type="character" w:customStyle="1" w:styleId="st">
    <w:name w:val="st"/>
    <w:basedOn w:val="Domylnaczcionkaakapitu"/>
    <w:rsid w:val="004C7188"/>
  </w:style>
  <w:style w:type="character" w:styleId="Uwydatnienie">
    <w:name w:val="Emphasis"/>
    <w:basedOn w:val="Domylnaczcionkaakapitu"/>
    <w:uiPriority w:val="20"/>
    <w:qFormat/>
    <w:rsid w:val="004C7188"/>
    <w:rPr>
      <w:i/>
      <w:iCs/>
    </w:rPr>
  </w:style>
  <w:style w:type="character" w:styleId="Odwoaniedokomentarza">
    <w:name w:val="annotation reference"/>
    <w:basedOn w:val="Domylnaczcionkaakapitu"/>
    <w:uiPriority w:val="99"/>
    <w:semiHidden/>
    <w:unhideWhenUsed/>
    <w:rsid w:val="00F50C96"/>
    <w:rPr>
      <w:sz w:val="16"/>
      <w:szCs w:val="16"/>
    </w:rPr>
  </w:style>
  <w:style w:type="paragraph" w:styleId="Tematkomentarza">
    <w:name w:val="annotation subject"/>
    <w:basedOn w:val="Tekstkomentarza"/>
    <w:next w:val="Tekstkomentarza"/>
    <w:link w:val="TematkomentarzaZnak"/>
    <w:uiPriority w:val="99"/>
    <w:semiHidden/>
    <w:unhideWhenUsed/>
    <w:rsid w:val="00F50C96"/>
    <w:pPr>
      <w:spacing w:after="200"/>
    </w:pPr>
    <w:rPr>
      <w:b/>
      <w:bCs/>
    </w:rPr>
  </w:style>
  <w:style w:type="character" w:customStyle="1" w:styleId="TematkomentarzaZnak">
    <w:name w:val="Temat komentarza Znak"/>
    <w:basedOn w:val="TekstkomentarzaZnak"/>
    <w:link w:val="Tematkomentarza"/>
    <w:uiPriority w:val="99"/>
    <w:semiHidden/>
    <w:rsid w:val="00F50C96"/>
    <w:rPr>
      <w:b/>
      <w:bCs/>
      <w:sz w:val="20"/>
      <w:szCs w:val="20"/>
    </w:rPr>
  </w:style>
  <w:style w:type="paragraph" w:styleId="Poprawka">
    <w:name w:val="Revision"/>
    <w:hidden/>
    <w:uiPriority w:val="99"/>
    <w:semiHidden/>
    <w:rsid w:val="00F43F8E"/>
    <w:pPr>
      <w:spacing w:after="0" w:line="240" w:lineRule="auto"/>
    </w:pPr>
  </w:style>
  <w:style w:type="character" w:customStyle="1" w:styleId="TekstprzypisukocowegoZnak">
    <w:name w:val="Tekst przypisu końcowego Znak"/>
    <w:basedOn w:val="Domylnaczcionkaakapitu"/>
    <w:link w:val="Tekstprzypisukocowego"/>
    <w:uiPriority w:val="99"/>
    <w:semiHidden/>
    <w:rsid w:val="008515C6"/>
    <w:rPr>
      <w:rFonts w:ascii="Times New Roman" w:eastAsia="Lucida Sans Unicode" w:hAnsi="Times New Roman" w:cs="Times New Roman"/>
      <w:sz w:val="20"/>
      <w:szCs w:val="20"/>
    </w:rPr>
  </w:style>
  <w:style w:type="paragraph" w:styleId="Tekstprzypisukocowego">
    <w:name w:val="endnote text"/>
    <w:basedOn w:val="Normalny"/>
    <w:link w:val="TekstprzypisukocowegoZnak"/>
    <w:uiPriority w:val="99"/>
    <w:semiHidden/>
    <w:unhideWhenUsed/>
    <w:rsid w:val="008515C6"/>
    <w:pPr>
      <w:widowControl w:val="0"/>
      <w:suppressAutoHyphens/>
      <w:spacing w:after="0" w:line="240" w:lineRule="auto"/>
    </w:pPr>
    <w:rPr>
      <w:rFonts w:ascii="Times New Roman" w:eastAsia="Lucida Sans Unicode" w:hAnsi="Times New Roman" w:cs="Times New Roman"/>
      <w:sz w:val="20"/>
      <w:szCs w:val="20"/>
    </w:rPr>
  </w:style>
  <w:style w:type="character" w:customStyle="1" w:styleId="TekstprzypisukocowegoZnak1">
    <w:name w:val="Tekst przypisu końcowego Znak1"/>
    <w:basedOn w:val="Domylnaczcionkaakapitu"/>
    <w:uiPriority w:val="99"/>
    <w:semiHidden/>
    <w:rsid w:val="008515C6"/>
    <w:rPr>
      <w:sz w:val="20"/>
      <w:szCs w:val="20"/>
    </w:rPr>
  </w:style>
  <w:style w:type="table" w:customStyle="1" w:styleId="Tabela-Siatka1">
    <w:name w:val="Tabela - Siatka1"/>
    <w:basedOn w:val="Standardowy"/>
    <w:next w:val="Tabela-Siatka"/>
    <w:uiPriority w:val="39"/>
    <w:rsid w:val="008515C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
    <w:name w:val="A3"/>
    <w:uiPriority w:val="99"/>
    <w:rsid w:val="005727DE"/>
    <w:rPr>
      <w:color w:val="000000"/>
      <w:sz w:val="20"/>
      <w:szCs w:val="20"/>
    </w:rPr>
  </w:style>
  <w:style w:type="character" w:customStyle="1" w:styleId="A11">
    <w:name w:val="A11"/>
    <w:uiPriority w:val="99"/>
    <w:rsid w:val="005727DE"/>
    <w:rPr>
      <w:color w:val="000000"/>
      <w:sz w:val="12"/>
      <w:szCs w:val="12"/>
    </w:rPr>
  </w:style>
  <w:style w:type="character" w:customStyle="1" w:styleId="Nagwek6Znak">
    <w:name w:val="Nagłówek 6 Znak"/>
    <w:basedOn w:val="Domylnaczcionkaakapitu"/>
    <w:link w:val="Nagwek6"/>
    <w:uiPriority w:val="9"/>
    <w:semiHidden/>
    <w:rsid w:val="00CC2847"/>
    <w:rPr>
      <w:rFonts w:asciiTheme="majorHAnsi" w:eastAsiaTheme="majorEastAsia" w:hAnsiTheme="majorHAnsi" w:cstheme="majorBidi"/>
      <w:i/>
      <w:iCs/>
      <w:color w:val="1F3763" w:themeColor="accent1" w:themeShade="7F"/>
    </w:rPr>
  </w:style>
  <w:style w:type="character" w:customStyle="1" w:styleId="Nagwek4Znak">
    <w:name w:val="Nagłówek 4 Znak"/>
    <w:basedOn w:val="Domylnaczcionkaakapitu"/>
    <w:link w:val="Nagwek4"/>
    <w:uiPriority w:val="9"/>
    <w:rsid w:val="00A27829"/>
    <w:rPr>
      <w:rFonts w:ascii="Arial" w:eastAsia="Arial" w:hAnsi="Arial" w:cs="Arial"/>
      <w:b/>
      <w:bCs/>
      <w:lang w:eastAsia="en-US"/>
    </w:rPr>
  </w:style>
  <w:style w:type="table" w:customStyle="1" w:styleId="TableNormal">
    <w:name w:val="Table Normal"/>
    <w:uiPriority w:val="2"/>
    <w:semiHidden/>
    <w:unhideWhenUsed/>
    <w:qFormat/>
    <w:rsid w:val="00A27829"/>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Spistreci1">
    <w:name w:val="toc 1"/>
    <w:basedOn w:val="Normalny"/>
    <w:uiPriority w:val="39"/>
    <w:qFormat/>
    <w:rsid w:val="00A27829"/>
    <w:pPr>
      <w:widowControl w:val="0"/>
      <w:autoSpaceDE w:val="0"/>
      <w:autoSpaceDN w:val="0"/>
      <w:spacing w:before="155" w:after="0" w:line="240" w:lineRule="auto"/>
      <w:ind w:left="116"/>
    </w:pPr>
    <w:rPr>
      <w:rFonts w:ascii="Arial" w:eastAsia="Arial" w:hAnsi="Arial" w:cs="Arial"/>
      <w:lang w:eastAsia="en-US"/>
    </w:rPr>
  </w:style>
  <w:style w:type="paragraph" w:styleId="Spistreci2">
    <w:name w:val="toc 2"/>
    <w:basedOn w:val="Normalny"/>
    <w:uiPriority w:val="39"/>
    <w:qFormat/>
    <w:rsid w:val="00A27829"/>
    <w:pPr>
      <w:widowControl w:val="0"/>
      <w:autoSpaceDE w:val="0"/>
      <w:autoSpaceDN w:val="0"/>
      <w:spacing w:before="155" w:after="0" w:line="240" w:lineRule="auto"/>
      <w:ind w:left="337"/>
    </w:pPr>
    <w:rPr>
      <w:rFonts w:ascii="Arial" w:eastAsia="Arial" w:hAnsi="Arial" w:cs="Arial"/>
      <w:lang w:eastAsia="en-US"/>
    </w:rPr>
  </w:style>
  <w:style w:type="paragraph" w:customStyle="1" w:styleId="TableParagraph">
    <w:name w:val="Table Paragraph"/>
    <w:basedOn w:val="Normalny"/>
    <w:uiPriority w:val="1"/>
    <w:qFormat/>
    <w:rsid w:val="00A27829"/>
    <w:pPr>
      <w:widowControl w:val="0"/>
      <w:autoSpaceDE w:val="0"/>
      <w:autoSpaceDN w:val="0"/>
      <w:spacing w:after="0" w:line="240" w:lineRule="auto"/>
    </w:pPr>
    <w:rPr>
      <w:rFonts w:ascii="Arial" w:eastAsia="Arial" w:hAnsi="Arial" w:cs="Arial"/>
      <w:lang w:eastAsia="en-US"/>
    </w:rPr>
  </w:style>
  <w:style w:type="paragraph" w:styleId="Nagwekspisutreci">
    <w:name w:val="TOC Heading"/>
    <w:basedOn w:val="Nagwek1"/>
    <w:next w:val="Normalny"/>
    <w:uiPriority w:val="39"/>
    <w:unhideWhenUsed/>
    <w:qFormat/>
    <w:rsid w:val="00EF2F7F"/>
    <w:pPr>
      <w:outlineLvl w:val="9"/>
    </w:pPr>
  </w:style>
  <w:style w:type="paragraph" w:styleId="Spistreci3">
    <w:name w:val="toc 3"/>
    <w:basedOn w:val="Normalny"/>
    <w:next w:val="Normalny"/>
    <w:autoRedefine/>
    <w:uiPriority w:val="39"/>
    <w:unhideWhenUsed/>
    <w:qFormat/>
    <w:rsid w:val="00782AB2"/>
    <w:pPr>
      <w:tabs>
        <w:tab w:val="right" w:leader="dot" w:pos="9062"/>
      </w:tabs>
      <w:spacing w:after="100"/>
      <w:ind w:left="440"/>
    </w:pPr>
    <w:rPr>
      <w:rFonts w:eastAsia="Arial" w:cs="Arial"/>
      <w:noProof/>
      <w:lang w:eastAsia="en-US"/>
    </w:rPr>
  </w:style>
  <w:style w:type="paragraph" w:styleId="Spisilustracji">
    <w:name w:val="table of figures"/>
    <w:basedOn w:val="Normalny"/>
    <w:next w:val="Normalny"/>
    <w:uiPriority w:val="99"/>
    <w:unhideWhenUsed/>
    <w:rsid w:val="00804BFC"/>
    <w:pPr>
      <w:spacing w:after="0"/>
    </w:pPr>
  </w:style>
  <w:style w:type="character" w:customStyle="1" w:styleId="Nierozpoznanawzmianka1">
    <w:name w:val="Nierozpoznana wzmianka1"/>
    <w:basedOn w:val="Domylnaczcionkaakapitu"/>
    <w:uiPriority w:val="99"/>
    <w:semiHidden/>
    <w:unhideWhenUsed/>
    <w:rsid w:val="002E7ACA"/>
    <w:rPr>
      <w:color w:val="605E5C"/>
      <w:shd w:val="clear" w:color="auto" w:fill="E1DFDD"/>
    </w:rPr>
  </w:style>
  <w:style w:type="table" w:customStyle="1" w:styleId="Styl1">
    <w:name w:val="Styl1"/>
    <w:basedOn w:val="Standardowy"/>
    <w:uiPriority w:val="99"/>
    <w:rsid w:val="0076668E"/>
    <w:pPr>
      <w:spacing w:after="0" w:line="240" w:lineRule="auto"/>
    </w:pPr>
    <w:tblPr/>
  </w:style>
  <w:style w:type="table" w:customStyle="1" w:styleId="Tabelasiatki4akcent21">
    <w:name w:val="Tabela siatki 4 — akcent 21"/>
    <w:basedOn w:val="Standardowy"/>
    <w:uiPriority w:val="49"/>
    <w:rsid w:val="0076668E"/>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5ciemnaakcent21">
    <w:name w:val="Tabela siatki 5 — ciemna — akcent 21"/>
    <w:basedOn w:val="Standardowy"/>
    <w:uiPriority w:val="50"/>
    <w:rsid w:val="0076668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Teksttreci">
    <w:name w:val="Tekst treści"/>
    <w:basedOn w:val="Normalny"/>
    <w:rsid w:val="008E5F37"/>
    <w:pPr>
      <w:shd w:val="clear" w:color="auto" w:fill="FFFFFF"/>
      <w:suppressAutoHyphens/>
      <w:autoSpaceDN w:val="0"/>
      <w:spacing w:before="420" w:after="0" w:line="400" w:lineRule="exact"/>
      <w:ind w:hanging="380"/>
      <w:jc w:val="both"/>
      <w:textAlignment w:val="baseline"/>
    </w:pPr>
    <w:rPr>
      <w:rFonts w:ascii="Times New Roman" w:eastAsia="Times New Roman" w:hAnsi="Times New Roman" w:cs="Times New Roman"/>
      <w:kern w:val="3"/>
      <w:lang w:eastAsia="zh-CN"/>
    </w:rPr>
  </w:style>
  <w:style w:type="numbering" w:customStyle="1" w:styleId="WWNum7">
    <w:name w:val="WWNum7"/>
    <w:basedOn w:val="Bezlisty"/>
    <w:rsid w:val="008E5F37"/>
    <w:pPr>
      <w:numPr>
        <w:numId w:val="1"/>
      </w:numPr>
    </w:pPr>
  </w:style>
  <w:style w:type="character" w:styleId="Odwoanieprzypisukocowego">
    <w:name w:val="endnote reference"/>
    <w:basedOn w:val="Domylnaczcionkaakapitu"/>
    <w:uiPriority w:val="99"/>
    <w:semiHidden/>
    <w:unhideWhenUsed/>
    <w:rsid w:val="006F4286"/>
    <w:rPr>
      <w:vertAlign w:val="superscript"/>
    </w:rPr>
  </w:style>
  <w:style w:type="table" w:styleId="Jasnecieniowanieakcent2">
    <w:name w:val="Light Shading Accent 2"/>
    <w:basedOn w:val="Standardowy"/>
    <w:uiPriority w:val="60"/>
    <w:rsid w:val="005115DC"/>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Jasnasiatkaakcent4">
    <w:name w:val="Light Grid Accent 4"/>
    <w:basedOn w:val="Standardowy"/>
    <w:uiPriority w:val="62"/>
    <w:rsid w:val="007F1881"/>
    <w:pPr>
      <w:widowControl w:val="0"/>
      <w:autoSpaceDE w:val="0"/>
      <w:autoSpaceDN w:val="0"/>
      <w:spacing w:after="0" w:line="240" w:lineRule="auto"/>
    </w:pPr>
    <w:rPr>
      <w:rFonts w:eastAsiaTheme="minorHAnsi"/>
      <w:lang w:val="en-US" w:eastAsia="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Jasnecieniowanieakcent1">
    <w:name w:val="Light Shading Accent 1"/>
    <w:basedOn w:val="Standardowy"/>
    <w:uiPriority w:val="60"/>
    <w:rsid w:val="00DE7082"/>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redniecieniowanie1akcent5">
    <w:name w:val="Medium Shading 1 Accent 5"/>
    <w:basedOn w:val="Standardowy"/>
    <w:uiPriority w:val="63"/>
    <w:rsid w:val="00A01726"/>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paragraph" w:customStyle="1" w:styleId="Zawartotabeli">
    <w:name w:val="Zawartość tabeli"/>
    <w:basedOn w:val="Normalny"/>
    <w:rsid w:val="000975D5"/>
    <w:pPr>
      <w:widowControl w:val="0"/>
      <w:suppressLineNumbers/>
      <w:suppressAutoHyphens/>
      <w:spacing w:after="0" w:line="240" w:lineRule="auto"/>
    </w:pPr>
    <w:rPr>
      <w:rFonts w:ascii="Liberation Serif" w:eastAsia="NSimSun" w:hAnsi="Liberation Serif" w:cs="Mangal"/>
      <w:kern w:val="1"/>
      <w:sz w:val="24"/>
      <w:szCs w:val="24"/>
      <w:lang w:eastAsia="hi-IN" w:bidi="hi-IN"/>
    </w:rPr>
  </w:style>
  <w:style w:type="table" w:styleId="redniecieniowanie2akcent5">
    <w:name w:val="Medium Shading 2 Accent 5"/>
    <w:basedOn w:val="Standardowy"/>
    <w:uiPriority w:val="64"/>
    <w:rsid w:val="001551C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Nagwek7Znak">
    <w:name w:val="Nagłówek 7 Znak"/>
    <w:basedOn w:val="Domylnaczcionkaakapitu"/>
    <w:link w:val="Nagwek7"/>
    <w:uiPriority w:val="9"/>
    <w:semiHidden/>
    <w:rsid w:val="00CE578F"/>
    <w:rPr>
      <w:rFonts w:asciiTheme="majorHAnsi" w:eastAsiaTheme="majorEastAsia" w:hAnsiTheme="majorHAnsi" w:cstheme="majorBidi"/>
      <w:i/>
      <w:iCs/>
      <w:color w:val="404040" w:themeColor="text1" w:themeTint="BF"/>
      <w:lang w:eastAsia="en-US"/>
    </w:rPr>
  </w:style>
  <w:style w:type="character" w:customStyle="1" w:styleId="Nagwek8Znak">
    <w:name w:val="Nagłówek 8 Znak"/>
    <w:basedOn w:val="Domylnaczcionkaakapitu"/>
    <w:link w:val="Nagwek8"/>
    <w:uiPriority w:val="9"/>
    <w:semiHidden/>
    <w:rsid w:val="00CE578F"/>
    <w:rPr>
      <w:rFonts w:asciiTheme="majorHAnsi" w:eastAsiaTheme="majorEastAsia" w:hAnsiTheme="majorHAnsi" w:cstheme="majorBidi"/>
      <w:color w:val="272727" w:themeColor="text1" w:themeTint="D8"/>
      <w:sz w:val="21"/>
      <w:szCs w:val="21"/>
      <w:lang w:eastAsia="en-US"/>
    </w:rPr>
  </w:style>
  <w:style w:type="paragraph" w:styleId="Spistreci4">
    <w:name w:val="toc 4"/>
    <w:basedOn w:val="Normalny"/>
    <w:uiPriority w:val="39"/>
    <w:qFormat/>
    <w:rsid w:val="00CE578F"/>
    <w:pPr>
      <w:widowControl w:val="0"/>
      <w:autoSpaceDE w:val="0"/>
      <w:autoSpaceDN w:val="0"/>
      <w:spacing w:before="155" w:after="0" w:line="240" w:lineRule="auto"/>
      <w:ind w:left="1775" w:hanging="720"/>
    </w:pPr>
    <w:rPr>
      <w:rFonts w:ascii="Arial" w:eastAsia="Arial" w:hAnsi="Arial" w:cs="Arial"/>
      <w:lang w:eastAsia="en-US"/>
    </w:rPr>
  </w:style>
  <w:style w:type="paragraph" w:styleId="Spistreci5">
    <w:name w:val="toc 5"/>
    <w:basedOn w:val="Normalny"/>
    <w:next w:val="Normalny"/>
    <w:autoRedefine/>
    <w:uiPriority w:val="39"/>
    <w:unhideWhenUsed/>
    <w:rsid w:val="00CE578F"/>
    <w:pPr>
      <w:widowControl w:val="0"/>
      <w:autoSpaceDE w:val="0"/>
      <w:autoSpaceDN w:val="0"/>
      <w:spacing w:after="100" w:line="240" w:lineRule="auto"/>
      <w:ind w:left="880"/>
    </w:pPr>
    <w:rPr>
      <w:rFonts w:ascii="Arial" w:eastAsia="Arial" w:hAnsi="Arial" w:cs="Arial"/>
      <w:lang w:eastAsia="en-US"/>
    </w:rPr>
  </w:style>
  <w:style w:type="paragraph" w:styleId="Spistreci6">
    <w:name w:val="toc 6"/>
    <w:basedOn w:val="Normalny"/>
    <w:next w:val="Normalny"/>
    <w:autoRedefine/>
    <w:uiPriority w:val="39"/>
    <w:unhideWhenUsed/>
    <w:rsid w:val="00CE578F"/>
    <w:pPr>
      <w:spacing w:after="100" w:line="259" w:lineRule="auto"/>
      <w:ind w:left="1100"/>
    </w:pPr>
  </w:style>
  <w:style w:type="paragraph" w:styleId="Spistreci7">
    <w:name w:val="toc 7"/>
    <w:basedOn w:val="Normalny"/>
    <w:next w:val="Normalny"/>
    <w:autoRedefine/>
    <w:uiPriority w:val="39"/>
    <w:unhideWhenUsed/>
    <w:rsid w:val="00CE578F"/>
    <w:pPr>
      <w:spacing w:after="100" w:line="259" w:lineRule="auto"/>
      <w:ind w:left="1320"/>
    </w:pPr>
  </w:style>
  <w:style w:type="paragraph" w:styleId="Spistreci8">
    <w:name w:val="toc 8"/>
    <w:basedOn w:val="Normalny"/>
    <w:next w:val="Normalny"/>
    <w:autoRedefine/>
    <w:uiPriority w:val="39"/>
    <w:unhideWhenUsed/>
    <w:rsid w:val="00CE578F"/>
    <w:pPr>
      <w:spacing w:after="100" w:line="259" w:lineRule="auto"/>
      <w:ind w:left="1540"/>
    </w:pPr>
  </w:style>
  <w:style w:type="paragraph" w:styleId="Spistreci9">
    <w:name w:val="toc 9"/>
    <w:basedOn w:val="Normalny"/>
    <w:next w:val="Normalny"/>
    <w:autoRedefine/>
    <w:uiPriority w:val="39"/>
    <w:unhideWhenUsed/>
    <w:rsid w:val="00CE578F"/>
    <w:pPr>
      <w:spacing w:after="100" w:line="259" w:lineRule="auto"/>
      <w:ind w:left="1760"/>
    </w:pPr>
  </w:style>
  <w:style w:type="character" w:customStyle="1" w:styleId="Nierozpoznanawzmianka10">
    <w:name w:val="Nierozpoznana wzmianka1"/>
    <w:basedOn w:val="Domylnaczcionkaakapitu"/>
    <w:uiPriority w:val="99"/>
    <w:semiHidden/>
    <w:unhideWhenUsed/>
    <w:rsid w:val="00CE578F"/>
    <w:rPr>
      <w:color w:val="605E5C"/>
      <w:shd w:val="clear" w:color="auto" w:fill="E1DFDD"/>
    </w:rPr>
  </w:style>
  <w:style w:type="table" w:styleId="Jasnalista">
    <w:name w:val="Light List"/>
    <w:basedOn w:val="Standardowy"/>
    <w:uiPriority w:val="61"/>
    <w:rsid w:val="00CE578F"/>
    <w:pPr>
      <w:spacing w:after="0" w:line="240" w:lineRule="auto"/>
    </w:pPr>
    <w:rPr>
      <w:rFonts w:eastAsiaTheme="minorHAnsi"/>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Textbody">
    <w:name w:val="Text body"/>
    <w:basedOn w:val="Standard"/>
    <w:rsid w:val="00CE578F"/>
    <w:pPr>
      <w:widowControl/>
      <w:spacing w:after="140" w:line="288" w:lineRule="auto"/>
      <w:textAlignment w:val="baseline"/>
    </w:pPr>
    <w:rPr>
      <w:rFonts w:cs="Arial"/>
    </w:rPr>
  </w:style>
  <w:style w:type="paragraph" w:styleId="Podtytu">
    <w:name w:val="Subtitle"/>
    <w:basedOn w:val="Normalny"/>
    <w:next w:val="Normalny"/>
    <w:link w:val="PodtytuZnak"/>
    <w:uiPriority w:val="11"/>
    <w:qFormat/>
    <w:rsid w:val="00CE578F"/>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PodtytuZnak">
    <w:name w:val="Podtytuł Znak"/>
    <w:basedOn w:val="Domylnaczcionkaakapitu"/>
    <w:link w:val="Podtytu"/>
    <w:uiPriority w:val="11"/>
    <w:rsid w:val="00CE578F"/>
    <w:rPr>
      <w:rFonts w:asciiTheme="majorHAnsi" w:eastAsiaTheme="majorEastAsia" w:hAnsiTheme="majorHAnsi" w:cstheme="majorBidi"/>
      <w:i/>
      <w:iCs/>
      <w:color w:val="4472C4" w:themeColor="accent1"/>
      <w:spacing w:val="15"/>
      <w:sz w:val="24"/>
      <w:szCs w:val="24"/>
    </w:rPr>
  </w:style>
  <w:style w:type="table" w:customStyle="1" w:styleId="TableNormal1">
    <w:name w:val="Table Normal1"/>
    <w:uiPriority w:val="2"/>
    <w:semiHidden/>
    <w:unhideWhenUsed/>
    <w:qFormat/>
    <w:rsid w:val="00CE578F"/>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CE578F"/>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CE578F"/>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CE578F"/>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CE578F"/>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CE578F"/>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CE578F"/>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CE578F"/>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CE578F"/>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styleId="Jasnasiatkaakcent1">
    <w:name w:val="Light Grid Accent 1"/>
    <w:basedOn w:val="Standardowy"/>
    <w:uiPriority w:val="62"/>
    <w:rsid w:val="00DA1642"/>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Jasnalistaakcent4">
    <w:name w:val="Light List Accent 4"/>
    <w:basedOn w:val="Standardowy"/>
    <w:uiPriority w:val="61"/>
    <w:rsid w:val="00662BCF"/>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Jasnecieniowanieakcent6">
    <w:name w:val="Light Shading Accent 6"/>
    <w:basedOn w:val="Standardowy"/>
    <w:uiPriority w:val="60"/>
    <w:rsid w:val="00EE6693"/>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Jasnalistaakcent1">
    <w:name w:val="Light List Accent 1"/>
    <w:basedOn w:val="Standardowy"/>
    <w:uiPriority w:val="61"/>
    <w:rsid w:val="00EE6693"/>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Jasnecieniowanieakcent5">
    <w:name w:val="Light Shading Accent 5"/>
    <w:basedOn w:val="Standardowy"/>
    <w:uiPriority w:val="60"/>
    <w:rsid w:val="005F5232"/>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numbering" w:customStyle="1" w:styleId="Bezlisty1">
    <w:name w:val="Bez listy1"/>
    <w:next w:val="Bezlisty"/>
    <w:uiPriority w:val="99"/>
    <w:semiHidden/>
    <w:unhideWhenUsed/>
    <w:rsid w:val="00C64485"/>
  </w:style>
  <w:style w:type="table" w:customStyle="1" w:styleId="Tabela-Siatka2">
    <w:name w:val="Tabela - Siatka2"/>
    <w:basedOn w:val="Standardowy"/>
    <w:next w:val="Tabela-Siatka"/>
    <w:uiPriority w:val="59"/>
    <w:rsid w:val="00C6448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CE4B01"/>
  </w:style>
  <w:style w:type="table" w:customStyle="1" w:styleId="Tabela-Siatka3">
    <w:name w:val="Tabela - Siatka3"/>
    <w:basedOn w:val="Standardowy"/>
    <w:next w:val="Tabela-Siatka"/>
    <w:uiPriority w:val="59"/>
    <w:rsid w:val="00CE4B0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0">
    <w:name w:val="Table Normal10"/>
    <w:uiPriority w:val="2"/>
    <w:semiHidden/>
    <w:unhideWhenUsed/>
    <w:qFormat/>
    <w:rsid w:val="007B31E7"/>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7B31E7"/>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character" w:customStyle="1" w:styleId="Nagwek5Znak">
    <w:name w:val="Nagłówek 5 Znak"/>
    <w:basedOn w:val="Domylnaczcionkaakapitu"/>
    <w:link w:val="Nagwek5"/>
    <w:uiPriority w:val="9"/>
    <w:rsid w:val="00B75A09"/>
    <w:rPr>
      <w:rFonts w:asciiTheme="majorHAnsi" w:eastAsiaTheme="majorEastAsia" w:hAnsiTheme="majorHAnsi" w:cstheme="majorBidi"/>
      <w:color w:val="1F3763" w:themeColor="accent1" w:themeShade="7F"/>
    </w:rPr>
  </w:style>
  <w:style w:type="character" w:customStyle="1" w:styleId="hgkelc">
    <w:name w:val="hgkelc"/>
    <w:basedOn w:val="Domylnaczcionkaakapitu"/>
    <w:rsid w:val="00D55674"/>
  </w:style>
  <w:style w:type="table" w:styleId="redniecieniowanie1akcent6">
    <w:name w:val="Medium Shading 1 Accent 6"/>
    <w:basedOn w:val="Standardowy"/>
    <w:uiPriority w:val="63"/>
    <w:rsid w:val="00D55674"/>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Jasnasiatkaakcent5">
    <w:name w:val="Light Grid Accent 5"/>
    <w:basedOn w:val="Standardowy"/>
    <w:uiPriority w:val="62"/>
    <w:rsid w:val="00CC2F67"/>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paragraph" w:customStyle="1" w:styleId="style21">
    <w:name w:val="style21"/>
    <w:basedOn w:val="Normalny"/>
    <w:rsid w:val="002E7FD6"/>
    <w:pPr>
      <w:spacing w:before="100" w:beforeAutospacing="1" w:after="100" w:afterAutospacing="1" w:line="240" w:lineRule="auto"/>
    </w:pPr>
    <w:rPr>
      <w:rFonts w:ascii="Times New Roman" w:eastAsia="Times New Roman" w:hAnsi="Times New Roman" w:cs="Times New Roman"/>
      <w:sz w:val="24"/>
      <w:szCs w:val="24"/>
    </w:rPr>
  </w:style>
  <w:style w:type="table" w:styleId="Jasnalistaakcent5">
    <w:name w:val="Light List Accent 5"/>
    <w:basedOn w:val="Standardowy"/>
    <w:uiPriority w:val="61"/>
    <w:rsid w:val="00C92C1C"/>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rednialista1akcent5">
    <w:name w:val="Medium List 1 Accent 5"/>
    <w:basedOn w:val="Standardowy"/>
    <w:uiPriority w:val="65"/>
    <w:rsid w:val="00C92C1C"/>
    <w:pPr>
      <w:spacing w:after="0" w:line="240" w:lineRule="auto"/>
    </w:pPr>
    <w:rPr>
      <w:color w:val="000000" w:themeColor="text1"/>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Jasnalistaakcent6">
    <w:name w:val="Light List Accent 6"/>
    <w:basedOn w:val="Standardowy"/>
    <w:uiPriority w:val="61"/>
    <w:rsid w:val="00B82499"/>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customStyle="1" w:styleId="TableNormal12">
    <w:name w:val="Table Normal12"/>
    <w:uiPriority w:val="2"/>
    <w:semiHidden/>
    <w:unhideWhenUsed/>
    <w:qFormat/>
    <w:rsid w:val="00A70BFB"/>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A70BFB"/>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A70BFB"/>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A70BFB"/>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styleId="rednialista1akcent6">
    <w:name w:val="Medium List 1 Accent 6"/>
    <w:basedOn w:val="Standardowy"/>
    <w:uiPriority w:val="65"/>
    <w:rsid w:val="00EE41DF"/>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Jasnasiatkaakcent2">
    <w:name w:val="Light Grid Accent 2"/>
    <w:basedOn w:val="Standardowy"/>
    <w:uiPriority w:val="62"/>
    <w:rsid w:val="004A68B0"/>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Tabelasiatki5ciemnaakcent6">
    <w:name w:val="Grid Table 5 Dark Accent 6"/>
    <w:basedOn w:val="Standardowy"/>
    <w:uiPriority w:val="50"/>
    <w:rsid w:val="00D753D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elasiatki3akcent6">
    <w:name w:val="Grid Table 3 Accent 6"/>
    <w:basedOn w:val="Standardowy"/>
    <w:uiPriority w:val="48"/>
    <w:rsid w:val="00D753D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elasiatki1jasnaakcent1">
    <w:name w:val="Grid Table 1 Light Accent 1"/>
    <w:basedOn w:val="Standardowy"/>
    <w:uiPriority w:val="46"/>
    <w:rsid w:val="00F65BD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elasiatki4akcent5">
    <w:name w:val="Grid Table 4 Accent 5"/>
    <w:basedOn w:val="Standardowy"/>
    <w:uiPriority w:val="49"/>
    <w:rsid w:val="00186278"/>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elalisty4akcent5">
    <w:name w:val="List Table 4 Accent 5"/>
    <w:basedOn w:val="Standardowy"/>
    <w:uiPriority w:val="49"/>
    <w:rsid w:val="00103EDB"/>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elasiatki5ciemnaakcent5">
    <w:name w:val="Grid Table 5 Dark Accent 5"/>
    <w:basedOn w:val="Standardowy"/>
    <w:uiPriority w:val="50"/>
    <w:rsid w:val="006C27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elasiatki2akcent5">
    <w:name w:val="Grid Table 2 Accent 5"/>
    <w:basedOn w:val="Standardowy"/>
    <w:uiPriority w:val="47"/>
    <w:rsid w:val="006C27DC"/>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elasiatki1jasnaakcent5">
    <w:name w:val="Grid Table 1 Light Accent 5"/>
    <w:basedOn w:val="Standardowy"/>
    <w:uiPriority w:val="46"/>
    <w:rsid w:val="003F2B93"/>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Jasnalista1">
    <w:name w:val="Jasna lista1"/>
    <w:basedOn w:val="Standardowy"/>
    <w:uiPriority w:val="61"/>
    <w:rsid w:val="00584217"/>
    <w:pPr>
      <w:spacing w:after="0" w:line="240" w:lineRule="auto"/>
    </w:pPr>
    <w:rPr>
      <w:rFonts w:eastAsiaTheme="minorHAnsi"/>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ekstpodstawowy2">
    <w:name w:val="Body Text 2"/>
    <w:basedOn w:val="Normalny"/>
    <w:link w:val="Tekstpodstawowy2Znak"/>
    <w:uiPriority w:val="99"/>
    <w:semiHidden/>
    <w:unhideWhenUsed/>
    <w:rsid w:val="00584217"/>
    <w:pPr>
      <w:widowControl w:val="0"/>
      <w:autoSpaceDE w:val="0"/>
      <w:autoSpaceDN w:val="0"/>
      <w:spacing w:after="120" w:line="480" w:lineRule="auto"/>
    </w:pPr>
    <w:rPr>
      <w:rFonts w:ascii="Arial" w:eastAsia="Arial" w:hAnsi="Arial" w:cs="Arial"/>
      <w:lang w:eastAsia="en-US"/>
    </w:rPr>
  </w:style>
  <w:style w:type="character" w:customStyle="1" w:styleId="Tekstpodstawowy2Znak">
    <w:name w:val="Tekst podstawowy 2 Znak"/>
    <w:basedOn w:val="Domylnaczcionkaakapitu"/>
    <w:link w:val="Tekstpodstawowy2"/>
    <w:uiPriority w:val="99"/>
    <w:semiHidden/>
    <w:rsid w:val="00584217"/>
    <w:rPr>
      <w:rFonts w:ascii="Arial" w:eastAsia="Arial" w:hAnsi="Arial" w:cs="Arial"/>
      <w:lang w:eastAsia="en-US"/>
    </w:rPr>
  </w:style>
  <w:style w:type="paragraph" w:customStyle="1" w:styleId="v1msonormal">
    <w:name w:val="v1msonormal"/>
    <w:basedOn w:val="Normalny"/>
    <w:rsid w:val="00584217"/>
    <w:pPr>
      <w:spacing w:before="100" w:beforeAutospacing="1" w:after="100" w:afterAutospacing="1" w:line="240" w:lineRule="auto"/>
    </w:pPr>
    <w:rPr>
      <w:rFonts w:ascii="Times New Roman" w:eastAsia="Times New Roman" w:hAnsi="Times New Roman" w:cs="Times New Roman"/>
      <w:sz w:val="24"/>
      <w:szCs w:val="24"/>
    </w:rPr>
  </w:style>
  <w:style w:type="table" w:styleId="Tabelasiatki5ciemnaakcent2">
    <w:name w:val="Grid Table 5 Dark Accent 2"/>
    <w:basedOn w:val="Standardowy"/>
    <w:uiPriority w:val="50"/>
    <w:rsid w:val="005B7D6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elasiatki4akcent2">
    <w:name w:val="Grid Table 4 Accent 2"/>
    <w:basedOn w:val="Standardowy"/>
    <w:uiPriority w:val="49"/>
    <w:rsid w:val="00F65CC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p1">
    <w:name w:val="p1"/>
    <w:basedOn w:val="Normalny"/>
    <w:rsid w:val="00F966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Domylnaczcionkaakapitu"/>
    <w:rsid w:val="00F966DE"/>
  </w:style>
  <w:style w:type="paragraph" w:customStyle="1" w:styleId="li1">
    <w:name w:val="li1"/>
    <w:basedOn w:val="Normalny"/>
    <w:rsid w:val="00F966DE"/>
    <w:pPr>
      <w:spacing w:before="100" w:beforeAutospacing="1" w:after="100" w:afterAutospacing="1" w:line="240" w:lineRule="auto"/>
    </w:pPr>
    <w:rPr>
      <w:rFonts w:ascii="Times New Roman" w:eastAsia="Times New Roman" w:hAnsi="Times New Roman" w:cs="Times New Roman"/>
      <w:sz w:val="24"/>
      <w:szCs w:val="24"/>
    </w:rPr>
  </w:style>
  <w:style w:type="character" w:styleId="Nierozpoznanawzmianka">
    <w:name w:val="Unresolved Mention"/>
    <w:basedOn w:val="Domylnaczcionkaakapitu"/>
    <w:uiPriority w:val="99"/>
    <w:semiHidden/>
    <w:unhideWhenUsed/>
    <w:rsid w:val="00634818"/>
    <w:rPr>
      <w:color w:val="605E5C"/>
      <w:shd w:val="clear" w:color="auto" w:fill="E1DFDD"/>
    </w:rPr>
  </w:style>
  <w:style w:type="table" w:styleId="Tabelasiatki7kolorowaakcent6">
    <w:name w:val="Grid Table 7 Colorful Accent 6"/>
    <w:basedOn w:val="Standardowy"/>
    <w:uiPriority w:val="52"/>
    <w:rsid w:val="0016493C"/>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20137">
      <w:bodyDiv w:val="1"/>
      <w:marLeft w:val="0"/>
      <w:marRight w:val="0"/>
      <w:marTop w:val="0"/>
      <w:marBottom w:val="0"/>
      <w:divBdr>
        <w:top w:val="none" w:sz="0" w:space="0" w:color="auto"/>
        <w:left w:val="none" w:sz="0" w:space="0" w:color="auto"/>
        <w:bottom w:val="none" w:sz="0" w:space="0" w:color="auto"/>
        <w:right w:val="none" w:sz="0" w:space="0" w:color="auto"/>
      </w:divBdr>
    </w:div>
    <w:div w:id="7952247">
      <w:bodyDiv w:val="1"/>
      <w:marLeft w:val="0"/>
      <w:marRight w:val="0"/>
      <w:marTop w:val="0"/>
      <w:marBottom w:val="0"/>
      <w:divBdr>
        <w:top w:val="none" w:sz="0" w:space="0" w:color="auto"/>
        <w:left w:val="none" w:sz="0" w:space="0" w:color="auto"/>
        <w:bottom w:val="none" w:sz="0" w:space="0" w:color="auto"/>
        <w:right w:val="none" w:sz="0" w:space="0" w:color="auto"/>
      </w:divBdr>
    </w:div>
    <w:div w:id="11496091">
      <w:bodyDiv w:val="1"/>
      <w:marLeft w:val="0"/>
      <w:marRight w:val="0"/>
      <w:marTop w:val="0"/>
      <w:marBottom w:val="0"/>
      <w:divBdr>
        <w:top w:val="none" w:sz="0" w:space="0" w:color="auto"/>
        <w:left w:val="none" w:sz="0" w:space="0" w:color="auto"/>
        <w:bottom w:val="none" w:sz="0" w:space="0" w:color="auto"/>
        <w:right w:val="none" w:sz="0" w:space="0" w:color="auto"/>
      </w:divBdr>
    </w:div>
    <w:div w:id="14962635">
      <w:bodyDiv w:val="1"/>
      <w:marLeft w:val="0"/>
      <w:marRight w:val="0"/>
      <w:marTop w:val="0"/>
      <w:marBottom w:val="0"/>
      <w:divBdr>
        <w:top w:val="none" w:sz="0" w:space="0" w:color="auto"/>
        <w:left w:val="none" w:sz="0" w:space="0" w:color="auto"/>
        <w:bottom w:val="none" w:sz="0" w:space="0" w:color="auto"/>
        <w:right w:val="none" w:sz="0" w:space="0" w:color="auto"/>
      </w:divBdr>
    </w:div>
    <w:div w:id="20253691">
      <w:bodyDiv w:val="1"/>
      <w:marLeft w:val="0"/>
      <w:marRight w:val="0"/>
      <w:marTop w:val="0"/>
      <w:marBottom w:val="0"/>
      <w:divBdr>
        <w:top w:val="none" w:sz="0" w:space="0" w:color="auto"/>
        <w:left w:val="none" w:sz="0" w:space="0" w:color="auto"/>
        <w:bottom w:val="none" w:sz="0" w:space="0" w:color="auto"/>
        <w:right w:val="none" w:sz="0" w:space="0" w:color="auto"/>
      </w:divBdr>
    </w:div>
    <w:div w:id="33122184">
      <w:bodyDiv w:val="1"/>
      <w:marLeft w:val="0"/>
      <w:marRight w:val="0"/>
      <w:marTop w:val="0"/>
      <w:marBottom w:val="0"/>
      <w:divBdr>
        <w:top w:val="none" w:sz="0" w:space="0" w:color="auto"/>
        <w:left w:val="none" w:sz="0" w:space="0" w:color="auto"/>
        <w:bottom w:val="none" w:sz="0" w:space="0" w:color="auto"/>
        <w:right w:val="none" w:sz="0" w:space="0" w:color="auto"/>
      </w:divBdr>
    </w:div>
    <w:div w:id="37170087">
      <w:bodyDiv w:val="1"/>
      <w:marLeft w:val="0"/>
      <w:marRight w:val="0"/>
      <w:marTop w:val="0"/>
      <w:marBottom w:val="0"/>
      <w:divBdr>
        <w:top w:val="none" w:sz="0" w:space="0" w:color="auto"/>
        <w:left w:val="none" w:sz="0" w:space="0" w:color="auto"/>
        <w:bottom w:val="none" w:sz="0" w:space="0" w:color="auto"/>
        <w:right w:val="none" w:sz="0" w:space="0" w:color="auto"/>
      </w:divBdr>
    </w:div>
    <w:div w:id="43263415">
      <w:bodyDiv w:val="1"/>
      <w:marLeft w:val="0"/>
      <w:marRight w:val="0"/>
      <w:marTop w:val="0"/>
      <w:marBottom w:val="0"/>
      <w:divBdr>
        <w:top w:val="none" w:sz="0" w:space="0" w:color="auto"/>
        <w:left w:val="none" w:sz="0" w:space="0" w:color="auto"/>
        <w:bottom w:val="none" w:sz="0" w:space="0" w:color="auto"/>
        <w:right w:val="none" w:sz="0" w:space="0" w:color="auto"/>
      </w:divBdr>
      <w:divsChild>
        <w:div w:id="686910488">
          <w:marLeft w:val="547"/>
          <w:marRight w:val="0"/>
          <w:marTop w:val="0"/>
          <w:marBottom w:val="0"/>
          <w:divBdr>
            <w:top w:val="none" w:sz="0" w:space="0" w:color="auto"/>
            <w:left w:val="none" w:sz="0" w:space="0" w:color="auto"/>
            <w:bottom w:val="none" w:sz="0" w:space="0" w:color="auto"/>
            <w:right w:val="none" w:sz="0" w:space="0" w:color="auto"/>
          </w:divBdr>
        </w:div>
        <w:div w:id="1441487645">
          <w:marLeft w:val="547"/>
          <w:marRight w:val="0"/>
          <w:marTop w:val="0"/>
          <w:marBottom w:val="0"/>
          <w:divBdr>
            <w:top w:val="none" w:sz="0" w:space="0" w:color="auto"/>
            <w:left w:val="none" w:sz="0" w:space="0" w:color="auto"/>
            <w:bottom w:val="none" w:sz="0" w:space="0" w:color="auto"/>
            <w:right w:val="none" w:sz="0" w:space="0" w:color="auto"/>
          </w:divBdr>
        </w:div>
        <w:div w:id="1700351181">
          <w:marLeft w:val="547"/>
          <w:marRight w:val="0"/>
          <w:marTop w:val="0"/>
          <w:marBottom w:val="0"/>
          <w:divBdr>
            <w:top w:val="none" w:sz="0" w:space="0" w:color="auto"/>
            <w:left w:val="none" w:sz="0" w:space="0" w:color="auto"/>
            <w:bottom w:val="none" w:sz="0" w:space="0" w:color="auto"/>
            <w:right w:val="none" w:sz="0" w:space="0" w:color="auto"/>
          </w:divBdr>
        </w:div>
      </w:divsChild>
    </w:div>
    <w:div w:id="50346876">
      <w:bodyDiv w:val="1"/>
      <w:marLeft w:val="0"/>
      <w:marRight w:val="0"/>
      <w:marTop w:val="0"/>
      <w:marBottom w:val="0"/>
      <w:divBdr>
        <w:top w:val="none" w:sz="0" w:space="0" w:color="auto"/>
        <w:left w:val="none" w:sz="0" w:space="0" w:color="auto"/>
        <w:bottom w:val="none" w:sz="0" w:space="0" w:color="auto"/>
        <w:right w:val="none" w:sz="0" w:space="0" w:color="auto"/>
      </w:divBdr>
    </w:div>
    <w:div w:id="55054471">
      <w:bodyDiv w:val="1"/>
      <w:marLeft w:val="0"/>
      <w:marRight w:val="0"/>
      <w:marTop w:val="0"/>
      <w:marBottom w:val="0"/>
      <w:divBdr>
        <w:top w:val="none" w:sz="0" w:space="0" w:color="auto"/>
        <w:left w:val="none" w:sz="0" w:space="0" w:color="auto"/>
        <w:bottom w:val="none" w:sz="0" w:space="0" w:color="auto"/>
        <w:right w:val="none" w:sz="0" w:space="0" w:color="auto"/>
      </w:divBdr>
    </w:div>
    <w:div w:id="66533950">
      <w:bodyDiv w:val="1"/>
      <w:marLeft w:val="0"/>
      <w:marRight w:val="0"/>
      <w:marTop w:val="0"/>
      <w:marBottom w:val="0"/>
      <w:divBdr>
        <w:top w:val="none" w:sz="0" w:space="0" w:color="auto"/>
        <w:left w:val="none" w:sz="0" w:space="0" w:color="auto"/>
        <w:bottom w:val="none" w:sz="0" w:space="0" w:color="auto"/>
        <w:right w:val="none" w:sz="0" w:space="0" w:color="auto"/>
      </w:divBdr>
    </w:div>
    <w:div w:id="66609129">
      <w:bodyDiv w:val="1"/>
      <w:marLeft w:val="0"/>
      <w:marRight w:val="0"/>
      <w:marTop w:val="0"/>
      <w:marBottom w:val="0"/>
      <w:divBdr>
        <w:top w:val="none" w:sz="0" w:space="0" w:color="auto"/>
        <w:left w:val="none" w:sz="0" w:space="0" w:color="auto"/>
        <w:bottom w:val="none" w:sz="0" w:space="0" w:color="auto"/>
        <w:right w:val="none" w:sz="0" w:space="0" w:color="auto"/>
      </w:divBdr>
    </w:div>
    <w:div w:id="86119282">
      <w:bodyDiv w:val="1"/>
      <w:marLeft w:val="0"/>
      <w:marRight w:val="0"/>
      <w:marTop w:val="0"/>
      <w:marBottom w:val="0"/>
      <w:divBdr>
        <w:top w:val="none" w:sz="0" w:space="0" w:color="auto"/>
        <w:left w:val="none" w:sz="0" w:space="0" w:color="auto"/>
        <w:bottom w:val="none" w:sz="0" w:space="0" w:color="auto"/>
        <w:right w:val="none" w:sz="0" w:space="0" w:color="auto"/>
      </w:divBdr>
    </w:div>
    <w:div w:id="90710860">
      <w:bodyDiv w:val="1"/>
      <w:marLeft w:val="0"/>
      <w:marRight w:val="0"/>
      <w:marTop w:val="0"/>
      <w:marBottom w:val="0"/>
      <w:divBdr>
        <w:top w:val="none" w:sz="0" w:space="0" w:color="auto"/>
        <w:left w:val="none" w:sz="0" w:space="0" w:color="auto"/>
        <w:bottom w:val="none" w:sz="0" w:space="0" w:color="auto"/>
        <w:right w:val="none" w:sz="0" w:space="0" w:color="auto"/>
      </w:divBdr>
    </w:div>
    <w:div w:id="99881736">
      <w:bodyDiv w:val="1"/>
      <w:marLeft w:val="0"/>
      <w:marRight w:val="0"/>
      <w:marTop w:val="0"/>
      <w:marBottom w:val="0"/>
      <w:divBdr>
        <w:top w:val="none" w:sz="0" w:space="0" w:color="auto"/>
        <w:left w:val="none" w:sz="0" w:space="0" w:color="auto"/>
        <w:bottom w:val="none" w:sz="0" w:space="0" w:color="auto"/>
        <w:right w:val="none" w:sz="0" w:space="0" w:color="auto"/>
      </w:divBdr>
    </w:div>
    <w:div w:id="110982598">
      <w:bodyDiv w:val="1"/>
      <w:marLeft w:val="0"/>
      <w:marRight w:val="0"/>
      <w:marTop w:val="0"/>
      <w:marBottom w:val="0"/>
      <w:divBdr>
        <w:top w:val="none" w:sz="0" w:space="0" w:color="auto"/>
        <w:left w:val="none" w:sz="0" w:space="0" w:color="auto"/>
        <w:bottom w:val="none" w:sz="0" w:space="0" w:color="auto"/>
        <w:right w:val="none" w:sz="0" w:space="0" w:color="auto"/>
      </w:divBdr>
    </w:div>
    <w:div w:id="117381417">
      <w:bodyDiv w:val="1"/>
      <w:marLeft w:val="0"/>
      <w:marRight w:val="0"/>
      <w:marTop w:val="0"/>
      <w:marBottom w:val="0"/>
      <w:divBdr>
        <w:top w:val="none" w:sz="0" w:space="0" w:color="auto"/>
        <w:left w:val="none" w:sz="0" w:space="0" w:color="auto"/>
        <w:bottom w:val="none" w:sz="0" w:space="0" w:color="auto"/>
        <w:right w:val="none" w:sz="0" w:space="0" w:color="auto"/>
      </w:divBdr>
    </w:div>
    <w:div w:id="118375321">
      <w:bodyDiv w:val="1"/>
      <w:marLeft w:val="0"/>
      <w:marRight w:val="0"/>
      <w:marTop w:val="0"/>
      <w:marBottom w:val="0"/>
      <w:divBdr>
        <w:top w:val="none" w:sz="0" w:space="0" w:color="auto"/>
        <w:left w:val="none" w:sz="0" w:space="0" w:color="auto"/>
        <w:bottom w:val="none" w:sz="0" w:space="0" w:color="auto"/>
        <w:right w:val="none" w:sz="0" w:space="0" w:color="auto"/>
      </w:divBdr>
    </w:div>
    <w:div w:id="118383458">
      <w:bodyDiv w:val="1"/>
      <w:marLeft w:val="0"/>
      <w:marRight w:val="0"/>
      <w:marTop w:val="0"/>
      <w:marBottom w:val="0"/>
      <w:divBdr>
        <w:top w:val="none" w:sz="0" w:space="0" w:color="auto"/>
        <w:left w:val="none" w:sz="0" w:space="0" w:color="auto"/>
        <w:bottom w:val="none" w:sz="0" w:space="0" w:color="auto"/>
        <w:right w:val="none" w:sz="0" w:space="0" w:color="auto"/>
      </w:divBdr>
      <w:divsChild>
        <w:div w:id="8699523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2653342">
              <w:marLeft w:val="0"/>
              <w:marRight w:val="0"/>
              <w:marTop w:val="0"/>
              <w:marBottom w:val="0"/>
              <w:divBdr>
                <w:top w:val="none" w:sz="0" w:space="0" w:color="auto"/>
                <w:left w:val="none" w:sz="0" w:space="0" w:color="auto"/>
                <w:bottom w:val="none" w:sz="0" w:space="0" w:color="auto"/>
                <w:right w:val="none" w:sz="0" w:space="0" w:color="auto"/>
              </w:divBdr>
              <w:divsChild>
                <w:div w:id="55432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88893">
      <w:bodyDiv w:val="1"/>
      <w:marLeft w:val="0"/>
      <w:marRight w:val="0"/>
      <w:marTop w:val="0"/>
      <w:marBottom w:val="0"/>
      <w:divBdr>
        <w:top w:val="none" w:sz="0" w:space="0" w:color="auto"/>
        <w:left w:val="none" w:sz="0" w:space="0" w:color="auto"/>
        <w:bottom w:val="none" w:sz="0" w:space="0" w:color="auto"/>
        <w:right w:val="none" w:sz="0" w:space="0" w:color="auto"/>
      </w:divBdr>
    </w:div>
    <w:div w:id="138574441">
      <w:bodyDiv w:val="1"/>
      <w:marLeft w:val="0"/>
      <w:marRight w:val="0"/>
      <w:marTop w:val="0"/>
      <w:marBottom w:val="0"/>
      <w:divBdr>
        <w:top w:val="none" w:sz="0" w:space="0" w:color="auto"/>
        <w:left w:val="none" w:sz="0" w:space="0" w:color="auto"/>
        <w:bottom w:val="none" w:sz="0" w:space="0" w:color="auto"/>
        <w:right w:val="none" w:sz="0" w:space="0" w:color="auto"/>
      </w:divBdr>
    </w:div>
    <w:div w:id="139539798">
      <w:bodyDiv w:val="1"/>
      <w:marLeft w:val="0"/>
      <w:marRight w:val="0"/>
      <w:marTop w:val="0"/>
      <w:marBottom w:val="0"/>
      <w:divBdr>
        <w:top w:val="none" w:sz="0" w:space="0" w:color="auto"/>
        <w:left w:val="none" w:sz="0" w:space="0" w:color="auto"/>
        <w:bottom w:val="none" w:sz="0" w:space="0" w:color="auto"/>
        <w:right w:val="none" w:sz="0" w:space="0" w:color="auto"/>
      </w:divBdr>
    </w:div>
    <w:div w:id="141850240">
      <w:bodyDiv w:val="1"/>
      <w:marLeft w:val="0"/>
      <w:marRight w:val="0"/>
      <w:marTop w:val="0"/>
      <w:marBottom w:val="0"/>
      <w:divBdr>
        <w:top w:val="none" w:sz="0" w:space="0" w:color="auto"/>
        <w:left w:val="none" w:sz="0" w:space="0" w:color="auto"/>
        <w:bottom w:val="none" w:sz="0" w:space="0" w:color="auto"/>
        <w:right w:val="none" w:sz="0" w:space="0" w:color="auto"/>
      </w:divBdr>
      <w:divsChild>
        <w:div w:id="12364348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404847">
              <w:marLeft w:val="0"/>
              <w:marRight w:val="0"/>
              <w:marTop w:val="0"/>
              <w:marBottom w:val="0"/>
              <w:divBdr>
                <w:top w:val="none" w:sz="0" w:space="0" w:color="auto"/>
                <w:left w:val="none" w:sz="0" w:space="0" w:color="auto"/>
                <w:bottom w:val="none" w:sz="0" w:space="0" w:color="auto"/>
                <w:right w:val="none" w:sz="0" w:space="0" w:color="auto"/>
              </w:divBdr>
              <w:divsChild>
                <w:div w:id="197382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42791">
      <w:bodyDiv w:val="1"/>
      <w:marLeft w:val="0"/>
      <w:marRight w:val="0"/>
      <w:marTop w:val="0"/>
      <w:marBottom w:val="0"/>
      <w:divBdr>
        <w:top w:val="none" w:sz="0" w:space="0" w:color="auto"/>
        <w:left w:val="none" w:sz="0" w:space="0" w:color="auto"/>
        <w:bottom w:val="none" w:sz="0" w:space="0" w:color="auto"/>
        <w:right w:val="none" w:sz="0" w:space="0" w:color="auto"/>
      </w:divBdr>
    </w:div>
    <w:div w:id="144712960">
      <w:bodyDiv w:val="1"/>
      <w:marLeft w:val="0"/>
      <w:marRight w:val="0"/>
      <w:marTop w:val="0"/>
      <w:marBottom w:val="0"/>
      <w:divBdr>
        <w:top w:val="none" w:sz="0" w:space="0" w:color="auto"/>
        <w:left w:val="none" w:sz="0" w:space="0" w:color="auto"/>
        <w:bottom w:val="none" w:sz="0" w:space="0" w:color="auto"/>
        <w:right w:val="none" w:sz="0" w:space="0" w:color="auto"/>
      </w:divBdr>
    </w:div>
    <w:div w:id="148789716">
      <w:bodyDiv w:val="1"/>
      <w:marLeft w:val="0"/>
      <w:marRight w:val="0"/>
      <w:marTop w:val="0"/>
      <w:marBottom w:val="0"/>
      <w:divBdr>
        <w:top w:val="none" w:sz="0" w:space="0" w:color="auto"/>
        <w:left w:val="none" w:sz="0" w:space="0" w:color="auto"/>
        <w:bottom w:val="none" w:sz="0" w:space="0" w:color="auto"/>
        <w:right w:val="none" w:sz="0" w:space="0" w:color="auto"/>
      </w:divBdr>
    </w:div>
    <w:div w:id="149104448">
      <w:bodyDiv w:val="1"/>
      <w:marLeft w:val="0"/>
      <w:marRight w:val="0"/>
      <w:marTop w:val="0"/>
      <w:marBottom w:val="0"/>
      <w:divBdr>
        <w:top w:val="none" w:sz="0" w:space="0" w:color="auto"/>
        <w:left w:val="none" w:sz="0" w:space="0" w:color="auto"/>
        <w:bottom w:val="none" w:sz="0" w:space="0" w:color="auto"/>
        <w:right w:val="none" w:sz="0" w:space="0" w:color="auto"/>
      </w:divBdr>
    </w:div>
    <w:div w:id="155538939">
      <w:bodyDiv w:val="1"/>
      <w:marLeft w:val="0"/>
      <w:marRight w:val="0"/>
      <w:marTop w:val="0"/>
      <w:marBottom w:val="0"/>
      <w:divBdr>
        <w:top w:val="none" w:sz="0" w:space="0" w:color="auto"/>
        <w:left w:val="none" w:sz="0" w:space="0" w:color="auto"/>
        <w:bottom w:val="none" w:sz="0" w:space="0" w:color="auto"/>
        <w:right w:val="none" w:sz="0" w:space="0" w:color="auto"/>
      </w:divBdr>
    </w:div>
    <w:div w:id="157814100">
      <w:bodyDiv w:val="1"/>
      <w:marLeft w:val="0"/>
      <w:marRight w:val="0"/>
      <w:marTop w:val="0"/>
      <w:marBottom w:val="0"/>
      <w:divBdr>
        <w:top w:val="none" w:sz="0" w:space="0" w:color="auto"/>
        <w:left w:val="none" w:sz="0" w:space="0" w:color="auto"/>
        <w:bottom w:val="none" w:sz="0" w:space="0" w:color="auto"/>
        <w:right w:val="none" w:sz="0" w:space="0" w:color="auto"/>
      </w:divBdr>
    </w:div>
    <w:div w:id="168714939">
      <w:bodyDiv w:val="1"/>
      <w:marLeft w:val="0"/>
      <w:marRight w:val="0"/>
      <w:marTop w:val="0"/>
      <w:marBottom w:val="0"/>
      <w:divBdr>
        <w:top w:val="none" w:sz="0" w:space="0" w:color="auto"/>
        <w:left w:val="none" w:sz="0" w:space="0" w:color="auto"/>
        <w:bottom w:val="none" w:sz="0" w:space="0" w:color="auto"/>
        <w:right w:val="none" w:sz="0" w:space="0" w:color="auto"/>
      </w:divBdr>
    </w:div>
    <w:div w:id="174461344">
      <w:bodyDiv w:val="1"/>
      <w:marLeft w:val="0"/>
      <w:marRight w:val="0"/>
      <w:marTop w:val="0"/>
      <w:marBottom w:val="0"/>
      <w:divBdr>
        <w:top w:val="none" w:sz="0" w:space="0" w:color="auto"/>
        <w:left w:val="none" w:sz="0" w:space="0" w:color="auto"/>
        <w:bottom w:val="none" w:sz="0" w:space="0" w:color="auto"/>
        <w:right w:val="none" w:sz="0" w:space="0" w:color="auto"/>
      </w:divBdr>
    </w:div>
    <w:div w:id="174805534">
      <w:bodyDiv w:val="1"/>
      <w:marLeft w:val="0"/>
      <w:marRight w:val="0"/>
      <w:marTop w:val="0"/>
      <w:marBottom w:val="0"/>
      <w:divBdr>
        <w:top w:val="none" w:sz="0" w:space="0" w:color="auto"/>
        <w:left w:val="none" w:sz="0" w:space="0" w:color="auto"/>
        <w:bottom w:val="none" w:sz="0" w:space="0" w:color="auto"/>
        <w:right w:val="none" w:sz="0" w:space="0" w:color="auto"/>
      </w:divBdr>
    </w:div>
    <w:div w:id="185215393">
      <w:bodyDiv w:val="1"/>
      <w:marLeft w:val="0"/>
      <w:marRight w:val="0"/>
      <w:marTop w:val="0"/>
      <w:marBottom w:val="0"/>
      <w:divBdr>
        <w:top w:val="none" w:sz="0" w:space="0" w:color="auto"/>
        <w:left w:val="none" w:sz="0" w:space="0" w:color="auto"/>
        <w:bottom w:val="none" w:sz="0" w:space="0" w:color="auto"/>
        <w:right w:val="none" w:sz="0" w:space="0" w:color="auto"/>
      </w:divBdr>
    </w:div>
    <w:div w:id="186677875">
      <w:bodyDiv w:val="1"/>
      <w:marLeft w:val="0"/>
      <w:marRight w:val="0"/>
      <w:marTop w:val="0"/>
      <w:marBottom w:val="0"/>
      <w:divBdr>
        <w:top w:val="none" w:sz="0" w:space="0" w:color="auto"/>
        <w:left w:val="none" w:sz="0" w:space="0" w:color="auto"/>
        <w:bottom w:val="none" w:sz="0" w:space="0" w:color="auto"/>
        <w:right w:val="none" w:sz="0" w:space="0" w:color="auto"/>
      </w:divBdr>
    </w:div>
    <w:div w:id="188031273">
      <w:bodyDiv w:val="1"/>
      <w:marLeft w:val="0"/>
      <w:marRight w:val="0"/>
      <w:marTop w:val="0"/>
      <w:marBottom w:val="0"/>
      <w:divBdr>
        <w:top w:val="none" w:sz="0" w:space="0" w:color="auto"/>
        <w:left w:val="none" w:sz="0" w:space="0" w:color="auto"/>
        <w:bottom w:val="none" w:sz="0" w:space="0" w:color="auto"/>
        <w:right w:val="none" w:sz="0" w:space="0" w:color="auto"/>
      </w:divBdr>
    </w:div>
    <w:div w:id="199823128">
      <w:bodyDiv w:val="1"/>
      <w:marLeft w:val="0"/>
      <w:marRight w:val="0"/>
      <w:marTop w:val="0"/>
      <w:marBottom w:val="0"/>
      <w:divBdr>
        <w:top w:val="none" w:sz="0" w:space="0" w:color="auto"/>
        <w:left w:val="none" w:sz="0" w:space="0" w:color="auto"/>
        <w:bottom w:val="none" w:sz="0" w:space="0" w:color="auto"/>
        <w:right w:val="none" w:sz="0" w:space="0" w:color="auto"/>
      </w:divBdr>
      <w:divsChild>
        <w:div w:id="1070083055">
          <w:marLeft w:val="0"/>
          <w:marRight w:val="0"/>
          <w:marTop w:val="0"/>
          <w:marBottom w:val="0"/>
          <w:divBdr>
            <w:top w:val="none" w:sz="0" w:space="0" w:color="auto"/>
            <w:left w:val="none" w:sz="0" w:space="0" w:color="auto"/>
            <w:bottom w:val="none" w:sz="0" w:space="0" w:color="auto"/>
            <w:right w:val="none" w:sz="0" w:space="0" w:color="auto"/>
          </w:divBdr>
        </w:div>
        <w:div w:id="290984275">
          <w:marLeft w:val="0"/>
          <w:marRight w:val="0"/>
          <w:marTop w:val="0"/>
          <w:marBottom w:val="0"/>
          <w:divBdr>
            <w:top w:val="none" w:sz="0" w:space="0" w:color="auto"/>
            <w:left w:val="none" w:sz="0" w:space="0" w:color="auto"/>
            <w:bottom w:val="none" w:sz="0" w:space="0" w:color="auto"/>
            <w:right w:val="none" w:sz="0" w:space="0" w:color="auto"/>
          </w:divBdr>
        </w:div>
        <w:div w:id="686251979">
          <w:marLeft w:val="0"/>
          <w:marRight w:val="0"/>
          <w:marTop w:val="0"/>
          <w:marBottom w:val="0"/>
          <w:divBdr>
            <w:top w:val="none" w:sz="0" w:space="0" w:color="auto"/>
            <w:left w:val="none" w:sz="0" w:space="0" w:color="auto"/>
            <w:bottom w:val="none" w:sz="0" w:space="0" w:color="auto"/>
            <w:right w:val="none" w:sz="0" w:space="0" w:color="auto"/>
          </w:divBdr>
        </w:div>
        <w:div w:id="212430120">
          <w:marLeft w:val="0"/>
          <w:marRight w:val="0"/>
          <w:marTop w:val="0"/>
          <w:marBottom w:val="0"/>
          <w:divBdr>
            <w:top w:val="none" w:sz="0" w:space="0" w:color="auto"/>
            <w:left w:val="none" w:sz="0" w:space="0" w:color="auto"/>
            <w:bottom w:val="none" w:sz="0" w:space="0" w:color="auto"/>
            <w:right w:val="none" w:sz="0" w:space="0" w:color="auto"/>
          </w:divBdr>
        </w:div>
        <w:div w:id="1345131289">
          <w:marLeft w:val="0"/>
          <w:marRight w:val="0"/>
          <w:marTop w:val="0"/>
          <w:marBottom w:val="0"/>
          <w:divBdr>
            <w:top w:val="none" w:sz="0" w:space="0" w:color="auto"/>
            <w:left w:val="none" w:sz="0" w:space="0" w:color="auto"/>
            <w:bottom w:val="none" w:sz="0" w:space="0" w:color="auto"/>
            <w:right w:val="none" w:sz="0" w:space="0" w:color="auto"/>
          </w:divBdr>
        </w:div>
        <w:div w:id="591624064">
          <w:marLeft w:val="0"/>
          <w:marRight w:val="0"/>
          <w:marTop w:val="0"/>
          <w:marBottom w:val="0"/>
          <w:divBdr>
            <w:top w:val="none" w:sz="0" w:space="0" w:color="auto"/>
            <w:left w:val="none" w:sz="0" w:space="0" w:color="auto"/>
            <w:bottom w:val="none" w:sz="0" w:space="0" w:color="auto"/>
            <w:right w:val="none" w:sz="0" w:space="0" w:color="auto"/>
          </w:divBdr>
        </w:div>
        <w:div w:id="368727606">
          <w:marLeft w:val="0"/>
          <w:marRight w:val="0"/>
          <w:marTop w:val="0"/>
          <w:marBottom w:val="0"/>
          <w:divBdr>
            <w:top w:val="none" w:sz="0" w:space="0" w:color="auto"/>
            <w:left w:val="none" w:sz="0" w:space="0" w:color="auto"/>
            <w:bottom w:val="none" w:sz="0" w:space="0" w:color="auto"/>
            <w:right w:val="none" w:sz="0" w:space="0" w:color="auto"/>
          </w:divBdr>
        </w:div>
        <w:div w:id="53436818">
          <w:marLeft w:val="0"/>
          <w:marRight w:val="0"/>
          <w:marTop w:val="0"/>
          <w:marBottom w:val="0"/>
          <w:divBdr>
            <w:top w:val="none" w:sz="0" w:space="0" w:color="auto"/>
            <w:left w:val="none" w:sz="0" w:space="0" w:color="auto"/>
            <w:bottom w:val="none" w:sz="0" w:space="0" w:color="auto"/>
            <w:right w:val="none" w:sz="0" w:space="0" w:color="auto"/>
          </w:divBdr>
        </w:div>
        <w:div w:id="1363435183">
          <w:marLeft w:val="0"/>
          <w:marRight w:val="0"/>
          <w:marTop w:val="0"/>
          <w:marBottom w:val="0"/>
          <w:divBdr>
            <w:top w:val="none" w:sz="0" w:space="0" w:color="auto"/>
            <w:left w:val="none" w:sz="0" w:space="0" w:color="auto"/>
            <w:bottom w:val="none" w:sz="0" w:space="0" w:color="auto"/>
            <w:right w:val="none" w:sz="0" w:space="0" w:color="auto"/>
          </w:divBdr>
        </w:div>
        <w:div w:id="190536854">
          <w:marLeft w:val="0"/>
          <w:marRight w:val="0"/>
          <w:marTop w:val="0"/>
          <w:marBottom w:val="0"/>
          <w:divBdr>
            <w:top w:val="none" w:sz="0" w:space="0" w:color="auto"/>
            <w:left w:val="none" w:sz="0" w:space="0" w:color="auto"/>
            <w:bottom w:val="none" w:sz="0" w:space="0" w:color="auto"/>
            <w:right w:val="none" w:sz="0" w:space="0" w:color="auto"/>
          </w:divBdr>
        </w:div>
        <w:div w:id="192421408">
          <w:marLeft w:val="0"/>
          <w:marRight w:val="0"/>
          <w:marTop w:val="0"/>
          <w:marBottom w:val="0"/>
          <w:divBdr>
            <w:top w:val="none" w:sz="0" w:space="0" w:color="auto"/>
            <w:left w:val="none" w:sz="0" w:space="0" w:color="auto"/>
            <w:bottom w:val="none" w:sz="0" w:space="0" w:color="auto"/>
            <w:right w:val="none" w:sz="0" w:space="0" w:color="auto"/>
          </w:divBdr>
        </w:div>
        <w:div w:id="1110854715">
          <w:marLeft w:val="0"/>
          <w:marRight w:val="0"/>
          <w:marTop w:val="0"/>
          <w:marBottom w:val="0"/>
          <w:divBdr>
            <w:top w:val="none" w:sz="0" w:space="0" w:color="auto"/>
            <w:left w:val="none" w:sz="0" w:space="0" w:color="auto"/>
            <w:bottom w:val="none" w:sz="0" w:space="0" w:color="auto"/>
            <w:right w:val="none" w:sz="0" w:space="0" w:color="auto"/>
          </w:divBdr>
        </w:div>
        <w:div w:id="329412065">
          <w:marLeft w:val="0"/>
          <w:marRight w:val="0"/>
          <w:marTop w:val="0"/>
          <w:marBottom w:val="0"/>
          <w:divBdr>
            <w:top w:val="none" w:sz="0" w:space="0" w:color="auto"/>
            <w:left w:val="none" w:sz="0" w:space="0" w:color="auto"/>
            <w:bottom w:val="none" w:sz="0" w:space="0" w:color="auto"/>
            <w:right w:val="none" w:sz="0" w:space="0" w:color="auto"/>
          </w:divBdr>
        </w:div>
      </w:divsChild>
    </w:div>
    <w:div w:id="210264226">
      <w:bodyDiv w:val="1"/>
      <w:marLeft w:val="0"/>
      <w:marRight w:val="0"/>
      <w:marTop w:val="0"/>
      <w:marBottom w:val="0"/>
      <w:divBdr>
        <w:top w:val="none" w:sz="0" w:space="0" w:color="auto"/>
        <w:left w:val="none" w:sz="0" w:space="0" w:color="auto"/>
        <w:bottom w:val="none" w:sz="0" w:space="0" w:color="auto"/>
        <w:right w:val="none" w:sz="0" w:space="0" w:color="auto"/>
      </w:divBdr>
    </w:div>
    <w:div w:id="214508949">
      <w:bodyDiv w:val="1"/>
      <w:marLeft w:val="0"/>
      <w:marRight w:val="0"/>
      <w:marTop w:val="0"/>
      <w:marBottom w:val="0"/>
      <w:divBdr>
        <w:top w:val="none" w:sz="0" w:space="0" w:color="auto"/>
        <w:left w:val="none" w:sz="0" w:space="0" w:color="auto"/>
        <w:bottom w:val="none" w:sz="0" w:space="0" w:color="auto"/>
        <w:right w:val="none" w:sz="0" w:space="0" w:color="auto"/>
      </w:divBdr>
    </w:div>
    <w:div w:id="221605245">
      <w:bodyDiv w:val="1"/>
      <w:marLeft w:val="0"/>
      <w:marRight w:val="0"/>
      <w:marTop w:val="0"/>
      <w:marBottom w:val="0"/>
      <w:divBdr>
        <w:top w:val="none" w:sz="0" w:space="0" w:color="auto"/>
        <w:left w:val="none" w:sz="0" w:space="0" w:color="auto"/>
        <w:bottom w:val="none" w:sz="0" w:space="0" w:color="auto"/>
        <w:right w:val="none" w:sz="0" w:space="0" w:color="auto"/>
      </w:divBdr>
    </w:div>
    <w:div w:id="233248686">
      <w:bodyDiv w:val="1"/>
      <w:marLeft w:val="0"/>
      <w:marRight w:val="0"/>
      <w:marTop w:val="0"/>
      <w:marBottom w:val="0"/>
      <w:divBdr>
        <w:top w:val="none" w:sz="0" w:space="0" w:color="auto"/>
        <w:left w:val="none" w:sz="0" w:space="0" w:color="auto"/>
        <w:bottom w:val="none" w:sz="0" w:space="0" w:color="auto"/>
        <w:right w:val="none" w:sz="0" w:space="0" w:color="auto"/>
      </w:divBdr>
    </w:div>
    <w:div w:id="239952917">
      <w:bodyDiv w:val="1"/>
      <w:marLeft w:val="0"/>
      <w:marRight w:val="0"/>
      <w:marTop w:val="0"/>
      <w:marBottom w:val="0"/>
      <w:divBdr>
        <w:top w:val="none" w:sz="0" w:space="0" w:color="auto"/>
        <w:left w:val="none" w:sz="0" w:space="0" w:color="auto"/>
        <w:bottom w:val="none" w:sz="0" w:space="0" w:color="auto"/>
        <w:right w:val="none" w:sz="0" w:space="0" w:color="auto"/>
      </w:divBdr>
    </w:div>
    <w:div w:id="241986297">
      <w:bodyDiv w:val="1"/>
      <w:marLeft w:val="0"/>
      <w:marRight w:val="0"/>
      <w:marTop w:val="0"/>
      <w:marBottom w:val="0"/>
      <w:divBdr>
        <w:top w:val="none" w:sz="0" w:space="0" w:color="auto"/>
        <w:left w:val="none" w:sz="0" w:space="0" w:color="auto"/>
        <w:bottom w:val="none" w:sz="0" w:space="0" w:color="auto"/>
        <w:right w:val="none" w:sz="0" w:space="0" w:color="auto"/>
      </w:divBdr>
      <w:divsChild>
        <w:div w:id="959921266">
          <w:marLeft w:val="0"/>
          <w:marRight w:val="0"/>
          <w:marTop w:val="0"/>
          <w:marBottom w:val="0"/>
          <w:divBdr>
            <w:top w:val="none" w:sz="0" w:space="0" w:color="auto"/>
            <w:left w:val="none" w:sz="0" w:space="0" w:color="auto"/>
            <w:bottom w:val="none" w:sz="0" w:space="0" w:color="auto"/>
            <w:right w:val="none" w:sz="0" w:space="0" w:color="auto"/>
          </w:divBdr>
          <w:divsChild>
            <w:div w:id="89188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369304">
      <w:bodyDiv w:val="1"/>
      <w:marLeft w:val="0"/>
      <w:marRight w:val="0"/>
      <w:marTop w:val="0"/>
      <w:marBottom w:val="0"/>
      <w:divBdr>
        <w:top w:val="none" w:sz="0" w:space="0" w:color="auto"/>
        <w:left w:val="none" w:sz="0" w:space="0" w:color="auto"/>
        <w:bottom w:val="none" w:sz="0" w:space="0" w:color="auto"/>
        <w:right w:val="none" w:sz="0" w:space="0" w:color="auto"/>
      </w:divBdr>
    </w:div>
    <w:div w:id="264001929">
      <w:bodyDiv w:val="1"/>
      <w:marLeft w:val="0"/>
      <w:marRight w:val="0"/>
      <w:marTop w:val="0"/>
      <w:marBottom w:val="0"/>
      <w:divBdr>
        <w:top w:val="none" w:sz="0" w:space="0" w:color="auto"/>
        <w:left w:val="none" w:sz="0" w:space="0" w:color="auto"/>
        <w:bottom w:val="none" w:sz="0" w:space="0" w:color="auto"/>
        <w:right w:val="none" w:sz="0" w:space="0" w:color="auto"/>
      </w:divBdr>
    </w:div>
    <w:div w:id="270866098">
      <w:bodyDiv w:val="1"/>
      <w:marLeft w:val="0"/>
      <w:marRight w:val="0"/>
      <w:marTop w:val="0"/>
      <w:marBottom w:val="0"/>
      <w:divBdr>
        <w:top w:val="none" w:sz="0" w:space="0" w:color="auto"/>
        <w:left w:val="none" w:sz="0" w:space="0" w:color="auto"/>
        <w:bottom w:val="none" w:sz="0" w:space="0" w:color="auto"/>
        <w:right w:val="none" w:sz="0" w:space="0" w:color="auto"/>
      </w:divBdr>
    </w:div>
    <w:div w:id="279145406">
      <w:bodyDiv w:val="1"/>
      <w:marLeft w:val="0"/>
      <w:marRight w:val="0"/>
      <w:marTop w:val="0"/>
      <w:marBottom w:val="0"/>
      <w:divBdr>
        <w:top w:val="none" w:sz="0" w:space="0" w:color="auto"/>
        <w:left w:val="none" w:sz="0" w:space="0" w:color="auto"/>
        <w:bottom w:val="none" w:sz="0" w:space="0" w:color="auto"/>
        <w:right w:val="none" w:sz="0" w:space="0" w:color="auto"/>
      </w:divBdr>
    </w:div>
    <w:div w:id="281616082">
      <w:bodyDiv w:val="1"/>
      <w:marLeft w:val="0"/>
      <w:marRight w:val="0"/>
      <w:marTop w:val="0"/>
      <w:marBottom w:val="0"/>
      <w:divBdr>
        <w:top w:val="none" w:sz="0" w:space="0" w:color="auto"/>
        <w:left w:val="none" w:sz="0" w:space="0" w:color="auto"/>
        <w:bottom w:val="none" w:sz="0" w:space="0" w:color="auto"/>
        <w:right w:val="none" w:sz="0" w:space="0" w:color="auto"/>
      </w:divBdr>
    </w:div>
    <w:div w:id="291833912">
      <w:bodyDiv w:val="1"/>
      <w:marLeft w:val="0"/>
      <w:marRight w:val="0"/>
      <w:marTop w:val="0"/>
      <w:marBottom w:val="0"/>
      <w:divBdr>
        <w:top w:val="none" w:sz="0" w:space="0" w:color="auto"/>
        <w:left w:val="none" w:sz="0" w:space="0" w:color="auto"/>
        <w:bottom w:val="none" w:sz="0" w:space="0" w:color="auto"/>
        <w:right w:val="none" w:sz="0" w:space="0" w:color="auto"/>
      </w:divBdr>
    </w:div>
    <w:div w:id="297761103">
      <w:bodyDiv w:val="1"/>
      <w:marLeft w:val="0"/>
      <w:marRight w:val="0"/>
      <w:marTop w:val="0"/>
      <w:marBottom w:val="0"/>
      <w:divBdr>
        <w:top w:val="none" w:sz="0" w:space="0" w:color="auto"/>
        <w:left w:val="none" w:sz="0" w:space="0" w:color="auto"/>
        <w:bottom w:val="none" w:sz="0" w:space="0" w:color="auto"/>
        <w:right w:val="none" w:sz="0" w:space="0" w:color="auto"/>
      </w:divBdr>
    </w:div>
    <w:div w:id="299774374">
      <w:bodyDiv w:val="1"/>
      <w:marLeft w:val="0"/>
      <w:marRight w:val="0"/>
      <w:marTop w:val="0"/>
      <w:marBottom w:val="0"/>
      <w:divBdr>
        <w:top w:val="none" w:sz="0" w:space="0" w:color="auto"/>
        <w:left w:val="none" w:sz="0" w:space="0" w:color="auto"/>
        <w:bottom w:val="none" w:sz="0" w:space="0" w:color="auto"/>
        <w:right w:val="none" w:sz="0" w:space="0" w:color="auto"/>
      </w:divBdr>
    </w:div>
    <w:div w:id="309214500">
      <w:bodyDiv w:val="1"/>
      <w:marLeft w:val="0"/>
      <w:marRight w:val="0"/>
      <w:marTop w:val="0"/>
      <w:marBottom w:val="0"/>
      <w:divBdr>
        <w:top w:val="none" w:sz="0" w:space="0" w:color="auto"/>
        <w:left w:val="none" w:sz="0" w:space="0" w:color="auto"/>
        <w:bottom w:val="none" w:sz="0" w:space="0" w:color="auto"/>
        <w:right w:val="none" w:sz="0" w:space="0" w:color="auto"/>
      </w:divBdr>
    </w:div>
    <w:div w:id="315186489">
      <w:bodyDiv w:val="1"/>
      <w:marLeft w:val="0"/>
      <w:marRight w:val="0"/>
      <w:marTop w:val="0"/>
      <w:marBottom w:val="0"/>
      <w:divBdr>
        <w:top w:val="none" w:sz="0" w:space="0" w:color="auto"/>
        <w:left w:val="none" w:sz="0" w:space="0" w:color="auto"/>
        <w:bottom w:val="none" w:sz="0" w:space="0" w:color="auto"/>
        <w:right w:val="none" w:sz="0" w:space="0" w:color="auto"/>
      </w:divBdr>
    </w:div>
    <w:div w:id="318465414">
      <w:bodyDiv w:val="1"/>
      <w:marLeft w:val="0"/>
      <w:marRight w:val="0"/>
      <w:marTop w:val="0"/>
      <w:marBottom w:val="0"/>
      <w:divBdr>
        <w:top w:val="none" w:sz="0" w:space="0" w:color="auto"/>
        <w:left w:val="none" w:sz="0" w:space="0" w:color="auto"/>
        <w:bottom w:val="none" w:sz="0" w:space="0" w:color="auto"/>
        <w:right w:val="none" w:sz="0" w:space="0" w:color="auto"/>
      </w:divBdr>
    </w:div>
    <w:div w:id="320738665">
      <w:bodyDiv w:val="1"/>
      <w:marLeft w:val="0"/>
      <w:marRight w:val="0"/>
      <w:marTop w:val="0"/>
      <w:marBottom w:val="0"/>
      <w:divBdr>
        <w:top w:val="none" w:sz="0" w:space="0" w:color="auto"/>
        <w:left w:val="none" w:sz="0" w:space="0" w:color="auto"/>
        <w:bottom w:val="none" w:sz="0" w:space="0" w:color="auto"/>
        <w:right w:val="none" w:sz="0" w:space="0" w:color="auto"/>
      </w:divBdr>
    </w:div>
    <w:div w:id="323775585">
      <w:bodyDiv w:val="1"/>
      <w:marLeft w:val="0"/>
      <w:marRight w:val="0"/>
      <w:marTop w:val="0"/>
      <w:marBottom w:val="0"/>
      <w:divBdr>
        <w:top w:val="none" w:sz="0" w:space="0" w:color="auto"/>
        <w:left w:val="none" w:sz="0" w:space="0" w:color="auto"/>
        <w:bottom w:val="none" w:sz="0" w:space="0" w:color="auto"/>
        <w:right w:val="none" w:sz="0" w:space="0" w:color="auto"/>
      </w:divBdr>
    </w:div>
    <w:div w:id="331764890">
      <w:bodyDiv w:val="1"/>
      <w:marLeft w:val="0"/>
      <w:marRight w:val="0"/>
      <w:marTop w:val="0"/>
      <w:marBottom w:val="0"/>
      <w:divBdr>
        <w:top w:val="none" w:sz="0" w:space="0" w:color="auto"/>
        <w:left w:val="none" w:sz="0" w:space="0" w:color="auto"/>
        <w:bottom w:val="none" w:sz="0" w:space="0" w:color="auto"/>
        <w:right w:val="none" w:sz="0" w:space="0" w:color="auto"/>
      </w:divBdr>
    </w:div>
    <w:div w:id="334111921">
      <w:bodyDiv w:val="1"/>
      <w:marLeft w:val="0"/>
      <w:marRight w:val="0"/>
      <w:marTop w:val="0"/>
      <w:marBottom w:val="0"/>
      <w:divBdr>
        <w:top w:val="none" w:sz="0" w:space="0" w:color="auto"/>
        <w:left w:val="none" w:sz="0" w:space="0" w:color="auto"/>
        <w:bottom w:val="none" w:sz="0" w:space="0" w:color="auto"/>
        <w:right w:val="none" w:sz="0" w:space="0" w:color="auto"/>
      </w:divBdr>
    </w:div>
    <w:div w:id="334920131">
      <w:bodyDiv w:val="1"/>
      <w:marLeft w:val="0"/>
      <w:marRight w:val="0"/>
      <w:marTop w:val="0"/>
      <w:marBottom w:val="0"/>
      <w:divBdr>
        <w:top w:val="none" w:sz="0" w:space="0" w:color="auto"/>
        <w:left w:val="none" w:sz="0" w:space="0" w:color="auto"/>
        <w:bottom w:val="none" w:sz="0" w:space="0" w:color="auto"/>
        <w:right w:val="none" w:sz="0" w:space="0" w:color="auto"/>
      </w:divBdr>
    </w:div>
    <w:div w:id="345982030">
      <w:bodyDiv w:val="1"/>
      <w:marLeft w:val="0"/>
      <w:marRight w:val="0"/>
      <w:marTop w:val="0"/>
      <w:marBottom w:val="0"/>
      <w:divBdr>
        <w:top w:val="none" w:sz="0" w:space="0" w:color="auto"/>
        <w:left w:val="none" w:sz="0" w:space="0" w:color="auto"/>
        <w:bottom w:val="none" w:sz="0" w:space="0" w:color="auto"/>
        <w:right w:val="none" w:sz="0" w:space="0" w:color="auto"/>
      </w:divBdr>
    </w:div>
    <w:div w:id="346255438">
      <w:bodyDiv w:val="1"/>
      <w:marLeft w:val="0"/>
      <w:marRight w:val="0"/>
      <w:marTop w:val="0"/>
      <w:marBottom w:val="0"/>
      <w:divBdr>
        <w:top w:val="none" w:sz="0" w:space="0" w:color="auto"/>
        <w:left w:val="none" w:sz="0" w:space="0" w:color="auto"/>
        <w:bottom w:val="none" w:sz="0" w:space="0" w:color="auto"/>
        <w:right w:val="none" w:sz="0" w:space="0" w:color="auto"/>
      </w:divBdr>
    </w:div>
    <w:div w:id="351761545">
      <w:bodyDiv w:val="1"/>
      <w:marLeft w:val="0"/>
      <w:marRight w:val="0"/>
      <w:marTop w:val="0"/>
      <w:marBottom w:val="0"/>
      <w:divBdr>
        <w:top w:val="none" w:sz="0" w:space="0" w:color="auto"/>
        <w:left w:val="none" w:sz="0" w:space="0" w:color="auto"/>
        <w:bottom w:val="none" w:sz="0" w:space="0" w:color="auto"/>
        <w:right w:val="none" w:sz="0" w:space="0" w:color="auto"/>
      </w:divBdr>
    </w:div>
    <w:div w:id="354695182">
      <w:bodyDiv w:val="1"/>
      <w:marLeft w:val="0"/>
      <w:marRight w:val="0"/>
      <w:marTop w:val="0"/>
      <w:marBottom w:val="0"/>
      <w:divBdr>
        <w:top w:val="none" w:sz="0" w:space="0" w:color="auto"/>
        <w:left w:val="none" w:sz="0" w:space="0" w:color="auto"/>
        <w:bottom w:val="none" w:sz="0" w:space="0" w:color="auto"/>
        <w:right w:val="none" w:sz="0" w:space="0" w:color="auto"/>
      </w:divBdr>
      <w:divsChild>
        <w:div w:id="690648850">
          <w:marLeft w:val="0"/>
          <w:marRight w:val="0"/>
          <w:marTop w:val="375"/>
          <w:marBottom w:val="0"/>
          <w:divBdr>
            <w:top w:val="none" w:sz="0" w:space="0" w:color="auto"/>
            <w:left w:val="none" w:sz="0" w:space="0" w:color="auto"/>
            <w:bottom w:val="none" w:sz="0" w:space="0" w:color="auto"/>
            <w:right w:val="none" w:sz="0" w:space="0" w:color="auto"/>
          </w:divBdr>
        </w:div>
        <w:div w:id="1315914888">
          <w:marLeft w:val="0"/>
          <w:marRight w:val="0"/>
          <w:marTop w:val="0"/>
          <w:marBottom w:val="0"/>
          <w:divBdr>
            <w:top w:val="none" w:sz="0" w:space="0" w:color="auto"/>
            <w:left w:val="none" w:sz="0" w:space="0" w:color="auto"/>
            <w:bottom w:val="none" w:sz="0" w:space="0" w:color="auto"/>
            <w:right w:val="none" w:sz="0" w:space="0" w:color="auto"/>
          </w:divBdr>
          <w:divsChild>
            <w:div w:id="173301899">
              <w:marLeft w:val="225"/>
              <w:marRight w:val="0"/>
              <w:marTop w:val="150"/>
              <w:marBottom w:val="0"/>
              <w:divBdr>
                <w:top w:val="none" w:sz="0" w:space="0" w:color="auto"/>
                <w:left w:val="none" w:sz="0" w:space="0" w:color="auto"/>
                <w:bottom w:val="none" w:sz="0" w:space="0" w:color="auto"/>
                <w:right w:val="none" w:sz="0" w:space="0" w:color="auto"/>
              </w:divBdr>
            </w:div>
          </w:divsChild>
        </w:div>
      </w:divsChild>
    </w:div>
    <w:div w:id="357120233">
      <w:bodyDiv w:val="1"/>
      <w:marLeft w:val="0"/>
      <w:marRight w:val="0"/>
      <w:marTop w:val="0"/>
      <w:marBottom w:val="0"/>
      <w:divBdr>
        <w:top w:val="none" w:sz="0" w:space="0" w:color="auto"/>
        <w:left w:val="none" w:sz="0" w:space="0" w:color="auto"/>
        <w:bottom w:val="none" w:sz="0" w:space="0" w:color="auto"/>
        <w:right w:val="none" w:sz="0" w:space="0" w:color="auto"/>
      </w:divBdr>
    </w:div>
    <w:div w:id="358120026">
      <w:bodyDiv w:val="1"/>
      <w:marLeft w:val="0"/>
      <w:marRight w:val="0"/>
      <w:marTop w:val="0"/>
      <w:marBottom w:val="0"/>
      <w:divBdr>
        <w:top w:val="none" w:sz="0" w:space="0" w:color="auto"/>
        <w:left w:val="none" w:sz="0" w:space="0" w:color="auto"/>
        <w:bottom w:val="none" w:sz="0" w:space="0" w:color="auto"/>
        <w:right w:val="none" w:sz="0" w:space="0" w:color="auto"/>
      </w:divBdr>
      <w:divsChild>
        <w:div w:id="73287960">
          <w:marLeft w:val="446"/>
          <w:marRight w:val="0"/>
          <w:marTop w:val="0"/>
          <w:marBottom w:val="120"/>
          <w:divBdr>
            <w:top w:val="none" w:sz="0" w:space="0" w:color="auto"/>
            <w:left w:val="none" w:sz="0" w:space="0" w:color="auto"/>
            <w:bottom w:val="none" w:sz="0" w:space="0" w:color="auto"/>
            <w:right w:val="none" w:sz="0" w:space="0" w:color="auto"/>
          </w:divBdr>
        </w:div>
        <w:div w:id="104925341">
          <w:marLeft w:val="446"/>
          <w:marRight w:val="0"/>
          <w:marTop w:val="0"/>
          <w:marBottom w:val="120"/>
          <w:divBdr>
            <w:top w:val="none" w:sz="0" w:space="0" w:color="auto"/>
            <w:left w:val="none" w:sz="0" w:space="0" w:color="auto"/>
            <w:bottom w:val="none" w:sz="0" w:space="0" w:color="auto"/>
            <w:right w:val="none" w:sz="0" w:space="0" w:color="auto"/>
          </w:divBdr>
        </w:div>
        <w:div w:id="261107836">
          <w:marLeft w:val="446"/>
          <w:marRight w:val="0"/>
          <w:marTop w:val="0"/>
          <w:marBottom w:val="120"/>
          <w:divBdr>
            <w:top w:val="none" w:sz="0" w:space="0" w:color="auto"/>
            <w:left w:val="none" w:sz="0" w:space="0" w:color="auto"/>
            <w:bottom w:val="none" w:sz="0" w:space="0" w:color="auto"/>
            <w:right w:val="none" w:sz="0" w:space="0" w:color="auto"/>
          </w:divBdr>
        </w:div>
        <w:div w:id="341469671">
          <w:marLeft w:val="446"/>
          <w:marRight w:val="0"/>
          <w:marTop w:val="0"/>
          <w:marBottom w:val="120"/>
          <w:divBdr>
            <w:top w:val="none" w:sz="0" w:space="0" w:color="auto"/>
            <w:left w:val="none" w:sz="0" w:space="0" w:color="auto"/>
            <w:bottom w:val="none" w:sz="0" w:space="0" w:color="auto"/>
            <w:right w:val="none" w:sz="0" w:space="0" w:color="auto"/>
          </w:divBdr>
        </w:div>
        <w:div w:id="1010529883">
          <w:marLeft w:val="446"/>
          <w:marRight w:val="0"/>
          <w:marTop w:val="0"/>
          <w:marBottom w:val="120"/>
          <w:divBdr>
            <w:top w:val="none" w:sz="0" w:space="0" w:color="auto"/>
            <w:left w:val="none" w:sz="0" w:space="0" w:color="auto"/>
            <w:bottom w:val="none" w:sz="0" w:space="0" w:color="auto"/>
            <w:right w:val="none" w:sz="0" w:space="0" w:color="auto"/>
          </w:divBdr>
        </w:div>
        <w:div w:id="1095128305">
          <w:marLeft w:val="446"/>
          <w:marRight w:val="0"/>
          <w:marTop w:val="0"/>
          <w:marBottom w:val="120"/>
          <w:divBdr>
            <w:top w:val="none" w:sz="0" w:space="0" w:color="auto"/>
            <w:left w:val="none" w:sz="0" w:space="0" w:color="auto"/>
            <w:bottom w:val="none" w:sz="0" w:space="0" w:color="auto"/>
            <w:right w:val="none" w:sz="0" w:space="0" w:color="auto"/>
          </w:divBdr>
        </w:div>
        <w:div w:id="1515920189">
          <w:marLeft w:val="446"/>
          <w:marRight w:val="0"/>
          <w:marTop w:val="0"/>
          <w:marBottom w:val="120"/>
          <w:divBdr>
            <w:top w:val="none" w:sz="0" w:space="0" w:color="auto"/>
            <w:left w:val="none" w:sz="0" w:space="0" w:color="auto"/>
            <w:bottom w:val="none" w:sz="0" w:space="0" w:color="auto"/>
            <w:right w:val="none" w:sz="0" w:space="0" w:color="auto"/>
          </w:divBdr>
        </w:div>
        <w:div w:id="2087991577">
          <w:marLeft w:val="446"/>
          <w:marRight w:val="0"/>
          <w:marTop w:val="0"/>
          <w:marBottom w:val="120"/>
          <w:divBdr>
            <w:top w:val="none" w:sz="0" w:space="0" w:color="auto"/>
            <w:left w:val="none" w:sz="0" w:space="0" w:color="auto"/>
            <w:bottom w:val="none" w:sz="0" w:space="0" w:color="auto"/>
            <w:right w:val="none" w:sz="0" w:space="0" w:color="auto"/>
          </w:divBdr>
        </w:div>
      </w:divsChild>
    </w:div>
    <w:div w:id="365447540">
      <w:bodyDiv w:val="1"/>
      <w:marLeft w:val="0"/>
      <w:marRight w:val="0"/>
      <w:marTop w:val="0"/>
      <w:marBottom w:val="0"/>
      <w:divBdr>
        <w:top w:val="none" w:sz="0" w:space="0" w:color="auto"/>
        <w:left w:val="none" w:sz="0" w:space="0" w:color="auto"/>
        <w:bottom w:val="none" w:sz="0" w:space="0" w:color="auto"/>
        <w:right w:val="none" w:sz="0" w:space="0" w:color="auto"/>
      </w:divBdr>
    </w:div>
    <w:div w:id="373312167">
      <w:bodyDiv w:val="1"/>
      <w:marLeft w:val="0"/>
      <w:marRight w:val="0"/>
      <w:marTop w:val="0"/>
      <w:marBottom w:val="0"/>
      <w:divBdr>
        <w:top w:val="none" w:sz="0" w:space="0" w:color="auto"/>
        <w:left w:val="none" w:sz="0" w:space="0" w:color="auto"/>
        <w:bottom w:val="none" w:sz="0" w:space="0" w:color="auto"/>
        <w:right w:val="none" w:sz="0" w:space="0" w:color="auto"/>
      </w:divBdr>
    </w:div>
    <w:div w:id="376784105">
      <w:bodyDiv w:val="1"/>
      <w:marLeft w:val="0"/>
      <w:marRight w:val="0"/>
      <w:marTop w:val="0"/>
      <w:marBottom w:val="0"/>
      <w:divBdr>
        <w:top w:val="none" w:sz="0" w:space="0" w:color="auto"/>
        <w:left w:val="none" w:sz="0" w:space="0" w:color="auto"/>
        <w:bottom w:val="none" w:sz="0" w:space="0" w:color="auto"/>
        <w:right w:val="none" w:sz="0" w:space="0" w:color="auto"/>
      </w:divBdr>
    </w:div>
    <w:div w:id="382599659">
      <w:bodyDiv w:val="1"/>
      <w:marLeft w:val="0"/>
      <w:marRight w:val="0"/>
      <w:marTop w:val="0"/>
      <w:marBottom w:val="0"/>
      <w:divBdr>
        <w:top w:val="none" w:sz="0" w:space="0" w:color="auto"/>
        <w:left w:val="none" w:sz="0" w:space="0" w:color="auto"/>
        <w:bottom w:val="none" w:sz="0" w:space="0" w:color="auto"/>
        <w:right w:val="none" w:sz="0" w:space="0" w:color="auto"/>
      </w:divBdr>
    </w:div>
    <w:div w:id="389042208">
      <w:bodyDiv w:val="1"/>
      <w:marLeft w:val="0"/>
      <w:marRight w:val="0"/>
      <w:marTop w:val="0"/>
      <w:marBottom w:val="0"/>
      <w:divBdr>
        <w:top w:val="none" w:sz="0" w:space="0" w:color="auto"/>
        <w:left w:val="none" w:sz="0" w:space="0" w:color="auto"/>
        <w:bottom w:val="none" w:sz="0" w:space="0" w:color="auto"/>
        <w:right w:val="none" w:sz="0" w:space="0" w:color="auto"/>
      </w:divBdr>
    </w:div>
    <w:div w:id="400717641">
      <w:bodyDiv w:val="1"/>
      <w:marLeft w:val="0"/>
      <w:marRight w:val="0"/>
      <w:marTop w:val="0"/>
      <w:marBottom w:val="0"/>
      <w:divBdr>
        <w:top w:val="none" w:sz="0" w:space="0" w:color="auto"/>
        <w:left w:val="none" w:sz="0" w:space="0" w:color="auto"/>
        <w:bottom w:val="none" w:sz="0" w:space="0" w:color="auto"/>
        <w:right w:val="none" w:sz="0" w:space="0" w:color="auto"/>
      </w:divBdr>
    </w:div>
    <w:div w:id="440222413">
      <w:bodyDiv w:val="1"/>
      <w:marLeft w:val="0"/>
      <w:marRight w:val="0"/>
      <w:marTop w:val="0"/>
      <w:marBottom w:val="0"/>
      <w:divBdr>
        <w:top w:val="none" w:sz="0" w:space="0" w:color="auto"/>
        <w:left w:val="none" w:sz="0" w:space="0" w:color="auto"/>
        <w:bottom w:val="none" w:sz="0" w:space="0" w:color="auto"/>
        <w:right w:val="none" w:sz="0" w:space="0" w:color="auto"/>
      </w:divBdr>
    </w:div>
    <w:div w:id="443963757">
      <w:bodyDiv w:val="1"/>
      <w:marLeft w:val="0"/>
      <w:marRight w:val="0"/>
      <w:marTop w:val="0"/>
      <w:marBottom w:val="0"/>
      <w:divBdr>
        <w:top w:val="none" w:sz="0" w:space="0" w:color="auto"/>
        <w:left w:val="none" w:sz="0" w:space="0" w:color="auto"/>
        <w:bottom w:val="none" w:sz="0" w:space="0" w:color="auto"/>
        <w:right w:val="none" w:sz="0" w:space="0" w:color="auto"/>
      </w:divBdr>
    </w:div>
    <w:div w:id="446118435">
      <w:bodyDiv w:val="1"/>
      <w:marLeft w:val="0"/>
      <w:marRight w:val="0"/>
      <w:marTop w:val="0"/>
      <w:marBottom w:val="0"/>
      <w:divBdr>
        <w:top w:val="none" w:sz="0" w:space="0" w:color="auto"/>
        <w:left w:val="none" w:sz="0" w:space="0" w:color="auto"/>
        <w:bottom w:val="none" w:sz="0" w:space="0" w:color="auto"/>
        <w:right w:val="none" w:sz="0" w:space="0" w:color="auto"/>
      </w:divBdr>
    </w:div>
    <w:div w:id="462383163">
      <w:bodyDiv w:val="1"/>
      <w:marLeft w:val="0"/>
      <w:marRight w:val="0"/>
      <w:marTop w:val="0"/>
      <w:marBottom w:val="0"/>
      <w:divBdr>
        <w:top w:val="none" w:sz="0" w:space="0" w:color="auto"/>
        <w:left w:val="none" w:sz="0" w:space="0" w:color="auto"/>
        <w:bottom w:val="none" w:sz="0" w:space="0" w:color="auto"/>
        <w:right w:val="none" w:sz="0" w:space="0" w:color="auto"/>
      </w:divBdr>
    </w:div>
    <w:div w:id="463087292">
      <w:bodyDiv w:val="1"/>
      <w:marLeft w:val="0"/>
      <w:marRight w:val="0"/>
      <w:marTop w:val="0"/>
      <w:marBottom w:val="0"/>
      <w:divBdr>
        <w:top w:val="none" w:sz="0" w:space="0" w:color="auto"/>
        <w:left w:val="none" w:sz="0" w:space="0" w:color="auto"/>
        <w:bottom w:val="none" w:sz="0" w:space="0" w:color="auto"/>
        <w:right w:val="none" w:sz="0" w:space="0" w:color="auto"/>
      </w:divBdr>
    </w:div>
    <w:div w:id="464157184">
      <w:bodyDiv w:val="1"/>
      <w:marLeft w:val="0"/>
      <w:marRight w:val="0"/>
      <w:marTop w:val="0"/>
      <w:marBottom w:val="0"/>
      <w:divBdr>
        <w:top w:val="none" w:sz="0" w:space="0" w:color="auto"/>
        <w:left w:val="none" w:sz="0" w:space="0" w:color="auto"/>
        <w:bottom w:val="none" w:sz="0" w:space="0" w:color="auto"/>
        <w:right w:val="none" w:sz="0" w:space="0" w:color="auto"/>
      </w:divBdr>
    </w:div>
    <w:div w:id="465243614">
      <w:bodyDiv w:val="1"/>
      <w:marLeft w:val="0"/>
      <w:marRight w:val="0"/>
      <w:marTop w:val="0"/>
      <w:marBottom w:val="0"/>
      <w:divBdr>
        <w:top w:val="none" w:sz="0" w:space="0" w:color="auto"/>
        <w:left w:val="none" w:sz="0" w:space="0" w:color="auto"/>
        <w:bottom w:val="none" w:sz="0" w:space="0" w:color="auto"/>
        <w:right w:val="none" w:sz="0" w:space="0" w:color="auto"/>
      </w:divBdr>
    </w:div>
    <w:div w:id="485900542">
      <w:bodyDiv w:val="1"/>
      <w:marLeft w:val="0"/>
      <w:marRight w:val="0"/>
      <w:marTop w:val="0"/>
      <w:marBottom w:val="0"/>
      <w:divBdr>
        <w:top w:val="none" w:sz="0" w:space="0" w:color="auto"/>
        <w:left w:val="none" w:sz="0" w:space="0" w:color="auto"/>
        <w:bottom w:val="none" w:sz="0" w:space="0" w:color="auto"/>
        <w:right w:val="none" w:sz="0" w:space="0" w:color="auto"/>
      </w:divBdr>
    </w:div>
    <w:div w:id="489827540">
      <w:bodyDiv w:val="1"/>
      <w:marLeft w:val="0"/>
      <w:marRight w:val="0"/>
      <w:marTop w:val="0"/>
      <w:marBottom w:val="0"/>
      <w:divBdr>
        <w:top w:val="none" w:sz="0" w:space="0" w:color="auto"/>
        <w:left w:val="none" w:sz="0" w:space="0" w:color="auto"/>
        <w:bottom w:val="none" w:sz="0" w:space="0" w:color="auto"/>
        <w:right w:val="none" w:sz="0" w:space="0" w:color="auto"/>
      </w:divBdr>
    </w:div>
    <w:div w:id="490146977">
      <w:bodyDiv w:val="1"/>
      <w:marLeft w:val="0"/>
      <w:marRight w:val="0"/>
      <w:marTop w:val="0"/>
      <w:marBottom w:val="0"/>
      <w:divBdr>
        <w:top w:val="none" w:sz="0" w:space="0" w:color="auto"/>
        <w:left w:val="none" w:sz="0" w:space="0" w:color="auto"/>
        <w:bottom w:val="none" w:sz="0" w:space="0" w:color="auto"/>
        <w:right w:val="none" w:sz="0" w:space="0" w:color="auto"/>
      </w:divBdr>
    </w:div>
    <w:div w:id="490220571">
      <w:bodyDiv w:val="1"/>
      <w:marLeft w:val="0"/>
      <w:marRight w:val="0"/>
      <w:marTop w:val="0"/>
      <w:marBottom w:val="0"/>
      <w:divBdr>
        <w:top w:val="none" w:sz="0" w:space="0" w:color="auto"/>
        <w:left w:val="none" w:sz="0" w:space="0" w:color="auto"/>
        <w:bottom w:val="none" w:sz="0" w:space="0" w:color="auto"/>
        <w:right w:val="none" w:sz="0" w:space="0" w:color="auto"/>
      </w:divBdr>
    </w:div>
    <w:div w:id="491336099">
      <w:bodyDiv w:val="1"/>
      <w:marLeft w:val="0"/>
      <w:marRight w:val="0"/>
      <w:marTop w:val="0"/>
      <w:marBottom w:val="0"/>
      <w:divBdr>
        <w:top w:val="none" w:sz="0" w:space="0" w:color="auto"/>
        <w:left w:val="none" w:sz="0" w:space="0" w:color="auto"/>
        <w:bottom w:val="none" w:sz="0" w:space="0" w:color="auto"/>
        <w:right w:val="none" w:sz="0" w:space="0" w:color="auto"/>
      </w:divBdr>
    </w:div>
    <w:div w:id="495994261">
      <w:bodyDiv w:val="1"/>
      <w:marLeft w:val="0"/>
      <w:marRight w:val="0"/>
      <w:marTop w:val="0"/>
      <w:marBottom w:val="0"/>
      <w:divBdr>
        <w:top w:val="none" w:sz="0" w:space="0" w:color="auto"/>
        <w:left w:val="none" w:sz="0" w:space="0" w:color="auto"/>
        <w:bottom w:val="none" w:sz="0" w:space="0" w:color="auto"/>
        <w:right w:val="none" w:sz="0" w:space="0" w:color="auto"/>
      </w:divBdr>
      <w:divsChild>
        <w:div w:id="2011441639">
          <w:marLeft w:val="0"/>
          <w:marRight w:val="0"/>
          <w:marTop w:val="0"/>
          <w:marBottom w:val="0"/>
          <w:divBdr>
            <w:top w:val="none" w:sz="0" w:space="0" w:color="auto"/>
            <w:left w:val="none" w:sz="0" w:space="0" w:color="auto"/>
            <w:bottom w:val="none" w:sz="0" w:space="0" w:color="auto"/>
            <w:right w:val="none" w:sz="0" w:space="0" w:color="auto"/>
          </w:divBdr>
        </w:div>
        <w:div w:id="637225430">
          <w:marLeft w:val="0"/>
          <w:marRight w:val="0"/>
          <w:marTop w:val="0"/>
          <w:marBottom w:val="0"/>
          <w:divBdr>
            <w:top w:val="none" w:sz="0" w:space="0" w:color="auto"/>
            <w:left w:val="none" w:sz="0" w:space="0" w:color="auto"/>
            <w:bottom w:val="none" w:sz="0" w:space="0" w:color="auto"/>
            <w:right w:val="none" w:sz="0" w:space="0" w:color="auto"/>
          </w:divBdr>
        </w:div>
        <w:div w:id="597064536">
          <w:marLeft w:val="0"/>
          <w:marRight w:val="0"/>
          <w:marTop w:val="0"/>
          <w:marBottom w:val="0"/>
          <w:divBdr>
            <w:top w:val="none" w:sz="0" w:space="0" w:color="auto"/>
            <w:left w:val="none" w:sz="0" w:space="0" w:color="auto"/>
            <w:bottom w:val="none" w:sz="0" w:space="0" w:color="auto"/>
            <w:right w:val="none" w:sz="0" w:space="0" w:color="auto"/>
          </w:divBdr>
        </w:div>
        <w:div w:id="29772268">
          <w:marLeft w:val="0"/>
          <w:marRight w:val="0"/>
          <w:marTop w:val="0"/>
          <w:marBottom w:val="0"/>
          <w:divBdr>
            <w:top w:val="none" w:sz="0" w:space="0" w:color="auto"/>
            <w:left w:val="none" w:sz="0" w:space="0" w:color="auto"/>
            <w:bottom w:val="none" w:sz="0" w:space="0" w:color="auto"/>
            <w:right w:val="none" w:sz="0" w:space="0" w:color="auto"/>
          </w:divBdr>
        </w:div>
        <w:div w:id="1985045422">
          <w:marLeft w:val="0"/>
          <w:marRight w:val="0"/>
          <w:marTop w:val="0"/>
          <w:marBottom w:val="0"/>
          <w:divBdr>
            <w:top w:val="none" w:sz="0" w:space="0" w:color="auto"/>
            <w:left w:val="none" w:sz="0" w:space="0" w:color="auto"/>
            <w:bottom w:val="none" w:sz="0" w:space="0" w:color="auto"/>
            <w:right w:val="none" w:sz="0" w:space="0" w:color="auto"/>
          </w:divBdr>
        </w:div>
        <w:div w:id="1093162213">
          <w:marLeft w:val="0"/>
          <w:marRight w:val="0"/>
          <w:marTop w:val="0"/>
          <w:marBottom w:val="0"/>
          <w:divBdr>
            <w:top w:val="none" w:sz="0" w:space="0" w:color="auto"/>
            <w:left w:val="none" w:sz="0" w:space="0" w:color="auto"/>
            <w:bottom w:val="none" w:sz="0" w:space="0" w:color="auto"/>
            <w:right w:val="none" w:sz="0" w:space="0" w:color="auto"/>
          </w:divBdr>
        </w:div>
        <w:div w:id="1829326063">
          <w:marLeft w:val="0"/>
          <w:marRight w:val="0"/>
          <w:marTop w:val="0"/>
          <w:marBottom w:val="0"/>
          <w:divBdr>
            <w:top w:val="none" w:sz="0" w:space="0" w:color="auto"/>
            <w:left w:val="none" w:sz="0" w:space="0" w:color="auto"/>
            <w:bottom w:val="none" w:sz="0" w:space="0" w:color="auto"/>
            <w:right w:val="none" w:sz="0" w:space="0" w:color="auto"/>
          </w:divBdr>
        </w:div>
        <w:div w:id="481511621">
          <w:marLeft w:val="0"/>
          <w:marRight w:val="0"/>
          <w:marTop w:val="0"/>
          <w:marBottom w:val="0"/>
          <w:divBdr>
            <w:top w:val="none" w:sz="0" w:space="0" w:color="auto"/>
            <w:left w:val="none" w:sz="0" w:space="0" w:color="auto"/>
            <w:bottom w:val="none" w:sz="0" w:space="0" w:color="auto"/>
            <w:right w:val="none" w:sz="0" w:space="0" w:color="auto"/>
          </w:divBdr>
        </w:div>
        <w:div w:id="1045258229">
          <w:marLeft w:val="0"/>
          <w:marRight w:val="0"/>
          <w:marTop w:val="0"/>
          <w:marBottom w:val="0"/>
          <w:divBdr>
            <w:top w:val="none" w:sz="0" w:space="0" w:color="auto"/>
            <w:left w:val="none" w:sz="0" w:space="0" w:color="auto"/>
            <w:bottom w:val="none" w:sz="0" w:space="0" w:color="auto"/>
            <w:right w:val="none" w:sz="0" w:space="0" w:color="auto"/>
          </w:divBdr>
        </w:div>
        <w:div w:id="1320765782">
          <w:marLeft w:val="0"/>
          <w:marRight w:val="0"/>
          <w:marTop w:val="0"/>
          <w:marBottom w:val="0"/>
          <w:divBdr>
            <w:top w:val="none" w:sz="0" w:space="0" w:color="auto"/>
            <w:left w:val="none" w:sz="0" w:space="0" w:color="auto"/>
            <w:bottom w:val="none" w:sz="0" w:space="0" w:color="auto"/>
            <w:right w:val="none" w:sz="0" w:space="0" w:color="auto"/>
          </w:divBdr>
        </w:div>
        <w:div w:id="89393014">
          <w:marLeft w:val="0"/>
          <w:marRight w:val="0"/>
          <w:marTop w:val="0"/>
          <w:marBottom w:val="0"/>
          <w:divBdr>
            <w:top w:val="none" w:sz="0" w:space="0" w:color="auto"/>
            <w:left w:val="none" w:sz="0" w:space="0" w:color="auto"/>
            <w:bottom w:val="none" w:sz="0" w:space="0" w:color="auto"/>
            <w:right w:val="none" w:sz="0" w:space="0" w:color="auto"/>
          </w:divBdr>
        </w:div>
        <w:div w:id="1359701811">
          <w:marLeft w:val="0"/>
          <w:marRight w:val="0"/>
          <w:marTop w:val="0"/>
          <w:marBottom w:val="0"/>
          <w:divBdr>
            <w:top w:val="none" w:sz="0" w:space="0" w:color="auto"/>
            <w:left w:val="none" w:sz="0" w:space="0" w:color="auto"/>
            <w:bottom w:val="none" w:sz="0" w:space="0" w:color="auto"/>
            <w:right w:val="none" w:sz="0" w:space="0" w:color="auto"/>
          </w:divBdr>
        </w:div>
        <w:div w:id="1183326668">
          <w:marLeft w:val="0"/>
          <w:marRight w:val="0"/>
          <w:marTop w:val="0"/>
          <w:marBottom w:val="0"/>
          <w:divBdr>
            <w:top w:val="none" w:sz="0" w:space="0" w:color="auto"/>
            <w:left w:val="none" w:sz="0" w:space="0" w:color="auto"/>
            <w:bottom w:val="none" w:sz="0" w:space="0" w:color="auto"/>
            <w:right w:val="none" w:sz="0" w:space="0" w:color="auto"/>
          </w:divBdr>
        </w:div>
        <w:div w:id="804202303">
          <w:marLeft w:val="0"/>
          <w:marRight w:val="0"/>
          <w:marTop w:val="0"/>
          <w:marBottom w:val="0"/>
          <w:divBdr>
            <w:top w:val="none" w:sz="0" w:space="0" w:color="auto"/>
            <w:left w:val="none" w:sz="0" w:space="0" w:color="auto"/>
            <w:bottom w:val="none" w:sz="0" w:space="0" w:color="auto"/>
            <w:right w:val="none" w:sz="0" w:space="0" w:color="auto"/>
          </w:divBdr>
        </w:div>
        <w:div w:id="777212670">
          <w:marLeft w:val="0"/>
          <w:marRight w:val="0"/>
          <w:marTop w:val="0"/>
          <w:marBottom w:val="0"/>
          <w:divBdr>
            <w:top w:val="none" w:sz="0" w:space="0" w:color="auto"/>
            <w:left w:val="none" w:sz="0" w:space="0" w:color="auto"/>
            <w:bottom w:val="none" w:sz="0" w:space="0" w:color="auto"/>
            <w:right w:val="none" w:sz="0" w:space="0" w:color="auto"/>
          </w:divBdr>
        </w:div>
        <w:div w:id="66878255">
          <w:marLeft w:val="0"/>
          <w:marRight w:val="0"/>
          <w:marTop w:val="0"/>
          <w:marBottom w:val="0"/>
          <w:divBdr>
            <w:top w:val="none" w:sz="0" w:space="0" w:color="auto"/>
            <w:left w:val="none" w:sz="0" w:space="0" w:color="auto"/>
            <w:bottom w:val="none" w:sz="0" w:space="0" w:color="auto"/>
            <w:right w:val="none" w:sz="0" w:space="0" w:color="auto"/>
          </w:divBdr>
        </w:div>
        <w:div w:id="1557546880">
          <w:marLeft w:val="0"/>
          <w:marRight w:val="0"/>
          <w:marTop w:val="0"/>
          <w:marBottom w:val="0"/>
          <w:divBdr>
            <w:top w:val="none" w:sz="0" w:space="0" w:color="auto"/>
            <w:left w:val="none" w:sz="0" w:space="0" w:color="auto"/>
            <w:bottom w:val="none" w:sz="0" w:space="0" w:color="auto"/>
            <w:right w:val="none" w:sz="0" w:space="0" w:color="auto"/>
          </w:divBdr>
        </w:div>
        <w:div w:id="117645972">
          <w:marLeft w:val="0"/>
          <w:marRight w:val="0"/>
          <w:marTop w:val="0"/>
          <w:marBottom w:val="0"/>
          <w:divBdr>
            <w:top w:val="none" w:sz="0" w:space="0" w:color="auto"/>
            <w:left w:val="none" w:sz="0" w:space="0" w:color="auto"/>
            <w:bottom w:val="none" w:sz="0" w:space="0" w:color="auto"/>
            <w:right w:val="none" w:sz="0" w:space="0" w:color="auto"/>
          </w:divBdr>
        </w:div>
      </w:divsChild>
    </w:div>
    <w:div w:id="496112666">
      <w:bodyDiv w:val="1"/>
      <w:marLeft w:val="0"/>
      <w:marRight w:val="0"/>
      <w:marTop w:val="0"/>
      <w:marBottom w:val="0"/>
      <w:divBdr>
        <w:top w:val="none" w:sz="0" w:space="0" w:color="auto"/>
        <w:left w:val="none" w:sz="0" w:space="0" w:color="auto"/>
        <w:bottom w:val="none" w:sz="0" w:space="0" w:color="auto"/>
        <w:right w:val="none" w:sz="0" w:space="0" w:color="auto"/>
      </w:divBdr>
    </w:div>
    <w:div w:id="497159888">
      <w:bodyDiv w:val="1"/>
      <w:marLeft w:val="0"/>
      <w:marRight w:val="0"/>
      <w:marTop w:val="0"/>
      <w:marBottom w:val="0"/>
      <w:divBdr>
        <w:top w:val="none" w:sz="0" w:space="0" w:color="auto"/>
        <w:left w:val="none" w:sz="0" w:space="0" w:color="auto"/>
        <w:bottom w:val="none" w:sz="0" w:space="0" w:color="auto"/>
        <w:right w:val="none" w:sz="0" w:space="0" w:color="auto"/>
      </w:divBdr>
    </w:div>
    <w:div w:id="497312022">
      <w:bodyDiv w:val="1"/>
      <w:marLeft w:val="0"/>
      <w:marRight w:val="0"/>
      <w:marTop w:val="0"/>
      <w:marBottom w:val="0"/>
      <w:divBdr>
        <w:top w:val="none" w:sz="0" w:space="0" w:color="auto"/>
        <w:left w:val="none" w:sz="0" w:space="0" w:color="auto"/>
        <w:bottom w:val="none" w:sz="0" w:space="0" w:color="auto"/>
        <w:right w:val="none" w:sz="0" w:space="0" w:color="auto"/>
      </w:divBdr>
    </w:div>
    <w:div w:id="497811562">
      <w:bodyDiv w:val="1"/>
      <w:marLeft w:val="0"/>
      <w:marRight w:val="0"/>
      <w:marTop w:val="0"/>
      <w:marBottom w:val="0"/>
      <w:divBdr>
        <w:top w:val="none" w:sz="0" w:space="0" w:color="auto"/>
        <w:left w:val="none" w:sz="0" w:space="0" w:color="auto"/>
        <w:bottom w:val="none" w:sz="0" w:space="0" w:color="auto"/>
        <w:right w:val="none" w:sz="0" w:space="0" w:color="auto"/>
      </w:divBdr>
    </w:div>
    <w:div w:id="497889613">
      <w:bodyDiv w:val="1"/>
      <w:marLeft w:val="0"/>
      <w:marRight w:val="0"/>
      <w:marTop w:val="0"/>
      <w:marBottom w:val="0"/>
      <w:divBdr>
        <w:top w:val="none" w:sz="0" w:space="0" w:color="auto"/>
        <w:left w:val="none" w:sz="0" w:space="0" w:color="auto"/>
        <w:bottom w:val="none" w:sz="0" w:space="0" w:color="auto"/>
        <w:right w:val="none" w:sz="0" w:space="0" w:color="auto"/>
      </w:divBdr>
    </w:div>
    <w:div w:id="503518485">
      <w:bodyDiv w:val="1"/>
      <w:marLeft w:val="0"/>
      <w:marRight w:val="0"/>
      <w:marTop w:val="0"/>
      <w:marBottom w:val="0"/>
      <w:divBdr>
        <w:top w:val="none" w:sz="0" w:space="0" w:color="auto"/>
        <w:left w:val="none" w:sz="0" w:space="0" w:color="auto"/>
        <w:bottom w:val="none" w:sz="0" w:space="0" w:color="auto"/>
        <w:right w:val="none" w:sz="0" w:space="0" w:color="auto"/>
      </w:divBdr>
      <w:divsChild>
        <w:div w:id="1413703388">
          <w:marLeft w:val="0"/>
          <w:marRight w:val="0"/>
          <w:marTop w:val="0"/>
          <w:marBottom w:val="0"/>
          <w:divBdr>
            <w:top w:val="none" w:sz="0" w:space="0" w:color="auto"/>
            <w:left w:val="none" w:sz="0" w:space="0" w:color="auto"/>
            <w:bottom w:val="none" w:sz="0" w:space="0" w:color="auto"/>
            <w:right w:val="none" w:sz="0" w:space="0" w:color="auto"/>
          </w:divBdr>
        </w:div>
      </w:divsChild>
    </w:div>
    <w:div w:id="517080616">
      <w:bodyDiv w:val="1"/>
      <w:marLeft w:val="0"/>
      <w:marRight w:val="0"/>
      <w:marTop w:val="0"/>
      <w:marBottom w:val="0"/>
      <w:divBdr>
        <w:top w:val="none" w:sz="0" w:space="0" w:color="auto"/>
        <w:left w:val="none" w:sz="0" w:space="0" w:color="auto"/>
        <w:bottom w:val="none" w:sz="0" w:space="0" w:color="auto"/>
        <w:right w:val="none" w:sz="0" w:space="0" w:color="auto"/>
      </w:divBdr>
    </w:div>
    <w:div w:id="518937111">
      <w:bodyDiv w:val="1"/>
      <w:marLeft w:val="0"/>
      <w:marRight w:val="0"/>
      <w:marTop w:val="0"/>
      <w:marBottom w:val="0"/>
      <w:divBdr>
        <w:top w:val="none" w:sz="0" w:space="0" w:color="auto"/>
        <w:left w:val="none" w:sz="0" w:space="0" w:color="auto"/>
        <w:bottom w:val="none" w:sz="0" w:space="0" w:color="auto"/>
        <w:right w:val="none" w:sz="0" w:space="0" w:color="auto"/>
      </w:divBdr>
    </w:div>
    <w:div w:id="526404892">
      <w:bodyDiv w:val="1"/>
      <w:marLeft w:val="0"/>
      <w:marRight w:val="0"/>
      <w:marTop w:val="0"/>
      <w:marBottom w:val="0"/>
      <w:divBdr>
        <w:top w:val="none" w:sz="0" w:space="0" w:color="auto"/>
        <w:left w:val="none" w:sz="0" w:space="0" w:color="auto"/>
        <w:bottom w:val="none" w:sz="0" w:space="0" w:color="auto"/>
        <w:right w:val="none" w:sz="0" w:space="0" w:color="auto"/>
      </w:divBdr>
    </w:div>
    <w:div w:id="549613689">
      <w:bodyDiv w:val="1"/>
      <w:marLeft w:val="0"/>
      <w:marRight w:val="0"/>
      <w:marTop w:val="0"/>
      <w:marBottom w:val="0"/>
      <w:divBdr>
        <w:top w:val="none" w:sz="0" w:space="0" w:color="auto"/>
        <w:left w:val="none" w:sz="0" w:space="0" w:color="auto"/>
        <w:bottom w:val="none" w:sz="0" w:space="0" w:color="auto"/>
        <w:right w:val="none" w:sz="0" w:space="0" w:color="auto"/>
      </w:divBdr>
      <w:divsChild>
        <w:div w:id="11620446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17602403">
              <w:marLeft w:val="0"/>
              <w:marRight w:val="0"/>
              <w:marTop w:val="0"/>
              <w:marBottom w:val="0"/>
              <w:divBdr>
                <w:top w:val="none" w:sz="0" w:space="0" w:color="auto"/>
                <w:left w:val="none" w:sz="0" w:space="0" w:color="auto"/>
                <w:bottom w:val="none" w:sz="0" w:space="0" w:color="auto"/>
                <w:right w:val="none" w:sz="0" w:space="0" w:color="auto"/>
              </w:divBdr>
              <w:divsChild>
                <w:div w:id="92931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354180">
      <w:bodyDiv w:val="1"/>
      <w:marLeft w:val="0"/>
      <w:marRight w:val="0"/>
      <w:marTop w:val="0"/>
      <w:marBottom w:val="0"/>
      <w:divBdr>
        <w:top w:val="none" w:sz="0" w:space="0" w:color="auto"/>
        <w:left w:val="none" w:sz="0" w:space="0" w:color="auto"/>
        <w:bottom w:val="none" w:sz="0" w:space="0" w:color="auto"/>
        <w:right w:val="none" w:sz="0" w:space="0" w:color="auto"/>
      </w:divBdr>
    </w:div>
    <w:div w:id="556671130">
      <w:bodyDiv w:val="1"/>
      <w:marLeft w:val="0"/>
      <w:marRight w:val="0"/>
      <w:marTop w:val="0"/>
      <w:marBottom w:val="0"/>
      <w:divBdr>
        <w:top w:val="none" w:sz="0" w:space="0" w:color="auto"/>
        <w:left w:val="none" w:sz="0" w:space="0" w:color="auto"/>
        <w:bottom w:val="none" w:sz="0" w:space="0" w:color="auto"/>
        <w:right w:val="none" w:sz="0" w:space="0" w:color="auto"/>
      </w:divBdr>
    </w:div>
    <w:div w:id="560675019">
      <w:bodyDiv w:val="1"/>
      <w:marLeft w:val="0"/>
      <w:marRight w:val="0"/>
      <w:marTop w:val="0"/>
      <w:marBottom w:val="0"/>
      <w:divBdr>
        <w:top w:val="none" w:sz="0" w:space="0" w:color="auto"/>
        <w:left w:val="none" w:sz="0" w:space="0" w:color="auto"/>
        <w:bottom w:val="none" w:sz="0" w:space="0" w:color="auto"/>
        <w:right w:val="none" w:sz="0" w:space="0" w:color="auto"/>
      </w:divBdr>
    </w:div>
    <w:div w:id="568469157">
      <w:bodyDiv w:val="1"/>
      <w:marLeft w:val="0"/>
      <w:marRight w:val="0"/>
      <w:marTop w:val="0"/>
      <w:marBottom w:val="0"/>
      <w:divBdr>
        <w:top w:val="none" w:sz="0" w:space="0" w:color="auto"/>
        <w:left w:val="none" w:sz="0" w:space="0" w:color="auto"/>
        <w:bottom w:val="none" w:sz="0" w:space="0" w:color="auto"/>
        <w:right w:val="none" w:sz="0" w:space="0" w:color="auto"/>
      </w:divBdr>
    </w:div>
    <w:div w:id="568536626">
      <w:bodyDiv w:val="1"/>
      <w:marLeft w:val="0"/>
      <w:marRight w:val="0"/>
      <w:marTop w:val="0"/>
      <w:marBottom w:val="0"/>
      <w:divBdr>
        <w:top w:val="none" w:sz="0" w:space="0" w:color="auto"/>
        <w:left w:val="none" w:sz="0" w:space="0" w:color="auto"/>
        <w:bottom w:val="none" w:sz="0" w:space="0" w:color="auto"/>
        <w:right w:val="none" w:sz="0" w:space="0" w:color="auto"/>
      </w:divBdr>
    </w:div>
    <w:div w:id="576138197">
      <w:bodyDiv w:val="1"/>
      <w:marLeft w:val="0"/>
      <w:marRight w:val="0"/>
      <w:marTop w:val="0"/>
      <w:marBottom w:val="0"/>
      <w:divBdr>
        <w:top w:val="none" w:sz="0" w:space="0" w:color="auto"/>
        <w:left w:val="none" w:sz="0" w:space="0" w:color="auto"/>
        <w:bottom w:val="none" w:sz="0" w:space="0" w:color="auto"/>
        <w:right w:val="none" w:sz="0" w:space="0" w:color="auto"/>
      </w:divBdr>
    </w:div>
    <w:div w:id="579215197">
      <w:bodyDiv w:val="1"/>
      <w:marLeft w:val="0"/>
      <w:marRight w:val="0"/>
      <w:marTop w:val="0"/>
      <w:marBottom w:val="0"/>
      <w:divBdr>
        <w:top w:val="none" w:sz="0" w:space="0" w:color="auto"/>
        <w:left w:val="none" w:sz="0" w:space="0" w:color="auto"/>
        <w:bottom w:val="none" w:sz="0" w:space="0" w:color="auto"/>
        <w:right w:val="none" w:sz="0" w:space="0" w:color="auto"/>
      </w:divBdr>
      <w:divsChild>
        <w:div w:id="12351242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3969953">
              <w:marLeft w:val="0"/>
              <w:marRight w:val="0"/>
              <w:marTop w:val="0"/>
              <w:marBottom w:val="0"/>
              <w:divBdr>
                <w:top w:val="none" w:sz="0" w:space="0" w:color="auto"/>
                <w:left w:val="none" w:sz="0" w:space="0" w:color="auto"/>
                <w:bottom w:val="none" w:sz="0" w:space="0" w:color="auto"/>
                <w:right w:val="none" w:sz="0" w:space="0" w:color="auto"/>
              </w:divBdr>
              <w:divsChild>
                <w:div w:id="111675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679289">
      <w:bodyDiv w:val="1"/>
      <w:marLeft w:val="0"/>
      <w:marRight w:val="0"/>
      <w:marTop w:val="0"/>
      <w:marBottom w:val="0"/>
      <w:divBdr>
        <w:top w:val="none" w:sz="0" w:space="0" w:color="auto"/>
        <w:left w:val="none" w:sz="0" w:space="0" w:color="auto"/>
        <w:bottom w:val="none" w:sz="0" w:space="0" w:color="auto"/>
        <w:right w:val="none" w:sz="0" w:space="0" w:color="auto"/>
      </w:divBdr>
    </w:div>
    <w:div w:id="588346465">
      <w:bodyDiv w:val="1"/>
      <w:marLeft w:val="0"/>
      <w:marRight w:val="0"/>
      <w:marTop w:val="0"/>
      <w:marBottom w:val="0"/>
      <w:divBdr>
        <w:top w:val="none" w:sz="0" w:space="0" w:color="auto"/>
        <w:left w:val="none" w:sz="0" w:space="0" w:color="auto"/>
        <w:bottom w:val="none" w:sz="0" w:space="0" w:color="auto"/>
        <w:right w:val="none" w:sz="0" w:space="0" w:color="auto"/>
      </w:divBdr>
    </w:div>
    <w:div w:id="590817874">
      <w:bodyDiv w:val="1"/>
      <w:marLeft w:val="0"/>
      <w:marRight w:val="0"/>
      <w:marTop w:val="0"/>
      <w:marBottom w:val="0"/>
      <w:divBdr>
        <w:top w:val="none" w:sz="0" w:space="0" w:color="auto"/>
        <w:left w:val="none" w:sz="0" w:space="0" w:color="auto"/>
        <w:bottom w:val="none" w:sz="0" w:space="0" w:color="auto"/>
        <w:right w:val="none" w:sz="0" w:space="0" w:color="auto"/>
      </w:divBdr>
    </w:div>
    <w:div w:id="597833891">
      <w:bodyDiv w:val="1"/>
      <w:marLeft w:val="0"/>
      <w:marRight w:val="0"/>
      <w:marTop w:val="0"/>
      <w:marBottom w:val="0"/>
      <w:divBdr>
        <w:top w:val="none" w:sz="0" w:space="0" w:color="auto"/>
        <w:left w:val="none" w:sz="0" w:space="0" w:color="auto"/>
        <w:bottom w:val="none" w:sz="0" w:space="0" w:color="auto"/>
        <w:right w:val="none" w:sz="0" w:space="0" w:color="auto"/>
      </w:divBdr>
    </w:div>
    <w:div w:id="614099491">
      <w:bodyDiv w:val="1"/>
      <w:marLeft w:val="0"/>
      <w:marRight w:val="0"/>
      <w:marTop w:val="0"/>
      <w:marBottom w:val="0"/>
      <w:divBdr>
        <w:top w:val="none" w:sz="0" w:space="0" w:color="auto"/>
        <w:left w:val="none" w:sz="0" w:space="0" w:color="auto"/>
        <w:bottom w:val="none" w:sz="0" w:space="0" w:color="auto"/>
        <w:right w:val="none" w:sz="0" w:space="0" w:color="auto"/>
      </w:divBdr>
    </w:div>
    <w:div w:id="619846126">
      <w:bodyDiv w:val="1"/>
      <w:marLeft w:val="0"/>
      <w:marRight w:val="0"/>
      <w:marTop w:val="0"/>
      <w:marBottom w:val="0"/>
      <w:divBdr>
        <w:top w:val="none" w:sz="0" w:space="0" w:color="auto"/>
        <w:left w:val="none" w:sz="0" w:space="0" w:color="auto"/>
        <w:bottom w:val="none" w:sz="0" w:space="0" w:color="auto"/>
        <w:right w:val="none" w:sz="0" w:space="0" w:color="auto"/>
      </w:divBdr>
    </w:div>
    <w:div w:id="640614710">
      <w:bodyDiv w:val="1"/>
      <w:marLeft w:val="0"/>
      <w:marRight w:val="0"/>
      <w:marTop w:val="0"/>
      <w:marBottom w:val="0"/>
      <w:divBdr>
        <w:top w:val="none" w:sz="0" w:space="0" w:color="auto"/>
        <w:left w:val="none" w:sz="0" w:space="0" w:color="auto"/>
        <w:bottom w:val="none" w:sz="0" w:space="0" w:color="auto"/>
        <w:right w:val="none" w:sz="0" w:space="0" w:color="auto"/>
      </w:divBdr>
    </w:div>
    <w:div w:id="645864343">
      <w:bodyDiv w:val="1"/>
      <w:marLeft w:val="0"/>
      <w:marRight w:val="0"/>
      <w:marTop w:val="0"/>
      <w:marBottom w:val="0"/>
      <w:divBdr>
        <w:top w:val="none" w:sz="0" w:space="0" w:color="auto"/>
        <w:left w:val="none" w:sz="0" w:space="0" w:color="auto"/>
        <w:bottom w:val="none" w:sz="0" w:space="0" w:color="auto"/>
        <w:right w:val="none" w:sz="0" w:space="0" w:color="auto"/>
      </w:divBdr>
    </w:div>
    <w:div w:id="652836431">
      <w:bodyDiv w:val="1"/>
      <w:marLeft w:val="0"/>
      <w:marRight w:val="0"/>
      <w:marTop w:val="0"/>
      <w:marBottom w:val="0"/>
      <w:divBdr>
        <w:top w:val="none" w:sz="0" w:space="0" w:color="auto"/>
        <w:left w:val="none" w:sz="0" w:space="0" w:color="auto"/>
        <w:bottom w:val="none" w:sz="0" w:space="0" w:color="auto"/>
        <w:right w:val="none" w:sz="0" w:space="0" w:color="auto"/>
      </w:divBdr>
    </w:div>
    <w:div w:id="668294932">
      <w:bodyDiv w:val="1"/>
      <w:marLeft w:val="0"/>
      <w:marRight w:val="0"/>
      <w:marTop w:val="0"/>
      <w:marBottom w:val="0"/>
      <w:divBdr>
        <w:top w:val="none" w:sz="0" w:space="0" w:color="auto"/>
        <w:left w:val="none" w:sz="0" w:space="0" w:color="auto"/>
        <w:bottom w:val="none" w:sz="0" w:space="0" w:color="auto"/>
        <w:right w:val="none" w:sz="0" w:space="0" w:color="auto"/>
      </w:divBdr>
    </w:div>
    <w:div w:id="672948795">
      <w:bodyDiv w:val="1"/>
      <w:marLeft w:val="0"/>
      <w:marRight w:val="0"/>
      <w:marTop w:val="0"/>
      <w:marBottom w:val="0"/>
      <w:divBdr>
        <w:top w:val="none" w:sz="0" w:space="0" w:color="auto"/>
        <w:left w:val="none" w:sz="0" w:space="0" w:color="auto"/>
        <w:bottom w:val="none" w:sz="0" w:space="0" w:color="auto"/>
        <w:right w:val="none" w:sz="0" w:space="0" w:color="auto"/>
      </w:divBdr>
    </w:div>
    <w:div w:id="697966801">
      <w:bodyDiv w:val="1"/>
      <w:marLeft w:val="0"/>
      <w:marRight w:val="0"/>
      <w:marTop w:val="0"/>
      <w:marBottom w:val="0"/>
      <w:divBdr>
        <w:top w:val="none" w:sz="0" w:space="0" w:color="auto"/>
        <w:left w:val="none" w:sz="0" w:space="0" w:color="auto"/>
        <w:bottom w:val="none" w:sz="0" w:space="0" w:color="auto"/>
        <w:right w:val="none" w:sz="0" w:space="0" w:color="auto"/>
      </w:divBdr>
    </w:div>
    <w:div w:id="702747490">
      <w:bodyDiv w:val="1"/>
      <w:marLeft w:val="0"/>
      <w:marRight w:val="0"/>
      <w:marTop w:val="0"/>
      <w:marBottom w:val="0"/>
      <w:divBdr>
        <w:top w:val="none" w:sz="0" w:space="0" w:color="auto"/>
        <w:left w:val="none" w:sz="0" w:space="0" w:color="auto"/>
        <w:bottom w:val="none" w:sz="0" w:space="0" w:color="auto"/>
        <w:right w:val="none" w:sz="0" w:space="0" w:color="auto"/>
      </w:divBdr>
    </w:div>
    <w:div w:id="705957190">
      <w:bodyDiv w:val="1"/>
      <w:marLeft w:val="0"/>
      <w:marRight w:val="0"/>
      <w:marTop w:val="0"/>
      <w:marBottom w:val="0"/>
      <w:divBdr>
        <w:top w:val="none" w:sz="0" w:space="0" w:color="auto"/>
        <w:left w:val="none" w:sz="0" w:space="0" w:color="auto"/>
        <w:bottom w:val="none" w:sz="0" w:space="0" w:color="auto"/>
        <w:right w:val="none" w:sz="0" w:space="0" w:color="auto"/>
      </w:divBdr>
    </w:div>
    <w:div w:id="706568669">
      <w:bodyDiv w:val="1"/>
      <w:marLeft w:val="0"/>
      <w:marRight w:val="0"/>
      <w:marTop w:val="0"/>
      <w:marBottom w:val="0"/>
      <w:divBdr>
        <w:top w:val="none" w:sz="0" w:space="0" w:color="auto"/>
        <w:left w:val="none" w:sz="0" w:space="0" w:color="auto"/>
        <w:bottom w:val="none" w:sz="0" w:space="0" w:color="auto"/>
        <w:right w:val="none" w:sz="0" w:space="0" w:color="auto"/>
      </w:divBdr>
    </w:div>
    <w:div w:id="708335805">
      <w:bodyDiv w:val="1"/>
      <w:marLeft w:val="0"/>
      <w:marRight w:val="0"/>
      <w:marTop w:val="0"/>
      <w:marBottom w:val="0"/>
      <w:divBdr>
        <w:top w:val="none" w:sz="0" w:space="0" w:color="auto"/>
        <w:left w:val="none" w:sz="0" w:space="0" w:color="auto"/>
        <w:bottom w:val="none" w:sz="0" w:space="0" w:color="auto"/>
        <w:right w:val="none" w:sz="0" w:space="0" w:color="auto"/>
      </w:divBdr>
    </w:div>
    <w:div w:id="713769273">
      <w:bodyDiv w:val="1"/>
      <w:marLeft w:val="0"/>
      <w:marRight w:val="0"/>
      <w:marTop w:val="0"/>
      <w:marBottom w:val="0"/>
      <w:divBdr>
        <w:top w:val="none" w:sz="0" w:space="0" w:color="auto"/>
        <w:left w:val="none" w:sz="0" w:space="0" w:color="auto"/>
        <w:bottom w:val="none" w:sz="0" w:space="0" w:color="auto"/>
        <w:right w:val="none" w:sz="0" w:space="0" w:color="auto"/>
      </w:divBdr>
    </w:div>
    <w:div w:id="716667052">
      <w:bodyDiv w:val="1"/>
      <w:marLeft w:val="0"/>
      <w:marRight w:val="0"/>
      <w:marTop w:val="0"/>
      <w:marBottom w:val="0"/>
      <w:divBdr>
        <w:top w:val="none" w:sz="0" w:space="0" w:color="auto"/>
        <w:left w:val="none" w:sz="0" w:space="0" w:color="auto"/>
        <w:bottom w:val="none" w:sz="0" w:space="0" w:color="auto"/>
        <w:right w:val="none" w:sz="0" w:space="0" w:color="auto"/>
      </w:divBdr>
    </w:div>
    <w:div w:id="717509828">
      <w:bodyDiv w:val="1"/>
      <w:marLeft w:val="0"/>
      <w:marRight w:val="0"/>
      <w:marTop w:val="0"/>
      <w:marBottom w:val="0"/>
      <w:divBdr>
        <w:top w:val="none" w:sz="0" w:space="0" w:color="auto"/>
        <w:left w:val="none" w:sz="0" w:space="0" w:color="auto"/>
        <w:bottom w:val="none" w:sz="0" w:space="0" w:color="auto"/>
        <w:right w:val="none" w:sz="0" w:space="0" w:color="auto"/>
      </w:divBdr>
    </w:div>
    <w:div w:id="717708553">
      <w:bodyDiv w:val="1"/>
      <w:marLeft w:val="0"/>
      <w:marRight w:val="0"/>
      <w:marTop w:val="0"/>
      <w:marBottom w:val="0"/>
      <w:divBdr>
        <w:top w:val="none" w:sz="0" w:space="0" w:color="auto"/>
        <w:left w:val="none" w:sz="0" w:space="0" w:color="auto"/>
        <w:bottom w:val="none" w:sz="0" w:space="0" w:color="auto"/>
        <w:right w:val="none" w:sz="0" w:space="0" w:color="auto"/>
      </w:divBdr>
    </w:div>
    <w:div w:id="719330932">
      <w:bodyDiv w:val="1"/>
      <w:marLeft w:val="0"/>
      <w:marRight w:val="0"/>
      <w:marTop w:val="0"/>
      <w:marBottom w:val="0"/>
      <w:divBdr>
        <w:top w:val="none" w:sz="0" w:space="0" w:color="auto"/>
        <w:left w:val="none" w:sz="0" w:space="0" w:color="auto"/>
        <w:bottom w:val="none" w:sz="0" w:space="0" w:color="auto"/>
        <w:right w:val="none" w:sz="0" w:space="0" w:color="auto"/>
      </w:divBdr>
    </w:div>
    <w:div w:id="726340145">
      <w:bodyDiv w:val="1"/>
      <w:marLeft w:val="0"/>
      <w:marRight w:val="0"/>
      <w:marTop w:val="0"/>
      <w:marBottom w:val="0"/>
      <w:divBdr>
        <w:top w:val="none" w:sz="0" w:space="0" w:color="auto"/>
        <w:left w:val="none" w:sz="0" w:space="0" w:color="auto"/>
        <w:bottom w:val="none" w:sz="0" w:space="0" w:color="auto"/>
        <w:right w:val="none" w:sz="0" w:space="0" w:color="auto"/>
      </w:divBdr>
    </w:div>
    <w:div w:id="727147714">
      <w:bodyDiv w:val="1"/>
      <w:marLeft w:val="0"/>
      <w:marRight w:val="0"/>
      <w:marTop w:val="0"/>
      <w:marBottom w:val="0"/>
      <w:divBdr>
        <w:top w:val="none" w:sz="0" w:space="0" w:color="auto"/>
        <w:left w:val="none" w:sz="0" w:space="0" w:color="auto"/>
        <w:bottom w:val="none" w:sz="0" w:space="0" w:color="auto"/>
        <w:right w:val="none" w:sz="0" w:space="0" w:color="auto"/>
      </w:divBdr>
    </w:div>
    <w:div w:id="735669186">
      <w:bodyDiv w:val="1"/>
      <w:marLeft w:val="0"/>
      <w:marRight w:val="0"/>
      <w:marTop w:val="0"/>
      <w:marBottom w:val="0"/>
      <w:divBdr>
        <w:top w:val="none" w:sz="0" w:space="0" w:color="auto"/>
        <w:left w:val="none" w:sz="0" w:space="0" w:color="auto"/>
        <w:bottom w:val="none" w:sz="0" w:space="0" w:color="auto"/>
        <w:right w:val="none" w:sz="0" w:space="0" w:color="auto"/>
      </w:divBdr>
    </w:div>
    <w:div w:id="754934235">
      <w:bodyDiv w:val="1"/>
      <w:marLeft w:val="0"/>
      <w:marRight w:val="0"/>
      <w:marTop w:val="0"/>
      <w:marBottom w:val="0"/>
      <w:divBdr>
        <w:top w:val="none" w:sz="0" w:space="0" w:color="auto"/>
        <w:left w:val="none" w:sz="0" w:space="0" w:color="auto"/>
        <w:bottom w:val="none" w:sz="0" w:space="0" w:color="auto"/>
        <w:right w:val="none" w:sz="0" w:space="0" w:color="auto"/>
      </w:divBdr>
    </w:div>
    <w:div w:id="759175489">
      <w:bodyDiv w:val="1"/>
      <w:marLeft w:val="0"/>
      <w:marRight w:val="0"/>
      <w:marTop w:val="0"/>
      <w:marBottom w:val="0"/>
      <w:divBdr>
        <w:top w:val="none" w:sz="0" w:space="0" w:color="auto"/>
        <w:left w:val="none" w:sz="0" w:space="0" w:color="auto"/>
        <w:bottom w:val="none" w:sz="0" w:space="0" w:color="auto"/>
        <w:right w:val="none" w:sz="0" w:space="0" w:color="auto"/>
      </w:divBdr>
    </w:div>
    <w:div w:id="770901690">
      <w:bodyDiv w:val="1"/>
      <w:marLeft w:val="0"/>
      <w:marRight w:val="0"/>
      <w:marTop w:val="0"/>
      <w:marBottom w:val="0"/>
      <w:divBdr>
        <w:top w:val="none" w:sz="0" w:space="0" w:color="auto"/>
        <w:left w:val="none" w:sz="0" w:space="0" w:color="auto"/>
        <w:bottom w:val="none" w:sz="0" w:space="0" w:color="auto"/>
        <w:right w:val="none" w:sz="0" w:space="0" w:color="auto"/>
      </w:divBdr>
    </w:div>
    <w:div w:id="771708452">
      <w:bodyDiv w:val="1"/>
      <w:marLeft w:val="0"/>
      <w:marRight w:val="0"/>
      <w:marTop w:val="0"/>
      <w:marBottom w:val="0"/>
      <w:divBdr>
        <w:top w:val="none" w:sz="0" w:space="0" w:color="auto"/>
        <w:left w:val="none" w:sz="0" w:space="0" w:color="auto"/>
        <w:bottom w:val="none" w:sz="0" w:space="0" w:color="auto"/>
        <w:right w:val="none" w:sz="0" w:space="0" w:color="auto"/>
      </w:divBdr>
    </w:div>
    <w:div w:id="783811270">
      <w:bodyDiv w:val="1"/>
      <w:marLeft w:val="0"/>
      <w:marRight w:val="0"/>
      <w:marTop w:val="0"/>
      <w:marBottom w:val="0"/>
      <w:divBdr>
        <w:top w:val="none" w:sz="0" w:space="0" w:color="auto"/>
        <w:left w:val="none" w:sz="0" w:space="0" w:color="auto"/>
        <w:bottom w:val="none" w:sz="0" w:space="0" w:color="auto"/>
        <w:right w:val="none" w:sz="0" w:space="0" w:color="auto"/>
      </w:divBdr>
    </w:div>
    <w:div w:id="787240152">
      <w:bodyDiv w:val="1"/>
      <w:marLeft w:val="0"/>
      <w:marRight w:val="0"/>
      <w:marTop w:val="0"/>
      <w:marBottom w:val="0"/>
      <w:divBdr>
        <w:top w:val="none" w:sz="0" w:space="0" w:color="auto"/>
        <w:left w:val="none" w:sz="0" w:space="0" w:color="auto"/>
        <w:bottom w:val="none" w:sz="0" w:space="0" w:color="auto"/>
        <w:right w:val="none" w:sz="0" w:space="0" w:color="auto"/>
      </w:divBdr>
    </w:div>
    <w:div w:id="787971367">
      <w:bodyDiv w:val="1"/>
      <w:marLeft w:val="0"/>
      <w:marRight w:val="0"/>
      <w:marTop w:val="0"/>
      <w:marBottom w:val="0"/>
      <w:divBdr>
        <w:top w:val="none" w:sz="0" w:space="0" w:color="auto"/>
        <w:left w:val="none" w:sz="0" w:space="0" w:color="auto"/>
        <w:bottom w:val="none" w:sz="0" w:space="0" w:color="auto"/>
        <w:right w:val="none" w:sz="0" w:space="0" w:color="auto"/>
      </w:divBdr>
    </w:div>
    <w:div w:id="788668667">
      <w:bodyDiv w:val="1"/>
      <w:marLeft w:val="0"/>
      <w:marRight w:val="0"/>
      <w:marTop w:val="0"/>
      <w:marBottom w:val="0"/>
      <w:divBdr>
        <w:top w:val="none" w:sz="0" w:space="0" w:color="auto"/>
        <w:left w:val="none" w:sz="0" w:space="0" w:color="auto"/>
        <w:bottom w:val="none" w:sz="0" w:space="0" w:color="auto"/>
        <w:right w:val="none" w:sz="0" w:space="0" w:color="auto"/>
      </w:divBdr>
    </w:div>
    <w:div w:id="792334394">
      <w:bodyDiv w:val="1"/>
      <w:marLeft w:val="0"/>
      <w:marRight w:val="0"/>
      <w:marTop w:val="0"/>
      <w:marBottom w:val="0"/>
      <w:divBdr>
        <w:top w:val="none" w:sz="0" w:space="0" w:color="auto"/>
        <w:left w:val="none" w:sz="0" w:space="0" w:color="auto"/>
        <w:bottom w:val="none" w:sz="0" w:space="0" w:color="auto"/>
        <w:right w:val="none" w:sz="0" w:space="0" w:color="auto"/>
      </w:divBdr>
    </w:div>
    <w:div w:id="792868540">
      <w:bodyDiv w:val="1"/>
      <w:marLeft w:val="0"/>
      <w:marRight w:val="0"/>
      <w:marTop w:val="0"/>
      <w:marBottom w:val="0"/>
      <w:divBdr>
        <w:top w:val="none" w:sz="0" w:space="0" w:color="auto"/>
        <w:left w:val="none" w:sz="0" w:space="0" w:color="auto"/>
        <w:bottom w:val="none" w:sz="0" w:space="0" w:color="auto"/>
        <w:right w:val="none" w:sz="0" w:space="0" w:color="auto"/>
      </w:divBdr>
    </w:div>
    <w:div w:id="797262757">
      <w:bodyDiv w:val="1"/>
      <w:marLeft w:val="0"/>
      <w:marRight w:val="0"/>
      <w:marTop w:val="0"/>
      <w:marBottom w:val="0"/>
      <w:divBdr>
        <w:top w:val="none" w:sz="0" w:space="0" w:color="auto"/>
        <w:left w:val="none" w:sz="0" w:space="0" w:color="auto"/>
        <w:bottom w:val="none" w:sz="0" w:space="0" w:color="auto"/>
        <w:right w:val="none" w:sz="0" w:space="0" w:color="auto"/>
      </w:divBdr>
    </w:div>
    <w:div w:id="806438235">
      <w:bodyDiv w:val="1"/>
      <w:marLeft w:val="0"/>
      <w:marRight w:val="0"/>
      <w:marTop w:val="0"/>
      <w:marBottom w:val="0"/>
      <w:divBdr>
        <w:top w:val="none" w:sz="0" w:space="0" w:color="auto"/>
        <w:left w:val="none" w:sz="0" w:space="0" w:color="auto"/>
        <w:bottom w:val="none" w:sz="0" w:space="0" w:color="auto"/>
        <w:right w:val="none" w:sz="0" w:space="0" w:color="auto"/>
      </w:divBdr>
    </w:div>
    <w:div w:id="811290664">
      <w:bodyDiv w:val="1"/>
      <w:marLeft w:val="0"/>
      <w:marRight w:val="0"/>
      <w:marTop w:val="0"/>
      <w:marBottom w:val="0"/>
      <w:divBdr>
        <w:top w:val="none" w:sz="0" w:space="0" w:color="auto"/>
        <w:left w:val="none" w:sz="0" w:space="0" w:color="auto"/>
        <w:bottom w:val="none" w:sz="0" w:space="0" w:color="auto"/>
        <w:right w:val="none" w:sz="0" w:space="0" w:color="auto"/>
      </w:divBdr>
    </w:div>
    <w:div w:id="825628607">
      <w:bodyDiv w:val="1"/>
      <w:marLeft w:val="0"/>
      <w:marRight w:val="0"/>
      <w:marTop w:val="0"/>
      <w:marBottom w:val="0"/>
      <w:divBdr>
        <w:top w:val="none" w:sz="0" w:space="0" w:color="auto"/>
        <w:left w:val="none" w:sz="0" w:space="0" w:color="auto"/>
        <w:bottom w:val="none" w:sz="0" w:space="0" w:color="auto"/>
        <w:right w:val="none" w:sz="0" w:space="0" w:color="auto"/>
      </w:divBdr>
    </w:div>
    <w:div w:id="828594194">
      <w:bodyDiv w:val="1"/>
      <w:marLeft w:val="0"/>
      <w:marRight w:val="0"/>
      <w:marTop w:val="0"/>
      <w:marBottom w:val="0"/>
      <w:divBdr>
        <w:top w:val="none" w:sz="0" w:space="0" w:color="auto"/>
        <w:left w:val="none" w:sz="0" w:space="0" w:color="auto"/>
        <w:bottom w:val="none" w:sz="0" w:space="0" w:color="auto"/>
        <w:right w:val="none" w:sz="0" w:space="0" w:color="auto"/>
      </w:divBdr>
    </w:div>
    <w:div w:id="829565342">
      <w:bodyDiv w:val="1"/>
      <w:marLeft w:val="0"/>
      <w:marRight w:val="0"/>
      <w:marTop w:val="0"/>
      <w:marBottom w:val="0"/>
      <w:divBdr>
        <w:top w:val="none" w:sz="0" w:space="0" w:color="auto"/>
        <w:left w:val="none" w:sz="0" w:space="0" w:color="auto"/>
        <w:bottom w:val="none" w:sz="0" w:space="0" w:color="auto"/>
        <w:right w:val="none" w:sz="0" w:space="0" w:color="auto"/>
      </w:divBdr>
    </w:div>
    <w:div w:id="831919214">
      <w:bodyDiv w:val="1"/>
      <w:marLeft w:val="0"/>
      <w:marRight w:val="0"/>
      <w:marTop w:val="0"/>
      <w:marBottom w:val="0"/>
      <w:divBdr>
        <w:top w:val="none" w:sz="0" w:space="0" w:color="auto"/>
        <w:left w:val="none" w:sz="0" w:space="0" w:color="auto"/>
        <w:bottom w:val="none" w:sz="0" w:space="0" w:color="auto"/>
        <w:right w:val="none" w:sz="0" w:space="0" w:color="auto"/>
      </w:divBdr>
    </w:div>
    <w:div w:id="836310117">
      <w:bodyDiv w:val="1"/>
      <w:marLeft w:val="0"/>
      <w:marRight w:val="0"/>
      <w:marTop w:val="0"/>
      <w:marBottom w:val="0"/>
      <w:divBdr>
        <w:top w:val="none" w:sz="0" w:space="0" w:color="auto"/>
        <w:left w:val="none" w:sz="0" w:space="0" w:color="auto"/>
        <w:bottom w:val="none" w:sz="0" w:space="0" w:color="auto"/>
        <w:right w:val="none" w:sz="0" w:space="0" w:color="auto"/>
      </w:divBdr>
      <w:divsChild>
        <w:div w:id="1139611072">
          <w:marLeft w:val="0"/>
          <w:marRight w:val="0"/>
          <w:marTop w:val="0"/>
          <w:marBottom w:val="0"/>
          <w:divBdr>
            <w:top w:val="none" w:sz="0" w:space="0" w:color="auto"/>
            <w:left w:val="none" w:sz="0" w:space="0" w:color="auto"/>
            <w:bottom w:val="none" w:sz="0" w:space="0" w:color="auto"/>
            <w:right w:val="none" w:sz="0" w:space="0" w:color="auto"/>
          </w:divBdr>
        </w:div>
      </w:divsChild>
    </w:div>
    <w:div w:id="842817003">
      <w:bodyDiv w:val="1"/>
      <w:marLeft w:val="0"/>
      <w:marRight w:val="0"/>
      <w:marTop w:val="0"/>
      <w:marBottom w:val="0"/>
      <w:divBdr>
        <w:top w:val="none" w:sz="0" w:space="0" w:color="auto"/>
        <w:left w:val="none" w:sz="0" w:space="0" w:color="auto"/>
        <w:bottom w:val="none" w:sz="0" w:space="0" w:color="auto"/>
        <w:right w:val="none" w:sz="0" w:space="0" w:color="auto"/>
      </w:divBdr>
      <w:divsChild>
        <w:div w:id="1137801079">
          <w:marLeft w:val="0"/>
          <w:marRight w:val="0"/>
          <w:marTop w:val="0"/>
          <w:marBottom w:val="0"/>
          <w:divBdr>
            <w:top w:val="none" w:sz="0" w:space="0" w:color="auto"/>
            <w:left w:val="none" w:sz="0" w:space="0" w:color="auto"/>
            <w:bottom w:val="none" w:sz="0" w:space="0" w:color="auto"/>
            <w:right w:val="none" w:sz="0" w:space="0" w:color="auto"/>
          </w:divBdr>
          <w:divsChild>
            <w:div w:id="1738699282">
              <w:marLeft w:val="0"/>
              <w:marRight w:val="0"/>
              <w:marTop w:val="0"/>
              <w:marBottom w:val="0"/>
              <w:divBdr>
                <w:top w:val="none" w:sz="0" w:space="0" w:color="auto"/>
                <w:left w:val="none" w:sz="0" w:space="0" w:color="auto"/>
                <w:bottom w:val="none" w:sz="0" w:space="0" w:color="auto"/>
                <w:right w:val="none" w:sz="0" w:space="0" w:color="auto"/>
              </w:divBdr>
              <w:divsChild>
                <w:div w:id="77598667">
                  <w:marLeft w:val="0"/>
                  <w:marRight w:val="0"/>
                  <w:marTop w:val="0"/>
                  <w:marBottom w:val="75"/>
                  <w:divBdr>
                    <w:top w:val="none" w:sz="0" w:space="0" w:color="auto"/>
                    <w:left w:val="none" w:sz="0" w:space="0" w:color="auto"/>
                    <w:bottom w:val="none" w:sz="0" w:space="0" w:color="auto"/>
                    <w:right w:val="none" w:sz="0" w:space="0" w:color="auto"/>
                  </w:divBdr>
                  <w:divsChild>
                    <w:div w:id="607003273">
                      <w:marLeft w:val="0"/>
                      <w:marRight w:val="0"/>
                      <w:marTop w:val="0"/>
                      <w:marBottom w:val="0"/>
                      <w:divBdr>
                        <w:top w:val="none" w:sz="0" w:space="0" w:color="auto"/>
                        <w:left w:val="none" w:sz="0" w:space="0" w:color="auto"/>
                        <w:bottom w:val="none" w:sz="0" w:space="0" w:color="auto"/>
                        <w:right w:val="none" w:sz="0" w:space="0" w:color="auto"/>
                      </w:divBdr>
                      <w:divsChild>
                        <w:div w:id="1392191335">
                          <w:marLeft w:val="0"/>
                          <w:marRight w:val="0"/>
                          <w:marTop w:val="0"/>
                          <w:marBottom w:val="0"/>
                          <w:divBdr>
                            <w:top w:val="single" w:sz="6" w:space="0" w:color="FFFFFF"/>
                            <w:left w:val="single" w:sz="6" w:space="0" w:color="FFFFFF"/>
                            <w:bottom w:val="single" w:sz="6" w:space="0" w:color="FFFFFF"/>
                            <w:right w:val="single" w:sz="6" w:space="0" w:color="FFFFFF"/>
                          </w:divBdr>
                          <w:divsChild>
                            <w:div w:id="146512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98228">
                  <w:marLeft w:val="0"/>
                  <w:marRight w:val="0"/>
                  <w:marTop w:val="0"/>
                  <w:marBottom w:val="75"/>
                  <w:divBdr>
                    <w:top w:val="none" w:sz="0" w:space="0" w:color="auto"/>
                    <w:left w:val="none" w:sz="0" w:space="0" w:color="auto"/>
                    <w:bottom w:val="none" w:sz="0" w:space="0" w:color="auto"/>
                    <w:right w:val="none" w:sz="0" w:space="0" w:color="auto"/>
                  </w:divBdr>
                  <w:divsChild>
                    <w:div w:id="934284779">
                      <w:marLeft w:val="0"/>
                      <w:marRight w:val="0"/>
                      <w:marTop w:val="0"/>
                      <w:marBottom w:val="0"/>
                      <w:divBdr>
                        <w:top w:val="none" w:sz="0" w:space="0" w:color="auto"/>
                        <w:left w:val="none" w:sz="0" w:space="0" w:color="auto"/>
                        <w:bottom w:val="none" w:sz="0" w:space="0" w:color="auto"/>
                        <w:right w:val="none" w:sz="0" w:space="0" w:color="auto"/>
                      </w:divBdr>
                      <w:divsChild>
                        <w:div w:id="1774401905">
                          <w:marLeft w:val="0"/>
                          <w:marRight w:val="0"/>
                          <w:marTop w:val="0"/>
                          <w:marBottom w:val="0"/>
                          <w:divBdr>
                            <w:top w:val="single" w:sz="6" w:space="0" w:color="FFFFFF"/>
                            <w:left w:val="single" w:sz="6" w:space="0" w:color="FFFFFF"/>
                            <w:bottom w:val="single" w:sz="6" w:space="0" w:color="FFFFFF"/>
                            <w:right w:val="single" w:sz="6" w:space="0" w:color="FFFFFF"/>
                          </w:divBdr>
                          <w:divsChild>
                            <w:div w:id="74149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51782">
                  <w:marLeft w:val="0"/>
                  <w:marRight w:val="0"/>
                  <w:marTop w:val="0"/>
                  <w:marBottom w:val="75"/>
                  <w:divBdr>
                    <w:top w:val="none" w:sz="0" w:space="0" w:color="auto"/>
                    <w:left w:val="none" w:sz="0" w:space="0" w:color="auto"/>
                    <w:bottom w:val="none" w:sz="0" w:space="0" w:color="auto"/>
                    <w:right w:val="none" w:sz="0" w:space="0" w:color="auto"/>
                  </w:divBdr>
                  <w:divsChild>
                    <w:div w:id="1739329584">
                      <w:marLeft w:val="0"/>
                      <w:marRight w:val="0"/>
                      <w:marTop w:val="0"/>
                      <w:marBottom w:val="0"/>
                      <w:divBdr>
                        <w:top w:val="none" w:sz="0" w:space="0" w:color="auto"/>
                        <w:left w:val="none" w:sz="0" w:space="0" w:color="auto"/>
                        <w:bottom w:val="none" w:sz="0" w:space="0" w:color="auto"/>
                        <w:right w:val="none" w:sz="0" w:space="0" w:color="auto"/>
                      </w:divBdr>
                      <w:divsChild>
                        <w:div w:id="1516072336">
                          <w:marLeft w:val="0"/>
                          <w:marRight w:val="0"/>
                          <w:marTop w:val="0"/>
                          <w:marBottom w:val="0"/>
                          <w:divBdr>
                            <w:top w:val="single" w:sz="6" w:space="0" w:color="FFFFFF"/>
                            <w:left w:val="single" w:sz="6" w:space="0" w:color="FFFFFF"/>
                            <w:bottom w:val="single" w:sz="6" w:space="0" w:color="FFFFFF"/>
                            <w:right w:val="single" w:sz="6" w:space="0" w:color="FFFFFF"/>
                          </w:divBdr>
                          <w:divsChild>
                            <w:div w:id="14404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911656">
                  <w:marLeft w:val="0"/>
                  <w:marRight w:val="0"/>
                  <w:marTop w:val="0"/>
                  <w:marBottom w:val="75"/>
                  <w:divBdr>
                    <w:top w:val="none" w:sz="0" w:space="0" w:color="auto"/>
                    <w:left w:val="none" w:sz="0" w:space="0" w:color="auto"/>
                    <w:bottom w:val="none" w:sz="0" w:space="0" w:color="auto"/>
                    <w:right w:val="none" w:sz="0" w:space="0" w:color="auto"/>
                  </w:divBdr>
                  <w:divsChild>
                    <w:div w:id="389958128">
                      <w:marLeft w:val="0"/>
                      <w:marRight w:val="0"/>
                      <w:marTop w:val="0"/>
                      <w:marBottom w:val="0"/>
                      <w:divBdr>
                        <w:top w:val="none" w:sz="0" w:space="0" w:color="auto"/>
                        <w:left w:val="none" w:sz="0" w:space="0" w:color="auto"/>
                        <w:bottom w:val="none" w:sz="0" w:space="0" w:color="auto"/>
                        <w:right w:val="none" w:sz="0" w:space="0" w:color="auto"/>
                      </w:divBdr>
                      <w:divsChild>
                        <w:div w:id="1022167611">
                          <w:marLeft w:val="0"/>
                          <w:marRight w:val="0"/>
                          <w:marTop w:val="0"/>
                          <w:marBottom w:val="0"/>
                          <w:divBdr>
                            <w:top w:val="single" w:sz="6" w:space="0" w:color="FFFFFF"/>
                            <w:left w:val="single" w:sz="6" w:space="0" w:color="FFFFFF"/>
                            <w:bottom w:val="single" w:sz="6" w:space="0" w:color="FFFFFF"/>
                            <w:right w:val="single" w:sz="6" w:space="0" w:color="FFFFFF"/>
                          </w:divBdr>
                          <w:divsChild>
                            <w:div w:id="172073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939094">
                  <w:marLeft w:val="0"/>
                  <w:marRight w:val="0"/>
                  <w:marTop w:val="0"/>
                  <w:marBottom w:val="75"/>
                  <w:divBdr>
                    <w:top w:val="none" w:sz="0" w:space="0" w:color="auto"/>
                    <w:left w:val="none" w:sz="0" w:space="0" w:color="auto"/>
                    <w:bottom w:val="none" w:sz="0" w:space="0" w:color="auto"/>
                    <w:right w:val="none" w:sz="0" w:space="0" w:color="auto"/>
                  </w:divBdr>
                  <w:divsChild>
                    <w:div w:id="687221533">
                      <w:marLeft w:val="0"/>
                      <w:marRight w:val="0"/>
                      <w:marTop w:val="0"/>
                      <w:marBottom w:val="0"/>
                      <w:divBdr>
                        <w:top w:val="none" w:sz="0" w:space="0" w:color="auto"/>
                        <w:left w:val="none" w:sz="0" w:space="0" w:color="auto"/>
                        <w:bottom w:val="none" w:sz="0" w:space="0" w:color="auto"/>
                        <w:right w:val="none" w:sz="0" w:space="0" w:color="auto"/>
                      </w:divBdr>
                      <w:divsChild>
                        <w:div w:id="166360136">
                          <w:marLeft w:val="0"/>
                          <w:marRight w:val="0"/>
                          <w:marTop w:val="0"/>
                          <w:marBottom w:val="0"/>
                          <w:divBdr>
                            <w:top w:val="single" w:sz="6" w:space="0" w:color="FFFFFF"/>
                            <w:left w:val="single" w:sz="6" w:space="0" w:color="FFFFFF"/>
                            <w:bottom w:val="single" w:sz="6" w:space="0" w:color="FFFFFF"/>
                            <w:right w:val="single" w:sz="6" w:space="0" w:color="FFFFFF"/>
                          </w:divBdr>
                          <w:divsChild>
                            <w:div w:id="57594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284986">
                  <w:marLeft w:val="0"/>
                  <w:marRight w:val="0"/>
                  <w:marTop w:val="0"/>
                  <w:marBottom w:val="75"/>
                  <w:divBdr>
                    <w:top w:val="none" w:sz="0" w:space="0" w:color="auto"/>
                    <w:left w:val="none" w:sz="0" w:space="0" w:color="auto"/>
                    <w:bottom w:val="none" w:sz="0" w:space="0" w:color="auto"/>
                    <w:right w:val="none" w:sz="0" w:space="0" w:color="auto"/>
                  </w:divBdr>
                  <w:divsChild>
                    <w:div w:id="1715422600">
                      <w:marLeft w:val="0"/>
                      <w:marRight w:val="0"/>
                      <w:marTop w:val="0"/>
                      <w:marBottom w:val="0"/>
                      <w:divBdr>
                        <w:top w:val="none" w:sz="0" w:space="0" w:color="auto"/>
                        <w:left w:val="none" w:sz="0" w:space="0" w:color="auto"/>
                        <w:bottom w:val="none" w:sz="0" w:space="0" w:color="auto"/>
                        <w:right w:val="none" w:sz="0" w:space="0" w:color="auto"/>
                      </w:divBdr>
                      <w:divsChild>
                        <w:div w:id="1867132987">
                          <w:marLeft w:val="0"/>
                          <w:marRight w:val="0"/>
                          <w:marTop w:val="0"/>
                          <w:marBottom w:val="0"/>
                          <w:divBdr>
                            <w:top w:val="single" w:sz="6" w:space="0" w:color="FFFFFF"/>
                            <w:left w:val="single" w:sz="6" w:space="0" w:color="FFFFFF"/>
                            <w:bottom w:val="single" w:sz="6" w:space="0" w:color="FFFFFF"/>
                            <w:right w:val="single" w:sz="6" w:space="0" w:color="FFFFFF"/>
                          </w:divBdr>
                          <w:divsChild>
                            <w:div w:id="146442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411173">
                  <w:marLeft w:val="0"/>
                  <w:marRight w:val="0"/>
                  <w:marTop w:val="0"/>
                  <w:marBottom w:val="75"/>
                  <w:divBdr>
                    <w:top w:val="none" w:sz="0" w:space="0" w:color="auto"/>
                    <w:left w:val="none" w:sz="0" w:space="0" w:color="auto"/>
                    <w:bottom w:val="none" w:sz="0" w:space="0" w:color="auto"/>
                    <w:right w:val="none" w:sz="0" w:space="0" w:color="auto"/>
                  </w:divBdr>
                  <w:divsChild>
                    <w:div w:id="319046705">
                      <w:marLeft w:val="0"/>
                      <w:marRight w:val="0"/>
                      <w:marTop w:val="0"/>
                      <w:marBottom w:val="0"/>
                      <w:divBdr>
                        <w:top w:val="none" w:sz="0" w:space="0" w:color="auto"/>
                        <w:left w:val="none" w:sz="0" w:space="0" w:color="auto"/>
                        <w:bottom w:val="none" w:sz="0" w:space="0" w:color="auto"/>
                        <w:right w:val="none" w:sz="0" w:space="0" w:color="auto"/>
                      </w:divBdr>
                      <w:divsChild>
                        <w:div w:id="962346222">
                          <w:marLeft w:val="0"/>
                          <w:marRight w:val="0"/>
                          <w:marTop w:val="0"/>
                          <w:marBottom w:val="0"/>
                          <w:divBdr>
                            <w:top w:val="single" w:sz="6" w:space="0" w:color="FFFFFF"/>
                            <w:left w:val="single" w:sz="6" w:space="0" w:color="FFFFFF"/>
                            <w:bottom w:val="single" w:sz="6" w:space="0" w:color="FFFFFF"/>
                            <w:right w:val="single" w:sz="6" w:space="0" w:color="FFFFFF"/>
                          </w:divBdr>
                          <w:divsChild>
                            <w:div w:id="5355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588832">
                  <w:marLeft w:val="0"/>
                  <w:marRight w:val="0"/>
                  <w:marTop w:val="0"/>
                  <w:marBottom w:val="75"/>
                  <w:divBdr>
                    <w:top w:val="none" w:sz="0" w:space="0" w:color="auto"/>
                    <w:left w:val="none" w:sz="0" w:space="0" w:color="auto"/>
                    <w:bottom w:val="none" w:sz="0" w:space="0" w:color="auto"/>
                    <w:right w:val="none" w:sz="0" w:space="0" w:color="auto"/>
                  </w:divBdr>
                  <w:divsChild>
                    <w:div w:id="1994676605">
                      <w:marLeft w:val="0"/>
                      <w:marRight w:val="0"/>
                      <w:marTop w:val="0"/>
                      <w:marBottom w:val="0"/>
                      <w:divBdr>
                        <w:top w:val="none" w:sz="0" w:space="0" w:color="auto"/>
                        <w:left w:val="none" w:sz="0" w:space="0" w:color="auto"/>
                        <w:bottom w:val="none" w:sz="0" w:space="0" w:color="auto"/>
                        <w:right w:val="none" w:sz="0" w:space="0" w:color="auto"/>
                      </w:divBdr>
                      <w:divsChild>
                        <w:div w:id="781805108">
                          <w:marLeft w:val="0"/>
                          <w:marRight w:val="0"/>
                          <w:marTop w:val="0"/>
                          <w:marBottom w:val="0"/>
                          <w:divBdr>
                            <w:top w:val="single" w:sz="6" w:space="0" w:color="FFFFFF"/>
                            <w:left w:val="single" w:sz="6" w:space="0" w:color="FFFFFF"/>
                            <w:bottom w:val="single" w:sz="6" w:space="0" w:color="FFFFFF"/>
                            <w:right w:val="single" w:sz="6" w:space="0" w:color="FFFFFF"/>
                          </w:divBdr>
                          <w:divsChild>
                            <w:div w:id="541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013902">
                  <w:marLeft w:val="0"/>
                  <w:marRight w:val="0"/>
                  <w:marTop w:val="0"/>
                  <w:marBottom w:val="75"/>
                  <w:divBdr>
                    <w:top w:val="none" w:sz="0" w:space="0" w:color="auto"/>
                    <w:left w:val="none" w:sz="0" w:space="0" w:color="auto"/>
                    <w:bottom w:val="none" w:sz="0" w:space="0" w:color="auto"/>
                    <w:right w:val="none" w:sz="0" w:space="0" w:color="auto"/>
                  </w:divBdr>
                  <w:divsChild>
                    <w:div w:id="196359109">
                      <w:marLeft w:val="0"/>
                      <w:marRight w:val="0"/>
                      <w:marTop w:val="0"/>
                      <w:marBottom w:val="0"/>
                      <w:divBdr>
                        <w:top w:val="none" w:sz="0" w:space="0" w:color="auto"/>
                        <w:left w:val="none" w:sz="0" w:space="0" w:color="auto"/>
                        <w:bottom w:val="none" w:sz="0" w:space="0" w:color="auto"/>
                        <w:right w:val="none" w:sz="0" w:space="0" w:color="auto"/>
                      </w:divBdr>
                      <w:divsChild>
                        <w:div w:id="465515334">
                          <w:marLeft w:val="0"/>
                          <w:marRight w:val="0"/>
                          <w:marTop w:val="0"/>
                          <w:marBottom w:val="0"/>
                          <w:divBdr>
                            <w:top w:val="single" w:sz="6" w:space="0" w:color="FFFFFF"/>
                            <w:left w:val="single" w:sz="6" w:space="0" w:color="FFFFFF"/>
                            <w:bottom w:val="single" w:sz="6" w:space="0" w:color="FFFFFF"/>
                            <w:right w:val="single" w:sz="6" w:space="0" w:color="FFFFFF"/>
                          </w:divBdr>
                          <w:divsChild>
                            <w:div w:id="162072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347071">
                  <w:marLeft w:val="0"/>
                  <w:marRight w:val="0"/>
                  <w:marTop w:val="0"/>
                  <w:marBottom w:val="75"/>
                  <w:divBdr>
                    <w:top w:val="none" w:sz="0" w:space="0" w:color="auto"/>
                    <w:left w:val="none" w:sz="0" w:space="0" w:color="auto"/>
                    <w:bottom w:val="none" w:sz="0" w:space="0" w:color="auto"/>
                    <w:right w:val="none" w:sz="0" w:space="0" w:color="auto"/>
                  </w:divBdr>
                  <w:divsChild>
                    <w:div w:id="202400886">
                      <w:marLeft w:val="0"/>
                      <w:marRight w:val="0"/>
                      <w:marTop w:val="0"/>
                      <w:marBottom w:val="0"/>
                      <w:divBdr>
                        <w:top w:val="none" w:sz="0" w:space="0" w:color="auto"/>
                        <w:left w:val="none" w:sz="0" w:space="0" w:color="auto"/>
                        <w:bottom w:val="none" w:sz="0" w:space="0" w:color="auto"/>
                        <w:right w:val="none" w:sz="0" w:space="0" w:color="auto"/>
                      </w:divBdr>
                      <w:divsChild>
                        <w:div w:id="1289312923">
                          <w:marLeft w:val="0"/>
                          <w:marRight w:val="0"/>
                          <w:marTop w:val="0"/>
                          <w:marBottom w:val="0"/>
                          <w:divBdr>
                            <w:top w:val="single" w:sz="6" w:space="0" w:color="FFFFFF"/>
                            <w:left w:val="single" w:sz="6" w:space="0" w:color="FFFFFF"/>
                            <w:bottom w:val="single" w:sz="6" w:space="0" w:color="FFFFFF"/>
                            <w:right w:val="single" w:sz="6" w:space="0" w:color="FFFFFF"/>
                          </w:divBdr>
                          <w:divsChild>
                            <w:div w:id="143871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147599">
                  <w:marLeft w:val="0"/>
                  <w:marRight w:val="0"/>
                  <w:marTop w:val="0"/>
                  <w:marBottom w:val="75"/>
                  <w:divBdr>
                    <w:top w:val="none" w:sz="0" w:space="0" w:color="auto"/>
                    <w:left w:val="none" w:sz="0" w:space="0" w:color="auto"/>
                    <w:bottom w:val="none" w:sz="0" w:space="0" w:color="auto"/>
                    <w:right w:val="none" w:sz="0" w:space="0" w:color="auto"/>
                  </w:divBdr>
                  <w:divsChild>
                    <w:div w:id="829058671">
                      <w:marLeft w:val="0"/>
                      <w:marRight w:val="0"/>
                      <w:marTop w:val="0"/>
                      <w:marBottom w:val="0"/>
                      <w:divBdr>
                        <w:top w:val="none" w:sz="0" w:space="0" w:color="auto"/>
                        <w:left w:val="none" w:sz="0" w:space="0" w:color="auto"/>
                        <w:bottom w:val="none" w:sz="0" w:space="0" w:color="auto"/>
                        <w:right w:val="none" w:sz="0" w:space="0" w:color="auto"/>
                      </w:divBdr>
                      <w:divsChild>
                        <w:div w:id="146211384">
                          <w:marLeft w:val="0"/>
                          <w:marRight w:val="0"/>
                          <w:marTop w:val="0"/>
                          <w:marBottom w:val="0"/>
                          <w:divBdr>
                            <w:top w:val="single" w:sz="6" w:space="0" w:color="FFFFFF"/>
                            <w:left w:val="single" w:sz="6" w:space="0" w:color="FFFFFF"/>
                            <w:bottom w:val="single" w:sz="6" w:space="0" w:color="FFFFFF"/>
                            <w:right w:val="single" w:sz="6" w:space="0" w:color="FFFFFF"/>
                          </w:divBdr>
                          <w:divsChild>
                            <w:div w:id="73813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299663">
                  <w:marLeft w:val="0"/>
                  <w:marRight w:val="0"/>
                  <w:marTop w:val="0"/>
                  <w:marBottom w:val="75"/>
                  <w:divBdr>
                    <w:top w:val="none" w:sz="0" w:space="0" w:color="auto"/>
                    <w:left w:val="none" w:sz="0" w:space="0" w:color="auto"/>
                    <w:bottom w:val="none" w:sz="0" w:space="0" w:color="auto"/>
                    <w:right w:val="none" w:sz="0" w:space="0" w:color="auto"/>
                  </w:divBdr>
                  <w:divsChild>
                    <w:div w:id="1432774071">
                      <w:marLeft w:val="0"/>
                      <w:marRight w:val="0"/>
                      <w:marTop w:val="0"/>
                      <w:marBottom w:val="0"/>
                      <w:divBdr>
                        <w:top w:val="none" w:sz="0" w:space="0" w:color="auto"/>
                        <w:left w:val="none" w:sz="0" w:space="0" w:color="auto"/>
                        <w:bottom w:val="none" w:sz="0" w:space="0" w:color="auto"/>
                        <w:right w:val="none" w:sz="0" w:space="0" w:color="auto"/>
                      </w:divBdr>
                      <w:divsChild>
                        <w:div w:id="113909204">
                          <w:marLeft w:val="0"/>
                          <w:marRight w:val="0"/>
                          <w:marTop w:val="0"/>
                          <w:marBottom w:val="0"/>
                          <w:divBdr>
                            <w:top w:val="single" w:sz="6" w:space="0" w:color="FFFFFF"/>
                            <w:left w:val="single" w:sz="6" w:space="0" w:color="FFFFFF"/>
                            <w:bottom w:val="single" w:sz="6" w:space="0" w:color="FFFFFF"/>
                            <w:right w:val="single" w:sz="6" w:space="0" w:color="FFFFFF"/>
                          </w:divBdr>
                          <w:divsChild>
                            <w:div w:id="1075860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934406">
                  <w:marLeft w:val="0"/>
                  <w:marRight w:val="0"/>
                  <w:marTop w:val="0"/>
                  <w:marBottom w:val="75"/>
                  <w:divBdr>
                    <w:top w:val="none" w:sz="0" w:space="0" w:color="auto"/>
                    <w:left w:val="none" w:sz="0" w:space="0" w:color="auto"/>
                    <w:bottom w:val="none" w:sz="0" w:space="0" w:color="auto"/>
                    <w:right w:val="none" w:sz="0" w:space="0" w:color="auto"/>
                  </w:divBdr>
                  <w:divsChild>
                    <w:div w:id="1604070562">
                      <w:marLeft w:val="0"/>
                      <w:marRight w:val="0"/>
                      <w:marTop w:val="0"/>
                      <w:marBottom w:val="0"/>
                      <w:divBdr>
                        <w:top w:val="none" w:sz="0" w:space="0" w:color="auto"/>
                        <w:left w:val="none" w:sz="0" w:space="0" w:color="auto"/>
                        <w:bottom w:val="none" w:sz="0" w:space="0" w:color="auto"/>
                        <w:right w:val="none" w:sz="0" w:space="0" w:color="auto"/>
                      </w:divBdr>
                      <w:divsChild>
                        <w:div w:id="1877768049">
                          <w:marLeft w:val="0"/>
                          <w:marRight w:val="0"/>
                          <w:marTop w:val="0"/>
                          <w:marBottom w:val="0"/>
                          <w:divBdr>
                            <w:top w:val="single" w:sz="6" w:space="0" w:color="FFFFFF"/>
                            <w:left w:val="single" w:sz="6" w:space="0" w:color="FFFFFF"/>
                            <w:bottom w:val="single" w:sz="6" w:space="0" w:color="FFFFFF"/>
                            <w:right w:val="single" w:sz="6" w:space="0" w:color="FFFFFF"/>
                          </w:divBdr>
                          <w:divsChild>
                            <w:div w:id="16721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409495">
                  <w:marLeft w:val="0"/>
                  <w:marRight w:val="0"/>
                  <w:marTop w:val="0"/>
                  <w:marBottom w:val="75"/>
                  <w:divBdr>
                    <w:top w:val="none" w:sz="0" w:space="0" w:color="auto"/>
                    <w:left w:val="none" w:sz="0" w:space="0" w:color="auto"/>
                    <w:bottom w:val="none" w:sz="0" w:space="0" w:color="auto"/>
                    <w:right w:val="none" w:sz="0" w:space="0" w:color="auto"/>
                  </w:divBdr>
                  <w:divsChild>
                    <w:div w:id="416177424">
                      <w:marLeft w:val="0"/>
                      <w:marRight w:val="0"/>
                      <w:marTop w:val="0"/>
                      <w:marBottom w:val="0"/>
                      <w:divBdr>
                        <w:top w:val="none" w:sz="0" w:space="0" w:color="auto"/>
                        <w:left w:val="none" w:sz="0" w:space="0" w:color="auto"/>
                        <w:bottom w:val="none" w:sz="0" w:space="0" w:color="auto"/>
                        <w:right w:val="none" w:sz="0" w:space="0" w:color="auto"/>
                      </w:divBdr>
                      <w:divsChild>
                        <w:div w:id="853807463">
                          <w:marLeft w:val="0"/>
                          <w:marRight w:val="0"/>
                          <w:marTop w:val="0"/>
                          <w:marBottom w:val="0"/>
                          <w:divBdr>
                            <w:top w:val="single" w:sz="6" w:space="0" w:color="FFFFFF"/>
                            <w:left w:val="single" w:sz="6" w:space="0" w:color="FFFFFF"/>
                            <w:bottom w:val="single" w:sz="6" w:space="0" w:color="FFFFFF"/>
                            <w:right w:val="single" w:sz="6" w:space="0" w:color="FFFFFF"/>
                          </w:divBdr>
                          <w:divsChild>
                            <w:div w:id="211131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652971">
                  <w:marLeft w:val="0"/>
                  <w:marRight w:val="0"/>
                  <w:marTop w:val="0"/>
                  <w:marBottom w:val="75"/>
                  <w:divBdr>
                    <w:top w:val="none" w:sz="0" w:space="0" w:color="auto"/>
                    <w:left w:val="none" w:sz="0" w:space="0" w:color="auto"/>
                    <w:bottom w:val="none" w:sz="0" w:space="0" w:color="auto"/>
                    <w:right w:val="none" w:sz="0" w:space="0" w:color="auto"/>
                  </w:divBdr>
                  <w:divsChild>
                    <w:div w:id="1822766430">
                      <w:marLeft w:val="0"/>
                      <w:marRight w:val="0"/>
                      <w:marTop w:val="0"/>
                      <w:marBottom w:val="0"/>
                      <w:divBdr>
                        <w:top w:val="none" w:sz="0" w:space="0" w:color="auto"/>
                        <w:left w:val="none" w:sz="0" w:space="0" w:color="auto"/>
                        <w:bottom w:val="none" w:sz="0" w:space="0" w:color="auto"/>
                        <w:right w:val="none" w:sz="0" w:space="0" w:color="auto"/>
                      </w:divBdr>
                      <w:divsChild>
                        <w:div w:id="201551602">
                          <w:marLeft w:val="0"/>
                          <w:marRight w:val="0"/>
                          <w:marTop w:val="0"/>
                          <w:marBottom w:val="0"/>
                          <w:divBdr>
                            <w:top w:val="single" w:sz="6" w:space="0" w:color="FFFFFF"/>
                            <w:left w:val="single" w:sz="6" w:space="0" w:color="FFFFFF"/>
                            <w:bottom w:val="single" w:sz="6" w:space="0" w:color="FFFFFF"/>
                            <w:right w:val="single" w:sz="6" w:space="0" w:color="FFFFFF"/>
                          </w:divBdr>
                          <w:divsChild>
                            <w:div w:id="65414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635521">
                  <w:marLeft w:val="0"/>
                  <w:marRight w:val="0"/>
                  <w:marTop w:val="0"/>
                  <w:marBottom w:val="75"/>
                  <w:divBdr>
                    <w:top w:val="none" w:sz="0" w:space="0" w:color="auto"/>
                    <w:left w:val="none" w:sz="0" w:space="0" w:color="auto"/>
                    <w:bottom w:val="none" w:sz="0" w:space="0" w:color="auto"/>
                    <w:right w:val="none" w:sz="0" w:space="0" w:color="auto"/>
                  </w:divBdr>
                  <w:divsChild>
                    <w:div w:id="1932934277">
                      <w:marLeft w:val="0"/>
                      <w:marRight w:val="0"/>
                      <w:marTop w:val="0"/>
                      <w:marBottom w:val="0"/>
                      <w:divBdr>
                        <w:top w:val="none" w:sz="0" w:space="0" w:color="auto"/>
                        <w:left w:val="none" w:sz="0" w:space="0" w:color="auto"/>
                        <w:bottom w:val="none" w:sz="0" w:space="0" w:color="auto"/>
                        <w:right w:val="none" w:sz="0" w:space="0" w:color="auto"/>
                      </w:divBdr>
                      <w:divsChild>
                        <w:div w:id="1041436572">
                          <w:marLeft w:val="0"/>
                          <w:marRight w:val="0"/>
                          <w:marTop w:val="0"/>
                          <w:marBottom w:val="0"/>
                          <w:divBdr>
                            <w:top w:val="single" w:sz="6" w:space="0" w:color="FFFFFF"/>
                            <w:left w:val="single" w:sz="6" w:space="0" w:color="FFFFFF"/>
                            <w:bottom w:val="single" w:sz="6" w:space="0" w:color="FFFFFF"/>
                            <w:right w:val="single" w:sz="6" w:space="0" w:color="FFFFFF"/>
                          </w:divBdr>
                          <w:divsChild>
                            <w:div w:id="83063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120031">
                  <w:marLeft w:val="0"/>
                  <w:marRight w:val="0"/>
                  <w:marTop w:val="0"/>
                  <w:marBottom w:val="75"/>
                  <w:divBdr>
                    <w:top w:val="none" w:sz="0" w:space="0" w:color="auto"/>
                    <w:left w:val="none" w:sz="0" w:space="0" w:color="auto"/>
                    <w:bottom w:val="none" w:sz="0" w:space="0" w:color="auto"/>
                    <w:right w:val="none" w:sz="0" w:space="0" w:color="auto"/>
                  </w:divBdr>
                  <w:divsChild>
                    <w:div w:id="843128163">
                      <w:marLeft w:val="0"/>
                      <w:marRight w:val="0"/>
                      <w:marTop w:val="0"/>
                      <w:marBottom w:val="0"/>
                      <w:divBdr>
                        <w:top w:val="none" w:sz="0" w:space="0" w:color="auto"/>
                        <w:left w:val="none" w:sz="0" w:space="0" w:color="auto"/>
                        <w:bottom w:val="none" w:sz="0" w:space="0" w:color="auto"/>
                        <w:right w:val="none" w:sz="0" w:space="0" w:color="auto"/>
                      </w:divBdr>
                      <w:divsChild>
                        <w:div w:id="65689724">
                          <w:marLeft w:val="0"/>
                          <w:marRight w:val="0"/>
                          <w:marTop w:val="0"/>
                          <w:marBottom w:val="0"/>
                          <w:divBdr>
                            <w:top w:val="single" w:sz="6" w:space="0" w:color="FFFFFF"/>
                            <w:left w:val="single" w:sz="6" w:space="0" w:color="FFFFFF"/>
                            <w:bottom w:val="single" w:sz="6" w:space="0" w:color="FFFFFF"/>
                            <w:right w:val="single" w:sz="6" w:space="0" w:color="FFFFFF"/>
                          </w:divBdr>
                          <w:divsChild>
                            <w:div w:id="78230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213823">
                  <w:marLeft w:val="0"/>
                  <w:marRight w:val="0"/>
                  <w:marTop w:val="0"/>
                  <w:marBottom w:val="75"/>
                  <w:divBdr>
                    <w:top w:val="none" w:sz="0" w:space="0" w:color="auto"/>
                    <w:left w:val="none" w:sz="0" w:space="0" w:color="auto"/>
                    <w:bottom w:val="none" w:sz="0" w:space="0" w:color="auto"/>
                    <w:right w:val="none" w:sz="0" w:space="0" w:color="auto"/>
                  </w:divBdr>
                  <w:divsChild>
                    <w:div w:id="1582640481">
                      <w:marLeft w:val="0"/>
                      <w:marRight w:val="0"/>
                      <w:marTop w:val="0"/>
                      <w:marBottom w:val="0"/>
                      <w:divBdr>
                        <w:top w:val="none" w:sz="0" w:space="0" w:color="auto"/>
                        <w:left w:val="none" w:sz="0" w:space="0" w:color="auto"/>
                        <w:bottom w:val="none" w:sz="0" w:space="0" w:color="auto"/>
                        <w:right w:val="none" w:sz="0" w:space="0" w:color="auto"/>
                      </w:divBdr>
                      <w:divsChild>
                        <w:div w:id="775907655">
                          <w:marLeft w:val="0"/>
                          <w:marRight w:val="0"/>
                          <w:marTop w:val="0"/>
                          <w:marBottom w:val="0"/>
                          <w:divBdr>
                            <w:top w:val="single" w:sz="6" w:space="0" w:color="FFFFFF"/>
                            <w:left w:val="single" w:sz="6" w:space="0" w:color="FFFFFF"/>
                            <w:bottom w:val="single" w:sz="6" w:space="0" w:color="FFFFFF"/>
                            <w:right w:val="single" w:sz="6" w:space="0" w:color="FFFFFF"/>
                          </w:divBdr>
                          <w:divsChild>
                            <w:div w:id="22422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14659">
                  <w:marLeft w:val="0"/>
                  <w:marRight w:val="0"/>
                  <w:marTop w:val="0"/>
                  <w:marBottom w:val="75"/>
                  <w:divBdr>
                    <w:top w:val="none" w:sz="0" w:space="0" w:color="auto"/>
                    <w:left w:val="none" w:sz="0" w:space="0" w:color="auto"/>
                    <w:bottom w:val="none" w:sz="0" w:space="0" w:color="auto"/>
                    <w:right w:val="none" w:sz="0" w:space="0" w:color="auto"/>
                  </w:divBdr>
                  <w:divsChild>
                    <w:div w:id="2064060507">
                      <w:marLeft w:val="0"/>
                      <w:marRight w:val="0"/>
                      <w:marTop w:val="0"/>
                      <w:marBottom w:val="0"/>
                      <w:divBdr>
                        <w:top w:val="none" w:sz="0" w:space="0" w:color="auto"/>
                        <w:left w:val="none" w:sz="0" w:space="0" w:color="auto"/>
                        <w:bottom w:val="none" w:sz="0" w:space="0" w:color="auto"/>
                        <w:right w:val="none" w:sz="0" w:space="0" w:color="auto"/>
                      </w:divBdr>
                      <w:divsChild>
                        <w:div w:id="593174927">
                          <w:marLeft w:val="0"/>
                          <w:marRight w:val="0"/>
                          <w:marTop w:val="0"/>
                          <w:marBottom w:val="0"/>
                          <w:divBdr>
                            <w:top w:val="single" w:sz="6" w:space="0" w:color="FFFFFF"/>
                            <w:left w:val="single" w:sz="6" w:space="0" w:color="FFFFFF"/>
                            <w:bottom w:val="single" w:sz="6" w:space="0" w:color="FFFFFF"/>
                            <w:right w:val="single" w:sz="6" w:space="0" w:color="FFFFFF"/>
                          </w:divBdr>
                          <w:divsChild>
                            <w:div w:id="9005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086691">
                  <w:marLeft w:val="0"/>
                  <w:marRight w:val="0"/>
                  <w:marTop w:val="0"/>
                  <w:marBottom w:val="75"/>
                  <w:divBdr>
                    <w:top w:val="none" w:sz="0" w:space="0" w:color="auto"/>
                    <w:left w:val="none" w:sz="0" w:space="0" w:color="auto"/>
                    <w:bottom w:val="none" w:sz="0" w:space="0" w:color="auto"/>
                    <w:right w:val="none" w:sz="0" w:space="0" w:color="auto"/>
                  </w:divBdr>
                  <w:divsChild>
                    <w:div w:id="35089612">
                      <w:marLeft w:val="0"/>
                      <w:marRight w:val="0"/>
                      <w:marTop w:val="0"/>
                      <w:marBottom w:val="0"/>
                      <w:divBdr>
                        <w:top w:val="none" w:sz="0" w:space="0" w:color="auto"/>
                        <w:left w:val="none" w:sz="0" w:space="0" w:color="auto"/>
                        <w:bottom w:val="none" w:sz="0" w:space="0" w:color="auto"/>
                        <w:right w:val="none" w:sz="0" w:space="0" w:color="auto"/>
                      </w:divBdr>
                      <w:divsChild>
                        <w:div w:id="936526696">
                          <w:marLeft w:val="0"/>
                          <w:marRight w:val="0"/>
                          <w:marTop w:val="0"/>
                          <w:marBottom w:val="0"/>
                          <w:divBdr>
                            <w:top w:val="single" w:sz="6" w:space="0" w:color="FFFFFF"/>
                            <w:left w:val="single" w:sz="6" w:space="0" w:color="FFFFFF"/>
                            <w:bottom w:val="single" w:sz="6" w:space="0" w:color="FFFFFF"/>
                            <w:right w:val="single" w:sz="6" w:space="0" w:color="FFFFFF"/>
                          </w:divBdr>
                          <w:divsChild>
                            <w:div w:id="1797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6764439">
          <w:marLeft w:val="150"/>
          <w:marRight w:val="0"/>
          <w:marTop w:val="75"/>
          <w:marBottom w:val="0"/>
          <w:divBdr>
            <w:top w:val="none" w:sz="0" w:space="0" w:color="auto"/>
            <w:left w:val="none" w:sz="0" w:space="0" w:color="auto"/>
            <w:bottom w:val="none" w:sz="0" w:space="0" w:color="auto"/>
            <w:right w:val="none" w:sz="0" w:space="0" w:color="auto"/>
          </w:divBdr>
          <w:divsChild>
            <w:div w:id="334040281">
              <w:marLeft w:val="0"/>
              <w:marRight w:val="0"/>
              <w:marTop w:val="0"/>
              <w:marBottom w:val="0"/>
              <w:divBdr>
                <w:top w:val="none" w:sz="0" w:space="0" w:color="auto"/>
                <w:left w:val="none" w:sz="0" w:space="0" w:color="auto"/>
                <w:bottom w:val="none" w:sz="0" w:space="0" w:color="auto"/>
                <w:right w:val="none" w:sz="0" w:space="0" w:color="auto"/>
              </w:divBdr>
              <w:divsChild>
                <w:div w:id="113968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096105">
      <w:bodyDiv w:val="1"/>
      <w:marLeft w:val="0"/>
      <w:marRight w:val="0"/>
      <w:marTop w:val="0"/>
      <w:marBottom w:val="0"/>
      <w:divBdr>
        <w:top w:val="none" w:sz="0" w:space="0" w:color="auto"/>
        <w:left w:val="none" w:sz="0" w:space="0" w:color="auto"/>
        <w:bottom w:val="none" w:sz="0" w:space="0" w:color="auto"/>
        <w:right w:val="none" w:sz="0" w:space="0" w:color="auto"/>
      </w:divBdr>
    </w:div>
    <w:div w:id="846791642">
      <w:bodyDiv w:val="1"/>
      <w:marLeft w:val="0"/>
      <w:marRight w:val="0"/>
      <w:marTop w:val="0"/>
      <w:marBottom w:val="0"/>
      <w:divBdr>
        <w:top w:val="none" w:sz="0" w:space="0" w:color="auto"/>
        <w:left w:val="none" w:sz="0" w:space="0" w:color="auto"/>
        <w:bottom w:val="none" w:sz="0" w:space="0" w:color="auto"/>
        <w:right w:val="none" w:sz="0" w:space="0" w:color="auto"/>
      </w:divBdr>
    </w:div>
    <w:div w:id="856504782">
      <w:bodyDiv w:val="1"/>
      <w:marLeft w:val="0"/>
      <w:marRight w:val="0"/>
      <w:marTop w:val="0"/>
      <w:marBottom w:val="0"/>
      <w:divBdr>
        <w:top w:val="none" w:sz="0" w:space="0" w:color="auto"/>
        <w:left w:val="none" w:sz="0" w:space="0" w:color="auto"/>
        <w:bottom w:val="none" w:sz="0" w:space="0" w:color="auto"/>
        <w:right w:val="none" w:sz="0" w:space="0" w:color="auto"/>
      </w:divBdr>
    </w:div>
    <w:div w:id="859243937">
      <w:bodyDiv w:val="1"/>
      <w:marLeft w:val="0"/>
      <w:marRight w:val="0"/>
      <w:marTop w:val="0"/>
      <w:marBottom w:val="0"/>
      <w:divBdr>
        <w:top w:val="none" w:sz="0" w:space="0" w:color="auto"/>
        <w:left w:val="none" w:sz="0" w:space="0" w:color="auto"/>
        <w:bottom w:val="none" w:sz="0" w:space="0" w:color="auto"/>
        <w:right w:val="none" w:sz="0" w:space="0" w:color="auto"/>
      </w:divBdr>
    </w:div>
    <w:div w:id="863636930">
      <w:bodyDiv w:val="1"/>
      <w:marLeft w:val="0"/>
      <w:marRight w:val="0"/>
      <w:marTop w:val="0"/>
      <w:marBottom w:val="0"/>
      <w:divBdr>
        <w:top w:val="none" w:sz="0" w:space="0" w:color="auto"/>
        <w:left w:val="none" w:sz="0" w:space="0" w:color="auto"/>
        <w:bottom w:val="none" w:sz="0" w:space="0" w:color="auto"/>
        <w:right w:val="none" w:sz="0" w:space="0" w:color="auto"/>
      </w:divBdr>
    </w:div>
    <w:div w:id="865141829">
      <w:bodyDiv w:val="1"/>
      <w:marLeft w:val="0"/>
      <w:marRight w:val="0"/>
      <w:marTop w:val="0"/>
      <w:marBottom w:val="0"/>
      <w:divBdr>
        <w:top w:val="none" w:sz="0" w:space="0" w:color="auto"/>
        <w:left w:val="none" w:sz="0" w:space="0" w:color="auto"/>
        <w:bottom w:val="none" w:sz="0" w:space="0" w:color="auto"/>
        <w:right w:val="none" w:sz="0" w:space="0" w:color="auto"/>
      </w:divBdr>
    </w:div>
    <w:div w:id="866987400">
      <w:bodyDiv w:val="1"/>
      <w:marLeft w:val="0"/>
      <w:marRight w:val="0"/>
      <w:marTop w:val="0"/>
      <w:marBottom w:val="0"/>
      <w:divBdr>
        <w:top w:val="none" w:sz="0" w:space="0" w:color="auto"/>
        <w:left w:val="none" w:sz="0" w:space="0" w:color="auto"/>
        <w:bottom w:val="none" w:sz="0" w:space="0" w:color="auto"/>
        <w:right w:val="none" w:sz="0" w:space="0" w:color="auto"/>
      </w:divBdr>
    </w:div>
    <w:div w:id="867721995">
      <w:bodyDiv w:val="1"/>
      <w:marLeft w:val="0"/>
      <w:marRight w:val="0"/>
      <w:marTop w:val="0"/>
      <w:marBottom w:val="0"/>
      <w:divBdr>
        <w:top w:val="none" w:sz="0" w:space="0" w:color="auto"/>
        <w:left w:val="none" w:sz="0" w:space="0" w:color="auto"/>
        <w:bottom w:val="none" w:sz="0" w:space="0" w:color="auto"/>
        <w:right w:val="none" w:sz="0" w:space="0" w:color="auto"/>
      </w:divBdr>
    </w:div>
    <w:div w:id="869689659">
      <w:bodyDiv w:val="1"/>
      <w:marLeft w:val="0"/>
      <w:marRight w:val="0"/>
      <w:marTop w:val="0"/>
      <w:marBottom w:val="0"/>
      <w:divBdr>
        <w:top w:val="none" w:sz="0" w:space="0" w:color="auto"/>
        <w:left w:val="none" w:sz="0" w:space="0" w:color="auto"/>
        <w:bottom w:val="none" w:sz="0" w:space="0" w:color="auto"/>
        <w:right w:val="none" w:sz="0" w:space="0" w:color="auto"/>
      </w:divBdr>
    </w:div>
    <w:div w:id="871111792">
      <w:bodyDiv w:val="1"/>
      <w:marLeft w:val="0"/>
      <w:marRight w:val="0"/>
      <w:marTop w:val="0"/>
      <w:marBottom w:val="0"/>
      <w:divBdr>
        <w:top w:val="none" w:sz="0" w:space="0" w:color="auto"/>
        <w:left w:val="none" w:sz="0" w:space="0" w:color="auto"/>
        <w:bottom w:val="none" w:sz="0" w:space="0" w:color="auto"/>
        <w:right w:val="none" w:sz="0" w:space="0" w:color="auto"/>
      </w:divBdr>
    </w:div>
    <w:div w:id="872966049">
      <w:bodyDiv w:val="1"/>
      <w:marLeft w:val="0"/>
      <w:marRight w:val="0"/>
      <w:marTop w:val="0"/>
      <w:marBottom w:val="0"/>
      <w:divBdr>
        <w:top w:val="none" w:sz="0" w:space="0" w:color="auto"/>
        <w:left w:val="none" w:sz="0" w:space="0" w:color="auto"/>
        <w:bottom w:val="none" w:sz="0" w:space="0" w:color="auto"/>
        <w:right w:val="none" w:sz="0" w:space="0" w:color="auto"/>
      </w:divBdr>
    </w:div>
    <w:div w:id="874536964">
      <w:bodyDiv w:val="1"/>
      <w:marLeft w:val="0"/>
      <w:marRight w:val="0"/>
      <w:marTop w:val="0"/>
      <w:marBottom w:val="0"/>
      <w:divBdr>
        <w:top w:val="none" w:sz="0" w:space="0" w:color="auto"/>
        <w:left w:val="none" w:sz="0" w:space="0" w:color="auto"/>
        <w:bottom w:val="none" w:sz="0" w:space="0" w:color="auto"/>
        <w:right w:val="none" w:sz="0" w:space="0" w:color="auto"/>
      </w:divBdr>
    </w:div>
    <w:div w:id="876359591">
      <w:bodyDiv w:val="1"/>
      <w:marLeft w:val="0"/>
      <w:marRight w:val="0"/>
      <w:marTop w:val="0"/>
      <w:marBottom w:val="0"/>
      <w:divBdr>
        <w:top w:val="none" w:sz="0" w:space="0" w:color="auto"/>
        <w:left w:val="none" w:sz="0" w:space="0" w:color="auto"/>
        <w:bottom w:val="none" w:sz="0" w:space="0" w:color="auto"/>
        <w:right w:val="none" w:sz="0" w:space="0" w:color="auto"/>
      </w:divBdr>
    </w:div>
    <w:div w:id="877818250">
      <w:bodyDiv w:val="1"/>
      <w:marLeft w:val="0"/>
      <w:marRight w:val="0"/>
      <w:marTop w:val="0"/>
      <w:marBottom w:val="0"/>
      <w:divBdr>
        <w:top w:val="none" w:sz="0" w:space="0" w:color="auto"/>
        <w:left w:val="none" w:sz="0" w:space="0" w:color="auto"/>
        <w:bottom w:val="none" w:sz="0" w:space="0" w:color="auto"/>
        <w:right w:val="none" w:sz="0" w:space="0" w:color="auto"/>
      </w:divBdr>
    </w:div>
    <w:div w:id="890994427">
      <w:bodyDiv w:val="1"/>
      <w:marLeft w:val="0"/>
      <w:marRight w:val="0"/>
      <w:marTop w:val="0"/>
      <w:marBottom w:val="0"/>
      <w:divBdr>
        <w:top w:val="none" w:sz="0" w:space="0" w:color="auto"/>
        <w:left w:val="none" w:sz="0" w:space="0" w:color="auto"/>
        <w:bottom w:val="none" w:sz="0" w:space="0" w:color="auto"/>
        <w:right w:val="none" w:sz="0" w:space="0" w:color="auto"/>
      </w:divBdr>
    </w:div>
    <w:div w:id="891845883">
      <w:bodyDiv w:val="1"/>
      <w:marLeft w:val="0"/>
      <w:marRight w:val="0"/>
      <w:marTop w:val="0"/>
      <w:marBottom w:val="0"/>
      <w:divBdr>
        <w:top w:val="none" w:sz="0" w:space="0" w:color="auto"/>
        <w:left w:val="none" w:sz="0" w:space="0" w:color="auto"/>
        <w:bottom w:val="none" w:sz="0" w:space="0" w:color="auto"/>
        <w:right w:val="none" w:sz="0" w:space="0" w:color="auto"/>
      </w:divBdr>
    </w:div>
    <w:div w:id="892735705">
      <w:bodyDiv w:val="1"/>
      <w:marLeft w:val="0"/>
      <w:marRight w:val="0"/>
      <w:marTop w:val="0"/>
      <w:marBottom w:val="0"/>
      <w:divBdr>
        <w:top w:val="none" w:sz="0" w:space="0" w:color="auto"/>
        <w:left w:val="none" w:sz="0" w:space="0" w:color="auto"/>
        <w:bottom w:val="none" w:sz="0" w:space="0" w:color="auto"/>
        <w:right w:val="none" w:sz="0" w:space="0" w:color="auto"/>
      </w:divBdr>
    </w:div>
    <w:div w:id="897861655">
      <w:bodyDiv w:val="1"/>
      <w:marLeft w:val="0"/>
      <w:marRight w:val="0"/>
      <w:marTop w:val="0"/>
      <w:marBottom w:val="0"/>
      <w:divBdr>
        <w:top w:val="none" w:sz="0" w:space="0" w:color="auto"/>
        <w:left w:val="none" w:sz="0" w:space="0" w:color="auto"/>
        <w:bottom w:val="none" w:sz="0" w:space="0" w:color="auto"/>
        <w:right w:val="none" w:sz="0" w:space="0" w:color="auto"/>
      </w:divBdr>
    </w:div>
    <w:div w:id="903293592">
      <w:bodyDiv w:val="1"/>
      <w:marLeft w:val="0"/>
      <w:marRight w:val="0"/>
      <w:marTop w:val="0"/>
      <w:marBottom w:val="0"/>
      <w:divBdr>
        <w:top w:val="none" w:sz="0" w:space="0" w:color="auto"/>
        <w:left w:val="none" w:sz="0" w:space="0" w:color="auto"/>
        <w:bottom w:val="none" w:sz="0" w:space="0" w:color="auto"/>
        <w:right w:val="none" w:sz="0" w:space="0" w:color="auto"/>
      </w:divBdr>
    </w:div>
    <w:div w:id="915171050">
      <w:bodyDiv w:val="1"/>
      <w:marLeft w:val="0"/>
      <w:marRight w:val="0"/>
      <w:marTop w:val="0"/>
      <w:marBottom w:val="0"/>
      <w:divBdr>
        <w:top w:val="none" w:sz="0" w:space="0" w:color="auto"/>
        <w:left w:val="none" w:sz="0" w:space="0" w:color="auto"/>
        <w:bottom w:val="none" w:sz="0" w:space="0" w:color="auto"/>
        <w:right w:val="none" w:sz="0" w:space="0" w:color="auto"/>
      </w:divBdr>
    </w:div>
    <w:div w:id="921375725">
      <w:bodyDiv w:val="1"/>
      <w:marLeft w:val="0"/>
      <w:marRight w:val="0"/>
      <w:marTop w:val="0"/>
      <w:marBottom w:val="0"/>
      <w:divBdr>
        <w:top w:val="none" w:sz="0" w:space="0" w:color="auto"/>
        <w:left w:val="none" w:sz="0" w:space="0" w:color="auto"/>
        <w:bottom w:val="none" w:sz="0" w:space="0" w:color="auto"/>
        <w:right w:val="none" w:sz="0" w:space="0" w:color="auto"/>
      </w:divBdr>
      <w:divsChild>
        <w:div w:id="313947674">
          <w:marLeft w:val="0"/>
          <w:marRight w:val="0"/>
          <w:marTop w:val="0"/>
          <w:marBottom w:val="0"/>
          <w:divBdr>
            <w:top w:val="none" w:sz="0" w:space="0" w:color="auto"/>
            <w:left w:val="none" w:sz="0" w:space="0" w:color="auto"/>
            <w:bottom w:val="none" w:sz="0" w:space="0" w:color="auto"/>
            <w:right w:val="none" w:sz="0" w:space="0" w:color="auto"/>
          </w:divBdr>
        </w:div>
        <w:div w:id="2020505426">
          <w:marLeft w:val="0"/>
          <w:marRight w:val="0"/>
          <w:marTop w:val="0"/>
          <w:marBottom w:val="0"/>
          <w:divBdr>
            <w:top w:val="none" w:sz="0" w:space="0" w:color="auto"/>
            <w:left w:val="none" w:sz="0" w:space="0" w:color="auto"/>
            <w:bottom w:val="none" w:sz="0" w:space="0" w:color="auto"/>
            <w:right w:val="none" w:sz="0" w:space="0" w:color="auto"/>
          </w:divBdr>
        </w:div>
      </w:divsChild>
    </w:div>
    <w:div w:id="924611110">
      <w:bodyDiv w:val="1"/>
      <w:marLeft w:val="0"/>
      <w:marRight w:val="0"/>
      <w:marTop w:val="0"/>
      <w:marBottom w:val="0"/>
      <w:divBdr>
        <w:top w:val="none" w:sz="0" w:space="0" w:color="auto"/>
        <w:left w:val="none" w:sz="0" w:space="0" w:color="auto"/>
        <w:bottom w:val="none" w:sz="0" w:space="0" w:color="auto"/>
        <w:right w:val="none" w:sz="0" w:space="0" w:color="auto"/>
      </w:divBdr>
    </w:div>
    <w:div w:id="929656435">
      <w:bodyDiv w:val="1"/>
      <w:marLeft w:val="0"/>
      <w:marRight w:val="0"/>
      <w:marTop w:val="0"/>
      <w:marBottom w:val="0"/>
      <w:divBdr>
        <w:top w:val="none" w:sz="0" w:space="0" w:color="auto"/>
        <w:left w:val="none" w:sz="0" w:space="0" w:color="auto"/>
        <w:bottom w:val="none" w:sz="0" w:space="0" w:color="auto"/>
        <w:right w:val="none" w:sz="0" w:space="0" w:color="auto"/>
      </w:divBdr>
    </w:div>
    <w:div w:id="938414486">
      <w:bodyDiv w:val="1"/>
      <w:marLeft w:val="0"/>
      <w:marRight w:val="0"/>
      <w:marTop w:val="0"/>
      <w:marBottom w:val="0"/>
      <w:divBdr>
        <w:top w:val="none" w:sz="0" w:space="0" w:color="auto"/>
        <w:left w:val="none" w:sz="0" w:space="0" w:color="auto"/>
        <w:bottom w:val="none" w:sz="0" w:space="0" w:color="auto"/>
        <w:right w:val="none" w:sz="0" w:space="0" w:color="auto"/>
      </w:divBdr>
    </w:div>
    <w:div w:id="938487837">
      <w:bodyDiv w:val="1"/>
      <w:marLeft w:val="0"/>
      <w:marRight w:val="0"/>
      <w:marTop w:val="0"/>
      <w:marBottom w:val="0"/>
      <w:divBdr>
        <w:top w:val="none" w:sz="0" w:space="0" w:color="auto"/>
        <w:left w:val="none" w:sz="0" w:space="0" w:color="auto"/>
        <w:bottom w:val="none" w:sz="0" w:space="0" w:color="auto"/>
        <w:right w:val="none" w:sz="0" w:space="0" w:color="auto"/>
      </w:divBdr>
    </w:div>
    <w:div w:id="940260842">
      <w:bodyDiv w:val="1"/>
      <w:marLeft w:val="0"/>
      <w:marRight w:val="0"/>
      <w:marTop w:val="0"/>
      <w:marBottom w:val="0"/>
      <w:divBdr>
        <w:top w:val="none" w:sz="0" w:space="0" w:color="auto"/>
        <w:left w:val="none" w:sz="0" w:space="0" w:color="auto"/>
        <w:bottom w:val="none" w:sz="0" w:space="0" w:color="auto"/>
        <w:right w:val="none" w:sz="0" w:space="0" w:color="auto"/>
      </w:divBdr>
    </w:div>
    <w:div w:id="940334830">
      <w:bodyDiv w:val="1"/>
      <w:marLeft w:val="0"/>
      <w:marRight w:val="0"/>
      <w:marTop w:val="0"/>
      <w:marBottom w:val="0"/>
      <w:divBdr>
        <w:top w:val="none" w:sz="0" w:space="0" w:color="auto"/>
        <w:left w:val="none" w:sz="0" w:space="0" w:color="auto"/>
        <w:bottom w:val="none" w:sz="0" w:space="0" w:color="auto"/>
        <w:right w:val="none" w:sz="0" w:space="0" w:color="auto"/>
      </w:divBdr>
    </w:div>
    <w:div w:id="943079467">
      <w:bodyDiv w:val="1"/>
      <w:marLeft w:val="0"/>
      <w:marRight w:val="0"/>
      <w:marTop w:val="0"/>
      <w:marBottom w:val="0"/>
      <w:divBdr>
        <w:top w:val="none" w:sz="0" w:space="0" w:color="auto"/>
        <w:left w:val="none" w:sz="0" w:space="0" w:color="auto"/>
        <w:bottom w:val="none" w:sz="0" w:space="0" w:color="auto"/>
        <w:right w:val="none" w:sz="0" w:space="0" w:color="auto"/>
      </w:divBdr>
    </w:div>
    <w:div w:id="944655578">
      <w:bodyDiv w:val="1"/>
      <w:marLeft w:val="0"/>
      <w:marRight w:val="0"/>
      <w:marTop w:val="0"/>
      <w:marBottom w:val="0"/>
      <w:divBdr>
        <w:top w:val="none" w:sz="0" w:space="0" w:color="auto"/>
        <w:left w:val="none" w:sz="0" w:space="0" w:color="auto"/>
        <w:bottom w:val="none" w:sz="0" w:space="0" w:color="auto"/>
        <w:right w:val="none" w:sz="0" w:space="0" w:color="auto"/>
      </w:divBdr>
      <w:divsChild>
        <w:div w:id="868298040">
          <w:marLeft w:val="-390"/>
          <w:marRight w:val="-405"/>
          <w:marTop w:val="0"/>
          <w:marBottom w:val="0"/>
          <w:divBdr>
            <w:top w:val="none" w:sz="0" w:space="0" w:color="auto"/>
            <w:left w:val="none" w:sz="0" w:space="0" w:color="auto"/>
            <w:bottom w:val="none" w:sz="0" w:space="0" w:color="auto"/>
            <w:right w:val="none" w:sz="0" w:space="0" w:color="auto"/>
          </w:divBdr>
        </w:div>
        <w:div w:id="1219170650">
          <w:marLeft w:val="0"/>
          <w:marRight w:val="0"/>
          <w:marTop w:val="0"/>
          <w:marBottom w:val="0"/>
          <w:divBdr>
            <w:top w:val="none" w:sz="0" w:space="0" w:color="auto"/>
            <w:left w:val="none" w:sz="0" w:space="0" w:color="auto"/>
            <w:bottom w:val="none" w:sz="0" w:space="0" w:color="auto"/>
            <w:right w:val="none" w:sz="0" w:space="0" w:color="auto"/>
          </w:divBdr>
        </w:div>
      </w:divsChild>
    </w:div>
    <w:div w:id="947547926">
      <w:bodyDiv w:val="1"/>
      <w:marLeft w:val="0"/>
      <w:marRight w:val="0"/>
      <w:marTop w:val="0"/>
      <w:marBottom w:val="0"/>
      <w:divBdr>
        <w:top w:val="none" w:sz="0" w:space="0" w:color="auto"/>
        <w:left w:val="none" w:sz="0" w:space="0" w:color="auto"/>
        <w:bottom w:val="none" w:sz="0" w:space="0" w:color="auto"/>
        <w:right w:val="none" w:sz="0" w:space="0" w:color="auto"/>
      </w:divBdr>
    </w:div>
    <w:div w:id="954142417">
      <w:bodyDiv w:val="1"/>
      <w:marLeft w:val="0"/>
      <w:marRight w:val="0"/>
      <w:marTop w:val="0"/>
      <w:marBottom w:val="0"/>
      <w:divBdr>
        <w:top w:val="none" w:sz="0" w:space="0" w:color="auto"/>
        <w:left w:val="none" w:sz="0" w:space="0" w:color="auto"/>
        <w:bottom w:val="none" w:sz="0" w:space="0" w:color="auto"/>
        <w:right w:val="none" w:sz="0" w:space="0" w:color="auto"/>
      </w:divBdr>
    </w:div>
    <w:div w:id="958997164">
      <w:bodyDiv w:val="1"/>
      <w:marLeft w:val="0"/>
      <w:marRight w:val="0"/>
      <w:marTop w:val="0"/>
      <w:marBottom w:val="0"/>
      <w:divBdr>
        <w:top w:val="none" w:sz="0" w:space="0" w:color="auto"/>
        <w:left w:val="none" w:sz="0" w:space="0" w:color="auto"/>
        <w:bottom w:val="none" w:sz="0" w:space="0" w:color="auto"/>
        <w:right w:val="none" w:sz="0" w:space="0" w:color="auto"/>
      </w:divBdr>
    </w:div>
    <w:div w:id="960377219">
      <w:bodyDiv w:val="1"/>
      <w:marLeft w:val="0"/>
      <w:marRight w:val="0"/>
      <w:marTop w:val="0"/>
      <w:marBottom w:val="0"/>
      <w:divBdr>
        <w:top w:val="none" w:sz="0" w:space="0" w:color="auto"/>
        <w:left w:val="none" w:sz="0" w:space="0" w:color="auto"/>
        <w:bottom w:val="none" w:sz="0" w:space="0" w:color="auto"/>
        <w:right w:val="none" w:sz="0" w:space="0" w:color="auto"/>
      </w:divBdr>
    </w:div>
    <w:div w:id="966739493">
      <w:bodyDiv w:val="1"/>
      <w:marLeft w:val="0"/>
      <w:marRight w:val="0"/>
      <w:marTop w:val="0"/>
      <w:marBottom w:val="0"/>
      <w:divBdr>
        <w:top w:val="none" w:sz="0" w:space="0" w:color="auto"/>
        <w:left w:val="none" w:sz="0" w:space="0" w:color="auto"/>
        <w:bottom w:val="none" w:sz="0" w:space="0" w:color="auto"/>
        <w:right w:val="none" w:sz="0" w:space="0" w:color="auto"/>
      </w:divBdr>
    </w:div>
    <w:div w:id="969096327">
      <w:bodyDiv w:val="1"/>
      <w:marLeft w:val="0"/>
      <w:marRight w:val="0"/>
      <w:marTop w:val="0"/>
      <w:marBottom w:val="0"/>
      <w:divBdr>
        <w:top w:val="none" w:sz="0" w:space="0" w:color="auto"/>
        <w:left w:val="none" w:sz="0" w:space="0" w:color="auto"/>
        <w:bottom w:val="none" w:sz="0" w:space="0" w:color="auto"/>
        <w:right w:val="none" w:sz="0" w:space="0" w:color="auto"/>
      </w:divBdr>
      <w:divsChild>
        <w:div w:id="91557657">
          <w:marLeft w:val="446"/>
          <w:marRight w:val="0"/>
          <w:marTop w:val="0"/>
          <w:marBottom w:val="0"/>
          <w:divBdr>
            <w:top w:val="none" w:sz="0" w:space="0" w:color="auto"/>
            <w:left w:val="none" w:sz="0" w:space="0" w:color="auto"/>
            <w:bottom w:val="none" w:sz="0" w:space="0" w:color="auto"/>
            <w:right w:val="none" w:sz="0" w:space="0" w:color="auto"/>
          </w:divBdr>
        </w:div>
        <w:div w:id="767577490">
          <w:marLeft w:val="446"/>
          <w:marRight w:val="0"/>
          <w:marTop w:val="0"/>
          <w:marBottom w:val="0"/>
          <w:divBdr>
            <w:top w:val="none" w:sz="0" w:space="0" w:color="auto"/>
            <w:left w:val="none" w:sz="0" w:space="0" w:color="auto"/>
            <w:bottom w:val="none" w:sz="0" w:space="0" w:color="auto"/>
            <w:right w:val="none" w:sz="0" w:space="0" w:color="auto"/>
          </w:divBdr>
        </w:div>
        <w:div w:id="875511493">
          <w:marLeft w:val="446"/>
          <w:marRight w:val="0"/>
          <w:marTop w:val="0"/>
          <w:marBottom w:val="0"/>
          <w:divBdr>
            <w:top w:val="none" w:sz="0" w:space="0" w:color="auto"/>
            <w:left w:val="none" w:sz="0" w:space="0" w:color="auto"/>
            <w:bottom w:val="none" w:sz="0" w:space="0" w:color="auto"/>
            <w:right w:val="none" w:sz="0" w:space="0" w:color="auto"/>
          </w:divBdr>
        </w:div>
        <w:div w:id="943265585">
          <w:marLeft w:val="446"/>
          <w:marRight w:val="0"/>
          <w:marTop w:val="0"/>
          <w:marBottom w:val="0"/>
          <w:divBdr>
            <w:top w:val="none" w:sz="0" w:space="0" w:color="auto"/>
            <w:left w:val="none" w:sz="0" w:space="0" w:color="auto"/>
            <w:bottom w:val="none" w:sz="0" w:space="0" w:color="auto"/>
            <w:right w:val="none" w:sz="0" w:space="0" w:color="auto"/>
          </w:divBdr>
        </w:div>
      </w:divsChild>
    </w:div>
    <w:div w:id="975140773">
      <w:bodyDiv w:val="1"/>
      <w:marLeft w:val="0"/>
      <w:marRight w:val="0"/>
      <w:marTop w:val="0"/>
      <w:marBottom w:val="0"/>
      <w:divBdr>
        <w:top w:val="none" w:sz="0" w:space="0" w:color="auto"/>
        <w:left w:val="none" w:sz="0" w:space="0" w:color="auto"/>
        <w:bottom w:val="none" w:sz="0" w:space="0" w:color="auto"/>
        <w:right w:val="none" w:sz="0" w:space="0" w:color="auto"/>
      </w:divBdr>
    </w:div>
    <w:div w:id="978418998">
      <w:bodyDiv w:val="1"/>
      <w:marLeft w:val="0"/>
      <w:marRight w:val="0"/>
      <w:marTop w:val="0"/>
      <w:marBottom w:val="0"/>
      <w:divBdr>
        <w:top w:val="none" w:sz="0" w:space="0" w:color="auto"/>
        <w:left w:val="none" w:sz="0" w:space="0" w:color="auto"/>
        <w:bottom w:val="none" w:sz="0" w:space="0" w:color="auto"/>
        <w:right w:val="none" w:sz="0" w:space="0" w:color="auto"/>
      </w:divBdr>
    </w:div>
    <w:div w:id="997348763">
      <w:bodyDiv w:val="1"/>
      <w:marLeft w:val="0"/>
      <w:marRight w:val="0"/>
      <w:marTop w:val="0"/>
      <w:marBottom w:val="0"/>
      <w:divBdr>
        <w:top w:val="none" w:sz="0" w:space="0" w:color="auto"/>
        <w:left w:val="none" w:sz="0" w:space="0" w:color="auto"/>
        <w:bottom w:val="none" w:sz="0" w:space="0" w:color="auto"/>
        <w:right w:val="none" w:sz="0" w:space="0" w:color="auto"/>
      </w:divBdr>
    </w:div>
    <w:div w:id="999499411">
      <w:bodyDiv w:val="1"/>
      <w:marLeft w:val="0"/>
      <w:marRight w:val="0"/>
      <w:marTop w:val="0"/>
      <w:marBottom w:val="0"/>
      <w:divBdr>
        <w:top w:val="none" w:sz="0" w:space="0" w:color="auto"/>
        <w:left w:val="none" w:sz="0" w:space="0" w:color="auto"/>
        <w:bottom w:val="none" w:sz="0" w:space="0" w:color="auto"/>
        <w:right w:val="none" w:sz="0" w:space="0" w:color="auto"/>
      </w:divBdr>
    </w:div>
    <w:div w:id="1010369550">
      <w:bodyDiv w:val="1"/>
      <w:marLeft w:val="0"/>
      <w:marRight w:val="0"/>
      <w:marTop w:val="0"/>
      <w:marBottom w:val="0"/>
      <w:divBdr>
        <w:top w:val="none" w:sz="0" w:space="0" w:color="auto"/>
        <w:left w:val="none" w:sz="0" w:space="0" w:color="auto"/>
        <w:bottom w:val="none" w:sz="0" w:space="0" w:color="auto"/>
        <w:right w:val="none" w:sz="0" w:space="0" w:color="auto"/>
      </w:divBdr>
    </w:div>
    <w:div w:id="1013340915">
      <w:bodyDiv w:val="1"/>
      <w:marLeft w:val="0"/>
      <w:marRight w:val="0"/>
      <w:marTop w:val="0"/>
      <w:marBottom w:val="0"/>
      <w:divBdr>
        <w:top w:val="none" w:sz="0" w:space="0" w:color="auto"/>
        <w:left w:val="none" w:sz="0" w:space="0" w:color="auto"/>
        <w:bottom w:val="none" w:sz="0" w:space="0" w:color="auto"/>
        <w:right w:val="none" w:sz="0" w:space="0" w:color="auto"/>
      </w:divBdr>
    </w:div>
    <w:div w:id="1013990471">
      <w:bodyDiv w:val="1"/>
      <w:marLeft w:val="0"/>
      <w:marRight w:val="0"/>
      <w:marTop w:val="0"/>
      <w:marBottom w:val="0"/>
      <w:divBdr>
        <w:top w:val="none" w:sz="0" w:space="0" w:color="auto"/>
        <w:left w:val="none" w:sz="0" w:space="0" w:color="auto"/>
        <w:bottom w:val="none" w:sz="0" w:space="0" w:color="auto"/>
        <w:right w:val="none" w:sz="0" w:space="0" w:color="auto"/>
      </w:divBdr>
    </w:div>
    <w:div w:id="1015959477">
      <w:bodyDiv w:val="1"/>
      <w:marLeft w:val="0"/>
      <w:marRight w:val="0"/>
      <w:marTop w:val="0"/>
      <w:marBottom w:val="0"/>
      <w:divBdr>
        <w:top w:val="none" w:sz="0" w:space="0" w:color="auto"/>
        <w:left w:val="none" w:sz="0" w:space="0" w:color="auto"/>
        <w:bottom w:val="none" w:sz="0" w:space="0" w:color="auto"/>
        <w:right w:val="none" w:sz="0" w:space="0" w:color="auto"/>
      </w:divBdr>
    </w:div>
    <w:div w:id="1026254011">
      <w:bodyDiv w:val="1"/>
      <w:marLeft w:val="0"/>
      <w:marRight w:val="0"/>
      <w:marTop w:val="0"/>
      <w:marBottom w:val="0"/>
      <w:divBdr>
        <w:top w:val="none" w:sz="0" w:space="0" w:color="auto"/>
        <w:left w:val="none" w:sz="0" w:space="0" w:color="auto"/>
        <w:bottom w:val="none" w:sz="0" w:space="0" w:color="auto"/>
        <w:right w:val="none" w:sz="0" w:space="0" w:color="auto"/>
      </w:divBdr>
    </w:div>
    <w:div w:id="1027173506">
      <w:bodyDiv w:val="1"/>
      <w:marLeft w:val="0"/>
      <w:marRight w:val="0"/>
      <w:marTop w:val="0"/>
      <w:marBottom w:val="0"/>
      <w:divBdr>
        <w:top w:val="none" w:sz="0" w:space="0" w:color="auto"/>
        <w:left w:val="none" w:sz="0" w:space="0" w:color="auto"/>
        <w:bottom w:val="none" w:sz="0" w:space="0" w:color="auto"/>
        <w:right w:val="none" w:sz="0" w:space="0" w:color="auto"/>
      </w:divBdr>
    </w:div>
    <w:div w:id="1032848045">
      <w:bodyDiv w:val="1"/>
      <w:marLeft w:val="0"/>
      <w:marRight w:val="0"/>
      <w:marTop w:val="0"/>
      <w:marBottom w:val="0"/>
      <w:divBdr>
        <w:top w:val="none" w:sz="0" w:space="0" w:color="auto"/>
        <w:left w:val="none" w:sz="0" w:space="0" w:color="auto"/>
        <w:bottom w:val="none" w:sz="0" w:space="0" w:color="auto"/>
        <w:right w:val="none" w:sz="0" w:space="0" w:color="auto"/>
      </w:divBdr>
    </w:div>
    <w:div w:id="1037000511">
      <w:bodyDiv w:val="1"/>
      <w:marLeft w:val="0"/>
      <w:marRight w:val="0"/>
      <w:marTop w:val="0"/>
      <w:marBottom w:val="0"/>
      <w:divBdr>
        <w:top w:val="none" w:sz="0" w:space="0" w:color="auto"/>
        <w:left w:val="none" w:sz="0" w:space="0" w:color="auto"/>
        <w:bottom w:val="none" w:sz="0" w:space="0" w:color="auto"/>
        <w:right w:val="none" w:sz="0" w:space="0" w:color="auto"/>
      </w:divBdr>
    </w:div>
    <w:div w:id="1039430781">
      <w:bodyDiv w:val="1"/>
      <w:marLeft w:val="0"/>
      <w:marRight w:val="0"/>
      <w:marTop w:val="0"/>
      <w:marBottom w:val="0"/>
      <w:divBdr>
        <w:top w:val="none" w:sz="0" w:space="0" w:color="auto"/>
        <w:left w:val="none" w:sz="0" w:space="0" w:color="auto"/>
        <w:bottom w:val="none" w:sz="0" w:space="0" w:color="auto"/>
        <w:right w:val="none" w:sz="0" w:space="0" w:color="auto"/>
      </w:divBdr>
    </w:div>
    <w:div w:id="1040084896">
      <w:bodyDiv w:val="1"/>
      <w:marLeft w:val="0"/>
      <w:marRight w:val="0"/>
      <w:marTop w:val="0"/>
      <w:marBottom w:val="0"/>
      <w:divBdr>
        <w:top w:val="none" w:sz="0" w:space="0" w:color="auto"/>
        <w:left w:val="none" w:sz="0" w:space="0" w:color="auto"/>
        <w:bottom w:val="none" w:sz="0" w:space="0" w:color="auto"/>
        <w:right w:val="none" w:sz="0" w:space="0" w:color="auto"/>
      </w:divBdr>
    </w:div>
    <w:div w:id="1049764192">
      <w:bodyDiv w:val="1"/>
      <w:marLeft w:val="0"/>
      <w:marRight w:val="0"/>
      <w:marTop w:val="0"/>
      <w:marBottom w:val="0"/>
      <w:divBdr>
        <w:top w:val="none" w:sz="0" w:space="0" w:color="auto"/>
        <w:left w:val="none" w:sz="0" w:space="0" w:color="auto"/>
        <w:bottom w:val="none" w:sz="0" w:space="0" w:color="auto"/>
        <w:right w:val="none" w:sz="0" w:space="0" w:color="auto"/>
      </w:divBdr>
    </w:div>
    <w:div w:id="1061638662">
      <w:bodyDiv w:val="1"/>
      <w:marLeft w:val="0"/>
      <w:marRight w:val="0"/>
      <w:marTop w:val="0"/>
      <w:marBottom w:val="0"/>
      <w:divBdr>
        <w:top w:val="none" w:sz="0" w:space="0" w:color="auto"/>
        <w:left w:val="none" w:sz="0" w:space="0" w:color="auto"/>
        <w:bottom w:val="none" w:sz="0" w:space="0" w:color="auto"/>
        <w:right w:val="none" w:sz="0" w:space="0" w:color="auto"/>
      </w:divBdr>
      <w:divsChild>
        <w:div w:id="7585245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56840216">
              <w:marLeft w:val="0"/>
              <w:marRight w:val="0"/>
              <w:marTop w:val="0"/>
              <w:marBottom w:val="0"/>
              <w:divBdr>
                <w:top w:val="none" w:sz="0" w:space="0" w:color="auto"/>
                <w:left w:val="none" w:sz="0" w:space="0" w:color="auto"/>
                <w:bottom w:val="none" w:sz="0" w:space="0" w:color="auto"/>
                <w:right w:val="none" w:sz="0" w:space="0" w:color="auto"/>
              </w:divBdr>
              <w:divsChild>
                <w:div w:id="143073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447261">
      <w:bodyDiv w:val="1"/>
      <w:marLeft w:val="0"/>
      <w:marRight w:val="0"/>
      <w:marTop w:val="0"/>
      <w:marBottom w:val="0"/>
      <w:divBdr>
        <w:top w:val="none" w:sz="0" w:space="0" w:color="auto"/>
        <w:left w:val="none" w:sz="0" w:space="0" w:color="auto"/>
        <w:bottom w:val="none" w:sz="0" w:space="0" w:color="auto"/>
        <w:right w:val="none" w:sz="0" w:space="0" w:color="auto"/>
      </w:divBdr>
    </w:div>
    <w:div w:id="1088503707">
      <w:bodyDiv w:val="1"/>
      <w:marLeft w:val="0"/>
      <w:marRight w:val="0"/>
      <w:marTop w:val="0"/>
      <w:marBottom w:val="0"/>
      <w:divBdr>
        <w:top w:val="none" w:sz="0" w:space="0" w:color="auto"/>
        <w:left w:val="none" w:sz="0" w:space="0" w:color="auto"/>
        <w:bottom w:val="none" w:sz="0" w:space="0" w:color="auto"/>
        <w:right w:val="none" w:sz="0" w:space="0" w:color="auto"/>
      </w:divBdr>
    </w:div>
    <w:div w:id="1088963817">
      <w:bodyDiv w:val="1"/>
      <w:marLeft w:val="0"/>
      <w:marRight w:val="0"/>
      <w:marTop w:val="0"/>
      <w:marBottom w:val="0"/>
      <w:divBdr>
        <w:top w:val="none" w:sz="0" w:space="0" w:color="auto"/>
        <w:left w:val="none" w:sz="0" w:space="0" w:color="auto"/>
        <w:bottom w:val="none" w:sz="0" w:space="0" w:color="auto"/>
        <w:right w:val="none" w:sz="0" w:space="0" w:color="auto"/>
      </w:divBdr>
    </w:div>
    <w:div w:id="1111582610">
      <w:bodyDiv w:val="1"/>
      <w:marLeft w:val="0"/>
      <w:marRight w:val="0"/>
      <w:marTop w:val="0"/>
      <w:marBottom w:val="0"/>
      <w:divBdr>
        <w:top w:val="none" w:sz="0" w:space="0" w:color="auto"/>
        <w:left w:val="none" w:sz="0" w:space="0" w:color="auto"/>
        <w:bottom w:val="none" w:sz="0" w:space="0" w:color="auto"/>
        <w:right w:val="none" w:sz="0" w:space="0" w:color="auto"/>
      </w:divBdr>
      <w:divsChild>
        <w:div w:id="9381059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9715658">
              <w:marLeft w:val="0"/>
              <w:marRight w:val="0"/>
              <w:marTop w:val="0"/>
              <w:marBottom w:val="0"/>
              <w:divBdr>
                <w:top w:val="none" w:sz="0" w:space="0" w:color="auto"/>
                <w:left w:val="none" w:sz="0" w:space="0" w:color="auto"/>
                <w:bottom w:val="none" w:sz="0" w:space="0" w:color="auto"/>
                <w:right w:val="none" w:sz="0" w:space="0" w:color="auto"/>
              </w:divBdr>
              <w:divsChild>
                <w:div w:id="60484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653876">
      <w:bodyDiv w:val="1"/>
      <w:marLeft w:val="0"/>
      <w:marRight w:val="0"/>
      <w:marTop w:val="0"/>
      <w:marBottom w:val="0"/>
      <w:divBdr>
        <w:top w:val="none" w:sz="0" w:space="0" w:color="auto"/>
        <w:left w:val="none" w:sz="0" w:space="0" w:color="auto"/>
        <w:bottom w:val="none" w:sz="0" w:space="0" w:color="auto"/>
        <w:right w:val="none" w:sz="0" w:space="0" w:color="auto"/>
      </w:divBdr>
    </w:div>
    <w:div w:id="1132285936">
      <w:bodyDiv w:val="1"/>
      <w:marLeft w:val="0"/>
      <w:marRight w:val="0"/>
      <w:marTop w:val="0"/>
      <w:marBottom w:val="0"/>
      <w:divBdr>
        <w:top w:val="none" w:sz="0" w:space="0" w:color="auto"/>
        <w:left w:val="none" w:sz="0" w:space="0" w:color="auto"/>
        <w:bottom w:val="none" w:sz="0" w:space="0" w:color="auto"/>
        <w:right w:val="none" w:sz="0" w:space="0" w:color="auto"/>
      </w:divBdr>
    </w:div>
    <w:div w:id="1135828366">
      <w:bodyDiv w:val="1"/>
      <w:marLeft w:val="0"/>
      <w:marRight w:val="0"/>
      <w:marTop w:val="0"/>
      <w:marBottom w:val="0"/>
      <w:divBdr>
        <w:top w:val="none" w:sz="0" w:space="0" w:color="auto"/>
        <w:left w:val="none" w:sz="0" w:space="0" w:color="auto"/>
        <w:bottom w:val="none" w:sz="0" w:space="0" w:color="auto"/>
        <w:right w:val="none" w:sz="0" w:space="0" w:color="auto"/>
      </w:divBdr>
    </w:div>
    <w:div w:id="1136098938">
      <w:bodyDiv w:val="1"/>
      <w:marLeft w:val="0"/>
      <w:marRight w:val="0"/>
      <w:marTop w:val="0"/>
      <w:marBottom w:val="0"/>
      <w:divBdr>
        <w:top w:val="none" w:sz="0" w:space="0" w:color="auto"/>
        <w:left w:val="none" w:sz="0" w:space="0" w:color="auto"/>
        <w:bottom w:val="none" w:sz="0" w:space="0" w:color="auto"/>
        <w:right w:val="none" w:sz="0" w:space="0" w:color="auto"/>
      </w:divBdr>
    </w:div>
    <w:div w:id="1139689848">
      <w:bodyDiv w:val="1"/>
      <w:marLeft w:val="0"/>
      <w:marRight w:val="0"/>
      <w:marTop w:val="0"/>
      <w:marBottom w:val="0"/>
      <w:divBdr>
        <w:top w:val="none" w:sz="0" w:space="0" w:color="auto"/>
        <w:left w:val="none" w:sz="0" w:space="0" w:color="auto"/>
        <w:bottom w:val="none" w:sz="0" w:space="0" w:color="auto"/>
        <w:right w:val="none" w:sz="0" w:space="0" w:color="auto"/>
      </w:divBdr>
    </w:div>
    <w:div w:id="1140419070">
      <w:bodyDiv w:val="1"/>
      <w:marLeft w:val="0"/>
      <w:marRight w:val="0"/>
      <w:marTop w:val="0"/>
      <w:marBottom w:val="0"/>
      <w:divBdr>
        <w:top w:val="none" w:sz="0" w:space="0" w:color="auto"/>
        <w:left w:val="none" w:sz="0" w:space="0" w:color="auto"/>
        <w:bottom w:val="none" w:sz="0" w:space="0" w:color="auto"/>
        <w:right w:val="none" w:sz="0" w:space="0" w:color="auto"/>
      </w:divBdr>
    </w:div>
    <w:div w:id="1157964478">
      <w:bodyDiv w:val="1"/>
      <w:marLeft w:val="0"/>
      <w:marRight w:val="0"/>
      <w:marTop w:val="0"/>
      <w:marBottom w:val="0"/>
      <w:divBdr>
        <w:top w:val="none" w:sz="0" w:space="0" w:color="auto"/>
        <w:left w:val="none" w:sz="0" w:space="0" w:color="auto"/>
        <w:bottom w:val="none" w:sz="0" w:space="0" w:color="auto"/>
        <w:right w:val="none" w:sz="0" w:space="0" w:color="auto"/>
      </w:divBdr>
    </w:div>
    <w:div w:id="1183204733">
      <w:bodyDiv w:val="1"/>
      <w:marLeft w:val="0"/>
      <w:marRight w:val="0"/>
      <w:marTop w:val="0"/>
      <w:marBottom w:val="0"/>
      <w:divBdr>
        <w:top w:val="none" w:sz="0" w:space="0" w:color="auto"/>
        <w:left w:val="none" w:sz="0" w:space="0" w:color="auto"/>
        <w:bottom w:val="none" w:sz="0" w:space="0" w:color="auto"/>
        <w:right w:val="none" w:sz="0" w:space="0" w:color="auto"/>
      </w:divBdr>
    </w:div>
    <w:div w:id="1185556672">
      <w:bodyDiv w:val="1"/>
      <w:marLeft w:val="0"/>
      <w:marRight w:val="0"/>
      <w:marTop w:val="0"/>
      <w:marBottom w:val="0"/>
      <w:divBdr>
        <w:top w:val="none" w:sz="0" w:space="0" w:color="auto"/>
        <w:left w:val="none" w:sz="0" w:space="0" w:color="auto"/>
        <w:bottom w:val="none" w:sz="0" w:space="0" w:color="auto"/>
        <w:right w:val="none" w:sz="0" w:space="0" w:color="auto"/>
      </w:divBdr>
    </w:div>
    <w:div w:id="1187644453">
      <w:bodyDiv w:val="1"/>
      <w:marLeft w:val="0"/>
      <w:marRight w:val="0"/>
      <w:marTop w:val="0"/>
      <w:marBottom w:val="0"/>
      <w:divBdr>
        <w:top w:val="none" w:sz="0" w:space="0" w:color="auto"/>
        <w:left w:val="none" w:sz="0" w:space="0" w:color="auto"/>
        <w:bottom w:val="none" w:sz="0" w:space="0" w:color="auto"/>
        <w:right w:val="none" w:sz="0" w:space="0" w:color="auto"/>
      </w:divBdr>
    </w:div>
    <w:div w:id="1187669300">
      <w:bodyDiv w:val="1"/>
      <w:marLeft w:val="0"/>
      <w:marRight w:val="0"/>
      <w:marTop w:val="0"/>
      <w:marBottom w:val="0"/>
      <w:divBdr>
        <w:top w:val="none" w:sz="0" w:space="0" w:color="auto"/>
        <w:left w:val="none" w:sz="0" w:space="0" w:color="auto"/>
        <w:bottom w:val="none" w:sz="0" w:space="0" w:color="auto"/>
        <w:right w:val="none" w:sz="0" w:space="0" w:color="auto"/>
      </w:divBdr>
    </w:div>
    <w:div w:id="1189955709">
      <w:bodyDiv w:val="1"/>
      <w:marLeft w:val="0"/>
      <w:marRight w:val="0"/>
      <w:marTop w:val="0"/>
      <w:marBottom w:val="0"/>
      <w:divBdr>
        <w:top w:val="none" w:sz="0" w:space="0" w:color="auto"/>
        <w:left w:val="none" w:sz="0" w:space="0" w:color="auto"/>
        <w:bottom w:val="none" w:sz="0" w:space="0" w:color="auto"/>
        <w:right w:val="none" w:sz="0" w:space="0" w:color="auto"/>
      </w:divBdr>
    </w:div>
    <w:div w:id="1190141517">
      <w:bodyDiv w:val="1"/>
      <w:marLeft w:val="0"/>
      <w:marRight w:val="0"/>
      <w:marTop w:val="0"/>
      <w:marBottom w:val="0"/>
      <w:divBdr>
        <w:top w:val="none" w:sz="0" w:space="0" w:color="auto"/>
        <w:left w:val="none" w:sz="0" w:space="0" w:color="auto"/>
        <w:bottom w:val="none" w:sz="0" w:space="0" w:color="auto"/>
        <w:right w:val="none" w:sz="0" w:space="0" w:color="auto"/>
      </w:divBdr>
    </w:div>
    <w:div w:id="1190217256">
      <w:bodyDiv w:val="1"/>
      <w:marLeft w:val="0"/>
      <w:marRight w:val="0"/>
      <w:marTop w:val="0"/>
      <w:marBottom w:val="0"/>
      <w:divBdr>
        <w:top w:val="none" w:sz="0" w:space="0" w:color="auto"/>
        <w:left w:val="none" w:sz="0" w:space="0" w:color="auto"/>
        <w:bottom w:val="none" w:sz="0" w:space="0" w:color="auto"/>
        <w:right w:val="none" w:sz="0" w:space="0" w:color="auto"/>
      </w:divBdr>
    </w:div>
    <w:div w:id="1197697102">
      <w:bodyDiv w:val="1"/>
      <w:marLeft w:val="0"/>
      <w:marRight w:val="0"/>
      <w:marTop w:val="0"/>
      <w:marBottom w:val="0"/>
      <w:divBdr>
        <w:top w:val="none" w:sz="0" w:space="0" w:color="auto"/>
        <w:left w:val="none" w:sz="0" w:space="0" w:color="auto"/>
        <w:bottom w:val="none" w:sz="0" w:space="0" w:color="auto"/>
        <w:right w:val="none" w:sz="0" w:space="0" w:color="auto"/>
      </w:divBdr>
    </w:div>
    <w:div w:id="1201625664">
      <w:bodyDiv w:val="1"/>
      <w:marLeft w:val="0"/>
      <w:marRight w:val="0"/>
      <w:marTop w:val="0"/>
      <w:marBottom w:val="0"/>
      <w:divBdr>
        <w:top w:val="none" w:sz="0" w:space="0" w:color="auto"/>
        <w:left w:val="none" w:sz="0" w:space="0" w:color="auto"/>
        <w:bottom w:val="none" w:sz="0" w:space="0" w:color="auto"/>
        <w:right w:val="none" w:sz="0" w:space="0" w:color="auto"/>
      </w:divBdr>
    </w:div>
    <w:div w:id="1202791449">
      <w:bodyDiv w:val="1"/>
      <w:marLeft w:val="0"/>
      <w:marRight w:val="0"/>
      <w:marTop w:val="0"/>
      <w:marBottom w:val="0"/>
      <w:divBdr>
        <w:top w:val="none" w:sz="0" w:space="0" w:color="auto"/>
        <w:left w:val="none" w:sz="0" w:space="0" w:color="auto"/>
        <w:bottom w:val="none" w:sz="0" w:space="0" w:color="auto"/>
        <w:right w:val="none" w:sz="0" w:space="0" w:color="auto"/>
      </w:divBdr>
    </w:div>
    <w:div w:id="1204634272">
      <w:bodyDiv w:val="1"/>
      <w:marLeft w:val="0"/>
      <w:marRight w:val="0"/>
      <w:marTop w:val="0"/>
      <w:marBottom w:val="0"/>
      <w:divBdr>
        <w:top w:val="none" w:sz="0" w:space="0" w:color="auto"/>
        <w:left w:val="none" w:sz="0" w:space="0" w:color="auto"/>
        <w:bottom w:val="none" w:sz="0" w:space="0" w:color="auto"/>
        <w:right w:val="none" w:sz="0" w:space="0" w:color="auto"/>
      </w:divBdr>
    </w:div>
    <w:div w:id="1213879763">
      <w:bodyDiv w:val="1"/>
      <w:marLeft w:val="0"/>
      <w:marRight w:val="0"/>
      <w:marTop w:val="0"/>
      <w:marBottom w:val="0"/>
      <w:divBdr>
        <w:top w:val="none" w:sz="0" w:space="0" w:color="auto"/>
        <w:left w:val="none" w:sz="0" w:space="0" w:color="auto"/>
        <w:bottom w:val="none" w:sz="0" w:space="0" w:color="auto"/>
        <w:right w:val="none" w:sz="0" w:space="0" w:color="auto"/>
      </w:divBdr>
    </w:div>
    <w:div w:id="1215508949">
      <w:bodyDiv w:val="1"/>
      <w:marLeft w:val="0"/>
      <w:marRight w:val="0"/>
      <w:marTop w:val="0"/>
      <w:marBottom w:val="0"/>
      <w:divBdr>
        <w:top w:val="none" w:sz="0" w:space="0" w:color="auto"/>
        <w:left w:val="none" w:sz="0" w:space="0" w:color="auto"/>
        <w:bottom w:val="none" w:sz="0" w:space="0" w:color="auto"/>
        <w:right w:val="none" w:sz="0" w:space="0" w:color="auto"/>
      </w:divBdr>
    </w:div>
    <w:div w:id="1215694830">
      <w:bodyDiv w:val="1"/>
      <w:marLeft w:val="0"/>
      <w:marRight w:val="0"/>
      <w:marTop w:val="0"/>
      <w:marBottom w:val="0"/>
      <w:divBdr>
        <w:top w:val="none" w:sz="0" w:space="0" w:color="auto"/>
        <w:left w:val="none" w:sz="0" w:space="0" w:color="auto"/>
        <w:bottom w:val="none" w:sz="0" w:space="0" w:color="auto"/>
        <w:right w:val="none" w:sz="0" w:space="0" w:color="auto"/>
      </w:divBdr>
    </w:div>
    <w:div w:id="1226143751">
      <w:bodyDiv w:val="1"/>
      <w:marLeft w:val="0"/>
      <w:marRight w:val="0"/>
      <w:marTop w:val="0"/>
      <w:marBottom w:val="0"/>
      <w:divBdr>
        <w:top w:val="none" w:sz="0" w:space="0" w:color="auto"/>
        <w:left w:val="none" w:sz="0" w:space="0" w:color="auto"/>
        <w:bottom w:val="none" w:sz="0" w:space="0" w:color="auto"/>
        <w:right w:val="none" w:sz="0" w:space="0" w:color="auto"/>
      </w:divBdr>
      <w:divsChild>
        <w:div w:id="1832746261">
          <w:marLeft w:val="0"/>
          <w:marRight w:val="0"/>
          <w:marTop w:val="0"/>
          <w:marBottom w:val="0"/>
          <w:divBdr>
            <w:top w:val="none" w:sz="0" w:space="0" w:color="auto"/>
            <w:left w:val="none" w:sz="0" w:space="0" w:color="auto"/>
            <w:bottom w:val="none" w:sz="0" w:space="0" w:color="auto"/>
            <w:right w:val="none" w:sz="0" w:space="0" w:color="auto"/>
          </w:divBdr>
        </w:div>
        <w:div w:id="833565489">
          <w:marLeft w:val="0"/>
          <w:marRight w:val="0"/>
          <w:marTop w:val="0"/>
          <w:marBottom w:val="0"/>
          <w:divBdr>
            <w:top w:val="none" w:sz="0" w:space="0" w:color="auto"/>
            <w:left w:val="none" w:sz="0" w:space="0" w:color="auto"/>
            <w:bottom w:val="none" w:sz="0" w:space="0" w:color="auto"/>
            <w:right w:val="none" w:sz="0" w:space="0" w:color="auto"/>
          </w:divBdr>
        </w:div>
        <w:div w:id="63114269">
          <w:marLeft w:val="0"/>
          <w:marRight w:val="0"/>
          <w:marTop w:val="0"/>
          <w:marBottom w:val="0"/>
          <w:divBdr>
            <w:top w:val="none" w:sz="0" w:space="0" w:color="auto"/>
            <w:left w:val="none" w:sz="0" w:space="0" w:color="auto"/>
            <w:bottom w:val="none" w:sz="0" w:space="0" w:color="auto"/>
            <w:right w:val="none" w:sz="0" w:space="0" w:color="auto"/>
          </w:divBdr>
        </w:div>
        <w:div w:id="944582571">
          <w:marLeft w:val="0"/>
          <w:marRight w:val="0"/>
          <w:marTop w:val="0"/>
          <w:marBottom w:val="0"/>
          <w:divBdr>
            <w:top w:val="none" w:sz="0" w:space="0" w:color="auto"/>
            <w:left w:val="none" w:sz="0" w:space="0" w:color="auto"/>
            <w:bottom w:val="none" w:sz="0" w:space="0" w:color="auto"/>
            <w:right w:val="none" w:sz="0" w:space="0" w:color="auto"/>
          </w:divBdr>
        </w:div>
      </w:divsChild>
    </w:div>
    <w:div w:id="1228029461">
      <w:bodyDiv w:val="1"/>
      <w:marLeft w:val="0"/>
      <w:marRight w:val="0"/>
      <w:marTop w:val="0"/>
      <w:marBottom w:val="0"/>
      <w:divBdr>
        <w:top w:val="none" w:sz="0" w:space="0" w:color="auto"/>
        <w:left w:val="none" w:sz="0" w:space="0" w:color="auto"/>
        <w:bottom w:val="none" w:sz="0" w:space="0" w:color="auto"/>
        <w:right w:val="none" w:sz="0" w:space="0" w:color="auto"/>
      </w:divBdr>
    </w:div>
    <w:div w:id="1240747907">
      <w:bodyDiv w:val="1"/>
      <w:marLeft w:val="0"/>
      <w:marRight w:val="0"/>
      <w:marTop w:val="0"/>
      <w:marBottom w:val="0"/>
      <w:divBdr>
        <w:top w:val="none" w:sz="0" w:space="0" w:color="auto"/>
        <w:left w:val="none" w:sz="0" w:space="0" w:color="auto"/>
        <w:bottom w:val="none" w:sz="0" w:space="0" w:color="auto"/>
        <w:right w:val="none" w:sz="0" w:space="0" w:color="auto"/>
      </w:divBdr>
    </w:div>
    <w:div w:id="1244029404">
      <w:bodyDiv w:val="1"/>
      <w:marLeft w:val="0"/>
      <w:marRight w:val="0"/>
      <w:marTop w:val="0"/>
      <w:marBottom w:val="0"/>
      <w:divBdr>
        <w:top w:val="none" w:sz="0" w:space="0" w:color="auto"/>
        <w:left w:val="none" w:sz="0" w:space="0" w:color="auto"/>
        <w:bottom w:val="none" w:sz="0" w:space="0" w:color="auto"/>
        <w:right w:val="none" w:sz="0" w:space="0" w:color="auto"/>
      </w:divBdr>
    </w:div>
    <w:div w:id="1246262302">
      <w:bodyDiv w:val="1"/>
      <w:marLeft w:val="0"/>
      <w:marRight w:val="0"/>
      <w:marTop w:val="0"/>
      <w:marBottom w:val="0"/>
      <w:divBdr>
        <w:top w:val="none" w:sz="0" w:space="0" w:color="auto"/>
        <w:left w:val="none" w:sz="0" w:space="0" w:color="auto"/>
        <w:bottom w:val="none" w:sz="0" w:space="0" w:color="auto"/>
        <w:right w:val="none" w:sz="0" w:space="0" w:color="auto"/>
      </w:divBdr>
    </w:div>
    <w:div w:id="1249002618">
      <w:bodyDiv w:val="1"/>
      <w:marLeft w:val="0"/>
      <w:marRight w:val="0"/>
      <w:marTop w:val="0"/>
      <w:marBottom w:val="0"/>
      <w:divBdr>
        <w:top w:val="none" w:sz="0" w:space="0" w:color="auto"/>
        <w:left w:val="none" w:sz="0" w:space="0" w:color="auto"/>
        <w:bottom w:val="none" w:sz="0" w:space="0" w:color="auto"/>
        <w:right w:val="none" w:sz="0" w:space="0" w:color="auto"/>
      </w:divBdr>
    </w:div>
    <w:div w:id="1259947988">
      <w:bodyDiv w:val="1"/>
      <w:marLeft w:val="0"/>
      <w:marRight w:val="0"/>
      <w:marTop w:val="0"/>
      <w:marBottom w:val="0"/>
      <w:divBdr>
        <w:top w:val="none" w:sz="0" w:space="0" w:color="auto"/>
        <w:left w:val="none" w:sz="0" w:space="0" w:color="auto"/>
        <w:bottom w:val="none" w:sz="0" w:space="0" w:color="auto"/>
        <w:right w:val="none" w:sz="0" w:space="0" w:color="auto"/>
      </w:divBdr>
    </w:div>
    <w:div w:id="1263102415">
      <w:bodyDiv w:val="1"/>
      <w:marLeft w:val="0"/>
      <w:marRight w:val="0"/>
      <w:marTop w:val="0"/>
      <w:marBottom w:val="0"/>
      <w:divBdr>
        <w:top w:val="none" w:sz="0" w:space="0" w:color="auto"/>
        <w:left w:val="none" w:sz="0" w:space="0" w:color="auto"/>
        <w:bottom w:val="none" w:sz="0" w:space="0" w:color="auto"/>
        <w:right w:val="none" w:sz="0" w:space="0" w:color="auto"/>
      </w:divBdr>
    </w:div>
    <w:div w:id="1264730125">
      <w:bodyDiv w:val="1"/>
      <w:marLeft w:val="0"/>
      <w:marRight w:val="0"/>
      <w:marTop w:val="0"/>
      <w:marBottom w:val="0"/>
      <w:divBdr>
        <w:top w:val="none" w:sz="0" w:space="0" w:color="auto"/>
        <w:left w:val="none" w:sz="0" w:space="0" w:color="auto"/>
        <w:bottom w:val="none" w:sz="0" w:space="0" w:color="auto"/>
        <w:right w:val="none" w:sz="0" w:space="0" w:color="auto"/>
      </w:divBdr>
    </w:div>
    <w:div w:id="1266185643">
      <w:bodyDiv w:val="1"/>
      <w:marLeft w:val="0"/>
      <w:marRight w:val="0"/>
      <w:marTop w:val="0"/>
      <w:marBottom w:val="0"/>
      <w:divBdr>
        <w:top w:val="none" w:sz="0" w:space="0" w:color="auto"/>
        <w:left w:val="none" w:sz="0" w:space="0" w:color="auto"/>
        <w:bottom w:val="none" w:sz="0" w:space="0" w:color="auto"/>
        <w:right w:val="none" w:sz="0" w:space="0" w:color="auto"/>
      </w:divBdr>
    </w:div>
    <w:div w:id="1268394211">
      <w:bodyDiv w:val="1"/>
      <w:marLeft w:val="0"/>
      <w:marRight w:val="0"/>
      <w:marTop w:val="0"/>
      <w:marBottom w:val="0"/>
      <w:divBdr>
        <w:top w:val="none" w:sz="0" w:space="0" w:color="auto"/>
        <w:left w:val="none" w:sz="0" w:space="0" w:color="auto"/>
        <w:bottom w:val="none" w:sz="0" w:space="0" w:color="auto"/>
        <w:right w:val="none" w:sz="0" w:space="0" w:color="auto"/>
      </w:divBdr>
    </w:div>
    <w:div w:id="1269267493">
      <w:bodyDiv w:val="1"/>
      <w:marLeft w:val="0"/>
      <w:marRight w:val="0"/>
      <w:marTop w:val="0"/>
      <w:marBottom w:val="0"/>
      <w:divBdr>
        <w:top w:val="none" w:sz="0" w:space="0" w:color="auto"/>
        <w:left w:val="none" w:sz="0" w:space="0" w:color="auto"/>
        <w:bottom w:val="none" w:sz="0" w:space="0" w:color="auto"/>
        <w:right w:val="none" w:sz="0" w:space="0" w:color="auto"/>
      </w:divBdr>
    </w:div>
    <w:div w:id="1274748369">
      <w:bodyDiv w:val="1"/>
      <w:marLeft w:val="0"/>
      <w:marRight w:val="0"/>
      <w:marTop w:val="0"/>
      <w:marBottom w:val="0"/>
      <w:divBdr>
        <w:top w:val="none" w:sz="0" w:space="0" w:color="auto"/>
        <w:left w:val="none" w:sz="0" w:space="0" w:color="auto"/>
        <w:bottom w:val="none" w:sz="0" w:space="0" w:color="auto"/>
        <w:right w:val="none" w:sz="0" w:space="0" w:color="auto"/>
      </w:divBdr>
    </w:div>
    <w:div w:id="1282958731">
      <w:bodyDiv w:val="1"/>
      <w:marLeft w:val="0"/>
      <w:marRight w:val="0"/>
      <w:marTop w:val="0"/>
      <w:marBottom w:val="0"/>
      <w:divBdr>
        <w:top w:val="none" w:sz="0" w:space="0" w:color="auto"/>
        <w:left w:val="none" w:sz="0" w:space="0" w:color="auto"/>
        <w:bottom w:val="none" w:sz="0" w:space="0" w:color="auto"/>
        <w:right w:val="none" w:sz="0" w:space="0" w:color="auto"/>
      </w:divBdr>
    </w:div>
    <w:div w:id="1284463838">
      <w:bodyDiv w:val="1"/>
      <w:marLeft w:val="0"/>
      <w:marRight w:val="0"/>
      <w:marTop w:val="0"/>
      <w:marBottom w:val="0"/>
      <w:divBdr>
        <w:top w:val="none" w:sz="0" w:space="0" w:color="auto"/>
        <w:left w:val="none" w:sz="0" w:space="0" w:color="auto"/>
        <w:bottom w:val="none" w:sz="0" w:space="0" w:color="auto"/>
        <w:right w:val="none" w:sz="0" w:space="0" w:color="auto"/>
      </w:divBdr>
    </w:div>
    <w:div w:id="1289433595">
      <w:bodyDiv w:val="1"/>
      <w:marLeft w:val="0"/>
      <w:marRight w:val="0"/>
      <w:marTop w:val="0"/>
      <w:marBottom w:val="0"/>
      <w:divBdr>
        <w:top w:val="none" w:sz="0" w:space="0" w:color="auto"/>
        <w:left w:val="none" w:sz="0" w:space="0" w:color="auto"/>
        <w:bottom w:val="none" w:sz="0" w:space="0" w:color="auto"/>
        <w:right w:val="none" w:sz="0" w:space="0" w:color="auto"/>
      </w:divBdr>
    </w:div>
    <w:div w:id="1289780433">
      <w:bodyDiv w:val="1"/>
      <w:marLeft w:val="0"/>
      <w:marRight w:val="0"/>
      <w:marTop w:val="0"/>
      <w:marBottom w:val="0"/>
      <w:divBdr>
        <w:top w:val="none" w:sz="0" w:space="0" w:color="auto"/>
        <w:left w:val="none" w:sz="0" w:space="0" w:color="auto"/>
        <w:bottom w:val="none" w:sz="0" w:space="0" w:color="auto"/>
        <w:right w:val="none" w:sz="0" w:space="0" w:color="auto"/>
      </w:divBdr>
    </w:div>
    <w:div w:id="1292057868">
      <w:bodyDiv w:val="1"/>
      <w:marLeft w:val="0"/>
      <w:marRight w:val="0"/>
      <w:marTop w:val="0"/>
      <w:marBottom w:val="0"/>
      <w:divBdr>
        <w:top w:val="none" w:sz="0" w:space="0" w:color="auto"/>
        <w:left w:val="none" w:sz="0" w:space="0" w:color="auto"/>
        <w:bottom w:val="none" w:sz="0" w:space="0" w:color="auto"/>
        <w:right w:val="none" w:sz="0" w:space="0" w:color="auto"/>
      </w:divBdr>
    </w:div>
    <w:div w:id="1293631704">
      <w:bodyDiv w:val="1"/>
      <w:marLeft w:val="0"/>
      <w:marRight w:val="0"/>
      <w:marTop w:val="0"/>
      <w:marBottom w:val="0"/>
      <w:divBdr>
        <w:top w:val="none" w:sz="0" w:space="0" w:color="auto"/>
        <w:left w:val="none" w:sz="0" w:space="0" w:color="auto"/>
        <w:bottom w:val="none" w:sz="0" w:space="0" w:color="auto"/>
        <w:right w:val="none" w:sz="0" w:space="0" w:color="auto"/>
      </w:divBdr>
    </w:div>
    <w:div w:id="1294629385">
      <w:bodyDiv w:val="1"/>
      <w:marLeft w:val="0"/>
      <w:marRight w:val="0"/>
      <w:marTop w:val="0"/>
      <w:marBottom w:val="0"/>
      <w:divBdr>
        <w:top w:val="none" w:sz="0" w:space="0" w:color="auto"/>
        <w:left w:val="none" w:sz="0" w:space="0" w:color="auto"/>
        <w:bottom w:val="none" w:sz="0" w:space="0" w:color="auto"/>
        <w:right w:val="none" w:sz="0" w:space="0" w:color="auto"/>
      </w:divBdr>
    </w:div>
    <w:div w:id="1294755999">
      <w:bodyDiv w:val="1"/>
      <w:marLeft w:val="0"/>
      <w:marRight w:val="0"/>
      <w:marTop w:val="0"/>
      <w:marBottom w:val="0"/>
      <w:divBdr>
        <w:top w:val="none" w:sz="0" w:space="0" w:color="auto"/>
        <w:left w:val="none" w:sz="0" w:space="0" w:color="auto"/>
        <w:bottom w:val="none" w:sz="0" w:space="0" w:color="auto"/>
        <w:right w:val="none" w:sz="0" w:space="0" w:color="auto"/>
      </w:divBdr>
    </w:div>
    <w:div w:id="1299531557">
      <w:bodyDiv w:val="1"/>
      <w:marLeft w:val="0"/>
      <w:marRight w:val="0"/>
      <w:marTop w:val="0"/>
      <w:marBottom w:val="0"/>
      <w:divBdr>
        <w:top w:val="none" w:sz="0" w:space="0" w:color="auto"/>
        <w:left w:val="none" w:sz="0" w:space="0" w:color="auto"/>
        <w:bottom w:val="none" w:sz="0" w:space="0" w:color="auto"/>
        <w:right w:val="none" w:sz="0" w:space="0" w:color="auto"/>
      </w:divBdr>
    </w:div>
    <w:div w:id="1310017950">
      <w:bodyDiv w:val="1"/>
      <w:marLeft w:val="0"/>
      <w:marRight w:val="0"/>
      <w:marTop w:val="0"/>
      <w:marBottom w:val="0"/>
      <w:divBdr>
        <w:top w:val="none" w:sz="0" w:space="0" w:color="auto"/>
        <w:left w:val="none" w:sz="0" w:space="0" w:color="auto"/>
        <w:bottom w:val="none" w:sz="0" w:space="0" w:color="auto"/>
        <w:right w:val="none" w:sz="0" w:space="0" w:color="auto"/>
      </w:divBdr>
    </w:div>
    <w:div w:id="1311204355">
      <w:bodyDiv w:val="1"/>
      <w:marLeft w:val="0"/>
      <w:marRight w:val="0"/>
      <w:marTop w:val="0"/>
      <w:marBottom w:val="0"/>
      <w:divBdr>
        <w:top w:val="none" w:sz="0" w:space="0" w:color="auto"/>
        <w:left w:val="none" w:sz="0" w:space="0" w:color="auto"/>
        <w:bottom w:val="none" w:sz="0" w:space="0" w:color="auto"/>
        <w:right w:val="none" w:sz="0" w:space="0" w:color="auto"/>
      </w:divBdr>
    </w:div>
    <w:div w:id="1315337489">
      <w:bodyDiv w:val="1"/>
      <w:marLeft w:val="0"/>
      <w:marRight w:val="0"/>
      <w:marTop w:val="0"/>
      <w:marBottom w:val="0"/>
      <w:divBdr>
        <w:top w:val="none" w:sz="0" w:space="0" w:color="auto"/>
        <w:left w:val="none" w:sz="0" w:space="0" w:color="auto"/>
        <w:bottom w:val="none" w:sz="0" w:space="0" w:color="auto"/>
        <w:right w:val="none" w:sz="0" w:space="0" w:color="auto"/>
      </w:divBdr>
    </w:div>
    <w:div w:id="1316035960">
      <w:bodyDiv w:val="1"/>
      <w:marLeft w:val="0"/>
      <w:marRight w:val="0"/>
      <w:marTop w:val="0"/>
      <w:marBottom w:val="0"/>
      <w:divBdr>
        <w:top w:val="none" w:sz="0" w:space="0" w:color="auto"/>
        <w:left w:val="none" w:sz="0" w:space="0" w:color="auto"/>
        <w:bottom w:val="none" w:sz="0" w:space="0" w:color="auto"/>
        <w:right w:val="none" w:sz="0" w:space="0" w:color="auto"/>
      </w:divBdr>
    </w:div>
    <w:div w:id="1318343030">
      <w:bodyDiv w:val="1"/>
      <w:marLeft w:val="0"/>
      <w:marRight w:val="0"/>
      <w:marTop w:val="0"/>
      <w:marBottom w:val="0"/>
      <w:divBdr>
        <w:top w:val="none" w:sz="0" w:space="0" w:color="auto"/>
        <w:left w:val="none" w:sz="0" w:space="0" w:color="auto"/>
        <w:bottom w:val="none" w:sz="0" w:space="0" w:color="auto"/>
        <w:right w:val="none" w:sz="0" w:space="0" w:color="auto"/>
      </w:divBdr>
    </w:div>
    <w:div w:id="1321620340">
      <w:bodyDiv w:val="1"/>
      <w:marLeft w:val="0"/>
      <w:marRight w:val="0"/>
      <w:marTop w:val="0"/>
      <w:marBottom w:val="0"/>
      <w:divBdr>
        <w:top w:val="none" w:sz="0" w:space="0" w:color="auto"/>
        <w:left w:val="none" w:sz="0" w:space="0" w:color="auto"/>
        <w:bottom w:val="none" w:sz="0" w:space="0" w:color="auto"/>
        <w:right w:val="none" w:sz="0" w:space="0" w:color="auto"/>
      </w:divBdr>
    </w:div>
    <w:div w:id="1326087926">
      <w:bodyDiv w:val="1"/>
      <w:marLeft w:val="0"/>
      <w:marRight w:val="0"/>
      <w:marTop w:val="0"/>
      <w:marBottom w:val="0"/>
      <w:divBdr>
        <w:top w:val="none" w:sz="0" w:space="0" w:color="auto"/>
        <w:left w:val="none" w:sz="0" w:space="0" w:color="auto"/>
        <w:bottom w:val="none" w:sz="0" w:space="0" w:color="auto"/>
        <w:right w:val="none" w:sz="0" w:space="0" w:color="auto"/>
      </w:divBdr>
    </w:div>
    <w:div w:id="1327588583">
      <w:bodyDiv w:val="1"/>
      <w:marLeft w:val="0"/>
      <w:marRight w:val="0"/>
      <w:marTop w:val="0"/>
      <w:marBottom w:val="0"/>
      <w:divBdr>
        <w:top w:val="none" w:sz="0" w:space="0" w:color="auto"/>
        <w:left w:val="none" w:sz="0" w:space="0" w:color="auto"/>
        <w:bottom w:val="none" w:sz="0" w:space="0" w:color="auto"/>
        <w:right w:val="none" w:sz="0" w:space="0" w:color="auto"/>
      </w:divBdr>
    </w:div>
    <w:div w:id="1333290635">
      <w:bodyDiv w:val="1"/>
      <w:marLeft w:val="0"/>
      <w:marRight w:val="0"/>
      <w:marTop w:val="0"/>
      <w:marBottom w:val="0"/>
      <w:divBdr>
        <w:top w:val="none" w:sz="0" w:space="0" w:color="auto"/>
        <w:left w:val="none" w:sz="0" w:space="0" w:color="auto"/>
        <w:bottom w:val="none" w:sz="0" w:space="0" w:color="auto"/>
        <w:right w:val="none" w:sz="0" w:space="0" w:color="auto"/>
      </w:divBdr>
    </w:div>
    <w:div w:id="1336684511">
      <w:bodyDiv w:val="1"/>
      <w:marLeft w:val="0"/>
      <w:marRight w:val="0"/>
      <w:marTop w:val="0"/>
      <w:marBottom w:val="0"/>
      <w:divBdr>
        <w:top w:val="none" w:sz="0" w:space="0" w:color="auto"/>
        <w:left w:val="none" w:sz="0" w:space="0" w:color="auto"/>
        <w:bottom w:val="none" w:sz="0" w:space="0" w:color="auto"/>
        <w:right w:val="none" w:sz="0" w:space="0" w:color="auto"/>
      </w:divBdr>
    </w:div>
    <w:div w:id="1343554810">
      <w:bodyDiv w:val="1"/>
      <w:marLeft w:val="0"/>
      <w:marRight w:val="0"/>
      <w:marTop w:val="0"/>
      <w:marBottom w:val="0"/>
      <w:divBdr>
        <w:top w:val="none" w:sz="0" w:space="0" w:color="auto"/>
        <w:left w:val="none" w:sz="0" w:space="0" w:color="auto"/>
        <w:bottom w:val="none" w:sz="0" w:space="0" w:color="auto"/>
        <w:right w:val="none" w:sz="0" w:space="0" w:color="auto"/>
      </w:divBdr>
    </w:div>
    <w:div w:id="1344630798">
      <w:bodyDiv w:val="1"/>
      <w:marLeft w:val="0"/>
      <w:marRight w:val="0"/>
      <w:marTop w:val="0"/>
      <w:marBottom w:val="0"/>
      <w:divBdr>
        <w:top w:val="none" w:sz="0" w:space="0" w:color="auto"/>
        <w:left w:val="none" w:sz="0" w:space="0" w:color="auto"/>
        <w:bottom w:val="none" w:sz="0" w:space="0" w:color="auto"/>
        <w:right w:val="none" w:sz="0" w:space="0" w:color="auto"/>
      </w:divBdr>
    </w:div>
    <w:div w:id="1345354164">
      <w:bodyDiv w:val="1"/>
      <w:marLeft w:val="0"/>
      <w:marRight w:val="0"/>
      <w:marTop w:val="0"/>
      <w:marBottom w:val="0"/>
      <w:divBdr>
        <w:top w:val="none" w:sz="0" w:space="0" w:color="auto"/>
        <w:left w:val="none" w:sz="0" w:space="0" w:color="auto"/>
        <w:bottom w:val="none" w:sz="0" w:space="0" w:color="auto"/>
        <w:right w:val="none" w:sz="0" w:space="0" w:color="auto"/>
      </w:divBdr>
    </w:div>
    <w:div w:id="1358701736">
      <w:bodyDiv w:val="1"/>
      <w:marLeft w:val="0"/>
      <w:marRight w:val="0"/>
      <w:marTop w:val="0"/>
      <w:marBottom w:val="0"/>
      <w:divBdr>
        <w:top w:val="none" w:sz="0" w:space="0" w:color="auto"/>
        <w:left w:val="none" w:sz="0" w:space="0" w:color="auto"/>
        <w:bottom w:val="none" w:sz="0" w:space="0" w:color="auto"/>
        <w:right w:val="none" w:sz="0" w:space="0" w:color="auto"/>
      </w:divBdr>
      <w:divsChild>
        <w:div w:id="1257250870">
          <w:marLeft w:val="446"/>
          <w:marRight w:val="0"/>
          <w:marTop w:val="0"/>
          <w:marBottom w:val="0"/>
          <w:divBdr>
            <w:top w:val="none" w:sz="0" w:space="0" w:color="auto"/>
            <w:left w:val="none" w:sz="0" w:space="0" w:color="auto"/>
            <w:bottom w:val="none" w:sz="0" w:space="0" w:color="auto"/>
            <w:right w:val="none" w:sz="0" w:space="0" w:color="auto"/>
          </w:divBdr>
        </w:div>
      </w:divsChild>
    </w:div>
    <w:div w:id="1368485983">
      <w:bodyDiv w:val="1"/>
      <w:marLeft w:val="0"/>
      <w:marRight w:val="0"/>
      <w:marTop w:val="0"/>
      <w:marBottom w:val="0"/>
      <w:divBdr>
        <w:top w:val="none" w:sz="0" w:space="0" w:color="auto"/>
        <w:left w:val="none" w:sz="0" w:space="0" w:color="auto"/>
        <w:bottom w:val="none" w:sz="0" w:space="0" w:color="auto"/>
        <w:right w:val="none" w:sz="0" w:space="0" w:color="auto"/>
      </w:divBdr>
    </w:div>
    <w:div w:id="1380350867">
      <w:bodyDiv w:val="1"/>
      <w:marLeft w:val="0"/>
      <w:marRight w:val="0"/>
      <w:marTop w:val="0"/>
      <w:marBottom w:val="0"/>
      <w:divBdr>
        <w:top w:val="none" w:sz="0" w:space="0" w:color="auto"/>
        <w:left w:val="none" w:sz="0" w:space="0" w:color="auto"/>
        <w:bottom w:val="none" w:sz="0" w:space="0" w:color="auto"/>
        <w:right w:val="none" w:sz="0" w:space="0" w:color="auto"/>
      </w:divBdr>
      <w:divsChild>
        <w:div w:id="12864248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445794">
              <w:marLeft w:val="0"/>
              <w:marRight w:val="0"/>
              <w:marTop w:val="0"/>
              <w:marBottom w:val="0"/>
              <w:divBdr>
                <w:top w:val="none" w:sz="0" w:space="0" w:color="auto"/>
                <w:left w:val="none" w:sz="0" w:space="0" w:color="auto"/>
                <w:bottom w:val="none" w:sz="0" w:space="0" w:color="auto"/>
                <w:right w:val="none" w:sz="0" w:space="0" w:color="auto"/>
              </w:divBdr>
              <w:divsChild>
                <w:div w:id="2085838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833431">
      <w:bodyDiv w:val="1"/>
      <w:marLeft w:val="0"/>
      <w:marRight w:val="0"/>
      <w:marTop w:val="0"/>
      <w:marBottom w:val="0"/>
      <w:divBdr>
        <w:top w:val="none" w:sz="0" w:space="0" w:color="auto"/>
        <w:left w:val="none" w:sz="0" w:space="0" w:color="auto"/>
        <w:bottom w:val="none" w:sz="0" w:space="0" w:color="auto"/>
        <w:right w:val="none" w:sz="0" w:space="0" w:color="auto"/>
      </w:divBdr>
    </w:div>
    <w:div w:id="1387877524">
      <w:bodyDiv w:val="1"/>
      <w:marLeft w:val="0"/>
      <w:marRight w:val="0"/>
      <w:marTop w:val="0"/>
      <w:marBottom w:val="0"/>
      <w:divBdr>
        <w:top w:val="none" w:sz="0" w:space="0" w:color="auto"/>
        <w:left w:val="none" w:sz="0" w:space="0" w:color="auto"/>
        <w:bottom w:val="none" w:sz="0" w:space="0" w:color="auto"/>
        <w:right w:val="none" w:sz="0" w:space="0" w:color="auto"/>
      </w:divBdr>
    </w:div>
    <w:div w:id="1391418042">
      <w:bodyDiv w:val="1"/>
      <w:marLeft w:val="0"/>
      <w:marRight w:val="0"/>
      <w:marTop w:val="0"/>
      <w:marBottom w:val="0"/>
      <w:divBdr>
        <w:top w:val="none" w:sz="0" w:space="0" w:color="auto"/>
        <w:left w:val="none" w:sz="0" w:space="0" w:color="auto"/>
        <w:bottom w:val="none" w:sz="0" w:space="0" w:color="auto"/>
        <w:right w:val="none" w:sz="0" w:space="0" w:color="auto"/>
      </w:divBdr>
    </w:div>
    <w:div w:id="1392851232">
      <w:bodyDiv w:val="1"/>
      <w:marLeft w:val="0"/>
      <w:marRight w:val="0"/>
      <w:marTop w:val="0"/>
      <w:marBottom w:val="0"/>
      <w:divBdr>
        <w:top w:val="none" w:sz="0" w:space="0" w:color="auto"/>
        <w:left w:val="none" w:sz="0" w:space="0" w:color="auto"/>
        <w:bottom w:val="none" w:sz="0" w:space="0" w:color="auto"/>
        <w:right w:val="none" w:sz="0" w:space="0" w:color="auto"/>
      </w:divBdr>
    </w:div>
    <w:div w:id="1403874578">
      <w:bodyDiv w:val="1"/>
      <w:marLeft w:val="0"/>
      <w:marRight w:val="0"/>
      <w:marTop w:val="0"/>
      <w:marBottom w:val="0"/>
      <w:divBdr>
        <w:top w:val="none" w:sz="0" w:space="0" w:color="auto"/>
        <w:left w:val="none" w:sz="0" w:space="0" w:color="auto"/>
        <w:bottom w:val="none" w:sz="0" w:space="0" w:color="auto"/>
        <w:right w:val="none" w:sz="0" w:space="0" w:color="auto"/>
      </w:divBdr>
    </w:div>
    <w:div w:id="1415276135">
      <w:bodyDiv w:val="1"/>
      <w:marLeft w:val="0"/>
      <w:marRight w:val="0"/>
      <w:marTop w:val="0"/>
      <w:marBottom w:val="0"/>
      <w:divBdr>
        <w:top w:val="none" w:sz="0" w:space="0" w:color="auto"/>
        <w:left w:val="none" w:sz="0" w:space="0" w:color="auto"/>
        <w:bottom w:val="none" w:sz="0" w:space="0" w:color="auto"/>
        <w:right w:val="none" w:sz="0" w:space="0" w:color="auto"/>
      </w:divBdr>
    </w:div>
    <w:div w:id="1421873576">
      <w:bodyDiv w:val="1"/>
      <w:marLeft w:val="0"/>
      <w:marRight w:val="0"/>
      <w:marTop w:val="0"/>
      <w:marBottom w:val="0"/>
      <w:divBdr>
        <w:top w:val="none" w:sz="0" w:space="0" w:color="auto"/>
        <w:left w:val="none" w:sz="0" w:space="0" w:color="auto"/>
        <w:bottom w:val="none" w:sz="0" w:space="0" w:color="auto"/>
        <w:right w:val="none" w:sz="0" w:space="0" w:color="auto"/>
      </w:divBdr>
    </w:div>
    <w:div w:id="1425374943">
      <w:bodyDiv w:val="1"/>
      <w:marLeft w:val="0"/>
      <w:marRight w:val="0"/>
      <w:marTop w:val="0"/>
      <w:marBottom w:val="0"/>
      <w:divBdr>
        <w:top w:val="none" w:sz="0" w:space="0" w:color="auto"/>
        <w:left w:val="none" w:sz="0" w:space="0" w:color="auto"/>
        <w:bottom w:val="none" w:sz="0" w:space="0" w:color="auto"/>
        <w:right w:val="none" w:sz="0" w:space="0" w:color="auto"/>
      </w:divBdr>
    </w:div>
    <w:div w:id="1427847577">
      <w:bodyDiv w:val="1"/>
      <w:marLeft w:val="0"/>
      <w:marRight w:val="0"/>
      <w:marTop w:val="0"/>
      <w:marBottom w:val="0"/>
      <w:divBdr>
        <w:top w:val="none" w:sz="0" w:space="0" w:color="auto"/>
        <w:left w:val="none" w:sz="0" w:space="0" w:color="auto"/>
        <w:bottom w:val="none" w:sz="0" w:space="0" w:color="auto"/>
        <w:right w:val="none" w:sz="0" w:space="0" w:color="auto"/>
      </w:divBdr>
    </w:div>
    <w:div w:id="1433209600">
      <w:bodyDiv w:val="1"/>
      <w:marLeft w:val="0"/>
      <w:marRight w:val="0"/>
      <w:marTop w:val="0"/>
      <w:marBottom w:val="0"/>
      <w:divBdr>
        <w:top w:val="none" w:sz="0" w:space="0" w:color="auto"/>
        <w:left w:val="none" w:sz="0" w:space="0" w:color="auto"/>
        <w:bottom w:val="none" w:sz="0" w:space="0" w:color="auto"/>
        <w:right w:val="none" w:sz="0" w:space="0" w:color="auto"/>
      </w:divBdr>
    </w:div>
    <w:div w:id="1436025655">
      <w:bodyDiv w:val="1"/>
      <w:marLeft w:val="0"/>
      <w:marRight w:val="0"/>
      <w:marTop w:val="0"/>
      <w:marBottom w:val="0"/>
      <w:divBdr>
        <w:top w:val="none" w:sz="0" w:space="0" w:color="auto"/>
        <w:left w:val="none" w:sz="0" w:space="0" w:color="auto"/>
        <w:bottom w:val="none" w:sz="0" w:space="0" w:color="auto"/>
        <w:right w:val="none" w:sz="0" w:space="0" w:color="auto"/>
      </w:divBdr>
    </w:div>
    <w:div w:id="1436167826">
      <w:bodyDiv w:val="1"/>
      <w:marLeft w:val="0"/>
      <w:marRight w:val="0"/>
      <w:marTop w:val="0"/>
      <w:marBottom w:val="0"/>
      <w:divBdr>
        <w:top w:val="none" w:sz="0" w:space="0" w:color="auto"/>
        <w:left w:val="none" w:sz="0" w:space="0" w:color="auto"/>
        <w:bottom w:val="none" w:sz="0" w:space="0" w:color="auto"/>
        <w:right w:val="none" w:sz="0" w:space="0" w:color="auto"/>
      </w:divBdr>
    </w:div>
    <w:div w:id="1436438645">
      <w:bodyDiv w:val="1"/>
      <w:marLeft w:val="0"/>
      <w:marRight w:val="0"/>
      <w:marTop w:val="0"/>
      <w:marBottom w:val="0"/>
      <w:divBdr>
        <w:top w:val="none" w:sz="0" w:space="0" w:color="auto"/>
        <w:left w:val="none" w:sz="0" w:space="0" w:color="auto"/>
        <w:bottom w:val="none" w:sz="0" w:space="0" w:color="auto"/>
        <w:right w:val="none" w:sz="0" w:space="0" w:color="auto"/>
      </w:divBdr>
    </w:div>
    <w:div w:id="1447772421">
      <w:bodyDiv w:val="1"/>
      <w:marLeft w:val="0"/>
      <w:marRight w:val="0"/>
      <w:marTop w:val="0"/>
      <w:marBottom w:val="0"/>
      <w:divBdr>
        <w:top w:val="none" w:sz="0" w:space="0" w:color="auto"/>
        <w:left w:val="none" w:sz="0" w:space="0" w:color="auto"/>
        <w:bottom w:val="none" w:sz="0" w:space="0" w:color="auto"/>
        <w:right w:val="none" w:sz="0" w:space="0" w:color="auto"/>
      </w:divBdr>
    </w:div>
    <w:div w:id="1448311546">
      <w:bodyDiv w:val="1"/>
      <w:marLeft w:val="0"/>
      <w:marRight w:val="0"/>
      <w:marTop w:val="0"/>
      <w:marBottom w:val="0"/>
      <w:divBdr>
        <w:top w:val="none" w:sz="0" w:space="0" w:color="auto"/>
        <w:left w:val="none" w:sz="0" w:space="0" w:color="auto"/>
        <w:bottom w:val="none" w:sz="0" w:space="0" w:color="auto"/>
        <w:right w:val="none" w:sz="0" w:space="0" w:color="auto"/>
      </w:divBdr>
    </w:div>
    <w:div w:id="1448811174">
      <w:bodyDiv w:val="1"/>
      <w:marLeft w:val="0"/>
      <w:marRight w:val="0"/>
      <w:marTop w:val="0"/>
      <w:marBottom w:val="0"/>
      <w:divBdr>
        <w:top w:val="none" w:sz="0" w:space="0" w:color="auto"/>
        <w:left w:val="none" w:sz="0" w:space="0" w:color="auto"/>
        <w:bottom w:val="none" w:sz="0" w:space="0" w:color="auto"/>
        <w:right w:val="none" w:sz="0" w:space="0" w:color="auto"/>
      </w:divBdr>
    </w:div>
    <w:div w:id="1456211801">
      <w:bodyDiv w:val="1"/>
      <w:marLeft w:val="0"/>
      <w:marRight w:val="0"/>
      <w:marTop w:val="0"/>
      <w:marBottom w:val="0"/>
      <w:divBdr>
        <w:top w:val="none" w:sz="0" w:space="0" w:color="auto"/>
        <w:left w:val="none" w:sz="0" w:space="0" w:color="auto"/>
        <w:bottom w:val="none" w:sz="0" w:space="0" w:color="auto"/>
        <w:right w:val="none" w:sz="0" w:space="0" w:color="auto"/>
      </w:divBdr>
    </w:div>
    <w:div w:id="1465385054">
      <w:bodyDiv w:val="1"/>
      <w:marLeft w:val="0"/>
      <w:marRight w:val="0"/>
      <w:marTop w:val="0"/>
      <w:marBottom w:val="0"/>
      <w:divBdr>
        <w:top w:val="none" w:sz="0" w:space="0" w:color="auto"/>
        <w:left w:val="none" w:sz="0" w:space="0" w:color="auto"/>
        <w:bottom w:val="none" w:sz="0" w:space="0" w:color="auto"/>
        <w:right w:val="none" w:sz="0" w:space="0" w:color="auto"/>
      </w:divBdr>
    </w:div>
    <w:div w:id="1469518734">
      <w:bodyDiv w:val="1"/>
      <w:marLeft w:val="0"/>
      <w:marRight w:val="0"/>
      <w:marTop w:val="0"/>
      <w:marBottom w:val="0"/>
      <w:divBdr>
        <w:top w:val="none" w:sz="0" w:space="0" w:color="auto"/>
        <w:left w:val="none" w:sz="0" w:space="0" w:color="auto"/>
        <w:bottom w:val="none" w:sz="0" w:space="0" w:color="auto"/>
        <w:right w:val="none" w:sz="0" w:space="0" w:color="auto"/>
      </w:divBdr>
    </w:div>
    <w:div w:id="1475876015">
      <w:bodyDiv w:val="1"/>
      <w:marLeft w:val="0"/>
      <w:marRight w:val="0"/>
      <w:marTop w:val="0"/>
      <w:marBottom w:val="0"/>
      <w:divBdr>
        <w:top w:val="none" w:sz="0" w:space="0" w:color="auto"/>
        <w:left w:val="none" w:sz="0" w:space="0" w:color="auto"/>
        <w:bottom w:val="none" w:sz="0" w:space="0" w:color="auto"/>
        <w:right w:val="none" w:sz="0" w:space="0" w:color="auto"/>
      </w:divBdr>
    </w:div>
    <w:div w:id="1478765364">
      <w:bodyDiv w:val="1"/>
      <w:marLeft w:val="0"/>
      <w:marRight w:val="0"/>
      <w:marTop w:val="0"/>
      <w:marBottom w:val="0"/>
      <w:divBdr>
        <w:top w:val="none" w:sz="0" w:space="0" w:color="auto"/>
        <w:left w:val="none" w:sz="0" w:space="0" w:color="auto"/>
        <w:bottom w:val="none" w:sz="0" w:space="0" w:color="auto"/>
        <w:right w:val="none" w:sz="0" w:space="0" w:color="auto"/>
      </w:divBdr>
    </w:div>
    <w:div w:id="1478842330">
      <w:bodyDiv w:val="1"/>
      <w:marLeft w:val="0"/>
      <w:marRight w:val="0"/>
      <w:marTop w:val="0"/>
      <w:marBottom w:val="0"/>
      <w:divBdr>
        <w:top w:val="none" w:sz="0" w:space="0" w:color="auto"/>
        <w:left w:val="none" w:sz="0" w:space="0" w:color="auto"/>
        <w:bottom w:val="none" w:sz="0" w:space="0" w:color="auto"/>
        <w:right w:val="none" w:sz="0" w:space="0" w:color="auto"/>
      </w:divBdr>
    </w:div>
    <w:div w:id="1480880499">
      <w:bodyDiv w:val="1"/>
      <w:marLeft w:val="0"/>
      <w:marRight w:val="0"/>
      <w:marTop w:val="0"/>
      <w:marBottom w:val="0"/>
      <w:divBdr>
        <w:top w:val="none" w:sz="0" w:space="0" w:color="auto"/>
        <w:left w:val="none" w:sz="0" w:space="0" w:color="auto"/>
        <w:bottom w:val="none" w:sz="0" w:space="0" w:color="auto"/>
        <w:right w:val="none" w:sz="0" w:space="0" w:color="auto"/>
      </w:divBdr>
    </w:div>
    <w:div w:id="1501920561">
      <w:bodyDiv w:val="1"/>
      <w:marLeft w:val="0"/>
      <w:marRight w:val="0"/>
      <w:marTop w:val="0"/>
      <w:marBottom w:val="0"/>
      <w:divBdr>
        <w:top w:val="none" w:sz="0" w:space="0" w:color="auto"/>
        <w:left w:val="none" w:sz="0" w:space="0" w:color="auto"/>
        <w:bottom w:val="none" w:sz="0" w:space="0" w:color="auto"/>
        <w:right w:val="none" w:sz="0" w:space="0" w:color="auto"/>
      </w:divBdr>
      <w:divsChild>
        <w:div w:id="1675037888">
          <w:marLeft w:val="0"/>
          <w:marRight w:val="0"/>
          <w:marTop w:val="0"/>
          <w:marBottom w:val="0"/>
          <w:divBdr>
            <w:top w:val="none" w:sz="0" w:space="0" w:color="auto"/>
            <w:left w:val="none" w:sz="0" w:space="0" w:color="auto"/>
            <w:bottom w:val="none" w:sz="0" w:space="0" w:color="auto"/>
            <w:right w:val="none" w:sz="0" w:space="0" w:color="auto"/>
          </w:divBdr>
        </w:div>
        <w:div w:id="759646578">
          <w:marLeft w:val="0"/>
          <w:marRight w:val="0"/>
          <w:marTop w:val="0"/>
          <w:marBottom w:val="0"/>
          <w:divBdr>
            <w:top w:val="none" w:sz="0" w:space="0" w:color="auto"/>
            <w:left w:val="none" w:sz="0" w:space="0" w:color="auto"/>
            <w:bottom w:val="none" w:sz="0" w:space="0" w:color="auto"/>
            <w:right w:val="none" w:sz="0" w:space="0" w:color="auto"/>
          </w:divBdr>
        </w:div>
        <w:div w:id="807936773">
          <w:marLeft w:val="0"/>
          <w:marRight w:val="0"/>
          <w:marTop w:val="0"/>
          <w:marBottom w:val="0"/>
          <w:divBdr>
            <w:top w:val="none" w:sz="0" w:space="0" w:color="auto"/>
            <w:left w:val="none" w:sz="0" w:space="0" w:color="auto"/>
            <w:bottom w:val="none" w:sz="0" w:space="0" w:color="auto"/>
            <w:right w:val="none" w:sz="0" w:space="0" w:color="auto"/>
          </w:divBdr>
        </w:div>
        <w:div w:id="441998260">
          <w:marLeft w:val="0"/>
          <w:marRight w:val="0"/>
          <w:marTop w:val="0"/>
          <w:marBottom w:val="0"/>
          <w:divBdr>
            <w:top w:val="none" w:sz="0" w:space="0" w:color="auto"/>
            <w:left w:val="none" w:sz="0" w:space="0" w:color="auto"/>
            <w:bottom w:val="none" w:sz="0" w:space="0" w:color="auto"/>
            <w:right w:val="none" w:sz="0" w:space="0" w:color="auto"/>
          </w:divBdr>
        </w:div>
        <w:div w:id="1043479214">
          <w:marLeft w:val="0"/>
          <w:marRight w:val="0"/>
          <w:marTop w:val="0"/>
          <w:marBottom w:val="0"/>
          <w:divBdr>
            <w:top w:val="none" w:sz="0" w:space="0" w:color="auto"/>
            <w:left w:val="none" w:sz="0" w:space="0" w:color="auto"/>
            <w:bottom w:val="none" w:sz="0" w:space="0" w:color="auto"/>
            <w:right w:val="none" w:sz="0" w:space="0" w:color="auto"/>
          </w:divBdr>
        </w:div>
        <w:div w:id="859507647">
          <w:marLeft w:val="0"/>
          <w:marRight w:val="0"/>
          <w:marTop w:val="0"/>
          <w:marBottom w:val="0"/>
          <w:divBdr>
            <w:top w:val="none" w:sz="0" w:space="0" w:color="auto"/>
            <w:left w:val="none" w:sz="0" w:space="0" w:color="auto"/>
            <w:bottom w:val="none" w:sz="0" w:space="0" w:color="auto"/>
            <w:right w:val="none" w:sz="0" w:space="0" w:color="auto"/>
          </w:divBdr>
        </w:div>
        <w:div w:id="1019354472">
          <w:marLeft w:val="0"/>
          <w:marRight w:val="0"/>
          <w:marTop w:val="0"/>
          <w:marBottom w:val="0"/>
          <w:divBdr>
            <w:top w:val="none" w:sz="0" w:space="0" w:color="auto"/>
            <w:left w:val="none" w:sz="0" w:space="0" w:color="auto"/>
            <w:bottom w:val="none" w:sz="0" w:space="0" w:color="auto"/>
            <w:right w:val="none" w:sz="0" w:space="0" w:color="auto"/>
          </w:divBdr>
        </w:div>
        <w:div w:id="988048616">
          <w:marLeft w:val="0"/>
          <w:marRight w:val="0"/>
          <w:marTop w:val="0"/>
          <w:marBottom w:val="0"/>
          <w:divBdr>
            <w:top w:val="none" w:sz="0" w:space="0" w:color="auto"/>
            <w:left w:val="none" w:sz="0" w:space="0" w:color="auto"/>
            <w:bottom w:val="none" w:sz="0" w:space="0" w:color="auto"/>
            <w:right w:val="none" w:sz="0" w:space="0" w:color="auto"/>
          </w:divBdr>
        </w:div>
        <w:div w:id="971447342">
          <w:marLeft w:val="0"/>
          <w:marRight w:val="0"/>
          <w:marTop w:val="0"/>
          <w:marBottom w:val="0"/>
          <w:divBdr>
            <w:top w:val="none" w:sz="0" w:space="0" w:color="auto"/>
            <w:left w:val="none" w:sz="0" w:space="0" w:color="auto"/>
            <w:bottom w:val="none" w:sz="0" w:space="0" w:color="auto"/>
            <w:right w:val="none" w:sz="0" w:space="0" w:color="auto"/>
          </w:divBdr>
        </w:div>
        <w:div w:id="424960045">
          <w:marLeft w:val="0"/>
          <w:marRight w:val="0"/>
          <w:marTop w:val="0"/>
          <w:marBottom w:val="0"/>
          <w:divBdr>
            <w:top w:val="none" w:sz="0" w:space="0" w:color="auto"/>
            <w:left w:val="none" w:sz="0" w:space="0" w:color="auto"/>
            <w:bottom w:val="none" w:sz="0" w:space="0" w:color="auto"/>
            <w:right w:val="none" w:sz="0" w:space="0" w:color="auto"/>
          </w:divBdr>
        </w:div>
        <w:div w:id="839155186">
          <w:marLeft w:val="0"/>
          <w:marRight w:val="0"/>
          <w:marTop w:val="0"/>
          <w:marBottom w:val="0"/>
          <w:divBdr>
            <w:top w:val="none" w:sz="0" w:space="0" w:color="auto"/>
            <w:left w:val="none" w:sz="0" w:space="0" w:color="auto"/>
            <w:bottom w:val="none" w:sz="0" w:space="0" w:color="auto"/>
            <w:right w:val="none" w:sz="0" w:space="0" w:color="auto"/>
          </w:divBdr>
        </w:div>
        <w:div w:id="1499735948">
          <w:marLeft w:val="0"/>
          <w:marRight w:val="0"/>
          <w:marTop w:val="0"/>
          <w:marBottom w:val="0"/>
          <w:divBdr>
            <w:top w:val="none" w:sz="0" w:space="0" w:color="auto"/>
            <w:left w:val="none" w:sz="0" w:space="0" w:color="auto"/>
            <w:bottom w:val="none" w:sz="0" w:space="0" w:color="auto"/>
            <w:right w:val="none" w:sz="0" w:space="0" w:color="auto"/>
          </w:divBdr>
        </w:div>
        <w:div w:id="1192450357">
          <w:marLeft w:val="0"/>
          <w:marRight w:val="0"/>
          <w:marTop w:val="0"/>
          <w:marBottom w:val="0"/>
          <w:divBdr>
            <w:top w:val="none" w:sz="0" w:space="0" w:color="auto"/>
            <w:left w:val="none" w:sz="0" w:space="0" w:color="auto"/>
            <w:bottom w:val="none" w:sz="0" w:space="0" w:color="auto"/>
            <w:right w:val="none" w:sz="0" w:space="0" w:color="auto"/>
          </w:divBdr>
        </w:div>
        <w:div w:id="1913077624">
          <w:marLeft w:val="0"/>
          <w:marRight w:val="0"/>
          <w:marTop w:val="0"/>
          <w:marBottom w:val="0"/>
          <w:divBdr>
            <w:top w:val="none" w:sz="0" w:space="0" w:color="auto"/>
            <w:left w:val="none" w:sz="0" w:space="0" w:color="auto"/>
            <w:bottom w:val="none" w:sz="0" w:space="0" w:color="auto"/>
            <w:right w:val="none" w:sz="0" w:space="0" w:color="auto"/>
          </w:divBdr>
        </w:div>
        <w:div w:id="2000882634">
          <w:marLeft w:val="0"/>
          <w:marRight w:val="0"/>
          <w:marTop w:val="0"/>
          <w:marBottom w:val="0"/>
          <w:divBdr>
            <w:top w:val="none" w:sz="0" w:space="0" w:color="auto"/>
            <w:left w:val="none" w:sz="0" w:space="0" w:color="auto"/>
            <w:bottom w:val="none" w:sz="0" w:space="0" w:color="auto"/>
            <w:right w:val="none" w:sz="0" w:space="0" w:color="auto"/>
          </w:divBdr>
        </w:div>
        <w:div w:id="1290552633">
          <w:marLeft w:val="0"/>
          <w:marRight w:val="0"/>
          <w:marTop w:val="0"/>
          <w:marBottom w:val="0"/>
          <w:divBdr>
            <w:top w:val="none" w:sz="0" w:space="0" w:color="auto"/>
            <w:left w:val="none" w:sz="0" w:space="0" w:color="auto"/>
            <w:bottom w:val="none" w:sz="0" w:space="0" w:color="auto"/>
            <w:right w:val="none" w:sz="0" w:space="0" w:color="auto"/>
          </w:divBdr>
        </w:div>
        <w:div w:id="709770152">
          <w:marLeft w:val="0"/>
          <w:marRight w:val="0"/>
          <w:marTop w:val="0"/>
          <w:marBottom w:val="0"/>
          <w:divBdr>
            <w:top w:val="none" w:sz="0" w:space="0" w:color="auto"/>
            <w:left w:val="none" w:sz="0" w:space="0" w:color="auto"/>
            <w:bottom w:val="none" w:sz="0" w:space="0" w:color="auto"/>
            <w:right w:val="none" w:sz="0" w:space="0" w:color="auto"/>
          </w:divBdr>
        </w:div>
        <w:div w:id="605045271">
          <w:marLeft w:val="0"/>
          <w:marRight w:val="0"/>
          <w:marTop w:val="0"/>
          <w:marBottom w:val="0"/>
          <w:divBdr>
            <w:top w:val="none" w:sz="0" w:space="0" w:color="auto"/>
            <w:left w:val="none" w:sz="0" w:space="0" w:color="auto"/>
            <w:bottom w:val="none" w:sz="0" w:space="0" w:color="auto"/>
            <w:right w:val="none" w:sz="0" w:space="0" w:color="auto"/>
          </w:divBdr>
        </w:div>
        <w:div w:id="2078164397">
          <w:marLeft w:val="0"/>
          <w:marRight w:val="0"/>
          <w:marTop w:val="0"/>
          <w:marBottom w:val="0"/>
          <w:divBdr>
            <w:top w:val="none" w:sz="0" w:space="0" w:color="auto"/>
            <w:left w:val="none" w:sz="0" w:space="0" w:color="auto"/>
            <w:bottom w:val="none" w:sz="0" w:space="0" w:color="auto"/>
            <w:right w:val="none" w:sz="0" w:space="0" w:color="auto"/>
          </w:divBdr>
        </w:div>
        <w:div w:id="243690975">
          <w:marLeft w:val="0"/>
          <w:marRight w:val="0"/>
          <w:marTop w:val="0"/>
          <w:marBottom w:val="0"/>
          <w:divBdr>
            <w:top w:val="none" w:sz="0" w:space="0" w:color="auto"/>
            <w:left w:val="none" w:sz="0" w:space="0" w:color="auto"/>
            <w:bottom w:val="none" w:sz="0" w:space="0" w:color="auto"/>
            <w:right w:val="none" w:sz="0" w:space="0" w:color="auto"/>
          </w:divBdr>
        </w:div>
        <w:div w:id="1036201457">
          <w:marLeft w:val="0"/>
          <w:marRight w:val="0"/>
          <w:marTop w:val="0"/>
          <w:marBottom w:val="0"/>
          <w:divBdr>
            <w:top w:val="none" w:sz="0" w:space="0" w:color="auto"/>
            <w:left w:val="none" w:sz="0" w:space="0" w:color="auto"/>
            <w:bottom w:val="none" w:sz="0" w:space="0" w:color="auto"/>
            <w:right w:val="none" w:sz="0" w:space="0" w:color="auto"/>
          </w:divBdr>
        </w:div>
        <w:div w:id="494225808">
          <w:marLeft w:val="0"/>
          <w:marRight w:val="0"/>
          <w:marTop w:val="0"/>
          <w:marBottom w:val="0"/>
          <w:divBdr>
            <w:top w:val="none" w:sz="0" w:space="0" w:color="auto"/>
            <w:left w:val="none" w:sz="0" w:space="0" w:color="auto"/>
            <w:bottom w:val="none" w:sz="0" w:space="0" w:color="auto"/>
            <w:right w:val="none" w:sz="0" w:space="0" w:color="auto"/>
          </w:divBdr>
        </w:div>
        <w:div w:id="1224026086">
          <w:marLeft w:val="0"/>
          <w:marRight w:val="0"/>
          <w:marTop w:val="0"/>
          <w:marBottom w:val="0"/>
          <w:divBdr>
            <w:top w:val="none" w:sz="0" w:space="0" w:color="auto"/>
            <w:left w:val="none" w:sz="0" w:space="0" w:color="auto"/>
            <w:bottom w:val="none" w:sz="0" w:space="0" w:color="auto"/>
            <w:right w:val="none" w:sz="0" w:space="0" w:color="auto"/>
          </w:divBdr>
        </w:div>
        <w:div w:id="697659465">
          <w:marLeft w:val="0"/>
          <w:marRight w:val="0"/>
          <w:marTop w:val="0"/>
          <w:marBottom w:val="0"/>
          <w:divBdr>
            <w:top w:val="none" w:sz="0" w:space="0" w:color="auto"/>
            <w:left w:val="none" w:sz="0" w:space="0" w:color="auto"/>
            <w:bottom w:val="none" w:sz="0" w:space="0" w:color="auto"/>
            <w:right w:val="none" w:sz="0" w:space="0" w:color="auto"/>
          </w:divBdr>
        </w:div>
        <w:div w:id="951395398">
          <w:marLeft w:val="0"/>
          <w:marRight w:val="0"/>
          <w:marTop w:val="0"/>
          <w:marBottom w:val="0"/>
          <w:divBdr>
            <w:top w:val="none" w:sz="0" w:space="0" w:color="auto"/>
            <w:left w:val="none" w:sz="0" w:space="0" w:color="auto"/>
            <w:bottom w:val="none" w:sz="0" w:space="0" w:color="auto"/>
            <w:right w:val="none" w:sz="0" w:space="0" w:color="auto"/>
          </w:divBdr>
        </w:div>
        <w:div w:id="653879271">
          <w:marLeft w:val="0"/>
          <w:marRight w:val="0"/>
          <w:marTop w:val="0"/>
          <w:marBottom w:val="0"/>
          <w:divBdr>
            <w:top w:val="none" w:sz="0" w:space="0" w:color="auto"/>
            <w:left w:val="none" w:sz="0" w:space="0" w:color="auto"/>
            <w:bottom w:val="none" w:sz="0" w:space="0" w:color="auto"/>
            <w:right w:val="none" w:sz="0" w:space="0" w:color="auto"/>
          </w:divBdr>
        </w:div>
        <w:div w:id="1120731268">
          <w:marLeft w:val="0"/>
          <w:marRight w:val="0"/>
          <w:marTop w:val="0"/>
          <w:marBottom w:val="0"/>
          <w:divBdr>
            <w:top w:val="none" w:sz="0" w:space="0" w:color="auto"/>
            <w:left w:val="none" w:sz="0" w:space="0" w:color="auto"/>
            <w:bottom w:val="none" w:sz="0" w:space="0" w:color="auto"/>
            <w:right w:val="none" w:sz="0" w:space="0" w:color="auto"/>
          </w:divBdr>
        </w:div>
        <w:div w:id="1283030717">
          <w:marLeft w:val="0"/>
          <w:marRight w:val="0"/>
          <w:marTop w:val="0"/>
          <w:marBottom w:val="0"/>
          <w:divBdr>
            <w:top w:val="none" w:sz="0" w:space="0" w:color="auto"/>
            <w:left w:val="none" w:sz="0" w:space="0" w:color="auto"/>
            <w:bottom w:val="none" w:sz="0" w:space="0" w:color="auto"/>
            <w:right w:val="none" w:sz="0" w:space="0" w:color="auto"/>
          </w:divBdr>
        </w:div>
        <w:div w:id="1241603471">
          <w:marLeft w:val="0"/>
          <w:marRight w:val="0"/>
          <w:marTop w:val="0"/>
          <w:marBottom w:val="0"/>
          <w:divBdr>
            <w:top w:val="none" w:sz="0" w:space="0" w:color="auto"/>
            <w:left w:val="none" w:sz="0" w:space="0" w:color="auto"/>
            <w:bottom w:val="none" w:sz="0" w:space="0" w:color="auto"/>
            <w:right w:val="none" w:sz="0" w:space="0" w:color="auto"/>
          </w:divBdr>
        </w:div>
        <w:div w:id="1692223925">
          <w:marLeft w:val="0"/>
          <w:marRight w:val="0"/>
          <w:marTop w:val="0"/>
          <w:marBottom w:val="0"/>
          <w:divBdr>
            <w:top w:val="none" w:sz="0" w:space="0" w:color="auto"/>
            <w:left w:val="none" w:sz="0" w:space="0" w:color="auto"/>
            <w:bottom w:val="none" w:sz="0" w:space="0" w:color="auto"/>
            <w:right w:val="none" w:sz="0" w:space="0" w:color="auto"/>
          </w:divBdr>
        </w:div>
        <w:div w:id="1032002965">
          <w:marLeft w:val="0"/>
          <w:marRight w:val="0"/>
          <w:marTop w:val="0"/>
          <w:marBottom w:val="0"/>
          <w:divBdr>
            <w:top w:val="none" w:sz="0" w:space="0" w:color="auto"/>
            <w:left w:val="none" w:sz="0" w:space="0" w:color="auto"/>
            <w:bottom w:val="none" w:sz="0" w:space="0" w:color="auto"/>
            <w:right w:val="none" w:sz="0" w:space="0" w:color="auto"/>
          </w:divBdr>
        </w:div>
        <w:div w:id="1939174194">
          <w:marLeft w:val="0"/>
          <w:marRight w:val="0"/>
          <w:marTop w:val="0"/>
          <w:marBottom w:val="0"/>
          <w:divBdr>
            <w:top w:val="none" w:sz="0" w:space="0" w:color="auto"/>
            <w:left w:val="none" w:sz="0" w:space="0" w:color="auto"/>
            <w:bottom w:val="none" w:sz="0" w:space="0" w:color="auto"/>
            <w:right w:val="none" w:sz="0" w:space="0" w:color="auto"/>
          </w:divBdr>
        </w:div>
        <w:div w:id="2089811983">
          <w:marLeft w:val="0"/>
          <w:marRight w:val="0"/>
          <w:marTop w:val="0"/>
          <w:marBottom w:val="0"/>
          <w:divBdr>
            <w:top w:val="none" w:sz="0" w:space="0" w:color="auto"/>
            <w:left w:val="none" w:sz="0" w:space="0" w:color="auto"/>
            <w:bottom w:val="none" w:sz="0" w:space="0" w:color="auto"/>
            <w:right w:val="none" w:sz="0" w:space="0" w:color="auto"/>
          </w:divBdr>
        </w:div>
      </w:divsChild>
    </w:div>
    <w:div w:id="1503278246">
      <w:bodyDiv w:val="1"/>
      <w:marLeft w:val="0"/>
      <w:marRight w:val="0"/>
      <w:marTop w:val="0"/>
      <w:marBottom w:val="0"/>
      <w:divBdr>
        <w:top w:val="none" w:sz="0" w:space="0" w:color="auto"/>
        <w:left w:val="none" w:sz="0" w:space="0" w:color="auto"/>
        <w:bottom w:val="none" w:sz="0" w:space="0" w:color="auto"/>
        <w:right w:val="none" w:sz="0" w:space="0" w:color="auto"/>
      </w:divBdr>
    </w:div>
    <w:div w:id="1503351003">
      <w:bodyDiv w:val="1"/>
      <w:marLeft w:val="0"/>
      <w:marRight w:val="0"/>
      <w:marTop w:val="0"/>
      <w:marBottom w:val="0"/>
      <w:divBdr>
        <w:top w:val="none" w:sz="0" w:space="0" w:color="auto"/>
        <w:left w:val="none" w:sz="0" w:space="0" w:color="auto"/>
        <w:bottom w:val="none" w:sz="0" w:space="0" w:color="auto"/>
        <w:right w:val="none" w:sz="0" w:space="0" w:color="auto"/>
      </w:divBdr>
    </w:div>
    <w:div w:id="1520315523">
      <w:bodyDiv w:val="1"/>
      <w:marLeft w:val="0"/>
      <w:marRight w:val="0"/>
      <w:marTop w:val="0"/>
      <w:marBottom w:val="0"/>
      <w:divBdr>
        <w:top w:val="none" w:sz="0" w:space="0" w:color="auto"/>
        <w:left w:val="none" w:sz="0" w:space="0" w:color="auto"/>
        <w:bottom w:val="none" w:sz="0" w:space="0" w:color="auto"/>
        <w:right w:val="none" w:sz="0" w:space="0" w:color="auto"/>
      </w:divBdr>
    </w:div>
    <w:div w:id="1520508732">
      <w:bodyDiv w:val="1"/>
      <w:marLeft w:val="0"/>
      <w:marRight w:val="0"/>
      <w:marTop w:val="0"/>
      <w:marBottom w:val="0"/>
      <w:divBdr>
        <w:top w:val="none" w:sz="0" w:space="0" w:color="auto"/>
        <w:left w:val="none" w:sz="0" w:space="0" w:color="auto"/>
        <w:bottom w:val="none" w:sz="0" w:space="0" w:color="auto"/>
        <w:right w:val="none" w:sz="0" w:space="0" w:color="auto"/>
      </w:divBdr>
    </w:div>
    <w:div w:id="1528327393">
      <w:bodyDiv w:val="1"/>
      <w:marLeft w:val="0"/>
      <w:marRight w:val="0"/>
      <w:marTop w:val="0"/>
      <w:marBottom w:val="0"/>
      <w:divBdr>
        <w:top w:val="none" w:sz="0" w:space="0" w:color="auto"/>
        <w:left w:val="none" w:sz="0" w:space="0" w:color="auto"/>
        <w:bottom w:val="none" w:sz="0" w:space="0" w:color="auto"/>
        <w:right w:val="none" w:sz="0" w:space="0" w:color="auto"/>
      </w:divBdr>
    </w:div>
    <w:div w:id="1532180505">
      <w:bodyDiv w:val="1"/>
      <w:marLeft w:val="0"/>
      <w:marRight w:val="0"/>
      <w:marTop w:val="0"/>
      <w:marBottom w:val="0"/>
      <w:divBdr>
        <w:top w:val="none" w:sz="0" w:space="0" w:color="auto"/>
        <w:left w:val="none" w:sz="0" w:space="0" w:color="auto"/>
        <w:bottom w:val="none" w:sz="0" w:space="0" w:color="auto"/>
        <w:right w:val="none" w:sz="0" w:space="0" w:color="auto"/>
      </w:divBdr>
    </w:div>
    <w:div w:id="1537618093">
      <w:bodyDiv w:val="1"/>
      <w:marLeft w:val="0"/>
      <w:marRight w:val="0"/>
      <w:marTop w:val="0"/>
      <w:marBottom w:val="0"/>
      <w:divBdr>
        <w:top w:val="none" w:sz="0" w:space="0" w:color="auto"/>
        <w:left w:val="none" w:sz="0" w:space="0" w:color="auto"/>
        <w:bottom w:val="none" w:sz="0" w:space="0" w:color="auto"/>
        <w:right w:val="none" w:sz="0" w:space="0" w:color="auto"/>
      </w:divBdr>
    </w:div>
    <w:div w:id="1539471226">
      <w:bodyDiv w:val="1"/>
      <w:marLeft w:val="0"/>
      <w:marRight w:val="0"/>
      <w:marTop w:val="0"/>
      <w:marBottom w:val="0"/>
      <w:divBdr>
        <w:top w:val="none" w:sz="0" w:space="0" w:color="auto"/>
        <w:left w:val="none" w:sz="0" w:space="0" w:color="auto"/>
        <w:bottom w:val="none" w:sz="0" w:space="0" w:color="auto"/>
        <w:right w:val="none" w:sz="0" w:space="0" w:color="auto"/>
      </w:divBdr>
    </w:div>
    <w:div w:id="1540238933">
      <w:bodyDiv w:val="1"/>
      <w:marLeft w:val="0"/>
      <w:marRight w:val="0"/>
      <w:marTop w:val="0"/>
      <w:marBottom w:val="0"/>
      <w:divBdr>
        <w:top w:val="none" w:sz="0" w:space="0" w:color="auto"/>
        <w:left w:val="none" w:sz="0" w:space="0" w:color="auto"/>
        <w:bottom w:val="none" w:sz="0" w:space="0" w:color="auto"/>
        <w:right w:val="none" w:sz="0" w:space="0" w:color="auto"/>
      </w:divBdr>
    </w:div>
    <w:div w:id="1545019743">
      <w:bodyDiv w:val="1"/>
      <w:marLeft w:val="0"/>
      <w:marRight w:val="0"/>
      <w:marTop w:val="0"/>
      <w:marBottom w:val="0"/>
      <w:divBdr>
        <w:top w:val="none" w:sz="0" w:space="0" w:color="auto"/>
        <w:left w:val="none" w:sz="0" w:space="0" w:color="auto"/>
        <w:bottom w:val="none" w:sz="0" w:space="0" w:color="auto"/>
        <w:right w:val="none" w:sz="0" w:space="0" w:color="auto"/>
      </w:divBdr>
    </w:div>
    <w:div w:id="1555459711">
      <w:bodyDiv w:val="1"/>
      <w:marLeft w:val="0"/>
      <w:marRight w:val="0"/>
      <w:marTop w:val="0"/>
      <w:marBottom w:val="0"/>
      <w:divBdr>
        <w:top w:val="none" w:sz="0" w:space="0" w:color="auto"/>
        <w:left w:val="none" w:sz="0" w:space="0" w:color="auto"/>
        <w:bottom w:val="none" w:sz="0" w:space="0" w:color="auto"/>
        <w:right w:val="none" w:sz="0" w:space="0" w:color="auto"/>
      </w:divBdr>
    </w:div>
    <w:div w:id="1560360722">
      <w:bodyDiv w:val="1"/>
      <w:marLeft w:val="0"/>
      <w:marRight w:val="0"/>
      <w:marTop w:val="0"/>
      <w:marBottom w:val="0"/>
      <w:divBdr>
        <w:top w:val="none" w:sz="0" w:space="0" w:color="auto"/>
        <w:left w:val="none" w:sz="0" w:space="0" w:color="auto"/>
        <w:bottom w:val="none" w:sz="0" w:space="0" w:color="auto"/>
        <w:right w:val="none" w:sz="0" w:space="0" w:color="auto"/>
      </w:divBdr>
    </w:div>
    <w:div w:id="1566599257">
      <w:bodyDiv w:val="1"/>
      <w:marLeft w:val="0"/>
      <w:marRight w:val="0"/>
      <w:marTop w:val="0"/>
      <w:marBottom w:val="0"/>
      <w:divBdr>
        <w:top w:val="none" w:sz="0" w:space="0" w:color="auto"/>
        <w:left w:val="none" w:sz="0" w:space="0" w:color="auto"/>
        <w:bottom w:val="none" w:sz="0" w:space="0" w:color="auto"/>
        <w:right w:val="none" w:sz="0" w:space="0" w:color="auto"/>
      </w:divBdr>
    </w:div>
    <w:div w:id="1567572573">
      <w:bodyDiv w:val="1"/>
      <w:marLeft w:val="0"/>
      <w:marRight w:val="0"/>
      <w:marTop w:val="0"/>
      <w:marBottom w:val="0"/>
      <w:divBdr>
        <w:top w:val="none" w:sz="0" w:space="0" w:color="auto"/>
        <w:left w:val="none" w:sz="0" w:space="0" w:color="auto"/>
        <w:bottom w:val="none" w:sz="0" w:space="0" w:color="auto"/>
        <w:right w:val="none" w:sz="0" w:space="0" w:color="auto"/>
      </w:divBdr>
    </w:div>
    <w:div w:id="1568227598">
      <w:bodyDiv w:val="1"/>
      <w:marLeft w:val="0"/>
      <w:marRight w:val="0"/>
      <w:marTop w:val="0"/>
      <w:marBottom w:val="0"/>
      <w:divBdr>
        <w:top w:val="none" w:sz="0" w:space="0" w:color="auto"/>
        <w:left w:val="none" w:sz="0" w:space="0" w:color="auto"/>
        <w:bottom w:val="none" w:sz="0" w:space="0" w:color="auto"/>
        <w:right w:val="none" w:sz="0" w:space="0" w:color="auto"/>
      </w:divBdr>
    </w:div>
    <w:div w:id="1572156278">
      <w:bodyDiv w:val="1"/>
      <w:marLeft w:val="0"/>
      <w:marRight w:val="0"/>
      <w:marTop w:val="0"/>
      <w:marBottom w:val="0"/>
      <w:divBdr>
        <w:top w:val="none" w:sz="0" w:space="0" w:color="auto"/>
        <w:left w:val="none" w:sz="0" w:space="0" w:color="auto"/>
        <w:bottom w:val="none" w:sz="0" w:space="0" w:color="auto"/>
        <w:right w:val="none" w:sz="0" w:space="0" w:color="auto"/>
      </w:divBdr>
    </w:div>
    <w:div w:id="1581598770">
      <w:bodyDiv w:val="1"/>
      <w:marLeft w:val="0"/>
      <w:marRight w:val="0"/>
      <w:marTop w:val="0"/>
      <w:marBottom w:val="0"/>
      <w:divBdr>
        <w:top w:val="none" w:sz="0" w:space="0" w:color="auto"/>
        <w:left w:val="none" w:sz="0" w:space="0" w:color="auto"/>
        <w:bottom w:val="none" w:sz="0" w:space="0" w:color="auto"/>
        <w:right w:val="none" w:sz="0" w:space="0" w:color="auto"/>
      </w:divBdr>
    </w:div>
    <w:div w:id="1588492281">
      <w:bodyDiv w:val="1"/>
      <w:marLeft w:val="0"/>
      <w:marRight w:val="0"/>
      <w:marTop w:val="0"/>
      <w:marBottom w:val="0"/>
      <w:divBdr>
        <w:top w:val="none" w:sz="0" w:space="0" w:color="auto"/>
        <w:left w:val="none" w:sz="0" w:space="0" w:color="auto"/>
        <w:bottom w:val="none" w:sz="0" w:space="0" w:color="auto"/>
        <w:right w:val="none" w:sz="0" w:space="0" w:color="auto"/>
      </w:divBdr>
    </w:div>
    <w:div w:id="1609850049">
      <w:bodyDiv w:val="1"/>
      <w:marLeft w:val="0"/>
      <w:marRight w:val="0"/>
      <w:marTop w:val="0"/>
      <w:marBottom w:val="0"/>
      <w:divBdr>
        <w:top w:val="none" w:sz="0" w:space="0" w:color="auto"/>
        <w:left w:val="none" w:sz="0" w:space="0" w:color="auto"/>
        <w:bottom w:val="none" w:sz="0" w:space="0" w:color="auto"/>
        <w:right w:val="none" w:sz="0" w:space="0" w:color="auto"/>
      </w:divBdr>
    </w:div>
    <w:div w:id="1620645716">
      <w:bodyDiv w:val="1"/>
      <w:marLeft w:val="0"/>
      <w:marRight w:val="0"/>
      <w:marTop w:val="0"/>
      <w:marBottom w:val="0"/>
      <w:divBdr>
        <w:top w:val="none" w:sz="0" w:space="0" w:color="auto"/>
        <w:left w:val="none" w:sz="0" w:space="0" w:color="auto"/>
        <w:bottom w:val="none" w:sz="0" w:space="0" w:color="auto"/>
        <w:right w:val="none" w:sz="0" w:space="0" w:color="auto"/>
      </w:divBdr>
    </w:div>
    <w:div w:id="1628245521">
      <w:bodyDiv w:val="1"/>
      <w:marLeft w:val="0"/>
      <w:marRight w:val="0"/>
      <w:marTop w:val="0"/>
      <w:marBottom w:val="0"/>
      <w:divBdr>
        <w:top w:val="none" w:sz="0" w:space="0" w:color="auto"/>
        <w:left w:val="none" w:sz="0" w:space="0" w:color="auto"/>
        <w:bottom w:val="none" w:sz="0" w:space="0" w:color="auto"/>
        <w:right w:val="none" w:sz="0" w:space="0" w:color="auto"/>
      </w:divBdr>
    </w:div>
    <w:div w:id="1630669470">
      <w:bodyDiv w:val="1"/>
      <w:marLeft w:val="0"/>
      <w:marRight w:val="0"/>
      <w:marTop w:val="0"/>
      <w:marBottom w:val="0"/>
      <w:divBdr>
        <w:top w:val="none" w:sz="0" w:space="0" w:color="auto"/>
        <w:left w:val="none" w:sz="0" w:space="0" w:color="auto"/>
        <w:bottom w:val="none" w:sz="0" w:space="0" w:color="auto"/>
        <w:right w:val="none" w:sz="0" w:space="0" w:color="auto"/>
      </w:divBdr>
    </w:div>
    <w:div w:id="1630672675">
      <w:bodyDiv w:val="1"/>
      <w:marLeft w:val="0"/>
      <w:marRight w:val="0"/>
      <w:marTop w:val="0"/>
      <w:marBottom w:val="0"/>
      <w:divBdr>
        <w:top w:val="none" w:sz="0" w:space="0" w:color="auto"/>
        <w:left w:val="none" w:sz="0" w:space="0" w:color="auto"/>
        <w:bottom w:val="none" w:sz="0" w:space="0" w:color="auto"/>
        <w:right w:val="none" w:sz="0" w:space="0" w:color="auto"/>
      </w:divBdr>
    </w:div>
    <w:div w:id="1639073028">
      <w:bodyDiv w:val="1"/>
      <w:marLeft w:val="0"/>
      <w:marRight w:val="0"/>
      <w:marTop w:val="0"/>
      <w:marBottom w:val="0"/>
      <w:divBdr>
        <w:top w:val="none" w:sz="0" w:space="0" w:color="auto"/>
        <w:left w:val="none" w:sz="0" w:space="0" w:color="auto"/>
        <w:bottom w:val="none" w:sz="0" w:space="0" w:color="auto"/>
        <w:right w:val="none" w:sz="0" w:space="0" w:color="auto"/>
      </w:divBdr>
    </w:div>
    <w:div w:id="1643851930">
      <w:bodyDiv w:val="1"/>
      <w:marLeft w:val="0"/>
      <w:marRight w:val="0"/>
      <w:marTop w:val="0"/>
      <w:marBottom w:val="0"/>
      <w:divBdr>
        <w:top w:val="none" w:sz="0" w:space="0" w:color="auto"/>
        <w:left w:val="none" w:sz="0" w:space="0" w:color="auto"/>
        <w:bottom w:val="none" w:sz="0" w:space="0" w:color="auto"/>
        <w:right w:val="none" w:sz="0" w:space="0" w:color="auto"/>
      </w:divBdr>
    </w:div>
    <w:div w:id="1647710227">
      <w:bodyDiv w:val="1"/>
      <w:marLeft w:val="0"/>
      <w:marRight w:val="0"/>
      <w:marTop w:val="0"/>
      <w:marBottom w:val="0"/>
      <w:divBdr>
        <w:top w:val="none" w:sz="0" w:space="0" w:color="auto"/>
        <w:left w:val="none" w:sz="0" w:space="0" w:color="auto"/>
        <w:bottom w:val="none" w:sz="0" w:space="0" w:color="auto"/>
        <w:right w:val="none" w:sz="0" w:space="0" w:color="auto"/>
      </w:divBdr>
    </w:div>
    <w:div w:id="1661351700">
      <w:bodyDiv w:val="1"/>
      <w:marLeft w:val="0"/>
      <w:marRight w:val="0"/>
      <w:marTop w:val="0"/>
      <w:marBottom w:val="0"/>
      <w:divBdr>
        <w:top w:val="none" w:sz="0" w:space="0" w:color="auto"/>
        <w:left w:val="none" w:sz="0" w:space="0" w:color="auto"/>
        <w:bottom w:val="none" w:sz="0" w:space="0" w:color="auto"/>
        <w:right w:val="none" w:sz="0" w:space="0" w:color="auto"/>
      </w:divBdr>
    </w:div>
    <w:div w:id="1679846312">
      <w:bodyDiv w:val="1"/>
      <w:marLeft w:val="0"/>
      <w:marRight w:val="0"/>
      <w:marTop w:val="0"/>
      <w:marBottom w:val="0"/>
      <w:divBdr>
        <w:top w:val="none" w:sz="0" w:space="0" w:color="auto"/>
        <w:left w:val="none" w:sz="0" w:space="0" w:color="auto"/>
        <w:bottom w:val="none" w:sz="0" w:space="0" w:color="auto"/>
        <w:right w:val="none" w:sz="0" w:space="0" w:color="auto"/>
      </w:divBdr>
    </w:div>
    <w:div w:id="1691299316">
      <w:bodyDiv w:val="1"/>
      <w:marLeft w:val="0"/>
      <w:marRight w:val="0"/>
      <w:marTop w:val="0"/>
      <w:marBottom w:val="0"/>
      <w:divBdr>
        <w:top w:val="none" w:sz="0" w:space="0" w:color="auto"/>
        <w:left w:val="none" w:sz="0" w:space="0" w:color="auto"/>
        <w:bottom w:val="none" w:sz="0" w:space="0" w:color="auto"/>
        <w:right w:val="none" w:sz="0" w:space="0" w:color="auto"/>
      </w:divBdr>
    </w:div>
    <w:div w:id="1694570246">
      <w:bodyDiv w:val="1"/>
      <w:marLeft w:val="0"/>
      <w:marRight w:val="0"/>
      <w:marTop w:val="0"/>
      <w:marBottom w:val="0"/>
      <w:divBdr>
        <w:top w:val="none" w:sz="0" w:space="0" w:color="auto"/>
        <w:left w:val="none" w:sz="0" w:space="0" w:color="auto"/>
        <w:bottom w:val="none" w:sz="0" w:space="0" w:color="auto"/>
        <w:right w:val="none" w:sz="0" w:space="0" w:color="auto"/>
      </w:divBdr>
    </w:div>
    <w:div w:id="1698583241">
      <w:bodyDiv w:val="1"/>
      <w:marLeft w:val="0"/>
      <w:marRight w:val="0"/>
      <w:marTop w:val="0"/>
      <w:marBottom w:val="0"/>
      <w:divBdr>
        <w:top w:val="none" w:sz="0" w:space="0" w:color="auto"/>
        <w:left w:val="none" w:sz="0" w:space="0" w:color="auto"/>
        <w:bottom w:val="none" w:sz="0" w:space="0" w:color="auto"/>
        <w:right w:val="none" w:sz="0" w:space="0" w:color="auto"/>
      </w:divBdr>
    </w:div>
    <w:div w:id="1704406083">
      <w:bodyDiv w:val="1"/>
      <w:marLeft w:val="0"/>
      <w:marRight w:val="0"/>
      <w:marTop w:val="0"/>
      <w:marBottom w:val="0"/>
      <w:divBdr>
        <w:top w:val="none" w:sz="0" w:space="0" w:color="auto"/>
        <w:left w:val="none" w:sz="0" w:space="0" w:color="auto"/>
        <w:bottom w:val="none" w:sz="0" w:space="0" w:color="auto"/>
        <w:right w:val="none" w:sz="0" w:space="0" w:color="auto"/>
      </w:divBdr>
    </w:div>
    <w:div w:id="1707565589">
      <w:bodyDiv w:val="1"/>
      <w:marLeft w:val="0"/>
      <w:marRight w:val="0"/>
      <w:marTop w:val="0"/>
      <w:marBottom w:val="0"/>
      <w:divBdr>
        <w:top w:val="none" w:sz="0" w:space="0" w:color="auto"/>
        <w:left w:val="none" w:sz="0" w:space="0" w:color="auto"/>
        <w:bottom w:val="none" w:sz="0" w:space="0" w:color="auto"/>
        <w:right w:val="none" w:sz="0" w:space="0" w:color="auto"/>
      </w:divBdr>
    </w:div>
    <w:div w:id="1711107597">
      <w:bodyDiv w:val="1"/>
      <w:marLeft w:val="0"/>
      <w:marRight w:val="0"/>
      <w:marTop w:val="0"/>
      <w:marBottom w:val="0"/>
      <w:divBdr>
        <w:top w:val="none" w:sz="0" w:space="0" w:color="auto"/>
        <w:left w:val="none" w:sz="0" w:space="0" w:color="auto"/>
        <w:bottom w:val="none" w:sz="0" w:space="0" w:color="auto"/>
        <w:right w:val="none" w:sz="0" w:space="0" w:color="auto"/>
      </w:divBdr>
    </w:div>
    <w:div w:id="1717584423">
      <w:bodyDiv w:val="1"/>
      <w:marLeft w:val="0"/>
      <w:marRight w:val="0"/>
      <w:marTop w:val="0"/>
      <w:marBottom w:val="0"/>
      <w:divBdr>
        <w:top w:val="none" w:sz="0" w:space="0" w:color="auto"/>
        <w:left w:val="none" w:sz="0" w:space="0" w:color="auto"/>
        <w:bottom w:val="none" w:sz="0" w:space="0" w:color="auto"/>
        <w:right w:val="none" w:sz="0" w:space="0" w:color="auto"/>
      </w:divBdr>
    </w:div>
    <w:div w:id="1721368686">
      <w:bodyDiv w:val="1"/>
      <w:marLeft w:val="0"/>
      <w:marRight w:val="0"/>
      <w:marTop w:val="0"/>
      <w:marBottom w:val="0"/>
      <w:divBdr>
        <w:top w:val="none" w:sz="0" w:space="0" w:color="auto"/>
        <w:left w:val="none" w:sz="0" w:space="0" w:color="auto"/>
        <w:bottom w:val="none" w:sz="0" w:space="0" w:color="auto"/>
        <w:right w:val="none" w:sz="0" w:space="0" w:color="auto"/>
      </w:divBdr>
    </w:div>
    <w:div w:id="1726567949">
      <w:bodyDiv w:val="1"/>
      <w:marLeft w:val="0"/>
      <w:marRight w:val="0"/>
      <w:marTop w:val="0"/>
      <w:marBottom w:val="0"/>
      <w:divBdr>
        <w:top w:val="none" w:sz="0" w:space="0" w:color="auto"/>
        <w:left w:val="none" w:sz="0" w:space="0" w:color="auto"/>
        <w:bottom w:val="none" w:sz="0" w:space="0" w:color="auto"/>
        <w:right w:val="none" w:sz="0" w:space="0" w:color="auto"/>
      </w:divBdr>
    </w:div>
    <w:div w:id="1727295376">
      <w:bodyDiv w:val="1"/>
      <w:marLeft w:val="0"/>
      <w:marRight w:val="0"/>
      <w:marTop w:val="0"/>
      <w:marBottom w:val="0"/>
      <w:divBdr>
        <w:top w:val="none" w:sz="0" w:space="0" w:color="auto"/>
        <w:left w:val="none" w:sz="0" w:space="0" w:color="auto"/>
        <w:bottom w:val="none" w:sz="0" w:space="0" w:color="auto"/>
        <w:right w:val="none" w:sz="0" w:space="0" w:color="auto"/>
      </w:divBdr>
    </w:div>
    <w:div w:id="1730495250">
      <w:bodyDiv w:val="1"/>
      <w:marLeft w:val="0"/>
      <w:marRight w:val="0"/>
      <w:marTop w:val="0"/>
      <w:marBottom w:val="0"/>
      <w:divBdr>
        <w:top w:val="none" w:sz="0" w:space="0" w:color="auto"/>
        <w:left w:val="none" w:sz="0" w:space="0" w:color="auto"/>
        <w:bottom w:val="none" w:sz="0" w:space="0" w:color="auto"/>
        <w:right w:val="none" w:sz="0" w:space="0" w:color="auto"/>
      </w:divBdr>
    </w:div>
    <w:div w:id="1739744344">
      <w:bodyDiv w:val="1"/>
      <w:marLeft w:val="0"/>
      <w:marRight w:val="0"/>
      <w:marTop w:val="0"/>
      <w:marBottom w:val="0"/>
      <w:divBdr>
        <w:top w:val="none" w:sz="0" w:space="0" w:color="auto"/>
        <w:left w:val="none" w:sz="0" w:space="0" w:color="auto"/>
        <w:bottom w:val="none" w:sz="0" w:space="0" w:color="auto"/>
        <w:right w:val="none" w:sz="0" w:space="0" w:color="auto"/>
      </w:divBdr>
    </w:div>
    <w:div w:id="1745297718">
      <w:bodyDiv w:val="1"/>
      <w:marLeft w:val="0"/>
      <w:marRight w:val="0"/>
      <w:marTop w:val="0"/>
      <w:marBottom w:val="0"/>
      <w:divBdr>
        <w:top w:val="none" w:sz="0" w:space="0" w:color="auto"/>
        <w:left w:val="none" w:sz="0" w:space="0" w:color="auto"/>
        <w:bottom w:val="none" w:sz="0" w:space="0" w:color="auto"/>
        <w:right w:val="none" w:sz="0" w:space="0" w:color="auto"/>
      </w:divBdr>
    </w:div>
    <w:div w:id="1748065963">
      <w:bodyDiv w:val="1"/>
      <w:marLeft w:val="0"/>
      <w:marRight w:val="0"/>
      <w:marTop w:val="0"/>
      <w:marBottom w:val="0"/>
      <w:divBdr>
        <w:top w:val="none" w:sz="0" w:space="0" w:color="auto"/>
        <w:left w:val="none" w:sz="0" w:space="0" w:color="auto"/>
        <w:bottom w:val="none" w:sz="0" w:space="0" w:color="auto"/>
        <w:right w:val="none" w:sz="0" w:space="0" w:color="auto"/>
      </w:divBdr>
    </w:div>
    <w:div w:id="1748112098">
      <w:bodyDiv w:val="1"/>
      <w:marLeft w:val="0"/>
      <w:marRight w:val="0"/>
      <w:marTop w:val="0"/>
      <w:marBottom w:val="0"/>
      <w:divBdr>
        <w:top w:val="none" w:sz="0" w:space="0" w:color="auto"/>
        <w:left w:val="none" w:sz="0" w:space="0" w:color="auto"/>
        <w:bottom w:val="none" w:sz="0" w:space="0" w:color="auto"/>
        <w:right w:val="none" w:sz="0" w:space="0" w:color="auto"/>
      </w:divBdr>
    </w:div>
    <w:div w:id="1749381248">
      <w:bodyDiv w:val="1"/>
      <w:marLeft w:val="0"/>
      <w:marRight w:val="0"/>
      <w:marTop w:val="0"/>
      <w:marBottom w:val="0"/>
      <w:divBdr>
        <w:top w:val="none" w:sz="0" w:space="0" w:color="auto"/>
        <w:left w:val="none" w:sz="0" w:space="0" w:color="auto"/>
        <w:bottom w:val="none" w:sz="0" w:space="0" w:color="auto"/>
        <w:right w:val="none" w:sz="0" w:space="0" w:color="auto"/>
      </w:divBdr>
    </w:div>
    <w:div w:id="1752579301">
      <w:bodyDiv w:val="1"/>
      <w:marLeft w:val="0"/>
      <w:marRight w:val="0"/>
      <w:marTop w:val="0"/>
      <w:marBottom w:val="0"/>
      <w:divBdr>
        <w:top w:val="none" w:sz="0" w:space="0" w:color="auto"/>
        <w:left w:val="none" w:sz="0" w:space="0" w:color="auto"/>
        <w:bottom w:val="none" w:sz="0" w:space="0" w:color="auto"/>
        <w:right w:val="none" w:sz="0" w:space="0" w:color="auto"/>
      </w:divBdr>
    </w:div>
    <w:div w:id="1763260447">
      <w:bodyDiv w:val="1"/>
      <w:marLeft w:val="0"/>
      <w:marRight w:val="0"/>
      <w:marTop w:val="0"/>
      <w:marBottom w:val="0"/>
      <w:divBdr>
        <w:top w:val="none" w:sz="0" w:space="0" w:color="auto"/>
        <w:left w:val="none" w:sz="0" w:space="0" w:color="auto"/>
        <w:bottom w:val="none" w:sz="0" w:space="0" w:color="auto"/>
        <w:right w:val="none" w:sz="0" w:space="0" w:color="auto"/>
      </w:divBdr>
      <w:divsChild>
        <w:div w:id="1164932314">
          <w:marLeft w:val="0"/>
          <w:marRight w:val="0"/>
          <w:marTop w:val="0"/>
          <w:marBottom w:val="0"/>
          <w:divBdr>
            <w:top w:val="none" w:sz="0" w:space="0" w:color="auto"/>
            <w:left w:val="none" w:sz="0" w:space="0" w:color="auto"/>
            <w:bottom w:val="none" w:sz="0" w:space="0" w:color="auto"/>
            <w:right w:val="none" w:sz="0" w:space="0" w:color="auto"/>
          </w:divBdr>
        </w:div>
        <w:div w:id="2046371140">
          <w:marLeft w:val="0"/>
          <w:marRight w:val="0"/>
          <w:marTop w:val="0"/>
          <w:marBottom w:val="0"/>
          <w:divBdr>
            <w:top w:val="none" w:sz="0" w:space="0" w:color="auto"/>
            <w:left w:val="none" w:sz="0" w:space="0" w:color="auto"/>
            <w:bottom w:val="none" w:sz="0" w:space="0" w:color="auto"/>
            <w:right w:val="none" w:sz="0" w:space="0" w:color="auto"/>
          </w:divBdr>
        </w:div>
      </w:divsChild>
    </w:div>
    <w:div w:id="1763842247">
      <w:bodyDiv w:val="1"/>
      <w:marLeft w:val="0"/>
      <w:marRight w:val="0"/>
      <w:marTop w:val="0"/>
      <w:marBottom w:val="0"/>
      <w:divBdr>
        <w:top w:val="none" w:sz="0" w:space="0" w:color="auto"/>
        <w:left w:val="none" w:sz="0" w:space="0" w:color="auto"/>
        <w:bottom w:val="none" w:sz="0" w:space="0" w:color="auto"/>
        <w:right w:val="none" w:sz="0" w:space="0" w:color="auto"/>
      </w:divBdr>
    </w:div>
    <w:div w:id="1766924517">
      <w:bodyDiv w:val="1"/>
      <w:marLeft w:val="0"/>
      <w:marRight w:val="0"/>
      <w:marTop w:val="0"/>
      <w:marBottom w:val="0"/>
      <w:divBdr>
        <w:top w:val="none" w:sz="0" w:space="0" w:color="auto"/>
        <w:left w:val="none" w:sz="0" w:space="0" w:color="auto"/>
        <w:bottom w:val="none" w:sz="0" w:space="0" w:color="auto"/>
        <w:right w:val="none" w:sz="0" w:space="0" w:color="auto"/>
      </w:divBdr>
    </w:div>
    <w:div w:id="1768302874">
      <w:bodyDiv w:val="1"/>
      <w:marLeft w:val="0"/>
      <w:marRight w:val="0"/>
      <w:marTop w:val="0"/>
      <w:marBottom w:val="0"/>
      <w:divBdr>
        <w:top w:val="none" w:sz="0" w:space="0" w:color="auto"/>
        <w:left w:val="none" w:sz="0" w:space="0" w:color="auto"/>
        <w:bottom w:val="none" w:sz="0" w:space="0" w:color="auto"/>
        <w:right w:val="none" w:sz="0" w:space="0" w:color="auto"/>
      </w:divBdr>
    </w:div>
    <w:div w:id="1776168668">
      <w:bodyDiv w:val="1"/>
      <w:marLeft w:val="0"/>
      <w:marRight w:val="0"/>
      <w:marTop w:val="0"/>
      <w:marBottom w:val="0"/>
      <w:divBdr>
        <w:top w:val="none" w:sz="0" w:space="0" w:color="auto"/>
        <w:left w:val="none" w:sz="0" w:space="0" w:color="auto"/>
        <w:bottom w:val="none" w:sz="0" w:space="0" w:color="auto"/>
        <w:right w:val="none" w:sz="0" w:space="0" w:color="auto"/>
      </w:divBdr>
    </w:div>
    <w:div w:id="1777479467">
      <w:bodyDiv w:val="1"/>
      <w:marLeft w:val="0"/>
      <w:marRight w:val="0"/>
      <w:marTop w:val="0"/>
      <w:marBottom w:val="0"/>
      <w:divBdr>
        <w:top w:val="none" w:sz="0" w:space="0" w:color="auto"/>
        <w:left w:val="none" w:sz="0" w:space="0" w:color="auto"/>
        <w:bottom w:val="none" w:sz="0" w:space="0" w:color="auto"/>
        <w:right w:val="none" w:sz="0" w:space="0" w:color="auto"/>
      </w:divBdr>
    </w:div>
    <w:div w:id="1779063274">
      <w:bodyDiv w:val="1"/>
      <w:marLeft w:val="0"/>
      <w:marRight w:val="0"/>
      <w:marTop w:val="0"/>
      <w:marBottom w:val="0"/>
      <w:divBdr>
        <w:top w:val="none" w:sz="0" w:space="0" w:color="auto"/>
        <w:left w:val="none" w:sz="0" w:space="0" w:color="auto"/>
        <w:bottom w:val="none" w:sz="0" w:space="0" w:color="auto"/>
        <w:right w:val="none" w:sz="0" w:space="0" w:color="auto"/>
      </w:divBdr>
    </w:div>
    <w:div w:id="1786071432">
      <w:bodyDiv w:val="1"/>
      <w:marLeft w:val="0"/>
      <w:marRight w:val="0"/>
      <w:marTop w:val="0"/>
      <w:marBottom w:val="0"/>
      <w:divBdr>
        <w:top w:val="none" w:sz="0" w:space="0" w:color="auto"/>
        <w:left w:val="none" w:sz="0" w:space="0" w:color="auto"/>
        <w:bottom w:val="none" w:sz="0" w:space="0" w:color="auto"/>
        <w:right w:val="none" w:sz="0" w:space="0" w:color="auto"/>
      </w:divBdr>
    </w:div>
    <w:div w:id="1786656212">
      <w:bodyDiv w:val="1"/>
      <w:marLeft w:val="0"/>
      <w:marRight w:val="0"/>
      <w:marTop w:val="0"/>
      <w:marBottom w:val="0"/>
      <w:divBdr>
        <w:top w:val="none" w:sz="0" w:space="0" w:color="auto"/>
        <w:left w:val="none" w:sz="0" w:space="0" w:color="auto"/>
        <w:bottom w:val="none" w:sz="0" w:space="0" w:color="auto"/>
        <w:right w:val="none" w:sz="0" w:space="0" w:color="auto"/>
      </w:divBdr>
    </w:div>
    <w:div w:id="1790317634">
      <w:bodyDiv w:val="1"/>
      <w:marLeft w:val="0"/>
      <w:marRight w:val="0"/>
      <w:marTop w:val="0"/>
      <w:marBottom w:val="0"/>
      <w:divBdr>
        <w:top w:val="none" w:sz="0" w:space="0" w:color="auto"/>
        <w:left w:val="none" w:sz="0" w:space="0" w:color="auto"/>
        <w:bottom w:val="none" w:sz="0" w:space="0" w:color="auto"/>
        <w:right w:val="none" w:sz="0" w:space="0" w:color="auto"/>
      </w:divBdr>
    </w:div>
    <w:div w:id="1800028229">
      <w:bodyDiv w:val="1"/>
      <w:marLeft w:val="0"/>
      <w:marRight w:val="0"/>
      <w:marTop w:val="0"/>
      <w:marBottom w:val="0"/>
      <w:divBdr>
        <w:top w:val="none" w:sz="0" w:space="0" w:color="auto"/>
        <w:left w:val="none" w:sz="0" w:space="0" w:color="auto"/>
        <w:bottom w:val="none" w:sz="0" w:space="0" w:color="auto"/>
        <w:right w:val="none" w:sz="0" w:space="0" w:color="auto"/>
      </w:divBdr>
    </w:div>
    <w:div w:id="1806042209">
      <w:bodyDiv w:val="1"/>
      <w:marLeft w:val="0"/>
      <w:marRight w:val="0"/>
      <w:marTop w:val="0"/>
      <w:marBottom w:val="0"/>
      <w:divBdr>
        <w:top w:val="none" w:sz="0" w:space="0" w:color="auto"/>
        <w:left w:val="none" w:sz="0" w:space="0" w:color="auto"/>
        <w:bottom w:val="none" w:sz="0" w:space="0" w:color="auto"/>
        <w:right w:val="none" w:sz="0" w:space="0" w:color="auto"/>
      </w:divBdr>
    </w:div>
    <w:div w:id="1811090082">
      <w:bodyDiv w:val="1"/>
      <w:marLeft w:val="0"/>
      <w:marRight w:val="0"/>
      <w:marTop w:val="0"/>
      <w:marBottom w:val="0"/>
      <w:divBdr>
        <w:top w:val="none" w:sz="0" w:space="0" w:color="auto"/>
        <w:left w:val="none" w:sz="0" w:space="0" w:color="auto"/>
        <w:bottom w:val="none" w:sz="0" w:space="0" w:color="auto"/>
        <w:right w:val="none" w:sz="0" w:space="0" w:color="auto"/>
      </w:divBdr>
    </w:div>
    <w:div w:id="1823153873">
      <w:bodyDiv w:val="1"/>
      <w:marLeft w:val="0"/>
      <w:marRight w:val="0"/>
      <w:marTop w:val="0"/>
      <w:marBottom w:val="0"/>
      <w:divBdr>
        <w:top w:val="none" w:sz="0" w:space="0" w:color="auto"/>
        <w:left w:val="none" w:sz="0" w:space="0" w:color="auto"/>
        <w:bottom w:val="none" w:sz="0" w:space="0" w:color="auto"/>
        <w:right w:val="none" w:sz="0" w:space="0" w:color="auto"/>
      </w:divBdr>
    </w:div>
    <w:div w:id="1834373043">
      <w:bodyDiv w:val="1"/>
      <w:marLeft w:val="0"/>
      <w:marRight w:val="0"/>
      <w:marTop w:val="0"/>
      <w:marBottom w:val="0"/>
      <w:divBdr>
        <w:top w:val="none" w:sz="0" w:space="0" w:color="auto"/>
        <w:left w:val="none" w:sz="0" w:space="0" w:color="auto"/>
        <w:bottom w:val="none" w:sz="0" w:space="0" w:color="auto"/>
        <w:right w:val="none" w:sz="0" w:space="0" w:color="auto"/>
      </w:divBdr>
    </w:div>
    <w:div w:id="1835224617">
      <w:bodyDiv w:val="1"/>
      <w:marLeft w:val="0"/>
      <w:marRight w:val="0"/>
      <w:marTop w:val="0"/>
      <w:marBottom w:val="0"/>
      <w:divBdr>
        <w:top w:val="none" w:sz="0" w:space="0" w:color="auto"/>
        <w:left w:val="none" w:sz="0" w:space="0" w:color="auto"/>
        <w:bottom w:val="none" w:sz="0" w:space="0" w:color="auto"/>
        <w:right w:val="none" w:sz="0" w:space="0" w:color="auto"/>
      </w:divBdr>
    </w:div>
    <w:div w:id="1836650515">
      <w:bodyDiv w:val="1"/>
      <w:marLeft w:val="0"/>
      <w:marRight w:val="0"/>
      <w:marTop w:val="0"/>
      <w:marBottom w:val="0"/>
      <w:divBdr>
        <w:top w:val="none" w:sz="0" w:space="0" w:color="auto"/>
        <w:left w:val="none" w:sz="0" w:space="0" w:color="auto"/>
        <w:bottom w:val="none" w:sz="0" w:space="0" w:color="auto"/>
        <w:right w:val="none" w:sz="0" w:space="0" w:color="auto"/>
      </w:divBdr>
    </w:div>
    <w:div w:id="1837383524">
      <w:bodyDiv w:val="1"/>
      <w:marLeft w:val="0"/>
      <w:marRight w:val="0"/>
      <w:marTop w:val="0"/>
      <w:marBottom w:val="0"/>
      <w:divBdr>
        <w:top w:val="none" w:sz="0" w:space="0" w:color="auto"/>
        <w:left w:val="none" w:sz="0" w:space="0" w:color="auto"/>
        <w:bottom w:val="none" w:sz="0" w:space="0" w:color="auto"/>
        <w:right w:val="none" w:sz="0" w:space="0" w:color="auto"/>
      </w:divBdr>
    </w:div>
    <w:div w:id="1839231702">
      <w:bodyDiv w:val="1"/>
      <w:marLeft w:val="0"/>
      <w:marRight w:val="0"/>
      <w:marTop w:val="0"/>
      <w:marBottom w:val="0"/>
      <w:divBdr>
        <w:top w:val="none" w:sz="0" w:space="0" w:color="auto"/>
        <w:left w:val="none" w:sz="0" w:space="0" w:color="auto"/>
        <w:bottom w:val="none" w:sz="0" w:space="0" w:color="auto"/>
        <w:right w:val="none" w:sz="0" w:space="0" w:color="auto"/>
      </w:divBdr>
    </w:div>
    <w:div w:id="1851410921">
      <w:bodyDiv w:val="1"/>
      <w:marLeft w:val="0"/>
      <w:marRight w:val="0"/>
      <w:marTop w:val="0"/>
      <w:marBottom w:val="0"/>
      <w:divBdr>
        <w:top w:val="none" w:sz="0" w:space="0" w:color="auto"/>
        <w:left w:val="none" w:sz="0" w:space="0" w:color="auto"/>
        <w:bottom w:val="none" w:sz="0" w:space="0" w:color="auto"/>
        <w:right w:val="none" w:sz="0" w:space="0" w:color="auto"/>
      </w:divBdr>
    </w:div>
    <w:div w:id="1852527896">
      <w:bodyDiv w:val="1"/>
      <w:marLeft w:val="0"/>
      <w:marRight w:val="0"/>
      <w:marTop w:val="0"/>
      <w:marBottom w:val="0"/>
      <w:divBdr>
        <w:top w:val="none" w:sz="0" w:space="0" w:color="auto"/>
        <w:left w:val="none" w:sz="0" w:space="0" w:color="auto"/>
        <w:bottom w:val="none" w:sz="0" w:space="0" w:color="auto"/>
        <w:right w:val="none" w:sz="0" w:space="0" w:color="auto"/>
      </w:divBdr>
    </w:div>
    <w:div w:id="1854873941">
      <w:bodyDiv w:val="1"/>
      <w:marLeft w:val="0"/>
      <w:marRight w:val="0"/>
      <w:marTop w:val="0"/>
      <w:marBottom w:val="0"/>
      <w:divBdr>
        <w:top w:val="none" w:sz="0" w:space="0" w:color="auto"/>
        <w:left w:val="none" w:sz="0" w:space="0" w:color="auto"/>
        <w:bottom w:val="none" w:sz="0" w:space="0" w:color="auto"/>
        <w:right w:val="none" w:sz="0" w:space="0" w:color="auto"/>
      </w:divBdr>
    </w:div>
    <w:div w:id="1856260009">
      <w:bodyDiv w:val="1"/>
      <w:marLeft w:val="0"/>
      <w:marRight w:val="0"/>
      <w:marTop w:val="0"/>
      <w:marBottom w:val="0"/>
      <w:divBdr>
        <w:top w:val="none" w:sz="0" w:space="0" w:color="auto"/>
        <w:left w:val="none" w:sz="0" w:space="0" w:color="auto"/>
        <w:bottom w:val="none" w:sz="0" w:space="0" w:color="auto"/>
        <w:right w:val="none" w:sz="0" w:space="0" w:color="auto"/>
      </w:divBdr>
    </w:div>
    <w:div w:id="1866140756">
      <w:bodyDiv w:val="1"/>
      <w:marLeft w:val="0"/>
      <w:marRight w:val="0"/>
      <w:marTop w:val="0"/>
      <w:marBottom w:val="0"/>
      <w:divBdr>
        <w:top w:val="none" w:sz="0" w:space="0" w:color="auto"/>
        <w:left w:val="none" w:sz="0" w:space="0" w:color="auto"/>
        <w:bottom w:val="none" w:sz="0" w:space="0" w:color="auto"/>
        <w:right w:val="none" w:sz="0" w:space="0" w:color="auto"/>
      </w:divBdr>
    </w:div>
    <w:div w:id="1868642198">
      <w:bodyDiv w:val="1"/>
      <w:marLeft w:val="0"/>
      <w:marRight w:val="0"/>
      <w:marTop w:val="0"/>
      <w:marBottom w:val="0"/>
      <w:divBdr>
        <w:top w:val="none" w:sz="0" w:space="0" w:color="auto"/>
        <w:left w:val="none" w:sz="0" w:space="0" w:color="auto"/>
        <w:bottom w:val="none" w:sz="0" w:space="0" w:color="auto"/>
        <w:right w:val="none" w:sz="0" w:space="0" w:color="auto"/>
      </w:divBdr>
    </w:div>
    <w:div w:id="1873377559">
      <w:bodyDiv w:val="1"/>
      <w:marLeft w:val="0"/>
      <w:marRight w:val="0"/>
      <w:marTop w:val="0"/>
      <w:marBottom w:val="0"/>
      <w:divBdr>
        <w:top w:val="none" w:sz="0" w:space="0" w:color="auto"/>
        <w:left w:val="none" w:sz="0" w:space="0" w:color="auto"/>
        <w:bottom w:val="none" w:sz="0" w:space="0" w:color="auto"/>
        <w:right w:val="none" w:sz="0" w:space="0" w:color="auto"/>
      </w:divBdr>
    </w:div>
    <w:div w:id="1882086577">
      <w:bodyDiv w:val="1"/>
      <w:marLeft w:val="0"/>
      <w:marRight w:val="0"/>
      <w:marTop w:val="0"/>
      <w:marBottom w:val="0"/>
      <w:divBdr>
        <w:top w:val="none" w:sz="0" w:space="0" w:color="auto"/>
        <w:left w:val="none" w:sz="0" w:space="0" w:color="auto"/>
        <w:bottom w:val="none" w:sz="0" w:space="0" w:color="auto"/>
        <w:right w:val="none" w:sz="0" w:space="0" w:color="auto"/>
      </w:divBdr>
    </w:div>
    <w:div w:id="1884249085">
      <w:bodyDiv w:val="1"/>
      <w:marLeft w:val="0"/>
      <w:marRight w:val="0"/>
      <w:marTop w:val="0"/>
      <w:marBottom w:val="0"/>
      <w:divBdr>
        <w:top w:val="none" w:sz="0" w:space="0" w:color="auto"/>
        <w:left w:val="none" w:sz="0" w:space="0" w:color="auto"/>
        <w:bottom w:val="none" w:sz="0" w:space="0" w:color="auto"/>
        <w:right w:val="none" w:sz="0" w:space="0" w:color="auto"/>
      </w:divBdr>
      <w:divsChild>
        <w:div w:id="1907448753">
          <w:marLeft w:val="0"/>
          <w:marRight w:val="0"/>
          <w:marTop w:val="0"/>
          <w:marBottom w:val="0"/>
          <w:divBdr>
            <w:top w:val="none" w:sz="0" w:space="0" w:color="auto"/>
            <w:left w:val="none" w:sz="0" w:space="0" w:color="auto"/>
            <w:bottom w:val="none" w:sz="0" w:space="0" w:color="auto"/>
            <w:right w:val="none" w:sz="0" w:space="0" w:color="auto"/>
          </w:divBdr>
        </w:div>
        <w:div w:id="1143542869">
          <w:marLeft w:val="0"/>
          <w:marRight w:val="0"/>
          <w:marTop w:val="0"/>
          <w:marBottom w:val="0"/>
          <w:divBdr>
            <w:top w:val="none" w:sz="0" w:space="0" w:color="auto"/>
            <w:left w:val="none" w:sz="0" w:space="0" w:color="auto"/>
            <w:bottom w:val="none" w:sz="0" w:space="0" w:color="auto"/>
            <w:right w:val="none" w:sz="0" w:space="0" w:color="auto"/>
          </w:divBdr>
        </w:div>
        <w:div w:id="393623201">
          <w:marLeft w:val="0"/>
          <w:marRight w:val="0"/>
          <w:marTop w:val="0"/>
          <w:marBottom w:val="0"/>
          <w:divBdr>
            <w:top w:val="none" w:sz="0" w:space="0" w:color="auto"/>
            <w:left w:val="none" w:sz="0" w:space="0" w:color="auto"/>
            <w:bottom w:val="none" w:sz="0" w:space="0" w:color="auto"/>
            <w:right w:val="none" w:sz="0" w:space="0" w:color="auto"/>
          </w:divBdr>
        </w:div>
        <w:div w:id="1730416659">
          <w:marLeft w:val="0"/>
          <w:marRight w:val="0"/>
          <w:marTop w:val="0"/>
          <w:marBottom w:val="0"/>
          <w:divBdr>
            <w:top w:val="none" w:sz="0" w:space="0" w:color="auto"/>
            <w:left w:val="none" w:sz="0" w:space="0" w:color="auto"/>
            <w:bottom w:val="none" w:sz="0" w:space="0" w:color="auto"/>
            <w:right w:val="none" w:sz="0" w:space="0" w:color="auto"/>
          </w:divBdr>
        </w:div>
        <w:div w:id="1001661897">
          <w:marLeft w:val="0"/>
          <w:marRight w:val="0"/>
          <w:marTop w:val="0"/>
          <w:marBottom w:val="0"/>
          <w:divBdr>
            <w:top w:val="none" w:sz="0" w:space="0" w:color="auto"/>
            <w:left w:val="none" w:sz="0" w:space="0" w:color="auto"/>
            <w:bottom w:val="none" w:sz="0" w:space="0" w:color="auto"/>
            <w:right w:val="none" w:sz="0" w:space="0" w:color="auto"/>
          </w:divBdr>
        </w:div>
        <w:div w:id="638806211">
          <w:marLeft w:val="0"/>
          <w:marRight w:val="0"/>
          <w:marTop w:val="0"/>
          <w:marBottom w:val="0"/>
          <w:divBdr>
            <w:top w:val="none" w:sz="0" w:space="0" w:color="auto"/>
            <w:left w:val="none" w:sz="0" w:space="0" w:color="auto"/>
            <w:bottom w:val="none" w:sz="0" w:space="0" w:color="auto"/>
            <w:right w:val="none" w:sz="0" w:space="0" w:color="auto"/>
          </w:divBdr>
        </w:div>
        <w:div w:id="895774340">
          <w:marLeft w:val="0"/>
          <w:marRight w:val="0"/>
          <w:marTop w:val="0"/>
          <w:marBottom w:val="0"/>
          <w:divBdr>
            <w:top w:val="none" w:sz="0" w:space="0" w:color="auto"/>
            <w:left w:val="none" w:sz="0" w:space="0" w:color="auto"/>
            <w:bottom w:val="none" w:sz="0" w:space="0" w:color="auto"/>
            <w:right w:val="none" w:sz="0" w:space="0" w:color="auto"/>
          </w:divBdr>
        </w:div>
        <w:div w:id="1698775577">
          <w:marLeft w:val="0"/>
          <w:marRight w:val="0"/>
          <w:marTop w:val="0"/>
          <w:marBottom w:val="0"/>
          <w:divBdr>
            <w:top w:val="none" w:sz="0" w:space="0" w:color="auto"/>
            <w:left w:val="none" w:sz="0" w:space="0" w:color="auto"/>
            <w:bottom w:val="none" w:sz="0" w:space="0" w:color="auto"/>
            <w:right w:val="none" w:sz="0" w:space="0" w:color="auto"/>
          </w:divBdr>
        </w:div>
        <w:div w:id="1477647150">
          <w:marLeft w:val="0"/>
          <w:marRight w:val="0"/>
          <w:marTop w:val="0"/>
          <w:marBottom w:val="0"/>
          <w:divBdr>
            <w:top w:val="none" w:sz="0" w:space="0" w:color="auto"/>
            <w:left w:val="none" w:sz="0" w:space="0" w:color="auto"/>
            <w:bottom w:val="none" w:sz="0" w:space="0" w:color="auto"/>
            <w:right w:val="none" w:sz="0" w:space="0" w:color="auto"/>
          </w:divBdr>
        </w:div>
        <w:div w:id="1214460072">
          <w:marLeft w:val="0"/>
          <w:marRight w:val="0"/>
          <w:marTop w:val="0"/>
          <w:marBottom w:val="0"/>
          <w:divBdr>
            <w:top w:val="none" w:sz="0" w:space="0" w:color="auto"/>
            <w:left w:val="none" w:sz="0" w:space="0" w:color="auto"/>
            <w:bottom w:val="none" w:sz="0" w:space="0" w:color="auto"/>
            <w:right w:val="none" w:sz="0" w:space="0" w:color="auto"/>
          </w:divBdr>
        </w:div>
        <w:div w:id="939989045">
          <w:marLeft w:val="0"/>
          <w:marRight w:val="0"/>
          <w:marTop w:val="0"/>
          <w:marBottom w:val="0"/>
          <w:divBdr>
            <w:top w:val="none" w:sz="0" w:space="0" w:color="auto"/>
            <w:left w:val="none" w:sz="0" w:space="0" w:color="auto"/>
            <w:bottom w:val="none" w:sz="0" w:space="0" w:color="auto"/>
            <w:right w:val="none" w:sz="0" w:space="0" w:color="auto"/>
          </w:divBdr>
        </w:div>
        <w:div w:id="1174497915">
          <w:marLeft w:val="0"/>
          <w:marRight w:val="0"/>
          <w:marTop w:val="0"/>
          <w:marBottom w:val="0"/>
          <w:divBdr>
            <w:top w:val="none" w:sz="0" w:space="0" w:color="auto"/>
            <w:left w:val="none" w:sz="0" w:space="0" w:color="auto"/>
            <w:bottom w:val="none" w:sz="0" w:space="0" w:color="auto"/>
            <w:right w:val="none" w:sz="0" w:space="0" w:color="auto"/>
          </w:divBdr>
        </w:div>
        <w:div w:id="372194256">
          <w:marLeft w:val="0"/>
          <w:marRight w:val="0"/>
          <w:marTop w:val="0"/>
          <w:marBottom w:val="0"/>
          <w:divBdr>
            <w:top w:val="none" w:sz="0" w:space="0" w:color="auto"/>
            <w:left w:val="none" w:sz="0" w:space="0" w:color="auto"/>
            <w:bottom w:val="none" w:sz="0" w:space="0" w:color="auto"/>
            <w:right w:val="none" w:sz="0" w:space="0" w:color="auto"/>
          </w:divBdr>
        </w:div>
        <w:div w:id="1146976485">
          <w:marLeft w:val="0"/>
          <w:marRight w:val="0"/>
          <w:marTop w:val="0"/>
          <w:marBottom w:val="0"/>
          <w:divBdr>
            <w:top w:val="none" w:sz="0" w:space="0" w:color="auto"/>
            <w:left w:val="none" w:sz="0" w:space="0" w:color="auto"/>
            <w:bottom w:val="none" w:sz="0" w:space="0" w:color="auto"/>
            <w:right w:val="none" w:sz="0" w:space="0" w:color="auto"/>
          </w:divBdr>
        </w:div>
        <w:div w:id="243298344">
          <w:marLeft w:val="0"/>
          <w:marRight w:val="0"/>
          <w:marTop w:val="0"/>
          <w:marBottom w:val="0"/>
          <w:divBdr>
            <w:top w:val="none" w:sz="0" w:space="0" w:color="auto"/>
            <w:left w:val="none" w:sz="0" w:space="0" w:color="auto"/>
            <w:bottom w:val="none" w:sz="0" w:space="0" w:color="auto"/>
            <w:right w:val="none" w:sz="0" w:space="0" w:color="auto"/>
          </w:divBdr>
        </w:div>
        <w:div w:id="1734504888">
          <w:marLeft w:val="0"/>
          <w:marRight w:val="0"/>
          <w:marTop w:val="0"/>
          <w:marBottom w:val="0"/>
          <w:divBdr>
            <w:top w:val="none" w:sz="0" w:space="0" w:color="auto"/>
            <w:left w:val="none" w:sz="0" w:space="0" w:color="auto"/>
            <w:bottom w:val="none" w:sz="0" w:space="0" w:color="auto"/>
            <w:right w:val="none" w:sz="0" w:space="0" w:color="auto"/>
          </w:divBdr>
        </w:div>
        <w:div w:id="1256481260">
          <w:marLeft w:val="0"/>
          <w:marRight w:val="0"/>
          <w:marTop w:val="0"/>
          <w:marBottom w:val="0"/>
          <w:divBdr>
            <w:top w:val="none" w:sz="0" w:space="0" w:color="auto"/>
            <w:left w:val="none" w:sz="0" w:space="0" w:color="auto"/>
            <w:bottom w:val="none" w:sz="0" w:space="0" w:color="auto"/>
            <w:right w:val="none" w:sz="0" w:space="0" w:color="auto"/>
          </w:divBdr>
        </w:div>
        <w:div w:id="854465704">
          <w:marLeft w:val="0"/>
          <w:marRight w:val="0"/>
          <w:marTop w:val="0"/>
          <w:marBottom w:val="0"/>
          <w:divBdr>
            <w:top w:val="none" w:sz="0" w:space="0" w:color="auto"/>
            <w:left w:val="none" w:sz="0" w:space="0" w:color="auto"/>
            <w:bottom w:val="none" w:sz="0" w:space="0" w:color="auto"/>
            <w:right w:val="none" w:sz="0" w:space="0" w:color="auto"/>
          </w:divBdr>
        </w:div>
        <w:div w:id="1889143988">
          <w:marLeft w:val="0"/>
          <w:marRight w:val="0"/>
          <w:marTop w:val="0"/>
          <w:marBottom w:val="0"/>
          <w:divBdr>
            <w:top w:val="none" w:sz="0" w:space="0" w:color="auto"/>
            <w:left w:val="none" w:sz="0" w:space="0" w:color="auto"/>
            <w:bottom w:val="none" w:sz="0" w:space="0" w:color="auto"/>
            <w:right w:val="none" w:sz="0" w:space="0" w:color="auto"/>
          </w:divBdr>
        </w:div>
        <w:div w:id="1753357212">
          <w:marLeft w:val="0"/>
          <w:marRight w:val="0"/>
          <w:marTop w:val="0"/>
          <w:marBottom w:val="0"/>
          <w:divBdr>
            <w:top w:val="none" w:sz="0" w:space="0" w:color="auto"/>
            <w:left w:val="none" w:sz="0" w:space="0" w:color="auto"/>
            <w:bottom w:val="none" w:sz="0" w:space="0" w:color="auto"/>
            <w:right w:val="none" w:sz="0" w:space="0" w:color="auto"/>
          </w:divBdr>
        </w:div>
        <w:div w:id="835338468">
          <w:marLeft w:val="0"/>
          <w:marRight w:val="0"/>
          <w:marTop w:val="0"/>
          <w:marBottom w:val="0"/>
          <w:divBdr>
            <w:top w:val="none" w:sz="0" w:space="0" w:color="auto"/>
            <w:left w:val="none" w:sz="0" w:space="0" w:color="auto"/>
            <w:bottom w:val="none" w:sz="0" w:space="0" w:color="auto"/>
            <w:right w:val="none" w:sz="0" w:space="0" w:color="auto"/>
          </w:divBdr>
        </w:div>
        <w:div w:id="1934319169">
          <w:marLeft w:val="0"/>
          <w:marRight w:val="0"/>
          <w:marTop w:val="0"/>
          <w:marBottom w:val="0"/>
          <w:divBdr>
            <w:top w:val="none" w:sz="0" w:space="0" w:color="auto"/>
            <w:left w:val="none" w:sz="0" w:space="0" w:color="auto"/>
            <w:bottom w:val="none" w:sz="0" w:space="0" w:color="auto"/>
            <w:right w:val="none" w:sz="0" w:space="0" w:color="auto"/>
          </w:divBdr>
        </w:div>
        <w:div w:id="341861437">
          <w:marLeft w:val="0"/>
          <w:marRight w:val="0"/>
          <w:marTop w:val="0"/>
          <w:marBottom w:val="0"/>
          <w:divBdr>
            <w:top w:val="none" w:sz="0" w:space="0" w:color="auto"/>
            <w:left w:val="none" w:sz="0" w:space="0" w:color="auto"/>
            <w:bottom w:val="none" w:sz="0" w:space="0" w:color="auto"/>
            <w:right w:val="none" w:sz="0" w:space="0" w:color="auto"/>
          </w:divBdr>
        </w:div>
        <w:div w:id="474880841">
          <w:marLeft w:val="0"/>
          <w:marRight w:val="0"/>
          <w:marTop w:val="0"/>
          <w:marBottom w:val="0"/>
          <w:divBdr>
            <w:top w:val="none" w:sz="0" w:space="0" w:color="auto"/>
            <w:left w:val="none" w:sz="0" w:space="0" w:color="auto"/>
            <w:bottom w:val="none" w:sz="0" w:space="0" w:color="auto"/>
            <w:right w:val="none" w:sz="0" w:space="0" w:color="auto"/>
          </w:divBdr>
        </w:div>
        <w:div w:id="1442652494">
          <w:marLeft w:val="0"/>
          <w:marRight w:val="0"/>
          <w:marTop w:val="0"/>
          <w:marBottom w:val="0"/>
          <w:divBdr>
            <w:top w:val="none" w:sz="0" w:space="0" w:color="auto"/>
            <w:left w:val="none" w:sz="0" w:space="0" w:color="auto"/>
            <w:bottom w:val="none" w:sz="0" w:space="0" w:color="auto"/>
            <w:right w:val="none" w:sz="0" w:space="0" w:color="auto"/>
          </w:divBdr>
        </w:div>
        <w:div w:id="754593895">
          <w:marLeft w:val="0"/>
          <w:marRight w:val="0"/>
          <w:marTop w:val="0"/>
          <w:marBottom w:val="0"/>
          <w:divBdr>
            <w:top w:val="none" w:sz="0" w:space="0" w:color="auto"/>
            <w:left w:val="none" w:sz="0" w:space="0" w:color="auto"/>
            <w:bottom w:val="none" w:sz="0" w:space="0" w:color="auto"/>
            <w:right w:val="none" w:sz="0" w:space="0" w:color="auto"/>
          </w:divBdr>
        </w:div>
        <w:div w:id="1969967530">
          <w:marLeft w:val="0"/>
          <w:marRight w:val="0"/>
          <w:marTop w:val="0"/>
          <w:marBottom w:val="0"/>
          <w:divBdr>
            <w:top w:val="none" w:sz="0" w:space="0" w:color="auto"/>
            <w:left w:val="none" w:sz="0" w:space="0" w:color="auto"/>
            <w:bottom w:val="none" w:sz="0" w:space="0" w:color="auto"/>
            <w:right w:val="none" w:sz="0" w:space="0" w:color="auto"/>
          </w:divBdr>
        </w:div>
        <w:div w:id="391855678">
          <w:marLeft w:val="0"/>
          <w:marRight w:val="0"/>
          <w:marTop w:val="0"/>
          <w:marBottom w:val="0"/>
          <w:divBdr>
            <w:top w:val="none" w:sz="0" w:space="0" w:color="auto"/>
            <w:left w:val="none" w:sz="0" w:space="0" w:color="auto"/>
            <w:bottom w:val="none" w:sz="0" w:space="0" w:color="auto"/>
            <w:right w:val="none" w:sz="0" w:space="0" w:color="auto"/>
          </w:divBdr>
        </w:div>
        <w:div w:id="2031295372">
          <w:marLeft w:val="0"/>
          <w:marRight w:val="0"/>
          <w:marTop w:val="0"/>
          <w:marBottom w:val="0"/>
          <w:divBdr>
            <w:top w:val="none" w:sz="0" w:space="0" w:color="auto"/>
            <w:left w:val="none" w:sz="0" w:space="0" w:color="auto"/>
            <w:bottom w:val="none" w:sz="0" w:space="0" w:color="auto"/>
            <w:right w:val="none" w:sz="0" w:space="0" w:color="auto"/>
          </w:divBdr>
        </w:div>
        <w:div w:id="1723089340">
          <w:marLeft w:val="0"/>
          <w:marRight w:val="0"/>
          <w:marTop w:val="0"/>
          <w:marBottom w:val="0"/>
          <w:divBdr>
            <w:top w:val="none" w:sz="0" w:space="0" w:color="auto"/>
            <w:left w:val="none" w:sz="0" w:space="0" w:color="auto"/>
            <w:bottom w:val="none" w:sz="0" w:space="0" w:color="auto"/>
            <w:right w:val="none" w:sz="0" w:space="0" w:color="auto"/>
          </w:divBdr>
        </w:div>
        <w:div w:id="1987969062">
          <w:marLeft w:val="0"/>
          <w:marRight w:val="0"/>
          <w:marTop w:val="0"/>
          <w:marBottom w:val="0"/>
          <w:divBdr>
            <w:top w:val="none" w:sz="0" w:space="0" w:color="auto"/>
            <w:left w:val="none" w:sz="0" w:space="0" w:color="auto"/>
            <w:bottom w:val="none" w:sz="0" w:space="0" w:color="auto"/>
            <w:right w:val="none" w:sz="0" w:space="0" w:color="auto"/>
          </w:divBdr>
        </w:div>
        <w:div w:id="1247837010">
          <w:marLeft w:val="0"/>
          <w:marRight w:val="0"/>
          <w:marTop w:val="0"/>
          <w:marBottom w:val="0"/>
          <w:divBdr>
            <w:top w:val="none" w:sz="0" w:space="0" w:color="auto"/>
            <w:left w:val="none" w:sz="0" w:space="0" w:color="auto"/>
            <w:bottom w:val="none" w:sz="0" w:space="0" w:color="auto"/>
            <w:right w:val="none" w:sz="0" w:space="0" w:color="auto"/>
          </w:divBdr>
        </w:div>
        <w:div w:id="582111368">
          <w:marLeft w:val="0"/>
          <w:marRight w:val="0"/>
          <w:marTop w:val="0"/>
          <w:marBottom w:val="0"/>
          <w:divBdr>
            <w:top w:val="none" w:sz="0" w:space="0" w:color="auto"/>
            <w:left w:val="none" w:sz="0" w:space="0" w:color="auto"/>
            <w:bottom w:val="none" w:sz="0" w:space="0" w:color="auto"/>
            <w:right w:val="none" w:sz="0" w:space="0" w:color="auto"/>
          </w:divBdr>
        </w:div>
        <w:div w:id="399905585">
          <w:marLeft w:val="0"/>
          <w:marRight w:val="0"/>
          <w:marTop w:val="0"/>
          <w:marBottom w:val="0"/>
          <w:divBdr>
            <w:top w:val="none" w:sz="0" w:space="0" w:color="auto"/>
            <w:left w:val="none" w:sz="0" w:space="0" w:color="auto"/>
            <w:bottom w:val="none" w:sz="0" w:space="0" w:color="auto"/>
            <w:right w:val="none" w:sz="0" w:space="0" w:color="auto"/>
          </w:divBdr>
        </w:div>
        <w:div w:id="960914797">
          <w:marLeft w:val="0"/>
          <w:marRight w:val="0"/>
          <w:marTop w:val="0"/>
          <w:marBottom w:val="0"/>
          <w:divBdr>
            <w:top w:val="none" w:sz="0" w:space="0" w:color="auto"/>
            <w:left w:val="none" w:sz="0" w:space="0" w:color="auto"/>
            <w:bottom w:val="none" w:sz="0" w:space="0" w:color="auto"/>
            <w:right w:val="none" w:sz="0" w:space="0" w:color="auto"/>
          </w:divBdr>
        </w:div>
        <w:div w:id="539710983">
          <w:marLeft w:val="0"/>
          <w:marRight w:val="0"/>
          <w:marTop w:val="0"/>
          <w:marBottom w:val="0"/>
          <w:divBdr>
            <w:top w:val="none" w:sz="0" w:space="0" w:color="auto"/>
            <w:left w:val="none" w:sz="0" w:space="0" w:color="auto"/>
            <w:bottom w:val="none" w:sz="0" w:space="0" w:color="auto"/>
            <w:right w:val="none" w:sz="0" w:space="0" w:color="auto"/>
          </w:divBdr>
        </w:div>
      </w:divsChild>
    </w:div>
    <w:div w:id="1884516714">
      <w:bodyDiv w:val="1"/>
      <w:marLeft w:val="0"/>
      <w:marRight w:val="0"/>
      <w:marTop w:val="0"/>
      <w:marBottom w:val="0"/>
      <w:divBdr>
        <w:top w:val="none" w:sz="0" w:space="0" w:color="auto"/>
        <w:left w:val="none" w:sz="0" w:space="0" w:color="auto"/>
        <w:bottom w:val="none" w:sz="0" w:space="0" w:color="auto"/>
        <w:right w:val="none" w:sz="0" w:space="0" w:color="auto"/>
      </w:divBdr>
    </w:div>
    <w:div w:id="1885871643">
      <w:bodyDiv w:val="1"/>
      <w:marLeft w:val="0"/>
      <w:marRight w:val="0"/>
      <w:marTop w:val="0"/>
      <w:marBottom w:val="0"/>
      <w:divBdr>
        <w:top w:val="none" w:sz="0" w:space="0" w:color="auto"/>
        <w:left w:val="none" w:sz="0" w:space="0" w:color="auto"/>
        <w:bottom w:val="none" w:sz="0" w:space="0" w:color="auto"/>
        <w:right w:val="none" w:sz="0" w:space="0" w:color="auto"/>
      </w:divBdr>
    </w:div>
    <w:div w:id="1893466241">
      <w:bodyDiv w:val="1"/>
      <w:marLeft w:val="0"/>
      <w:marRight w:val="0"/>
      <w:marTop w:val="0"/>
      <w:marBottom w:val="0"/>
      <w:divBdr>
        <w:top w:val="none" w:sz="0" w:space="0" w:color="auto"/>
        <w:left w:val="none" w:sz="0" w:space="0" w:color="auto"/>
        <w:bottom w:val="none" w:sz="0" w:space="0" w:color="auto"/>
        <w:right w:val="none" w:sz="0" w:space="0" w:color="auto"/>
      </w:divBdr>
    </w:div>
    <w:div w:id="1909218563">
      <w:bodyDiv w:val="1"/>
      <w:marLeft w:val="0"/>
      <w:marRight w:val="0"/>
      <w:marTop w:val="0"/>
      <w:marBottom w:val="0"/>
      <w:divBdr>
        <w:top w:val="none" w:sz="0" w:space="0" w:color="auto"/>
        <w:left w:val="none" w:sz="0" w:space="0" w:color="auto"/>
        <w:bottom w:val="none" w:sz="0" w:space="0" w:color="auto"/>
        <w:right w:val="none" w:sz="0" w:space="0" w:color="auto"/>
      </w:divBdr>
    </w:div>
    <w:div w:id="1911505025">
      <w:bodyDiv w:val="1"/>
      <w:marLeft w:val="0"/>
      <w:marRight w:val="0"/>
      <w:marTop w:val="0"/>
      <w:marBottom w:val="0"/>
      <w:divBdr>
        <w:top w:val="none" w:sz="0" w:space="0" w:color="auto"/>
        <w:left w:val="none" w:sz="0" w:space="0" w:color="auto"/>
        <w:bottom w:val="none" w:sz="0" w:space="0" w:color="auto"/>
        <w:right w:val="none" w:sz="0" w:space="0" w:color="auto"/>
      </w:divBdr>
    </w:div>
    <w:div w:id="1916477270">
      <w:bodyDiv w:val="1"/>
      <w:marLeft w:val="0"/>
      <w:marRight w:val="0"/>
      <w:marTop w:val="0"/>
      <w:marBottom w:val="0"/>
      <w:divBdr>
        <w:top w:val="none" w:sz="0" w:space="0" w:color="auto"/>
        <w:left w:val="none" w:sz="0" w:space="0" w:color="auto"/>
        <w:bottom w:val="none" w:sz="0" w:space="0" w:color="auto"/>
        <w:right w:val="none" w:sz="0" w:space="0" w:color="auto"/>
      </w:divBdr>
    </w:div>
    <w:div w:id="1918633192">
      <w:bodyDiv w:val="1"/>
      <w:marLeft w:val="0"/>
      <w:marRight w:val="0"/>
      <w:marTop w:val="0"/>
      <w:marBottom w:val="0"/>
      <w:divBdr>
        <w:top w:val="none" w:sz="0" w:space="0" w:color="auto"/>
        <w:left w:val="none" w:sz="0" w:space="0" w:color="auto"/>
        <w:bottom w:val="none" w:sz="0" w:space="0" w:color="auto"/>
        <w:right w:val="none" w:sz="0" w:space="0" w:color="auto"/>
      </w:divBdr>
    </w:div>
    <w:div w:id="1940064850">
      <w:bodyDiv w:val="1"/>
      <w:marLeft w:val="0"/>
      <w:marRight w:val="0"/>
      <w:marTop w:val="0"/>
      <w:marBottom w:val="0"/>
      <w:divBdr>
        <w:top w:val="none" w:sz="0" w:space="0" w:color="auto"/>
        <w:left w:val="none" w:sz="0" w:space="0" w:color="auto"/>
        <w:bottom w:val="none" w:sz="0" w:space="0" w:color="auto"/>
        <w:right w:val="none" w:sz="0" w:space="0" w:color="auto"/>
      </w:divBdr>
    </w:div>
    <w:div w:id="1940792737">
      <w:bodyDiv w:val="1"/>
      <w:marLeft w:val="0"/>
      <w:marRight w:val="0"/>
      <w:marTop w:val="0"/>
      <w:marBottom w:val="0"/>
      <w:divBdr>
        <w:top w:val="none" w:sz="0" w:space="0" w:color="auto"/>
        <w:left w:val="none" w:sz="0" w:space="0" w:color="auto"/>
        <w:bottom w:val="none" w:sz="0" w:space="0" w:color="auto"/>
        <w:right w:val="none" w:sz="0" w:space="0" w:color="auto"/>
      </w:divBdr>
    </w:div>
    <w:div w:id="1944412638">
      <w:bodyDiv w:val="1"/>
      <w:marLeft w:val="0"/>
      <w:marRight w:val="0"/>
      <w:marTop w:val="0"/>
      <w:marBottom w:val="0"/>
      <w:divBdr>
        <w:top w:val="none" w:sz="0" w:space="0" w:color="auto"/>
        <w:left w:val="none" w:sz="0" w:space="0" w:color="auto"/>
        <w:bottom w:val="none" w:sz="0" w:space="0" w:color="auto"/>
        <w:right w:val="none" w:sz="0" w:space="0" w:color="auto"/>
      </w:divBdr>
    </w:div>
    <w:div w:id="1947733073">
      <w:bodyDiv w:val="1"/>
      <w:marLeft w:val="0"/>
      <w:marRight w:val="0"/>
      <w:marTop w:val="0"/>
      <w:marBottom w:val="0"/>
      <w:divBdr>
        <w:top w:val="none" w:sz="0" w:space="0" w:color="auto"/>
        <w:left w:val="none" w:sz="0" w:space="0" w:color="auto"/>
        <w:bottom w:val="none" w:sz="0" w:space="0" w:color="auto"/>
        <w:right w:val="none" w:sz="0" w:space="0" w:color="auto"/>
      </w:divBdr>
    </w:div>
    <w:div w:id="1949266333">
      <w:bodyDiv w:val="1"/>
      <w:marLeft w:val="0"/>
      <w:marRight w:val="0"/>
      <w:marTop w:val="0"/>
      <w:marBottom w:val="0"/>
      <w:divBdr>
        <w:top w:val="none" w:sz="0" w:space="0" w:color="auto"/>
        <w:left w:val="none" w:sz="0" w:space="0" w:color="auto"/>
        <w:bottom w:val="none" w:sz="0" w:space="0" w:color="auto"/>
        <w:right w:val="none" w:sz="0" w:space="0" w:color="auto"/>
      </w:divBdr>
    </w:div>
    <w:div w:id="1960793465">
      <w:bodyDiv w:val="1"/>
      <w:marLeft w:val="0"/>
      <w:marRight w:val="0"/>
      <w:marTop w:val="0"/>
      <w:marBottom w:val="0"/>
      <w:divBdr>
        <w:top w:val="none" w:sz="0" w:space="0" w:color="auto"/>
        <w:left w:val="none" w:sz="0" w:space="0" w:color="auto"/>
        <w:bottom w:val="none" w:sz="0" w:space="0" w:color="auto"/>
        <w:right w:val="none" w:sz="0" w:space="0" w:color="auto"/>
      </w:divBdr>
    </w:div>
    <w:div w:id="1970896112">
      <w:bodyDiv w:val="1"/>
      <w:marLeft w:val="0"/>
      <w:marRight w:val="0"/>
      <w:marTop w:val="0"/>
      <w:marBottom w:val="0"/>
      <w:divBdr>
        <w:top w:val="none" w:sz="0" w:space="0" w:color="auto"/>
        <w:left w:val="none" w:sz="0" w:space="0" w:color="auto"/>
        <w:bottom w:val="none" w:sz="0" w:space="0" w:color="auto"/>
        <w:right w:val="none" w:sz="0" w:space="0" w:color="auto"/>
      </w:divBdr>
    </w:div>
    <w:div w:id="1976448692">
      <w:bodyDiv w:val="1"/>
      <w:marLeft w:val="0"/>
      <w:marRight w:val="0"/>
      <w:marTop w:val="0"/>
      <w:marBottom w:val="0"/>
      <w:divBdr>
        <w:top w:val="none" w:sz="0" w:space="0" w:color="auto"/>
        <w:left w:val="none" w:sz="0" w:space="0" w:color="auto"/>
        <w:bottom w:val="none" w:sz="0" w:space="0" w:color="auto"/>
        <w:right w:val="none" w:sz="0" w:space="0" w:color="auto"/>
      </w:divBdr>
    </w:div>
    <w:div w:id="1982726827">
      <w:bodyDiv w:val="1"/>
      <w:marLeft w:val="0"/>
      <w:marRight w:val="0"/>
      <w:marTop w:val="0"/>
      <w:marBottom w:val="0"/>
      <w:divBdr>
        <w:top w:val="none" w:sz="0" w:space="0" w:color="auto"/>
        <w:left w:val="none" w:sz="0" w:space="0" w:color="auto"/>
        <w:bottom w:val="none" w:sz="0" w:space="0" w:color="auto"/>
        <w:right w:val="none" w:sz="0" w:space="0" w:color="auto"/>
      </w:divBdr>
    </w:div>
    <w:div w:id="1989702109">
      <w:bodyDiv w:val="1"/>
      <w:marLeft w:val="0"/>
      <w:marRight w:val="0"/>
      <w:marTop w:val="0"/>
      <w:marBottom w:val="0"/>
      <w:divBdr>
        <w:top w:val="none" w:sz="0" w:space="0" w:color="auto"/>
        <w:left w:val="none" w:sz="0" w:space="0" w:color="auto"/>
        <w:bottom w:val="none" w:sz="0" w:space="0" w:color="auto"/>
        <w:right w:val="none" w:sz="0" w:space="0" w:color="auto"/>
      </w:divBdr>
    </w:div>
    <w:div w:id="2003309464">
      <w:bodyDiv w:val="1"/>
      <w:marLeft w:val="0"/>
      <w:marRight w:val="0"/>
      <w:marTop w:val="0"/>
      <w:marBottom w:val="0"/>
      <w:divBdr>
        <w:top w:val="none" w:sz="0" w:space="0" w:color="auto"/>
        <w:left w:val="none" w:sz="0" w:space="0" w:color="auto"/>
        <w:bottom w:val="none" w:sz="0" w:space="0" w:color="auto"/>
        <w:right w:val="none" w:sz="0" w:space="0" w:color="auto"/>
      </w:divBdr>
    </w:div>
    <w:div w:id="2003314614">
      <w:bodyDiv w:val="1"/>
      <w:marLeft w:val="0"/>
      <w:marRight w:val="0"/>
      <w:marTop w:val="0"/>
      <w:marBottom w:val="0"/>
      <w:divBdr>
        <w:top w:val="none" w:sz="0" w:space="0" w:color="auto"/>
        <w:left w:val="none" w:sz="0" w:space="0" w:color="auto"/>
        <w:bottom w:val="none" w:sz="0" w:space="0" w:color="auto"/>
        <w:right w:val="none" w:sz="0" w:space="0" w:color="auto"/>
      </w:divBdr>
    </w:div>
    <w:div w:id="2006083269">
      <w:bodyDiv w:val="1"/>
      <w:marLeft w:val="0"/>
      <w:marRight w:val="0"/>
      <w:marTop w:val="0"/>
      <w:marBottom w:val="0"/>
      <w:divBdr>
        <w:top w:val="none" w:sz="0" w:space="0" w:color="auto"/>
        <w:left w:val="none" w:sz="0" w:space="0" w:color="auto"/>
        <w:bottom w:val="none" w:sz="0" w:space="0" w:color="auto"/>
        <w:right w:val="none" w:sz="0" w:space="0" w:color="auto"/>
      </w:divBdr>
    </w:div>
    <w:div w:id="2015182669">
      <w:bodyDiv w:val="1"/>
      <w:marLeft w:val="0"/>
      <w:marRight w:val="0"/>
      <w:marTop w:val="0"/>
      <w:marBottom w:val="0"/>
      <w:divBdr>
        <w:top w:val="none" w:sz="0" w:space="0" w:color="auto"/>
        <w:left w:val="none" w:sz="0" w:space="0" w:color="auto"/>
        <w:bottom w:val="none" w:sz="0" w:space="0" w:color="auto"/>
        <w:right w:val="none" w:sz="0" w:space="0" w:color="auto"/>
      </w:divBdr>
    </w:div>
    <w:div w:id="2015453711">
      <w:bodyDiv w:val="1"/>
      <w:marLeft w:val="0"/>
      <w:marRight w:val="0"/>
      <w:marTop w:val="0"/>
      <w:marBottom w:val="0"/>
      <w:divBdr>
        <w:top w:val="none" w:sz="0" w:space="0" w:color="auto"/>
        <w:left w:val="none" w:sz="0" w:space="0" w:color="auto"/>
        <w:bottom w:val="none" w:sz="0" w:space="0" w:color="auto"/>
        <w:right w:val="none" w:sz="0" w:space="0" w:color="auto"/>
      </w:divBdr>
    </w:div>
    <w:div w:id="2029597699">
      <w:bodyDiv w:val="1"/>
      <w:marLeft w:val="0"/>
      <w:marRight w:val="0"/>
      <w:marTop w:val="0"/>
      <w:marBottom w:val="0"/>
      <w:divBdr>
        <w:top w:val="none" w:sz="0" w:space="0" w:color="auto"/>
        <w:left w:val="none" w:sz="0" w:space="0" w:color="auto"/>
        <w:bottom w:val="none" w:sz="0" w:space="0" w:color="auto"/>
        <w:right w:val="none" w:sz="0" w:space="0" w:color="auto"/>
      </w:divBdr>
    </w:div>
    <w:div w:id="2032025404">
      <w:bodyDiv w:val="1"/>
      <w:marLeft w:val="0"/>
      <w:marRight w:val="0"/>
      <w:marTop w:val="0"/>
      <w:marBottom w:val="0"/>
      <w:divBdr>
        <w:top w:val="none" w:sz="0" w:space="0" w:color="auto"/>
        <w:left w:val="none" w:sz="0" w:space="0" w:color="auto"/>
        <w:bottom w:val="none" w:sz="0" w:space="0" w:color="auto"/>
        <w:right w:val="none" w:sz="0" w:space="0" w:color="auto"/>
      </w:divBdr>
    </w:div>
    <w:div w:id="2032799663">
      <w:bodyDiv w:val="1"/>
      <w:marLeft w:val="0"/>
      <w:marRight w:val="0"/>
      <w:marTop w:val="0"/>
      <w:marBottom w:val="0"/>
      <w:divBdr>
        <w:top w:val="none" w:sz="0" w:space="0" w:color="auto"/>
        <w:left w:val="none" w:sz="0" w:space="0" w:color="auto"/>
        <w:bottom w:val="none" w:sz="0" w:space="0" w:color="auto"/>
        <w:right w:val="none" w:sz="0" w:space="0" w:color="auto"/>
      </w:divBdr>
    </w:div>
    <w:div w:id="2032952733">
      <w:bodyDiv w:val="1"/>
      <w:marLeft w:val="0"/>
      <w:marRight w:val="0"/>
      <w:marTop w:val="0"/>
      <w:marBottom w:val="0"/>
      <w:divBdr>
        <w:top w:val="none" w:sz="0" w:space="0" w:color="auto"/>
        <w:left w:val="none" w:sz="0" w:space="0" w:color="auto"/>
        <w:bottom w:val="none" w:sz="0" w:space="0" w:color="auto"/>
        <w:right w:val="none" w:sz="0" w:space="0" w:color="auto"/>
      </w:divBdr>
    </w:div>
    <w:div w:id="2033723464">
      <w:bodyDiv w:val="1"/>
      <w:marLeft w:val="0"/>
      <w:marRight w:val="0"/>
      <w:marTop w:val="0"/>
      <w:marBottom w:val="0"/>
      <w:divBdr>
        <w:top w:val="none" w:sz="0" w:space="0" w:color="auto"/>
        <w:left w:val="none" w:sz="0" w:space="0" w:color="auto"/>
        <w:bottom w:val="none" w:sz="0" w:space="0" w:color="auto"/>
        <w:right w:val="none" w:sz="0" w:space="0" w:color="auto"/>
      </w:divBdr>
    </w:div>
    <w:div w:id="2040621115">
      <w:bodyDiv w:val="1"/>
      <w:marLeft w:val="0"/>
      <w:marRight w:val="0"/>
      <w:marTop w:val="0"/>
      <w:marBottom w:val="0"/>
      <w:divBdr>
        <w:top w:val="none" w:sz="0" w:space="0" w:color="auto"/>
        <w:left w:val="none" w:sz="0" w:space="0" w:color="auto"/>
        <w:bottom w:val="none" w:sz="0" w:space="0" w:color="auto"/>
        <w:right w:val="none" w:sz="0" w:space="0" w:color="auto"/>
      </w:divBdr>
    </w:div>
    <w:div w:id="2043745038">
      <w:bodyDiv w:val="1"/>
      <w:marLeft w:val="0"/>
      <w:marRight w:val="0"/>
      <w:marTop w:val="0"/>
      <w:marBottom w:val="0"/>
      <w:divBdr>
        <w:top w:val="none" w:sz="0" w:space="0" w:color="auto"/>
        <w:left w:val="none" w:sz="0" w:space="0" w:color="auto"/>
        <w:bottom w:val="none" w:sz="0" w:space="0" w:color="auto"/>
        <w:right w:val="none" w:sz="0" w:space="0" w:color="auto"/>
      </w:divBdr>
    </w:div>
    <w:div w:id="2051296523">
      <w:bodyDiv w:val="1"/>
      <w:marLeft w:val="0"/>
      <w:marRight w:val="0"/>
      <w:marTop w:val="0"/>
      <w:marBottom w:val="0"/>
      <w:divBdr>
        <w:top w:val="none" w:sz="0" w:space="0" w:color="auto"/>
        <w:left w:val="none" w:sz="0" w:space="0" w:color="auto"/>
        <w:bottom w:val="none" w:sz="0" w:space="0" w:color="auto"/>
        <w:right w:val="none" w:sz="0" w:space="0" w:color="auto"/>
      </w:divBdr>
    </w:div>
    <w:div w:id="2056660424">
      <w:bodyDiv w:val="1"/>
      <w:marLeft w:val="0"/>
      <w:marRight w:val="0"/>
      <w:marTop w:val="0"/>
      <w:marBottom w:val="0"/>
      <w:divBdr>
        <w:top w:val="none" w:sz="0" w:space="0" w:color="auto"/>
        <w:left w:val="none" w:sz="0" w:space="0" w:color="auto"/>
        <w:bottom w:val="none" w:sz="0" w:space="0" w:color="auto"/>
        <w:right w:val="none" w:sz="0" w:space="0" w:color="auto"/>
      </w:divBdr>
    </w:div>
    <w:div w:id="2067874696">
      <w:bodyDiv w:val="1"/>
      <w:marLeft w:val="0"/>
      <w:marRight w:val="0"/>
      <w:marTop w:val="0"/>
      <w:marBottom w:val="0"/>
      <w:divBdr>
        <w:top w:val="none" w:sz="0" w:space="0" w:color="auto"/>
        <w:left w:val="none" w:sz="0" w:space="0" w:color="auto"/>
        <w:bottom w:val="none" w:sz="0" w:space="0" w:color="auto"/>
        <w:right w:val="none" w:sz="0" w:space="0" w:color="auto"/>
      </w:divBdr>
    </w:div>
    <w:div w:id="2074692487">
      <w:bodyDiv w:val="1"/>
      <w:marLeft w:val="0"/>
      <w:marRight w:val="0"/>
      <w:marTop w:val="0"/>
      <w:marBottom w:val="0"/>
      <w:divBdr>
        <w:top w:val="none" w:sz="0" w:space="0" w:color="auto"/>
        <w:left w:val="none" w:sz="0" w:space="0" w:color="auto"/>
        <w:bottom w:val="none" w:sz="0" w:space="0" w:color="auto"/>
        <w:right w:val="none" w:sz="0" w:space="0" w:color="auto"/>
      </w:divBdr>
    </w:div>
    <w:div w:id="2077967259">
      <w:bodyDiv w:val="1"/>
      <w:marLeft w:val="0"/>
      <w:marRight w:val="0"/>
      <w:marTop w:val="0"/>
      <w:marBottom w:val="0"/>
      <w:divBdr>
        <w:top w:val="none" w:sz="0" w:space="0" w:color="auto"/>
        <w:left w:val="none" w:sz="0" w:space="0" w:color="auto"/>
        <w:bottom w:val="none" w:sz="0" w:space="0" w:color="auto"/>
        <w:right w:val="none" w:sz="0" w:space="0" w:color="auto"/>
      </w:divBdr>
      <w:divsChild>
        <w:div w:id="1848711685">
          <w:marLeft w:val="0"/>
          <w:marRight w:val="0"/>
          <w:marTop w:val="0"/>
          <w:marBottom w:val="0"/>
          <w:divBdr>
            <w:top w:val="none" w:sz="0" w:space="0" w:color="auto"/>
            <w:left w:val="none" w:sz="0" w:space="0" w:color="auto"/>
            <w:bottom w:val="none" w:sz="0" w:space="0" w:color="auto"/>
            <w:right w:val="none" w:sz="0" w:space="0" w:color="auto"/>
          </w:divBdr>
        </w:div>
        <w:div w:id="1047142828">
          <w:marLeft w:val="0"/>
          <w:marRight w:val="0"/>
          <w:marTop w:val="0"/>
          <w:marBottom w:val="0"/>
          <w:divBdr>
            <w:top w:val="none" w:sz="0" w:space="0" w:color="auto"/>
            <w:left w:val="none" w:sz="0" w:space="0" w:color="auto"/>
            <w:bottom w:val="none" w:sz="0" w:space="0" w:color="auto"/>
            <w:right w:val="none" w:sz="0" w:space="0" w:color="auto"/>
          </w:divBdr>
        </w:div>
        <w:div w:id="1708750270">
          <w:marLeft w:val="0"/>
          <w:marRight w:val="0"/>
          <w:marTop w:val="0"/>
          <w:marBottom w:val="0"/>
          <w:divBdr>
            <w:top w:val="none" w:sz="0" w:space="0" w:color="auto"/>
            <w:left w:val="none" w:sz="0" w:space="0" w:color="auto"/>
            <w:bottom w:val="none" w:sz="0" w:space="0" w:color="auto"/>
            <w:right w:val="none" w:sz="0" w:space="0" w:color="auto"/>
          </w:divBdr>
        </w:div>
        <w:div w:id="605383315">
          <w:marLeft w:val="0"/>
          <w:marRight w:val="0"/>
          <w:marTop w:val="0"/>
          <w:marBottom w:val="0"/>
          <w:divBdr>
            <w:top w:val="none" w:sz="0" w:space="0" w:color="auto"/>
            <w:left w:val="none" w:sz="0" w:space="0" w:color="auto"/>
            <w:bottom w:val="none" w:sz="0" w:space="0" w:color="auto"/>
            <w:right w:val="none" w:sz="0" w:space="0" w:color="auto"/>
          </w:divBdr>
        </w:div>
        <w:div w:id="1000278183">
          <w:marLeft w:val="0"/>
          <w:marRight w:val="0"/>
          <w:marTop w:val="0"/>
          <w:marBottom w:val="0"/>
          <w:divBdr>
            <w:top w:val="none" w:sz="0" w:space="0" w:color="auto"/>
            <w:left w:val="none" w:sz="0" w:space="0" w:color="auto"/>
            <w:bottom w:val="none" w:sz="0" w:space="0" w:color="auto"/>
            <w:right w:val="none" w:sz="0" w:space="0" w:color="auto"/>
          </w:divBdr>
        </w:div>
        <w:div w:id="1784229430">
          <w:marLeft w:val="0"/>
          <w:marRight w:val="0"/>
          <w:marTop w:val="0"/>
          <w:marBottom w:val="0"/>
          <w:divBdr>
            <w:top w:val="none" w:sz="0" w:space="0" w:color="auto"/>
            <w:left w:val="none" w:sz="0" w:space="0" w:color="auto"/>
            <w:bottom w:val="none" w:sz="0" w:space="0" w:color="auto"/>
            <w:right w:val="none" w:sz="0" w:space="0" w:color="auto"/>
          </w:divBdr>
        </w:div>
        <w:div w:id="1472554778">
          <w:marLeft w:val="0"/>
          <w:marRight w:val="0"/>
          <w:marTop w:val="0"/>
          <w:marBottom w:val="0"/>
          <w:divBdr>
            <w:top w:val="none" w:sz="0" w:space="0" w:color="auto"/>
            <w:left w:val="none" w:sz="0" w:space="0" w:color="auto"/>
            <w:bottom w:val="none" w:sz="0" w:space="0" w:color="auto"/>
            <w:right w:val="none" w:sz="0" w:space="0" w:color="auto"/>
          </w:divBdr>
        </w:div>
        <w:div w:id="1923876214">
          <w:marLeft w:val="0"/>
          <w:marRight w:val="0"/>
          <w:marTop w:val="0"/>
          <w:marBottom w:val="0"/>
          <w:divBdr>
            <w:top w:val="none" w:sz="0" w:space="0" w:color="auto"/>
            <w:left w:val="none" w:sz="0" w:space="0" w:color="auto"/>
            <w:bottom w:val="none" w:sz="0" w:space="0" w:color="auto"/>
            <w:right w:val="none" w:sz="0" w:space="0" w:color="auto"/>
          </w:divBdr>
        </w:div>
        <w:div w:id="437678252">
          <w:marLeft w:val="0"/>
          <w:marRight w:val="0"/>
          <w:marTop w:val="0"/>
          <w:marBottom w:val="0"/>
          <w:divBdr>
            <w:top w:val="none" w:sz="0" w:space="0" w:color="auto"/>
            <w:left w:val="none" w:sz="0" w:space="0" w:color="auto"/>
            <w:bottom w:val="none" w:sz="0" w:space="0" w:color="auto"/>
            <w:right w:val="none" w:sz="0" w:space="0" w:color="auto"/>
          </w:divBdr>
        </w:div>
        <w:div w:id="575214378">
          <w:marLeft w:val="0"/>
          <w:marRight w:val="0"/>
          <w:marTop w:val="0"/>
          <w:marBottom w:val="0"/>
          <w:divBdr>
            <w:top w:val="none" w:sz="0" w:space="0" w:color="auto"/>
            <w:left w:val="none" w:sz="0" w:space="0" w:color="auto"/>
            <w:bottom w:val="none" w:sz="0" w:space="0" w:color="auto"/>
            <w:right w:val="none" w:sz="0" w:space="0" w:color="auto"/>
          </w:divBdr>
        </w:div>
        <w:div w:id="971329045">
          <w:marLeft w:val="0"/>
          <w:marRight w:val="0"/>
          <w:marTop w:val="0"/>
          <w:marBottom w:val="0"/>
          <w:divBdr>
            <w:top w:val="none" w:sz="0" w:space="0" w:color="auto"/>
            <w:left w:val="none" w:sz="0" w:space="0" w:color="auto"/>
            <w:bottom w:val="none" w:sz="0" w:space="0" w:color="auto"/>
            <w:right w:val="none" w:sz="0" w:space="0" w:color="auto"/>
          </w:divBdr>
        </w:div>
        <w:div w:id="327246498">
          <w:marLeft w:val="0"/>
          <w:marRight w:val="0"/>
          <w:marTop w:val="0"/>
          <w:marBottom w:val="0"/>
          <w:divBdr>
            <w:top w:val="none" w:sz="0" w:space="0" w:color="auto"/>
            <w:left w:val="none" w:sz="0" w:space="0" w:color="auto"/>
            <w:bottom w:val="none" w:sz="0" w:space="0" w:color="auto"/>
            <w:right w:val="none" w:sz="0" w:space="0" w:color="auto"/>
          </w:divBdr>
        </w:div>
        <w:div w:id="56631316">
          <w:marLeft w:val="0"/>
          <w:marRight w:val="0"/>
          <w:marTop w:val="0"/>
          <w:marBottom w:val="0"/>
          <w:divBdr>
            <w:top w:val="none" w:sz="0" w:space="0" w:color="auto"/>
            <w:left w:val="none" w:sz="0" w:space="0" w:color="auto"/>
            <w:bottom w:val="none" w:sz="0" w:space="0" w:color="auto"/>
            <w:right w:val="none" w:sz="0" w:space="0" w:color="auto"/>
          </w:divBdr>
        </w:div>
        <w:div w:id="918560191">
          <w:marLeft w:val="0"/>
          <w:marRight w:val="0"/>
          <w:marTop w:val="0"/>
          <w:marBottom w:val="0"/>
          <w:divBdr>
            <w:top w:val="none" w:sz="0" w:space="0" w:color="auto"/>
            <w:left w:val="none" w:sz="0" w:space="0" w:color="auto"/>
            <w:bottom w:val="none" w:sz="0" w:space="0" w:color="auto"/>
            <w:right w:val="none" w:sz="0" w:space="0" w:color="auto"/>
          </w:divBdr>
        </w:div>
        <w:div w:id="764152876">
          <w:marLeft w:val="0"/>
          <w:marRight w:val="0"/>
          <w:marTop w:val="0"/>
          <w:marBottom w:val="0"/>
          <w:divBdr>
            <w:top w:val="none" w:sz="0" w:space="0" w:color="auto"/>
            <w:left w:val="none" w:sz="0" w:space="0" w:color="auto"/>
            <w:bottom w:val="none" w:sz="0" w:space="0" w:color="auto"/>
            <w:right w:val="none" w:sz="0" w:space="0" w:color="auto"/>
          </w:divBdr>
        </w:div>
        <w:div w:id="187333774">
          <w:marLeft w:val="0"/>
          <w:marRight w:val="0"/>
          <w:marTop w:val="0"/>
          <w:marBottom w:val="0"/>
          <w:divBdr>
            <w:top w:val="none" w:sz="0" w:space="0" w:color="auto"/>
            <w:left w:val="none" w:sz="0" w:space="0" w:color="auto"/>
            <w:bottom w:val="none" w:sz="0" w:space="0" w:color="auto"/>
            <w:right w:val="none" w:sz="0" w:space="0" w:color="auto"/>
          </w:divBdr>
        </w:div>
        <w:div w:id="290017722">
          <w:marLeft w:val="0"/>
          <w:marRight w:val="0"/>
          <w:marTop w:val="0"/>
          <w:marBottom w:val="0"/>
          <w:divBdr>
            <w:top w:val="none" w:sz="0" w:space="0" w:color="auto"/>
            <w:left w:val="none" w:sz="0" w:space="0" w:color="auto"/>
            <w:bottom w:val="none" w:sz="0" w:space="0" w:color="auto"/>
            <w:right w:val="none" w:sz="0" w:space="0" w:color="auto"/>
          </w:divBdr>
        </w:div>
      </w:divsChild>
    </w:div>
    <w:div w:id="2089884378">
      <w:bodyDiv w:val="1"/>
      <w:marLeft w:val="0"/>
      <w:marRight w:val="0"/>
      <w:marTop w:val="0"/>
      <w:marBottom w:val="0"/>
      <w:divBdr>
        <w:top w:val="none" w:sz="0" w:space="0" w:color="auto"/>
        <w:left w:val="none" w:sz="0" w:space="0" w:color="auto"/>
        <w:bottom w:val="none" w:sz="0" w:space="0" w:color="auto"/>
        <w:right w:val="none" w:sz="0" w:space="0" w:color="auto"/>
      </w:divBdr>
    </w:div>
    <w:div w:id="2095470772">
      <w:bodyDiv w:val="1"/>
      <w:marLeft w:val="0"/>
      <w:marRight w:val="0"/>
      <w:marTop w:val="0"/>
      <w:marBottom w:val="0"/>
      <w:divBdr>
        <w:top w:val="none" w:sz="0" w:space="0" w:color="auto"/>
        <w:left w:val="none" w:sz="0" w:space="0" w:color="auto"/>
        <w:bottom w:val="none" w:sz="0" w:space="0" w:color="auto"/>
        <w:right w:val="none" w:sz="0" w:space="0" w:color="auto"/>
      </w:divBdr>
    </w:div>
    <w:div w:id="2100563947">
      <w:bodyDiv w:val="1"/>
      <w:marLeft w:val="0"/>
      <w:marRight w:val="0"/>
      <w:marTop w:val="0"/>
      <w:marBottom w:val="0"/>
      <w:divBdr>
        <w:top w:val="none" w:sz="0" w:space="0" w:color="auto"/>
        <w:left w:val="none" w:sz="0" w:space="0" w:color="auto"/>
        <w:bottom w:val="none" w:sz="0" w:space="0" w:color="auto"/>
        <w:right w:val="none" w:sz="0" w:space="0" w:color="auto"/>
      </w:divBdr>
    </w:div>
    <w:div w:id="2107457610">
      <w:bodyDiv w:val="1"/>
      <w:marLeft w:val="0"/>
      <w:marRight w:val="0"/>
      <w:marTop w:val="0"/>
      <w:marBottom w:val="0"/>
      <w:divBdr>
        <w:top w:val="none" w:sz="0" w:space="0" w:color="auto"/>
        <w:left w:val="none" w:sz="0" w:space="0" w:color="auto"/>
        <w:bottom w:val="none" w:sz="0" w:space="0" w:color="auto"/>
        <w:right w:val="none" w:sz="0" w:space="0" w:color="auto"/>
      </w:divBdr>
    </w:div>
    <w:div w:id="2120174121">
      <w:bodyDiv w:val="1"/>
      <w:marLeft w:val="0"/>
      <w:marRight w:val="0"/>
      <w:marTop w:val="0"/>
      <w:marBottom w:val="0"/>
      <w:divBdr>
        <w:top w:val="none" w:sz="0" w:space="0" w:color="auto"/>
        <w:left w:val="none" w:sz="0" w:space="0" w:color="auto"/>
        <w:bottom w:val="none" w:sz="0" w:space="0" w:color="auto"/>
        <w:right w:val="none" w:sz="0" w:space="0" w:color="auto"/>
      </w:divBdr>
    </w:div>
    <w:div w:id="2126187841">
      <w:bodyDiv w:val="1"/>
      <w:marLeft w:val="0"/>
      <w:marRight w:val="0"/>
      <w:marTop w:val="0"/>
      <w:marBottom w:val="0"/>
      <w:divBdr>
        <w:top w:val="none" w:sz="0" w:space="0" w:color="auto"/>
        <w:left w:val="none" w:sz="0" w:space="0" w:color="auto"/>
        <w:bottom w:val="none" w:sz="0" w:space="0" w:color="auto"/>
        <w:right w:val="none" w:sz="0" w:space="0" w:color="auto"/>
      </w:divBdr>
    </w:div>
    <w:div w:id="2147355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microsoft.com/office/2007/relationships/diagramDrawing" Target="diagrams/drawing1.xml"/><Relationship Id="rId34" Type="http://schemas.openxmlformats.org/officeDocument/2006/relationships/oleObject" Target="embeddings/oleObject5.bin"/><Relationship Id="rId42" Type="http://schemas.openxmlformats.org/officeDocument/2006/relationships/image" Target="media/image20.png"/><Relationship Id="rId47" Type="http://schemas.openxmlformats.org/officeDocument/2006/relationships/image" Target="media/image24.png"/><Relationship Id="rId50" Type="http://schemas.openxmlformats.org/officeDocument/2006/relationships/oleObject" Target="embeddings/oleObject11.bin"/><Relationship Id="rId55" Type="http://schemas.openxmlformats.org/officeDocument/2006/relationships/image" Target="media/image29.jpeg"/><Relationship Id="rId63" Type="http://schemas.openxmlformats.org/officeDocument/2006/relationships/image" Target="media/image32.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3.png"/><Relationship Id="rId11" Type="http://schemas.openxmlformats.org/officeDocument/2006/relationships/image" Target="media/image3.png"/><Relationship Id="rId24" Type="http://schemas.openxmlformats.org/officeDocument/2006/relationships/footer" Target="footer1.xml"/><Relationship Id="rId32" Type="http://schemas.openxmlformats.org/officeDocument/2006/relationships/oleObject" Target="embeddings/oleObject4.bin"/><Relationship Id="rId37" Type="http://schemas.openxmlformats.org/officeDocument/2006/relationships/image" Target="media/image17.png"/><Relationship Id="rId40" Type="http://schemas.openxmlformats.org/officeDocument/2006/relationships/oleObject" Target="embeddings/oleObject8.bin"/><Relationship Id="rId45" Type="http://schemas.openxmlformats.org/officeDocument/2006/relationships/image" Target="media/image23.png"/><Relationship Id="rId53" Type="http://schemas.openxmlformats.org/officeDocument/2006/relationships/image" Target="media/image27.png"/><Relationship Id="rId58" Type="http://schemas.openxmlformats.org/officeDocument/2006/relationships/diagramQuickStyle" Target="diagrams/quickStyle2.xml"/><Relationship Id="rId66"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30.jpeg"/><Relationship Id="rId19" Type="http://schemas.openxmlformats.org/officeDocument/2006/relationships/diagramQuickStyle" Target="diagrams/quickStyle1.xml"/><Relationship Id="rId14" Type="http://schemas.openxmlformats.org/officeDocument/2006/relationships/image" Target="media/image6.png"/><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oleObject" Target="embeddings/oleObject3.bin"/><Relationship Id="rId35" Type="http://schemas.openxmlformats.org/officeDocument/2006/relationships/image" Target="media/image16.png"/><Relationship Id="rId43" Type="http://schemas.openxmlformats.org/officeDocument/2006/relationships/image" Target="media/image21.png"/><Relationship Id="rId48" Type="http://schemas.openxmlformats.org/officeDocument/2006/relationships/oleObject" Target="embeddings/oleObject10.bin"/><Relationship Id="rId56" Type="http://schemas.openxmlformats.org/officeDocument/2006/relationships/diagramData" Target="diagrams/data2.xml"/><Relationship Id="rId64"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image" Target="media/image26.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diagramData" Target="diagrams/data1.xml"/><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oleObject" Target="embeddings/oleObject7.bin"/><Relationship Id="rId46" Type="http://schemas.openxmlformats.org/officeDocument/2006/relationships/oleObject" Target="embeddings/oleObject9.bin"/><Relationship Id="rId59" Type="http://schemas.openxmlformats.org/officeDocument/2006/relationships/diagramColors" Target="diagrams/colors2.xml"/><Relationship Id="rId67" Type="http://schemas.openxmlformats.org/officeDocument/2006/relationships/fontTable" Target="fontTable.xml"/><Relationship Id="rId20" Type="http://schemas.openxmlformats.org/officeDocument/2006/relationships/diagramColors" Target="diagrams/colors1.xml"/><Relationship Id="rId41" Type="http://schemas.openxmlformats.org/officeDocument/2006/relationships/image" Target="media/image19.png"/><Relationship Id="rId54" Type="http://schemas.openxmlformats.org/officeDocument/2006/relationships/image" Target="media/image28.svg"/><Relationship Id="rId62"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0.png"/><Relationship Id="rId28" Type="http://schemas.openxmlformats.org/officeDocument/2006/relationships/oleObject" Target="embeddings/oleObject2.bin"/><Relationship Id="rId36" Type="http://schemas.openxmlformats.org/officeDocument/2006/relationships/oleObject" Target="embeddings/oleObject6.bin"/><Relationship Id="rId49" Type="http://schemas.openxmlformats.org/officeDocument/2006/relationships/image" Target="media/image25.png"/><Relationship Id="rId57" Type="http://schemas.openxmlformats.org/officeDocument/2006/relationships/diagramLayout" Target="diagrams/layout2.xml"/><Relationship Id="rId10" Type="http://schemas.openxmlformats.org/officeDocument/2006/relationships/image" Target="media/image2.jpeg"/><Relationship Id="rId31" Type="http://schemas.openxmlformats.org/officeDocument/2006/relationships/image" Target="media/image14.png"/><Relationship Id="rId44" Type="http://schemas.openxmlformats.org/officeDocument/2006/relationships/image" Target="media/image22.png"/><Relationship Id="rId52" Type="http://schemas.openxmlformats.org/officeDocument/2006/relationships/oleObject" Target="embeddings/oleObject12.bin"/><Relationship Id="rId60" Type="http://schemas.microsoft.com/office/2007/relationships/diagramDrawing" Target="diagrams/drawing2.xml"/><Relationship Id="rId65"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diagramLayout" Target="diagrams/layout1.xml"/><Relationship Id="rId39" Type="http://schemas.openxmlformats.org/officeDocument/2006/relationships/image" Target="media/image18.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C9C3C34-9DA6-4CA6-A70F-590C2AA16A10}" type="doc">
      <dgm:prSet loTypeId="urn:microsoft.com/office/officeart/2005/8/layout/vList5" loCatId="list" qsTypeId="urn:microsoft.com/office/officeart/2005/8/quickstyle/3d2" qsCatId="3D" csTypeId="urn:microsoft.com/office/officeart/2005/8/colors/colorful3" csCatId="colorful" phldr="1"/>
      <dgm:spPr/>
      <dgm:t>
        <a:bodyPr/>
        <a:lstStyle/>
        <a:p>
          <a:endParaRPr lang="pl-PL"/>
        </a:p>
      </dgm:t>
    </dgm:pt>
    <dgm:pt modelId="{C6286742-FB39-4C29-9775-C8BF86C9ED55}">
      <dgm:prSet phldrT="[Tekst]"/>
      <dgm:spPr/>
      <dgm:t>
        <a:bodyPr/>
        <a:lstStyle/>
        <a:p>
          <a:r>
            <a:rPr lang="pl-PL"/>
            <a:t>Strategia Rozwoju Województwa Lubelskiego do roku 2030</a:t>
          </a:r>
        </a:p>
      </dgm:t>
    </dgm:pt>
    <dgm:pt modelId="{D048B925-6400-4A4A-BBE3-0A6AD408368E}" type="parTrans" cxnId="{BA204743-5510-4D30-BC7F-C95D8FA9EA9C}">
      <dgm:prSet/>
      <dgm:spPr/>
      <dgm:t>
        <a:bodyPr/>
        <a:lstStyle/>
        <a:p>
          <a:endParaRPr lang="pl-PL"/>
        </a:p>
      </dgm:t>
    </dgm:pt>
    <dgm:pt modelId="{C007C2D0-2D5F-4EDA-97BF-959AB80456C7}" type="sibTrans" cxnId="{BA204743-5510-4D30-BC7F-C95D8FA9EA9C}">
      <dgm:prSet/>
      <dgm:spPr/>
      <dgm:t>
        <a:bodyPr/>
        <a:lstStyle/>
        <a:p>
          <a:endParaRPr lang="pl-PL"/>
        </a:p>
      </dgm:t>
    </dgm:pt>
    <dgm:pt modelId="{C591B997-257F-4F88-ADA3-9CD5F0F6FBD0}">
      <dgm:prSet phldrT="[Tekst]" custT="1"/>
      <dgm:spPr/>
      <dgm:t>
        <a:bodyPr/>
        <a:lstStyle/>
        <a:p>
          <a:pPr algn="just"/>
          <a:r>
            <a:rPr lang="pl-PL" sz="600"/>
            <a:t> </a:t>
          </a:r>
          <a:r>
            <a:rPr lang="pl-PL" sz="1000"/>
            <a:t>Gmina Głusk została zaliczona do Strefy podmiejskiej aglomeracji lubelskiej (Lublin– Świdnik) obejmującej obszar urbanizujący się o największej gęstości zaludnienia.  Jest to strefa silnych związków funkcjonalnych </a:t>
          </a:r>
        </a:p>
      </dgm:t>
    </dgm:pt>
    <dgm:pt modelId="{E488ACE9-A70F-46B2-AABE-67439B33CB1C}" type="parTrans" cxnId="{FA4D1BAD-7EE9-4D36-A5D9-1BC2F3268FD9}">
      <dgm:prSet/>
      <dgm:spPr/>
      <dgm:t>
        <a:bodyPr/>
        <a:lstStyle/>
        <a:p>
          <a:endParaRPr lang="pl-PL"/>
        </a:p>
      </dgm:t>
    </dgm:pt>
    <dgm:pt modelId="{E0A8DDCA-50CF-469E-9721-41EEABFA7223}" type="sibTrans" cxnId="{FA4D1BAD-7EE9-4D36-A5D9-1BC2F3268FD9}">
      <dgm:prSet/>
      <dgm:spPr/>
      <dgm:t>
        <a:bodyPr/>
        <a:lstStyle/>
        <a:p>
          <a:endParaRPr lang="pl-PL"/>
        </a:p>
      </dgm:t>
    </dgm:pt>
    <dgm:pt modelId="{1A0B505A-D9A4-455D-93E9-9A752EF2343F}">
      <dgm:prSet phldrT="[Tekst]" custT="1"/>
      <dgm:spPr/>
      <dgm:t>
        <a:bodyPr/>
        <a:lstStyle/>
        <a:p>
          <a:pPr algn="just"/>
          <a:r>
            <a:rPr lang="pl-PL" sz="1000"/>
            <a:t> Gmina leży na terenie OSI Miejskie Obszary Funkcjonalne MOF ośrodka wojewódzkiego (LOM) - jako teren koncentracji przedsiębiorczości pozarolniczej </a:t>
          </a:r>
        </a:p>
      </dgm:t>
    </dgm:pt>
    <dgm:pt modelId="{405E5B66-A899-40FE-9905-8D3FFFEE9E54}" type="parTrans" cxnId="{23A3622E-4238-4E3E-9186-76F9232C53A2}">
      <dgm:prSet/>
      <dgm:spPr/>
      <dgm:t>
        <a:bodyPr/>
        <a:lstStyle/>
        <a:p>
          <a:endParaRPr lang="pl-PL"/>
        </a:p>
      </dgm:t>
    </dgm:pt>
    <dgm:pt modelId="{5DD99A17-970D-4547-A960-5716D8B2468A}" type="sibTrans" cxnId="{23A3622E-4238-4E3E-9186-76F9232C53A2}">
      <dgm:prSet/>
      <dgm:spPr/>
      <dgm:t>
        <a:bodyPr/>
        <a:lstStyle/>
        <a:p>
          <a:endParaRPr lang="pl-PL"/>
        </a:p>
      </dgm:t>
    </dgm:pt>
    <dgm:pt modelId="{1705D5F4-BE01-401B-8D65-56CBEDCEB3C7}">
      <dgm:prSet phldrT="[Tekst]"/>
      <dgm:spPr/>
      <dgm:t>
        <a:bodyPr/>
        <a:lstStyle/>
        <a:p>
          <a:r>
            <a:rPr lang="pl-PL"/>
            <a:t>Plan Zagospodarowania Przestrzennego Województwa Lubelskiego</a:t>
          </a:r>
        </a:p>
      </dgm:t>
    </dgm:pt>
    <dgm:pt modelId="{FC27EAB7-537F-471C-A5B9-6E12324CCFDE}" type="parTrans" cxnId="{F7344CEF-D85A-4D02-A8E8-C88DCC81F8B4}">
      <dgm:prSet/>
      <dgm:spPr/>
      <dgm:t>
        <a:bodyPr/>
        <a:lstStyle/>
        <a:p>
          <a:endParaRPr lang="pl-PL"/>
        </a:p>
      </dgm:t>
    </dgm:pt>
    <dgm:pt modelId="{1D3E4FE9-3C3A-4F78-B5DB-C6F03C0579CF}" type="sibTrans" cxnId="{F7344CEF-D85A-4D02-A8E8-C88DCC81F8B4}">
      <dgm:prSet/>
      <dgm:spPr/>
      <dgm:t>
        <a:bodyPr/>
        <a:lstStyle/>
        <a:p>
          <a:endParaRPr lang="pl-PL"/>
        </a:p>
      </dgm:t>
    </dgm:pt>
    <dgm:pt modelId="{A56316BE-CAB3-4EA4-90D0-9FC5C29B2E33}">
      <dgm:prSet phldrT="[Tekst]"/>
      <dgm:spPr/>
      <dgm:t>
        <a:bodyPr/>
        <a:lstStyle/>
        <a:p>
          <a:pPr algn="ctr"/>
          <a:r>
            <a:rPr lang="pl-PL"/>
            <a:t>Strategia Rozwoju Gminy Głusk na lata 2016-2025</a:t>
          </a:r>
        </a:p>
      </dgm:t>
    </dgm:pt>
    <dgm:pt modelId="{BA871C4A-8DF8-4FF8-8889-863D50E7AC15}" type="parTrans" cxnId="{4779AEEA-945E-4A2E-ABC4-A982498C4680}">
      <dgm:prSet/>
      <dgm:spPr/>
      <dgm:t>
        <a:bodyPr/>
        <a:lstStyle/>
        <a:p>
          <a:endParaRPr lang="pl-PL"/>
        </a:p>
      </dgm:t>
    </dgm:pt>
    <dgm:pt modelId="{B4ED3204-E3D8-455F-B1D2-9DAA30889DA1}" type="sibTrans" cxnId="{4779AEEA-945E-4A2E-ABC4-A982498C4680}">
      <dgm:prSet/>
      <dgm:spPr/>
      <dgm:t>
        <a:bodyPr/>
        <a:lstStyle/>
        <a:p>
          <a:endParaRPr lang="pl-PL"/>
        </a:p>
      </dgm:t>
    </dgm:pt>
    <dgm:pt modelId="{F0AD3DA3-1434-49D1-93FA-7CBD4081FC46}">
      <dgm:prSet phldrT="[Tekst]" custT="1"/>
      <dgm:spPr/>
      <dgm:t>
        <a:bodyPr/>
        <a:lstStyle/>
        <a:p>
          <a:pPr algn="just"/>
          <a:r>
            <a:rPr lang="pl-PL" sz="1000"/>
            <a:t>Gmina Głusk jest gminnym ośrodkiem położonym </a:t>
          </a:r>
          <a:br>
            <a:rPr lang="pl-PL" sz="1000"/>
          </a:br>
          <a:r>
            <a:rPr lang="pl-PL" sz="1000"/>
            <a:t>w zasięgu oddziaływania Lubelskiego Ośrodka Metropolitalnego (LOM). W związku z tym, tereny te są coraz bardziej atrakcyjne do zamieszkania, wypoczynku lub prowadzenia działalności pozarolniczej. Odnowa obszarów wiejskich i związane z tym rozwój przestrzeni publicznych, rozbudowa sieci infrastrukturalnej oraz przekształcenie funkcji osadniczej, mogłyby wpłynąć na poprawę życia mieszkańców. Urbanizacja wsi podlegać będzie regulacjom prawno-ekonomicznym wspomagającym osiągnięcie ładu przestrzennego, co będzie sprzyjać zróżnicowaniu przestrzennych układów </a:t>
          </a:r>
          <a:br>
            <a:rPr lang="pl-PL" sz="1000"/>
          </a:br>
          <a:r>
            <a:rPr lang="pl-PL" sz="1000"/>
            <a:t>i form osadnictwa wiejskiego.</a:t>
          </a:r>
        </a:p>
      </dgm:t>
    </dgm:pt>
    <dgm:pt modelId="{27D400F4-397B-4F7A-BB55-231257237B5E}" type="sibTrans" cxnId="{C37859CC-AC86-4A64-BEB9-591733E65490}">
      <dgm:prSet/>
      <dgm:spPr/>
      <dgm:t>
        <a:bodyPr/>
        <a:lstStyle/>
        <a:p>
          <a:endParaRPr lang="pl-PL"/>
        </a:p>
      </dgm:t>
    </dgm:pt>
    <dgm:pt modelId="{B475DC17-679A-4B02-8B1E-40D007360AF1}" type="parTrans" cxnId="{C37859CC-AC86-4A64-BEB9-591733E65490}">
      <dgm:prSet/>
      <dgm:spPr/>
      <dgm:t>
        <a:bodyPr/>
        <a:lstStyle/>
        <a:p>
          <a:endParaRPr lang="pl-PL"/>
        </a:p>
      </dgm:t>
    </dgm:pt>
    <dgm:pt modelId="{A66B4C9A-D225-4E3F-A5E0-074B134C23EC}">
      <dgm:prSet phldrT="[Tekst]"/>
      <dgm:spPr/>
      <dgm:t>
        <a:bodyPr/>
        <a:lstStyle/>
        <a:p>
          <a:pPr algn="l"/>
          <a:endParaRPr lang="pl-PL" sz="600"/>
        </a:p>
      </dgm:t>
    </dgm:pt>
    <dgm:pt modelId="{039C31D3-A544-44FE-BB3B-476325EFD55E}" type="parTrans" cxnId="{568A6D2C-120F-4E1A-85A0-24A56756567D}">
      <dgm:prSet/>
      <dgm:spPr/>
      <dgm:t>
        <a:bodyPr/>
        <a:lstStyle/>
        <a:p>
          <a:endParaRPr lang="pl-PL"/>
        </a:p>
      </dgm:t>
    </dgm:pt>
    <dgm:pt modelId="{F51C54DF-A101-4B54-8EBC-A0A2B40F5D9F}" type="sibTrans" cxnId="{568A6D2C-120F-4E1A-85A0-24A56756567D}">
      <dgm:prSet/>
      <dgm:spPr/>
      <dgm:t>
        <a:bodyPr/>
        <a:lstStyle/>
        <a:p>
          <a:endParaRPr lang="pl-PL"/>
        </a:p>
      </dgm:t>
    </dgm:pt>
    <dgm:pt modelId="{DD057F78-25AA-4B15-93C9-AC88BCBA1ECE}">
      <dgm:prSet phldrT="[Tekst]" custT="1"/>
      <dgm:spPr/>
      <dgm:t>
        <a:bodyPr/>
        <a:lstStyle/>
        <a:p>
          <a:pPr algn="just"/>
          <a:r>
            <a:rPr lang="pl-PL" sz="1000"/>
            <a:t>Głusk jako gmina wiejska uczestniczy w procesach rozwojowych integracji funkcjonalnej z najważniejszymi ośrodkami miejskimi.</a:t>
          </a:r>
        </a:p>
      </dgm:t>
    </dgm:pt>
    <dgm:pt modelId="{D55D2FFF-BC17-47DA-9B2D-0044CF26E8CC}" type="parTrans" cxnId="{14B914A2-0210-46C2-9720-004190D57718}">
      <dgm:prSet/>
      <dgm:spPr/>
      <dgm:t>
        <a:bodyPr/>
        <a:lstStyle/>
        <a:p>
          <a:endParaRPr lang="pl-PL"/>
        </a:p>
      </dgm:t>
    </dgm:pt>
    <dgm:pt modelId="{DCF2A48C-D890-4A00-A73E-929048417BA7}" type="sibTrans" cxnId="{14B914A2-0210-46C2-9720-004190D57718}">
      <dgm:prSet/>
      <dgm:spPr/>
      <dgm:t>
        <a:bodyPr/>
        <a:lstStyle/>
        <a:p>
          <a:endParaRPr lang="pl-PL"/>
        </a:p>
      </dgm:t>
    </dgm:pt>
    <dgm:pt modelId="{9B0A1CE3-132F-4B49-B74F-4B2476FBAEC0}">
      <dgm:prSet phldrT="[Tekst]"/>
      <dgm:spPr/>
      <dgm:t>
        <a:bodyPr/>
        <a:lstStyle/>
        <a:p>
          <a:pPr algn="l"/>
          <a:endParaRPr lang="pl-PL" sz="600"/>
        </a:p>
      </dgm:t>
    </dgm:pt>
    <dgm:pt modelId="{F41A72A8-366E-4F6A-AAB3-103FBE0FA4CB}" type="parTrans" cxnId="{B2114759-677B-4775-A71D-7C5E395F2F03}">
      <dgm:prSet/>
      <dgm:spPr/>
      <dgm:t>
        <a:bodyPr/>
        <a:lstStyle/>
        <a:p>
          <a:endParaRPr lang="pl-PL"/>
        </a:p>
      </dgm:t>
    </dgm:pt>
    <dgm:pt modelId="{B30254D6-BC93-4DCA-AC27-3CA12E3E67D3}" type="sibTrans" cxnId="{B2114759-677B-4775-A71D-7C5E395F2F03}">
      <dgm:prSet/>
      <dgm:spPr/>
      <dgm:t>
        <a:bodyPr/>
        <a:lstStyle/>
        <a:p>
          <a:endParaRPr lang="pl-PL"/>
        </a:p>
      </dgm:t>
    </dgm:pt>
    <dgm:pt modelId="{55298922-5324-4207-BB5B-41D96DE3DE6D}">
      <dgm:prSet custT="1"/>
      <dgm:spPr/>
      <dgm:t>
        <a:bodyPr/>
        <a:lstStyle/>
        <a:p>
          <a:pPr algn="just"/>
          <a:r>
            <a:rPr lang="pl-PL" sz="1000"/>
            <a:t>Gmina znajduję się także w obszarze zielonego pierścienia LOM, co będzie miało kluczowe znaczenie </a:t>
          </a:r>
          <a:br>
            <a:rPr lang="pl-PL" sz="1000"/>
          </a:br>
          <a:r>
            <a:rPr lang="pl-PL" sz="1000"/>
            <a:t>w kształtowaniu zagospodarowania przestrzennego. </a:t>
          </a:r>
        </a:p>
      </dgm:t>
    </dgm:pt>
    <dgm:pt modelId="{153B7F34-BDCF-44AF-B548-68B2BC6DA6F1}" type="parTrans" cxnId="{A502432F-FF66-4B7D-8118-8BF5A6F4A3F3}">
      <dgm:prSet/>
      <dgm:spPr/>
      <dgm:t>
        <a:bodyPr/>
        <a:lstStyle/>
        <a:p>
          <a:endParaRPr lang="pl-PL"/>
        </a:p>
      </dgm:t>
    </dgm:pt>
    <dgm:pt modelId="{FFCF3126-0E3A-47F3-A78D-C769ED5EFD9A}" type="sibTrans" cxnId="{A502432F-FF66-4B7D-8118-8BF5A6F4A3F3}">
      <dgm:prSet/>
      <dgm:spPr/>
      <dgm:t>
        <a:bodyPr/>
        <a:lstStyle/>
        <a:p>
          <a:endParaRPr lang="pl-PL"/>
        </a:p>
      </dgm:t>
    </dgm:pt>
    <dgm:pt modelId="{7F46CE48-1390-4740-B6CA-2DA3FF0B3F31}">
      <dgm:prSet phldrT="[Tekst]" custT="1"/>
      <dgm:spPr/>
      <dgm:t>
        <a:bodyPr/>
        <a:lstStyle/>
        <a:p>
          <a:pPr algn="just"/>
          <a:r>
            <a:rPr lang="pl-PL" sz="1000"/>
            <a:t>Gmina Głusk jako centrum aktywności gospodarczej racjonalnie wykorzystującej swoje atuty związane </a:t>
          </a:r>
          <a:br>
            <a:rPr lang="pl-PL" sz="1000"/>
          </a:br>
          <a:r>
            <a:rPr lang="pl-PL" sz="1000"/>
            <a:t>z położeniem i dziedzictwem dla zrównoważonego rozwoju w bezpiecznym, czystym, spokojnym i przedsiębiorczym </a:t>
          </a:r>
        </a:p>
      </dgm:t>
    </dgm:pt>
    <dgm:pt modelId="{0C47489B-7DFE-4FEF-974A-527D56E752B4}" type="sibTrans" cxnId="{0770A5D2-FA42-4301-A163-D4F1210A1C9C}">
      <dgm:prSet/>
      <dgm:spPr/>
      <dgm:t>
        <a:bodyPr/>
        <a:lstStyle/>
        <a:p>
          <a:endParaRPr lang="pl-PL"/>
        </a:p>
      </dgm:t>
    </dgm:pt>
    <dgm:pt modelId="{2B465C56-CC7A-4BDE-BB37-AAFA7912E770}" type="parTrans" cxnId="{0770A5D2-FA42-4301-A163-D4F1210A1C9C}">
      <dgm:prSet/>
      <dgm:spPr/>
      <dgm:t>
        <a:bodyPr/>
        <a:lstStyle/>
        <a:p>
          <a:endParaRPr lang="pl-PL"/>
        </a:p>
      </dgm:t>
    </dgm:pt>
    <dgm:pt modelId="{BF2C3631-2B34-446E-B8EE-E41FD7AB9769}">
      <dgm:prSet phldrT="[Tekst]" custT="1"/>
      <dgm:spPr/>
      <dgm:t>
        <a:bodyPr/>
        <a:lstStyle/>
        <a:p>
          <a:pPr algn="just"/>
          <a:r>
            <a:rPr lang="pl-PL" sz="1000"/>
            <a:t>Zwiększenie i podniesienie atrakcyjności gospodarczej </a:t>
          </a:r>
          <a:br>
            <a:rPr lang="pl-PL" sz="1000"/>
          </a:br>
          <a:r>
            <a:rPr lang="pl-PL" sz="1000"/>
            <a:t>i społecznej w Gminie Głusk oraz poprawa jakości życia mieszkańców, aby osiągnąć pozycję ośrodka subregionalnego wyróżniającego się pod względem rozwoju w skali regionalnej  i ponadregionalnej.</a:t>
          </a:r>
        </a:p>
      </dgm:t>
    </dgm:pt>
    <dgm:pt modelId="{85AB455F-8E31-40C3-A688-00233DDD70EF}" type="sibTrans" cxnId="{1B4AAE0D-0519-4E87-B28D-01321BFC62DC}">
      <dgm:prSet/>
      <dgm:spPr/>
      <dgm:t>
        <a:bodyPr/>
        <a:lstStyle/>
        <a:p>
          <a:endParaRPr lang="pl-PL"/>
        </a:p>
      </dgm:t>
    </dgm:pt>
    <dgm:pt modelId="{5410070E-79D5-4D35-9D9F-9EA3F9600B1F}" type="parTrans" cxnId="{1B4AAE0D-0519-4E87-B28D-01321BFC62DC}">
      <dgm:prSet/>
      <dgm:spPr/>
      <dgm:t>
        <a:bodyPr/>
        <a:lstStyle/>
        <a:p>
          <a:endParaRPr lang="pl-PL"/>
        </a:p>
      </dgm:t>
    </dgm:pt>
    <dgm:pt modelId="{2FFD7966-164D-48BA-909B-F27516EB5B8A}" type="pres">
      <dgm:prSet presAssocID="{CC9C3C34-9DA6-4CA6-A70F-590C2AA16A10}" presName="Name0" presStyleCnt="0">
        <dgm:presLayoutVars>
          <dgm:dir/>
          <dgm:animLvl val="lvl"/>
          <dgm:resizeHandles val="exact"/>
        </dgm:presLayoutVars>
      </dgm:prSet>
      <dgm:spPr/>
    </dgm:pt>
    <dgm:pt modelId="{CC195BFD-4A26-4A65-A751-4A09CFAF630C}" type="pres">
      <dgm:prSet presAssocID="{C6286742-FB39-4C29-9775-C8BF86C9ED55}" presName="linNode" presStyleCnt="0"/>
      <dgm:spPr/>
    </dgm:pt>
    <dgm:pt modelId="{573CAAF2-95E2-44CE-BE0C-937C7CF05106}" type="pres">
      <dgm:prSet presAssocID="{C6286742-FB39-4C29-9775-C8BF86C9ED55}" presName="parentText" presStyleLbl="node1" presStyleIdx="0" presStyleCnt="3">
        <dgm:presLayoutVars>
          <dgm:chMax val="1"/>
          <dgm:bulletEnabled val="1"/>
        </dgm:presLayoutVars>
      </dgm:prSet>
      <dgm:spPr/>
    </dgm:pt>
    <dgm:pt modelId="{8C5FC569-7C07-4BA6-B5DF-E773E0067C9F}" type="pres">
      <dgm:prSet presAssocID="{C6286742-FB39-4C29-9775-C8BF86C9ED55}" presName="descendantText" presStyleLbl="alignAccFollowNode1" presStyleIdx="0" presStyleCnt="3">
        <dgm:presLayoutVars>
          <dgm:bulletEnabled val="1"/>
        </dgm:presLayoutVars>
      </dgm:prSet>
      <dgm:spPr/>
    </dgm:pt>
    <dgm:pt modelId="{B828A48D-65B6-44CE-888D-FF5FB33A4838}" type="pres">
      <dgm:prSet presAssocID="{C007C2D0-2D5F-4EDA-97BF-959AB80456C7}" presName="sp" presStyleCnt="0"/>
      <dgm:spPr/>
    </dgm:pt>
    <dgm:pt modelId="{13681B65-901F-4302-A5A0-6B676FA93C7F}" type="pres">
      <dgm:prSet presAssocID="{1705D5F4-BE01-401B-8D65-56CBEDCEB3C7}" presName="linNode" presStyleCnt="0"/>
      <dgm:spPr/>
    </dgm:pt>
    <dgm:pt modelId="{C198B71F-AAF1-481F-8110-D0FA2A89E97B}" type="pres">
      <dgm:prSet presAssocID="{1705D5F4-BE01-401B-8D65-56CBEDCEB3C7}" presName="parentText" presStyleLbl="node1" presStyleIdx="1" presStyleCnt="3">
        <dgm:presLayoutVars>
          <dgm:chMax val="1"/>
          <dgm:bulletEnabled val="1"/>
        </dgm:presLayoutVars>
      </dgm:prSet>
      <dgm:spPr/>
    </dgm:pt>
    <dgm:pt modelId="{C971FE55-1DC8-4FC6-B3CD-9319E51AECA7}" type="pres">
      <dgm:prSet presAssocID="{1705D5F4-BE01-401B-8D65-56CBEDCEB3C7}" presName="descendantText" presStyleLbl="alignAccFollowNode1" presStyleIdx="1" presStyleCnt="3" custScaleY="213907">
        <dgm:presLayoutVars>
          <dgm:bulletEnabled val="1"/>
        </dgm:presLayoutVars>
      </dgm:prSet>
      <dgm:spPr/>
    </dgm:pt>
    <dgm:pt modelId="{94A380BD-2DB3-4548-A443-FF13CC6B0193}" type="pres">
      <dgm:prSet presAssocID="{1D3E4FE9-3C3A-4F78-B5DB-C6F03C0579CF}" presName="sp" presStyleCnt="0"/>
      <dgm:spPr/>
    </dgm:pt>
    <dgm:pt modelId="{E62396C3-DBCB-4522-9461-8A74DAAD6F81}" type="pres">
      <dgm:prSet presAssocID="{A56316BE-CAB3-4EA4-90D0-9FC5C29B2E33}" presName="linNode" presStyleCnt="0"/>
      <dgm:spPr/>
    </dgm:pt>
    <dgm:pt modelId="{A08761C9-8B80-4B1B-81EA-01CABB330DB5}" type="pres">
      <dgm:prSet presAssocID="{A56316BE-CAB3-4EA4-90D0-9FC5C29B2E33}" presName="parentText" presStyleLbl="node1" presStyleIdx="2" presStyleCnt="3">
        <dgm:presLayoutVars>
          <dgm:chMax val="1"/>
          <dgm:bulletEnabled val="1"/>
        </dgm:presLayoutVars>
      </dgm:prSet>
      <dgm:spPr/>
    </dgm:pt>
    <dgm:pt modelId="{7345104D-4976-4A43-977E-DFBD6895CB43}" type="pres">
      <dgm:prSet presAssocID="{A56316BE-CAB3-4EA4-90D0-9FC5C29B2E33}" presName="descendantText" presStyleLbl="alignAccFollowNode1" presStyleIdx="2" presStyleCnt="3" custScaleY="119819">
        <dgm:presLayoutVars>
          <dgm:bulletEnabled val="1"/>
        </dgm:presLayoutVars>
      </dgm:prSet>
      <dgm:spPr/>
    </dgm:pt>
  </dgm:ptLst>
  <dgm:cxnLst>
    <dgm:cxn modelId="{1B4AAE0D-0519-4E87-B28D-01321BFC62DC}" srcId="{A56316BE-CAB3-4EA4-90D0-9FC5C29B2E33}" destId="{BF2C3631-2B34-446E-B8EE-E41FD7AB9769}" srcOrd="1" destOrd="0" parTransId="{5410070E-79D5-4D35-9D9F-9EA3F9600B1F}" sibTransId="{85AB455F-8E31-40C3-A688-00233DDD70EF}"/>
    <dgm:cxn modelId="{00C3A712-3990-4E5D-9770-82BB8DE67930}" type="presOf" srcId="{1705D5F4-BE01-401B-8D65-56CBEDCEB3C7}" destId="{C198B71F-AAF1-481F-8110-D0FA2A89E97B}" srcOrd="0" destOrd="0" presId="urn:microsoft.com/office/officeart/2005/8/layout/vList5"/>
    <dgm:cxn modelId="{C84E1027-0790-43C8-B339-DB0CFB663B3D}" type="presOf" srcId="{F0AD3DA3-1434-49D1-93FA-7CBD4081FC46}" destId="{C971FE55-1DC8-4FC6-B3CD-9319E51AECA7}" srcOrd="0" destOrd="0" presId="urn:microsoft.com/office/officeart/2005/8/layout/vList5"/>
    <dgm:cxn modelId="{568A6D2C-120F-4E1A-85A0-24A56756567D}" srcId="{1705D5F4-BE01-401B-8D65-56CBEDCEB3C7}" destId="{A66B4C9A-D225-4E3F-A5E0-074B134C23EC}" srcOrd="4" destOrd="0" parTransId="{039C31D3-A544-44FE-BB3B-476325EFD55E}" sibTransId="{F51C54DF-A101-4B54-8EBC-A0A2B40F5D9F}"/>
    <dgm:cxn modelId="{23A3622E-4238-4E3E-9186-76F9232C53A2}" srcId="{C6286742-FB39-4C29-9775-C8BF86C9ED55}" destId="{1A0B505A-D9A4-455D-93E9-9A752EF2343F}" srcOrd="1" destOrd="0" parTransId="{405E5B66-A899-40FE-9905-8D3FFFEE9E54}" sibTransId="{5DD99A17-970D-4547-A960-5716D8B2468A}"/>
    <dgm:cxn modelId="{A502432F-FF66-4B7D-8118-8BF5A6F4A3F3}" srcId="{1705D5F4-BE01-401B-8D65-56CBEDCEB3C7}" destId="{55298922-5324-4207-BB5B-41D96DE3DE6D}" srcOrd="1" destOrd="0" parTransId="{153B7F34-BDCF-44AF-B548-68B2BC6DA6F1}" sibTransId="{FFCF3126-0E3A-47F3-A78D-C769ED5EFD9A}"/>
    <dgm:cxn modelId="{1F83A65C-AA0E-4080-BDC8-DED5DAB56270}" type="presOf" srcId="{55298922-5324-4207-BB5B-41D96DE3DE6D}" destId="{C971FE55-1DC8-4FC6-B3CD-9319E51AECA7}" srcOrd="0" destOrd="1" presId="urn:microsoft.com/office/officeart/2005/8/layout/vList5"/>
    <dgm:cxn modelId="{BA204743-5510-4D30-BC7F-C95D8FA9EA9C}" srcId="{CC9C3C34-9DA6-4CA6-A70F-590C2AA16A10}" destId="{C6286742-FB39-4C29-9775-C8BF86C9ED55}" srcOrd="0" destOrd="0" parTransId="{D048B925-6400-4A4A-BBE3-0A6AD408368E}" sibTransId="{C007C2D0-2D5F-4EDA-97BF-959AB80456C7}"/>
    <dgm:cxn modelId="{5A12F246-4C68-4389-8F32-A7809315D73E}" type="presOf" srcId="{9B0A1CE3-132F-4B49-B74F-4B2476FBAEC0}" destId="{C971FE55-1DC8-4FC6-B3CD-9319E51AECA7}" srcOrd="0" destOrd="3" presId="urn:microsoft.com/office/officeart/2005/8/layout/vList5"/>
    <dgm:cxn modelId="{F9BEC76C-46E6-400C-94AA-BF7AA22255D5}" type="presOf" srcId="{1A0B505A-D9A4-455D-93E9-9A752EF2343F}" destId="{8C5FC569-7C07-4BA6-B5DF-E773E0067C9F}" srcOrd="0" destOrd="1" presId="urn:microsoft.com/office/officeart/2005/8/layout/vList5"/>
    <dgm:cxn modelId="{B2114759-677B-4775-A71D-7C5E395F2F03}" srcId="{1705D5F4-BE01-401B-8D65-56CBEDCEB3C7}" destId="{9B0A1CE3-132F-4B49-B74F-4B2476FBAEC0}" srcOrd="3" destOrd="0" parTransId="{F41A72A8-366E-4F6A-AAB3-103FBE0FA4CB}" sibTransId="{B30254D6-BC93-4DCA-AC27-3CA12E3E67D3}"/>
    <dgm:cxn modelId="{FE45B87F-347B-472E-B77F-8B86487C61F2}" type="presOf" srcId="{BF2C3631-2B34-446E-B8EE-E41FD7AB9769}" destId="{7345104D-4976-4A43-977E-DFBD6895CB43}" srcOrd="0" destOrd="1" presId="urn:microsoft.com/office/officeart/2005/8/layout/vList5"/>
    <dgm:cxn modelId="{A7802A96-0FC7-4EB0-9AD3-E25968C4F5BF}" type="presOf" srcId="{C591B997-257F-4F88-ADA3-9CD5F0F6FBD0}" destId="{8C5FC569-7C07-4BA6-B5DF-E773E0067C9F}" srcOrd="0" destOrd="0" presId="urn:microsoft.com/office/officeart/2005/8/layout/vList5"/>
    <dgm:cxn modelId="{84E3BE97-A9D2-4422-8AEF-22B9DBF04E47}" type="presOf" srcId="{A56316BE-CAB3-4EA4-90D0-9FC5C29B2E33}" destId="{A08761C9-8B80-4B1B-81EA-01CABB330DB5}" srcOrd="0" destOrd="0" presId="urn:microsoft.com/office/officeart/2005/8/layout/vList5"/>
    <dgm:cxn modelId="{14B914A2-0210-46C2-9720-004190D57718}" srcId="{1705D5F4-BE01-401B-8D65-56CBEDCEB3C7}" destId="{DD057F78-25AA-4B15-93C9-AC88BCBA1ECE}" srcOrd="2" destOrd="0" parTransId="{D55D2FFF-BC17-47DA-9B2D-0044CF26E8CC}" sibTransId="{DCF2A48C-D890-4A00-A73E-929048417BA7}"/>
    <dgm:cxn modelId="{860644AA-94A5-462D-A918-3CC0407B7C00}" type="presOf" srcId="{CC9C3C34-9DA6-4CA6-A70F-590C2AA16A10}" destId="{2FFD7966-164D-48BA-909B-F27516EB5B8A}" srcOrd="0" destOrd="0" presId="urn:microsoft.com/office/officeart/2005/8/layout/vList5"/>
    <dgm:cxn modelId="{FA4D1BAD-7EE9-4D36-A5D9-1BC2F3268FD9}" srcId="{C6286742-FB39-4C29-9775-C8BF86C9ED55}" destId="{C591B997-257F-4F88-ADA3-9CD5F0F6FBD0}" srcOrd="0" destOrd="0" parTransId="{E488ACE9-A70F-46B2-AABE-67439B33CB1C}" sibTransId="{E0A8DDCA-50CF-469E-9721-41EEABFA7223}"/>
    <dgm:cxn modelId="{015D57B7-7263-4606-A993-56FB46B35C50}" type="presOf" srcId="{DD057F78-25AA-4B15-93C9-AC88BCBA1ECE}" destId="{C971FE55-1DC8-4FC6-B3CD-9319E51AECA7}" srcOrd="0" destOrd="2" presId="urn:microsoft.com/office/officeart/2005/8/layout/vList5"/>
    <dgm:cxn modelId="{EE7947C8-E042-40AA-9E92-A47ED26E55D1}" type="presOf" srcId="{A66B4C9A-D225-4E3F-A5E0-074B134C23EC}" destId="{C971FE55-1DC8-4FC6-B3CD-9319E51AECA7}" srcOrd="0" destOrd="4" presId="urn:microsoft.com/office/officeart/2005/8/layout/vList5"/>
    <dgm:cxn modelId="{C37859CC-AC86-4A64-BEB9-591733E65490}" srcId="{1705D5F4-BE01-401B-8D65-56CBEDCEB3C7}" destId="{F0AD3DA3-1434-49D1-93FA-7CBD4081FC46}" srcOrd="0" destOrd="0" parTransId="{B475DC17-679A-4B02-8B1E-40D007360AF1}" sibTransId="{27D400F4-397B-4F7A-BB55-231257237B5E}"/>
    <dgm:cxn modelId="{0770A5D2-FA42-4301-A163-D4F1210A1C9C}" srcId="{A56316BE-CAB3-4EA4-90D0-9FC5C29B2E33}" destId="{7F46CE48-1390-4740-B6CA-2DA3FF0B3F31}" srcOrd="0" destOrd="0" parTransId="{2B465C56-CC7A-4BDE-BB37-AAFA7912E770}" sibTransId="{0C47489B-7DFE-4FEF-974A-527D56E752B4}"/>
    <dgm:cxn modelId="{19D0A7D2-0CD9-4B15-8CF7-E3E44E23CFC0}" type="presOf" srcId="{7F46CE48-1390-4740-B6CA-2DA3FF0B3F31}" destId="{7345104D-4976-4A43-977E-DFBD6895CB43}" srcOrd="0" destOrd="0" presId="urn:microsoft.com/office/officeart/2005/8/layout/vList5"/>
    <dgm:cxn modelId="{D7E0DDE6-8D86-4525-A829-5FB318C0B929}" type="presOf" srcId="{C6286742-FB39-4C29-9775-C8BF86C9ED55}" destId="{573CAAF2-95E2-44CE-BE0C-937C7CF05106}" srcOrd="0" destOrd="0" presId="urn:microsoft.com/office/officeart/2005/8/layout/vList5"/>
    <dgm:cxn modelId="{4779AEEA-945E-4A2E-ABC4-A982498C4680}" srcId="{CC9C3C34-9DA6-4CA6-A70F-590C2AA16A10}" destId="{A56316BE-CAB3-4EA4-90D0-9FC5C29B2E33}" srcOrd="2" destOrd="0" parTransId="{BA871C4A-8DF8-4FF8-8889-863D50E7AC15}" sibTransId="{B4ED3204-E3D8-455F-B1D2-9DAA30889DA1}"/>
    <dgm:cxn modelId="{F7344CEF-D85A-4D02-A8E8-C88DCC81F8B4}" srcId="{CC9C3C34-9DA6-4CA6-A70F-590C2AA16A10}" destId="{1705D5F4-BE01-401B-8D65-56CBEDCEB3C7}" srcOrd="1" destOrd="0" parTransId="{FC27EAB7-537F-471C-A5B9-6E12324CCFDE}" sibTransId="{1D3E4FE9-3C3A-4F78-B5DB-C6F03C0579CF}"/>
    <dgm:cxn modelId="{85D063BF-8452-4FFD-95A8-26DF69E968C1}" type="presParOf" srcId="{2FFD7966-164D-48BA-909B-F27516EB5B8A}" destId="{CC195BFD-4A26-4A65-A751-4A09CFAF630C}" srcOrd="0" destOrd="0" presId="urn:microsoft.com/office/officeart/2005/8/layout/vList5"/>
    <dgm:cxn modelId="{E548215B-2455-4614-BDC4-5CE2159C1653}" type="presParOf" srcId="{CC195BFD-4A26-4A65-A751-4A09CFAF630C}" destId="{573CAAF2-95E2-44CE-BE0C-937C7CF05106}" srcOrd="0" destOrd="0" presId="urn:microsoft.com/office/officeart/2005/8/layout/vList5"/>
    <dgm:cxn modelId="{AA61A0DD-AB52-4ADA-AA55-389D804909AB}" type="presParOf" srcId="{CC195BFD-4A26-4A65-A751-4A09CFAF630C}" destId="{8C5FC569-7C07-4BA6-B5DF-E773E0067C9F}" srcOrd="1" destOrd="0" presId="urn:microsoft.com/office/officeart/2005/8/layout/vList5"/>
    <dgm:cxn modelId="{83A2BFE2-15EE-47D3-AEB4-508EE533E476}" type="presParOf" srcId="{2FFD7966-164D-48BA-909B-F27516EB5B8A}" destId="{B828A48D-65B6-44CE-888D-FF5FB33A4838}" srcOrd="1" destOrd="0" presId="urn:microsoft.com/office/officeart/2005/8/layout/vList5"/>
    <dgm:cxn modelId="{4841EA32-D61F-42CA-B879-D6A40A8AA1E6}" type="presParOf" srcId="{2FFD7966-164D-48BA-909B-F27516EB5B8A}" destId="{13681B65-901F-4302-A5A0-6B676FA93C7F}" srcOrd="2" destOrd="0" presId="urn:microsoft.com/office/officeart/2005/8/layout/vList5"/>
    <dgm:cxn modelId="{E4381226-CF88-4CC1-9744-32CDBABA3296}" type="presParOf" srcId="{13681B65-901F-4302-A5A0-6B676FA93C7F}" destId="{C198B71F-AAF1-481F-8110-D0FA2A89E97B}" srcOrd="0" destOrd="0" presId="urn:microsoft.com/office/officeart/2005/8/layout/vList5"/>
    <dgm:cxn modelId="{01B30F4E-218C-4F27-96F9-D84F56A38BB4}" type="presParOf" srcId="{13681B65-901F-4302-A5A0-6B676FA93C7F}" destId="{C971FE55-1DC8-4FC6-B3CD-9319E51AECA7}" srcOrd="1" destOrd="0" presId="urn:microsoft.com/office/officeart/2005/8/layout/vList5"/>
    <dgm:cxn modelId="{2E7235CA-8508-420E-86AB-F585B6EE015B}" type="presParOf" srcId="{2FFD7966-164D-48BA-909B-F27516EB5B8A}" destId="{94A380BD-2DB3-4548-A443-FF13CC6B0193}" srcOrd="3" destOrd="0" presId="urn:microsoft.com/office/officeart/2005/8/layout/vList5"/>
    <dgm:cxn modelId="{AAF67EB0-B5CE-49AB-B1DE-074C82529039}" type="presParOf" srcId="{2FFD7966-164D-48BA-909B-F27516EB5B8A}" destId="{E62396C3-DBCB-4522-9461-8A74DAAD6F81}" srcOrd="4" destOrd="0" presId="urn:microsoft.com/office/officeart/2005/8/layout/vList5"/>
    <dgm:cxn modelId="{7F731BFF-2D2F-4A5F-85BC-23E5B18F8B07}" type="presParOf" srcId="{E62396C3-DBCB-4522-9461-8A74DAAD6F81}" destId="{A08761C9-8B80-4B1B-81EA-01CABB330DB5}" srcOrd="0" destOrd="0" presId="urn:microsoft.com/office/officeart/2005/8/layout/vList5"/>
    <dgm:cxn modelId="{22E40800-D444-40CE-8DC8-7D5E3CBDF6A2}" type="presParOf" srcId="{E62396C3-DBCB-4522-9461-8A74DAAD6F81}" destId="{7345104D-4976-4A43-977E-DFBD6895CB43}" srcOrd="1" destOrd="0" presId="urn:microsoft.com/office/officeart/2005/8/layout/vList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F850E2D-DB9C-4016-99D3-0FC8F923FEAA}" type="doc">
      <dgm:prSet loTypeId="urn:microsoft.com/office/officeart/2005/8/layout/cycle3" loCatId="cycle" qsTypeId="urn:microsoft.com/office/officeart/2005/8/quickstyle/3d3" qsCatId="3D" csTypeId="urn:microsoft.com/office/officeart/2005/8/colors/accent0_1" csCatId="mainScheme" phldr="1"/>
      <dgm:spPr/>
    </dgm:pt>
    <dgm:pt modelId="{63B61A9D-0D98-41A1-92D8-B18C1CD45AF9}">
      <dgm:prSet phldrT="[Tekst]" custT="1"/>
      <dgm:spPr>
        <a:xfrm>
          <a:off x="1819479" y="47862"/>
          <a:ext cx="3059187" cy="1484972"/>
        </a:xfrm>
      </dgm:spPr>
      <dgm:t>
        <a:bodyPr/>
        <a:lstStyle/>
        <a:p>
          <a:r>
            <a:rPr lang="pl-PL" sz="900"/>
            <a:t>Ze względu na ograniczenia związane z liczbą ludności i wielkością obszaru do rewitalizacji nie ma możliwości uznania całego obszaru zdegradowanego za obszar rewitalizacji. Aby prawidłowo określić obszar rewitalizacji uznano za konieczne ustalenie dodatkowych kryteriów. </a:t>
          </a:r>
          <a:r>
            <a:rPr lang="pl-PL" sz="900" b="1"/>
            <a:t>Według ustawy o rewitalizacji na obszarze rewitalizacji powinno istnieć nagromadzenie negatywnych zjawisk przynajmniej w takim zakresie jak na obszarze zdegradowanym.</a:t>
          </a:r>
          <a:endParaRPr lang="pl-PL" sz="900" b="1">
            <a:latin typeface="Calibri"/>
            <a:ea typeface="+mn-ea"/>
            <a:cs typeface="+mn-cs"/>
          </a:endParaRPr>
        </a:p>
      </dgm:t>
    </dgm:pt>
    <dgm:pt modelId="{B75E23FF-11B2-4096-BB0C-153C0FF965DD}" type="parTrans" cxnId="{FCD3365A-D4A8-4900-BCA5-2C65CA61A6BF}">
      <dgm:prSet/>
      <dgm:spPr/>
      <dgm:t>
        <a:bodyPr/>
        <a:lstStyle/>
        <a:p>
          <a:endParaRPr lang="pl-PL"/>
        </a:p>
      </dgm:t>
    </dgm:pt>
    <dgm:pt modelId="{1FAB264B-49AE-4977-8588-202B913DE6EC}" type="sibTrans" cxnId="{FCD3365A-D4A8-4900-BCA5-2C65CA61A6BF}">
      <dgm:prSet/>
      <dgm:spPr>
        <a:xfrm rot="5452243">
          <a:off x="3233639" y="1526883"/>
          <a:ext cx="204162" cy="284088"/>
        </a:xfrm>
      </dgm:spPr>
      <dgm:t>
        <a:bodyPr/>
        <a:lstStyle/>
        <a:p>
          <a:endParaRPr lang="pl-PL">
            <a:solidFill>
              <a:sysClr val="window" lastClr="FFFFFF"/>
            </a:solidFill>
            <a:latin typeface="Calibri"/>
            <a:ea typeface="+mn-ea"/>
            <a:cs typeface="+mn-cs"/>
          </a:endParaRPr>
        </a:p>
      </dgm:t>
    </dgm:pt>
    <dgm:pt modelId="{A3D98326-68BA-4F68-B394-1826592D1FDD}">
      <dgm:prSet phldrT="[Tekst]" custT="1"/>
      <dgm:spPr>
        <a:xfrm>
          <a:off x="1540821" y="4550031"/>
          <a:ext cx="3566808" cy="1851913"/>
        </a:xfrm>
      </dgm:spPr>
      <dgm:t>
        <a:bodyPr/>
        <a:lstStyle/>
        <a:p>
          <a:r>
            <a:rPr lang="pl-PL" sz="900">
              <a:latin typeface="Calibri"/>
              <a:ea typeface="+mn-ea"/>
              <a:cs typeface="+mn-cs"/>
            </a:rPr>
            <a:t>Ponadto na przeznaczonym do rewitalizacji obszarze występują negatywne zjawiska przestrzenno-funkcjonalne ze względu na brak odpowiedniego zagospodarowania terenu oraz zdegradowane technicznie  budynki, które po renowacji technicznej i funkcjonalnej będą stanowić miejsce działań na rzecz rozwiązania problemów grup dysfunkcyjnych. </a:t>
          </a:r>
          <a:r>
            <a:rPr lang="pl-PL" sz="900" b="1">
              <a:latin typeface="Calibri"/>
              <a:ea typeface="+mn-ea"/>
              <a:cs typeface="+mn-cs"/>
            </a:rPr>
            <a:t>Miejsce to jest w sposób zdecydowany wskazywane przez mieszkańców rozwiązywać komplementarnie problemy obszarów spójnych przestrzenie i funkcjonalnie.</a:t>
          </a:r>
        </a:p>
      </dgm:t>
    </dgm:pt>
    <dgm:pt modelId="{B24C889D-9B11-45C7-945D-AAD17B2E94EF}" type="parTrans" cxnId="{3DD6849C-FFF6-4275-9AFD-982CF3F895A5}">
      <dgm:prSet/>
      <dgm:spPr/>
      <dgm:t>
        <a:bodyPr/>
        <a:lstStyle/>
        <a:p>
          <a:endParaRPr lang="pl-PL"/>
        </a:p>
      </dgm:t>
    </dgm:pt>
    <dgm:pt modelId="{6F0928F2-5993-4018-BFEA-DC59E6D1B448}" type="sibTrans" cxnId="{3DD6849C-FFF6-4275-9AFD-982CF3F895A5}">
      <dgm:prSet/>
      <dgm:spPr>
        <a:xfrm rot="5400000">
          <a:off x="3205855" y="6417727"/>
          <a:ext cx="236740" cy="284088"/>
        </a:xfrm>
      </dgm:spPr>
      <dgm:t>
        <a:bodyPr/>
        <a:lstStyle/>
        <a:p>
          <a:endParaRPr lang="pl-PL">
            <a:solidFill>
              <a:sysClr val="window" lastClr="FFFFFF"/>
            </a:solidFill>
            <a:latin typeface="Calibri"/>
            <a:ea typeface="+mn-ea"/>
            <a:cs typeface="+mn-cs"/>
          </a:endParaRPr>
        </a:p>
      </dgm:t>
    </dgm:pt>
    <dgm:pt modelId="{F4943EEC-E71B-47BC-BF95-D26C60E19601}">
      <dgm:prSet phldrT="[Tekst]"/>
      <dgm:spPr>
        <a:xfrm>
          <a:off x="2061611" y="6717598"/>
          <a:ext cx="2525228" cy="631307"/>
        </a:xfrm>
      </dgm:spPr>
      <dgm:t>
        <a:bodyPr/>
        <a:lstStyle/>
        <a:p>
          <a:r>
            <a:rPr lang="pl-PL">
              <a:latin typeface="Calibri"/>
              <a:ea typeface="+mn-ea"/>
              <a:cs typeface="+mn-cs"/>
            </a:rPr>
            <a:t>OBSZAR REWITALIZACJI</a:t>
          </a:r>
        </a:p>
      </dgm:t>
    </dgm:pt>
    <dgm:pt modelId="{C5E4BF38-59F9-4FC8-9386-833EA1C2EADB}" type="parTrans" cxnId="{31363F1C-9A75-4B71-92A3-E88C7DAE8BEB}">
      <dgm:prSet/>
      <dgm:spPr/>
      <dgm:t>
        <a:bodyPr/>
        <a:lstStyle/>
        <a:p>
          <a:endParaRPr lang="pl-PL"/>
        </a:p>
      </dgm:t>
    </dgm:pt>
    <dgm:pt modelId="{CCA4F5FB-EC2A-45F1-890A-C0547FC4C564}" type="sibTrans" cxnId="{31363F1C-9A75-4B71-92A3-E88C7DAE8BEB}">
      <dgm:prSet/>
      <dgm:spPr/>
      <dgm:t>
        <a:bodyPr/>
        <a:lstStyle/>
        <a:p>
          <a:endParaRPr lang="pl-PL"/>
        </a:p>
      </dgm:t>
    </dgm:pt>
    <dgm:pt modelId="{B5C22C86-04B6-44E2-9C3E-E92A0CF3C356}">
      <dgm:prSet phldrT="[Tekst]" custT="1"/>
      <dgm:spPr>
        <a:xfrm>
          <a:off x="1918532" y="3361229"/>
          <a:ext cx="2811386" cy="873148"/>
        </a:xfrm>
      </dgm:spPr>
      <dgm:t>
        <a:bodyPr/>
        <a:lstStyle/>
        <a:p>
          <a:r>
            <a:rPr lang="pl-PL" sz="900">
              <a:latin typeface="Calibri"/>
              <a:ea typeface="+mn-ea"/>
              <a:cs typeface="+mn-cs"/>
            </a:rPr>
            <a:t>Na terenach tych występuje koncentracja usług publicznych, zwłaszcza w sferze społecznej</a:t>
          </a:r>
          <a:r>
            <a:rPr lang="pl-PL" sz="1100">
              <a:latin typeface="Calibri"/>
              <a:ea typeface="+mn-ea"/>
              <a:cs typeface="+mn-cs"/>
            </a:rPr>
            <a:t>. </a:t>
          </a:r>
          <a:r>
            <a:rPr lang="pl-PL" sz="900">
              <a:latin typeface="Calibri"/>
              <a:ea typeface="+mn-ea"/>
              <a:cs typeface="+mn-cs"/>
            </a:rPr>
            <a:t>Tereny te są zurbanizowane lub leżą w bezpośrenim sąsiedztwie terenów zurbanizowanych</a:t>
          </a:r>
          <a:endParaRPr lang="pl-PL" sz="1100">
            <a:latin typeface="Calibri"/>
            <a:ea typeface="+mn-ea"/>
            <a:cs typeface="+mn-cs"/>
          </a:endParaRPr>
        </a:p>
      </dgm:t>
    </dgm:pt>
    <dgm:pt modelId="{8A406E0C-F6C5-465A-99F0-413C757C6DDC}" type="sibTrans" cxnId="{A7A93821-D64A-4CC4-A1EC-8AB9923C7EE3}">
      <dgm:prSet/>
      <dgm:spPr>
        <a:xfrm rot="5400000">
          <a:off x="3205855" y="4250160"/>
          <a:ext cx="236740" cy="284088"/>
        </a:xfrm>
      </dgm:spPr>
      <dgm:t>
        <a:bodyPr/>
        <a:lstStyle/>
        <a:p>
          <a:endParaRPr lang="pl-PL">
            <a:solidFill>
              <a:sysClr val="window" lastClr="FFFFFF"/>
            </a:solidFill>
            <a:latin typeface="Calibri"/>
            <a:ea typeface="+mn-ea"/>
            <a:cs typeface="+mn-cs"/>
          </a:endParaRPr>
        </a:p>
      </dgm:t>
    </dgm:pt>
    <dgm:pt modelId="{099701E2-B144-4E79-ADCC-FDBA77D6B8E5}" type="parTrans" cxnId="{A7A93821-D64A-4CC4-A1EC-8AB9923C7EE3}">
      <dgm:prSet/>
      <dgm:spPr/>
      <dgm:t>
        <a:bodyPr/>
        <a:lstStyle/>
        <a:p>
          <a:endParaRPr lang="pl-PL"/>
        </a:p>
      </dgm:t>
    </dgm:pt>
    <dgm:pt modelId="{0481FBE3-8CE2-4F4B-8F93-F81D976A1A88}">
      <dgm:prSet custT="1"/>
      <dgm:spPr>
        <a:xfrm>
          <a:off x="1772157" y="1805019"/>
          <a:ext cx="3104136" cy="1240556"/>
        </a:xfrm>
      </dgm:spPr>
      <dgm:t>
        <a:bodyPr/>
        <a:lstStyle/>
        <a:p>
          <a:r>
            <a:rPr lang="pl-PL" sz="900">
              <a:latin typeface="Calibri"/>
              <a:ea typeface="+mn-ea"/>
              <a:cs typeface="+mn-cs"/>
            </a:rPr>
            <a:t>Dodatkowymi argumentami wyznaczającym strefy zdegradowane są istotne funkcje społeczno-gospodarcze tych obszarów oraz stan zagospodarowania terenu, którego właścicielem jest Gmina Głusk, możliwego do przeprowadzenia działań rewitalizacyjnych</a:t>
          </a:r>
        </a:p>
      </dgm:t>
    </dgm:pt>
    <dgm:pt modelId="{A1CC41F9-31C9-42D4-8C90-F363331A0641}" type="parTrans" cxnId="{C0D482B9-9CEE-4A4B-B2CA-A61534E9A110}">
      <dgm:prSet/>
      <dgm:spPr/>
      <dgm:t>
        <a:bodyPr/>
        <a:lstStyle/>
        <a:p>
          <a:endParaRPr lang="pl-PL"/>
        </a:p>
      </dgm:t>
    </dgm:pt>
    <dgm:pt modelId="{64C2A848-F78C-4A69-B913-F99055E0CC96}" type="sibTrans" cxnId="{C0D482B9-9CEE-4A4B-B2CA-A61534E9A110}">
      <dgm:prSet/>
      <dgm:spPr>
        <a:xfrm rot="5400000">
          <a:off x="3205855" y="3061358"/>
          <a:ext cx="236740" cy="284088"/>
        </a:xfrm>
      </dgm:spPr>
      <dgm:t>
        <a:bodyPr/>
        <a:lstStyle/>
        <a:p>
          <a:endParaRPr lang="pl-PL">
            <a:solidFill>
              <a:sysClr val="window" lastClr="FFFFFF"/>
            </a:solidFill>
            <a:latin typeface="Calibri"/>
            <a:ea typeface="+mn-ea"/>
            <a:cs typeface="+mn-cs"/>
          </a:endParaRPr>
        </a:p>
      </dgm:t>
    </dgm:pt>
    <dgm:pt modelId="{AF2B6AA7-FE0D-4CA5-B8E9-E086B8C8F22D}" type="pres">
      <dgm:prSet presAssocID="{9F850E2D-DB9C-4016-99D3-0FC8F923FEAA}" presName="Name0" presStyleCnt="0">
        <dgm:presLayoutVars>
          <dgm:dir/>
          <dgm:resizeHandles val="exact"/>
        </dgm:presLayoutVars>
      </dgm:prSet>
      <dgm:spPr/>
    </dgm:pt>
    <dgm:pt modelId="{695331A5-59C7-4ABD-B006-CB96ED09344E}" type="pres">
      <dgm:prSet presAssocID="{9F850E2D-DB9C-4016-99D3-0FC8F923FEAA}" presName="cycle" presStyleCnt="0"/>
      <dgm:spPr/>
    </dgm:pt>
    <dgm:pt modelId="{92D91BB8-A727-4943-B4F2-CAAD2CF24961}" type="pres">
      <dgm:prSet presAssocID="{F4943EEC-E71B-47BC-BF95-D26C60E19601}" presName="nodeFirstNode" presStyleLbl="node1" presStyleIdx="0" presStyleCnt="5">
        <dgm:presLayoutVars>
          <dgm:bulletEnabled val="1"/>
        </dgm:presLayoutVars>
      </dgm:prSet>
      <dgm:spPr/>
    </dgm:pt>
    <dgm:pt modelId="{7B50CA6A-610F-4B6C-9603-D75F2B9D4715}" type="pres">
      <dgm:prSet presAssocID="{CCA4F5FB-EC2A-45F1-890A-C0547FC4C564}" presName="sibTransFirstNode" presStyleLbl="bgShp" presStyleIdx="0" presStyleCnt="1"/>
      <dgm:spPr/>
    </dgm:pt>
    <dgm:pt modelId="{F91571BE-B2B1-41E3-9012-83BA84A7B534}" type="pres">
      <dgm:prSet presAssocID="{63B61A9D-0D98-41A1-92D8-B18C1CD45AF9}" presName="nodeFollowingNodes" presStyleLbl="node1" presStyleIdx="1" presStyleCnt="5" custScaleX="155625" custScaleY="120274" custRadScaleRad="118433" custRadScaleInc="4792">
        <dgm:presLayoutVars>
          <dgm:bulletEnabled val="1"/>
        </dgm:presLayoutVars>
      </dgm:prSet>
      <dgm:spPr/>
    </dgm:pt>
    <dgm:pt modelId="{0AB1B6B7-F162-4949-B6CB-0F8EE7CA047A}" type="pres">
      <dgm:prSet presAssocID="{0481FBE3-8CE2-4F4B-8F93-F81D976A1A88}" presName="nodeFollowingNodes" presStyleLbl="node1" presStyleIdx="2" presStyleCnt="5" custScaleX="128578" custScaleY="115594" custRadScaleRad="104218" custRadScaleInc="-23271">
        <dgm:presLayoutVars>
          <dgm:bulletEnabled val="1"/>
        </dgm:presLayoutVars>
      </dgm:prSet>
      <dgm:spPr/>
    </dgm:pt>
    <dgm:pt modelId="{EB4647D0-C0E8-417A-B7DB-A42B1B7B113C}" type="pres">
      <dgm:prSet presAssocID="{B5C22C86-04B6-44E2-9C3E-E92A0CF3C356}" presName="nodeFollowingNodes" presStyleLbl="node1" presStyleIdx="3" presStyleCnt="5" custScaleX="124932" custScaleY="93473" custRadScaleRad="125712" custRadScaleInc="41031">
        <dgm:presLayoutVars>
          <dgm:bulletEnabled val="1"/>
        </dgm:presLayoutVars>
      </dgm:prSet>
      <dgm:spPr/>
    </dgm:pt>
    <dgm:pt modelId="{E9EEE02D-BADD-4473-915E-5D804C9DD525}" type="pres">
      <dgm:prSet presAssocID="{A3D98326-68BA-4F68-B394-1826592D1FDD}" presName="nodeFollowingNodes" presStyleLbl="node1" presStyleIdx="4" presStyleCnt="5" custScaleX="151985" custScaleY="126944">
        <dgm:presLayoutVars>
          <dgm:bulletEnabled val="1"/>
        </dgm:presLayoutVars>
      </dgm:prSet>
      <dgm:spPr/>
    </dgm:pt>
  </dgm:ptLst>
  <dgm:cxnLst>
    <dgm:cxn modelId="{1B783104-6A48-4B26-BEC3-F3C8C13BBA42}" type="presOf" srcId="{63B61A9D-0D98-41A1-92D8-B18C1CD45AF9}" destId="{F91571BE-B2B1-41E3-9012-83BA84A7B534}" srcOrd="0" destOrd="0" presId="urn:microsoft.com/office/officeart/2005/8/layout/cycle3"/>
    <dgm:cxn modelId="{31363F1C-9A75-4B71-92A3-E88C7DAE8BEB}" srcId="{9F850E2D-DB9C-4016-99D3-0FC8F923FEAA}" destId="{F4943EEC-E71B-47BC-BF95-D26C60E19601}" srcOrd="0" destOrd="0" parTransId="{C5E4BF38-59F9-4FC8-9386-833EA1C2EADB}" sibTransId="{CCA4F5FB-EC2A-45F1-890A-C0547FC4C564}"/>
    <dgm:cxn modelId="{A7A93821-D64A-4CC4-A1EC-8AB9923C7EE3}" srcId="{9F850E2D-DB9C-4016-99D3-0FC8F923FEAA}" destId="{B5C22C86-04B6-44E2-9C3E-E92A0CF3C356}" srcOrd="3" destOrd="0" parTransId="{099701E2-B144-4E79-ADCC-FDBA77D6B8E5}" sibTransId="{8A406E0C-F6C5-465A-99F0-413C757C6DDC}"/>
    <dgm:cxn modelId="{D2DCBC52-716C-4EB8-A0BB-8C303B5C812D}" type="presOf" srcId="{F4943EEC-E71B-47BC-BF95-D26C60E19601}" destId="{92D91BB8-A727-4943-B4F2-CAAD2CF24961}" srcOrd="0" destOrd="0" presId="urn:microsoft.com/office/officeart/2005/8/layout/cycle3"/>
    <dgm:cxn modelId="{FCD3365A-D4A8-4900-BCA5-2C65CA61A6BF}" srcId="{9F850E2D-DB9C-4016-99D3-0FC8F923FEAA}" destId="{63B61A9D-0D98-41A1-92D8-B18C1CD45AF9}" srcOrd="1" destOrd="0" parTransId="{B75E23FF-11B2-4096-BB0C-153C0FF965DD}" sibTransId="{1FAB264B-49AE-4977-8588-202B913DE6EC}"/>
    <dgm:cxn modelId="{93F02986-C980-49CC-A492-BF3D052C4046}" type="presOf" srcId="{9F850E2D-DB9C-4016-99D3-0FC8F923FEAA}" destId="{AF2B6AA7-FE0D-4CA5-B8E9-E086B8C8F22D}" srcOrd="0" destOrd="0" presId="urn:microsoft.com/office/officeart/2005/8/layout/cycle3"/>
    <dgm:cxn modelId="{1FC01A8C-33CB-491D-8C86-871B8FD33773}" type="presOf" srcId="{A3D98326-68BA-4F68-B394-1826592D1FDD}" destId="{E9EEE02D-BADD-4473-915E-5D804C9DD525}" srcOrd="0" destOrd="0" presId="urn:microsoft.com/office/officeart/2005/8/layout/cycle3"/>
    <dgm:cxn modelId="{BC21BB90-6590-4E4B-90BA-DEF7E352F9D1}" type="presOf" srcId="{B5C22C86-04B6-44E2-9C3E-E92A0CF3C356}" destId="{EB4647D0-C0E8-417A-B7DB-A42B1B7B113C}" srcOrd="0" destOrd="0" presId="urn:microsoft.com/office/officeart/2005/8/layout/cycle3"/>
    <dgm:cxn modelId="{6E9A4092-1687-46BF-9D9E-BE03EAD089A7}" type="presOf" srcId="{0481FBE3-8CE2-4F4B-8F93-F81D976A1A88}" destId="{0AB1B6B7-F162-4949-B6CB-0F8EE7CA047A}" srcOrd="0" destOrd="0" presId="urn:microsoft.com/office/officeart/2005/8/layout/cycle3"/>
    <dgm:cxn modelId="{3DD6849C-FFF6-4275-9AFD-982CF3F895A5}" srcId="{9F850E2D-DB9C-4016-99D3-0FC8F923FEAA}" destId="{A3D98326-68BA-4F68-B394-1826592D1FDD}" srcOrd="4" destOrd="0" parTransId="{B24C889D-9B11-45C7-945D-AAD17B2E94EF}" sibTransId="{6F0928F2-5993-4018-BFEA-DC59E6D1B448}"/>
    <dgm:cxn modelId="{4FAA4CB6-024F-47F5-9DF6-DBEC238B8B14}" type="presOf" srcId="{CCA4F5FB-EC2A-45F1-890A-C0547FC4C564}" destId="{7B50CA6A-610F-4B6C-9603-D75F2B9D4715}" srcOrd="0" destOrd="0" presId="urn:microsoft.com/office/officeart/2005/8/layout/cycle3"/>
    <dgm:cxn modelId="{C0D482B9-9CEE-4A4B-B2CA-A61534E9A110}" srcId="{9F850E2D-DB9C-4016-99D3-0FC8F923FEAA}" destId="{0481FBE3-8CE2-4F4B-8F93-F81D976A1A88}" srcOrd="2" destOrd="0" parTransId="{A1CC41F9-31C9-42D4-8C90-F363331A0641}" sibTransId="{64C2A848-F78C-4A69-B913-F99055E0CC96}"/>
    <dgm:cxn modelId="{E5A6CBA8-D7D7-41D4-9C3E-7743E4CB84D6}" type="presParOf" srcId="{AF2B6AA7-FE0D-4CA5-B8E9-E086B8C8F22D}" destId="{695331A5-59C7-4ABD-B006-CB96ED09344E}" srcOrd="0" destOrd="0" presId="urn:microsoft.com/office/officeart/2005/8/layout/cycle3"/>
    <dgm:cxn modelId="{783BC8BC-1B9C-4A3A-8355-0221FB5D1171}" type="presParOf" srcId="{695331A5-59C7-4ABD-B006-CB96ED09344E}" destId="{92D91BB8-A727-4943-B4F2-CAAD2CF24961}" srcOrd="0" destOrd="0" presId="urn:microsoft.com/office/officeart/2005/8/layout/cycle3"/>
    <dgm:cxn modelId="{4B84DA0B-2698-4F31-822D-362FBA47E6EF}" type="presParOf" srcId="{695331A5-59C7-4ABD-B006-CB96ED09344E}" destId="{7B50CA6A-610F-4B6C-9603-D75F2B9D4715}" srcOrd="1" destOrd="0" presId="urn:microsoft.com/office/officeart/2005/8/layout/cycle3"/>
    <dgm:cxn modelId="{7DF5A0B5-F3D5-4159-9E69-A3A7518028BD}" type="presParOf" srcId="{695331A5-59C7-4ABD-B006-CB96ED09344E}" destId="{F91571BE-B2B1-41E3-9012-83BA84A7B534}" srcOrd="2" destOrd="0" presId="urn:microsoft.com/office/officeart/2005/8/layout/cycle3"/>
    <dgm:cxn modelId="{95953205-2891-40F2-85CD-6B914471ACB6}" type="presParOf" srcId="{695331A5-59C7-4ABD-B006-CB96ED09344E}" destId="{0AB1B6B7-F162-4949-B6CB-0F8EE7CA047A}" srcOrd="3" destOrd="0" presId="urn:microsoft.com/office/officeart/2005/8/layout/cycle3"/>
    <dgm:cxn modelId="{29EC8D1D-4CBA-489D-9684-D4641A7DCF03}" type="presParOf" srcId="{695331A5-59C7-4ABD-B006-CB96ED09344E}" destId="{EB4647D0-C0E8-417A-B7DB-A42B1B7B113C}" srcOrd="4" destOrd="0" presId="urn:microsoft.com/office/officeart/2005/8/layout/cycle3"/>
    <dgm:cxn modelId="{EC0FE90D-3BA5-48CC-9451-013EB7A51B98}" type="presParOf" srcId="{695331A5-59C7-4ABD-B006-CB96ED09344E}" destId="{E9EEE02D-BADD-4473-915E-5D804C9DD525}" srcOrd="5" destOrd="0" presId="urn:microsoft.com/office/officeart/2005/8/layout/cycle3"/>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5FC569-7C07-4BA6-B5DF-E773E0067C9F}">
      <dsp:nvSpPr>
        <dsp:cNvPr id="0" name=""/>
        <dsp:cNvSpPr/>
      </dsp:nvSpPr>
      <dsp:spPr>
        <a:xfrm rot="5400000">
          <a:off x="3203487" y="-943518"/>
          <a:ext cx="1441422" cy="3693363"/>
        </a:xfrm>
        <a:prstGeom prst="round2SameRect">
          <a:avLst/>
        </a:prstGeom>
        <a:solidFill>
          <a:schemeClr val="accent3">
            <a:tint val="40000"/>
            <a:alpha val="90000"/>
            <a:hueOff val="0"/>
            <a:satOff val="0"/>
            <a:lumOff val="0"/>
            <a:alphaOff val="0"/>
          </a:schemeClr>
        </a:solidFill>
        <a:ln w="9525" cap="flat" cmpd="sng" algn="ctr">
          <a:solidFill>
            <a:schemeClr val="accent3">
              <a:tint val="40000"/>
              <a:alpha val="90000"/>
              <a:hueOff val="0"/>
              <a:satOff val="0"/>
              <a:lumOff val="0"/>
              <a:alphaOff val="0"/>
            </a:schemeClr>
          </a:solidFill>
          <a:prstDash val="solid"/>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just" defTabSz="266700">
            <a:lnSpc>
              <a:spcPct val="90000"/>
            </a:lnSpc>
            <a:spcBef>
              <a:spcPct val="0"/>
            </a:spcBef>
            <a:spcAft>
              <a:spcPct val="15000"/>
            </a:spcAft>
            <a:buChar char="•"/>
          </a:pPr>
          <a:r>
            <a:rPr lang="pl-PL" sz="600" kern="1200"/>
            <a:t> </a:t>
          </a:r>
          <a:r>
            <a:rPr lang="pl-PL" sz="1000" kern="1200"/>
            <a:t>Gmina Głusk została zaliczona do Strefy podmiejskiej aglomeracji lubelskiej (Lublin– Świdnik) obejmującej obszar urbanizujący się o największej gęstości zaludnienia.  Jest to strefa silnych związków funkcjonalnych </a:t>
          </a:r>
        </a:p>
        <a:p>
          <a:pPr marL="57150" lvl="1" indent="-57150" algn="just" defTabSz="444500">
            <a:lnSpc>
              <a:spcPct val="90000"/>
            </a:lnSpc>
            <a:spcBef>
              <a:spcPct val="0"/>
            </a:spcBef>
            <a:spcAft>
              <a:spcPct val="15000"/>
            </a:spcAft>
            <a:buChar char="•"/>
          </a:pPr>
          <a:r>
            <a:rPr lang="pl-PL" sz="1000" kern="1200"/>
            <a:t> Gmina leży na terenie OSI Miejskie Obszary Funkcjonalne MOF ośrodka wojewódzkiego (LOM) - jako teren koncentracji przedsiębiorczości pozarolniczej </a:t>
          </a:r>
        </a:p>
      </dsp:txBody>
      <dsp:txXfrm rot="-5400000">
        <a:off x="2077517" y="252816"/>
        <a:ext cx="3622999" cy="1300694"/>
      </dsp:txXfrm>
    </dsp:sp>
    <dsp:sp modelId="{573CAAF2-95E2-44CE-BE0C-937C7CF05106}">
      <dsp:nvSpPr>
        <dsp:cNvPr id="0" name=""/>
        <dsp:cNvSpPr/>
      </dsp:nvSpPr>
      <dsp:spPr>
        <a:xfrm>
          <a:off x="0" y="2274"/>
          <a:ext cx="2077516" cy="1801777"/>
        </a:xfrm>
        <a:prstGeom prst="roundRect">
          <a:avLst/>
        </a:prstGeom>
        <a:gradFill rotWithShape="0">
          <a:gsLst>
            <a:gs pos="0">
              <a:schemeClr val="accent3">
                <a:hueOff val="0"/>
                <a:satOff val="0"/>
                <a:lumOff val="0"/>
                <a:alphaOff val="0"/>
                <a:shade val="85000"/>
              </a:schemeClr>
            </a:gs>
            <a:gs pos="100000">
              <a:schemeClr val="accent3">
                <a:hueOff val="0"/>
                <a:satOff val="0"/>
                <a:lumOff val="0"/>
                <a:alphaOff val="0"/>
                <a:tint val="90000"/>
                <a:alpha val="100000"/>
                <a:satMod val="180000"/>
              </a:schemeClr>
            </a:gs>
          </a:gsLst>
          <a:path path="circle">
            <a:fillToRect l="100000" t="100000" r="100000" b="100000"/>
          </a:path>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4770" tIns="32385" rIns="64770" bIns="32385" numCol="1" spcCol="1270" anchor="ctr" anchorCtr="0">
          <a:noAutofit/>
        </a:bodyPr>
        <a:lstStyle/>
        <a:p>
          <a:pPr marL="0" lvl="0" indent="0" algn="ctr" defTabSz="755650">
            <a:lnSpc>
              <a:spcPct val="90000"/>
            </a:lnSpc>
            <a:spcBef>
              <a:spcPct val="0"/>
            </a:spcBef>
            <a:spcAft>
              <a:spcPct val="35000"/>
            </a:spcAft>
            <a:buNone/>
          </a:pPr>
          <a:r>
            <a:rPr lang="pl-PL" sz="1700" kern="1200"/>
            <a:t>Strategia Rozwoju Województwa Lubelskiego do roku 2030</a:t>
          </a:r>
        </a:p>
      </dsp:txBody>
      <dsp:txXfrm>
        <a:off x="87956" y="90230"/>
        <a:ext cx="1901604" cy="1625865"/>
      </dsp:txXfrm>
    </dsp:sp>
    <dsp:sp modelId="{C971FE55-1DC8-4FC6-B3CD-9319E51AECA7}">
      <dsp:nvSpPr>
        <dsp:cNvPr id="0" name=""/>
        <dsp:cNvSpPr/>
      </dsp:nvSpPr>
      <dsp:spPr>
        <a:xfrm rot="5400000">
          <a:off x="2378714" y="1590913"/>
          <a:ext cx="3083302" cy="3689756"/>
        </a:xfrm>
        <a:prstGeom prst="round2SameRect">
          <a:avLst/>
        </a:prstGeom>
        <a:solidFill>
          <a:schemeClr val="accent3">
            <a:tint val="40000"/>
            <a:alpha val="90000"/>
            <a:hueOff val="1014570"/>
            <a:satOff val="50000"/>
            <a:lumOff val="890"/>
            <a:alphaOff val="0"/>
          </a:schemeClr>
        </a:solidFill>
        <a:ln w="9525" cap="flat" cmpd="sng" algn="ctr">
          <a:solidFill>
            <a:schemeClr val="accent3">
              <a:tint val="40000"/>
              <a:alpha val="90000"/>
              <a:hueOff val="1014570"/>
              <a:satOff val="50000"/>
              <a:lumOff val="890"/>
              <a:alphaOff val="0"/>
            </a:schemeClr>
          </a:solidFill>
          <a:prstDash val="solid"/>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pl-PL" sz="1000" kern="1200"/>
            <a:t>Gmina Głusk jest gminnym ośrodkiem położonym </a:t>
          </a:r>
          <a:br>
            <a:rPr lang="pl-PL" sz="1000" kern="1200"/>
          </a:br>
          <a:r>
            <a:rPr lang="pl-PL" sz="1000" kern="1200"/>
            <a:t>w zasięgu oddziaływania Lubelskiego Ośrodka Metropolitalnego (LOM). W związku z tym, tereny te są coraz bardziej atrakcyjne do zamieszkania, wypoczynku lub prowadzenia działalności pozarolniczej. Odnowa obszarów wiejskich i związane z tym rozwój przestrzeni publicznych, rozbudowa sieci infrastrukturalnej oraz przekształcenie funkcji osadniczej, mogłyby wpłynąć na poprawę życia mieszkańców. Urbanizacja wsi podlegać będzie regulacjom prawno-ekonomicznym wspomagającym osiągnięcie ładu przestrzennego, co będzie sprzyjać zróżnicowaniu przestrzennych układów </a:t>
          </a:r>
          <a:br>
            <a:rPr lang="pl-PL" sz="1000" kern="1200"/>
          </a:br>
          <a:r>
            <a:rPr lang="pl-PL" sz="1000" kern="1200"/>
            <a:t>i form osadnictwa wiejskiego.</a:t>
          </a:r>
        </a:p>
        <a:p>
          <a:pPr marL="57150" lvl="1" indent="-57150" algn="just" defTabSz="444500">
            <a:lnSpc>
              <a:spcPct val="90000"/>
            </a:lnSpc>
            <a:spcBef>
              <a:spcPct val="0"/>
            </a:spcBef>
            <a:spcAft>
              <a:spcPct val="15000"/>
            </a:spcAft>
            <a:buChar char="•"/>
          </a:pPr>
          <a:r>
            <a:rPr lang="pl-PL" sz="1000" kern="1200"/>
            <a:t>Gmina znajduję się także w obszarze zielonego pierścienia LOM, co będzie miało kluczowe znaczenie </a:t>
          </a:r>
          <a:br>
            <a:rPr lang="pl-PL" sz="1000" kern="1200"/>
          </a:br>
          <a:r>
            <a:rPr lang="pl-PL" sz="1000" kern="1200"/>
            <a:t>w kształtowaniu zagospodarowania przestrzennego. </a:t>
          </a:r>
        </a:p>
        <a:p>
          <a:pPr marL="57150" lvl="1" indent="-57150" algn="just" defTabSz="444500">
            <a:lnSpc>
              <a:spcPct val="90000"/>
            </a:lnSpc>
            <a:spcBef>
              <a:spcPct val="0"/>
            </a:spcBef>
            <a:spcAft>
              <a:spcPct val="15000"/>
            </a:spcAft>
            <a:buChar char="•"/>
          </a:pPr>
          <a:r>
            <a:rPr lang="pl-PL" sz="1000" kern="1200"/>
            <a:t>Głusk jako gmina wiejska uczestniczy w procesach rozwojowych integracji funkcjonalnej z najważniejszymi ośrodkami miejskimi.</a:t>
          </a:r>
        </a:p>
        <a:p>
          <a:pPr marL="57150" lvl="1" indent="-57150" algn="l" defTabSz="266700">
            <a:lnSpc>
              <a:spcPct val="90000"/>
            </a:lnSpc>
            <a:spcBef>
              <a:spcPct val="0"/>
            </a:spcBef>
            <a:spcAft>
              <a:spcPct val="15000"/>
            </a:spcAft>
            <a:buChar char="•"/>
          </a:pPr>
          <a:endParaRPr lang="pl-PL" sz="600" kern="1200"/>
        </a:p>
        <a:p>
          <a:pPr marL="57150" lvl="1" indent="-57150" algn="l" defTabSz="266700">
            <a:lnSpc>
              <a:spcPct val="90000"/>
            </a:lnSpc>
            <a:spcBef>
              <a:spcPct val="0"/>
            </a:spcBef>
            <a:spcAft>
              <a:spcPct val="15000"/>
            </a:spcAft>
            <a:buChar char="•"/>
          </a:pPr>
          <a:endParaRPr lang="pl-PL" sz="600" kern="1200"/>
        </a:p>
      </dsp:txBody>
      <dsp:txXfrm rot="-5400000">
        <a:off x="2075487" y="2044654"/>
        <a:ext cx="3539242" cy="2782274"/>
      </dsp:txXfrm>
    </dsp:sp>
    <dsp:sp modelId="{C198B71F-AAF1-481F-8110-D0FA2A89E97B}">
      <dsp:nvSpPr>
        <dsp:cNvPr id="0" name=""/>
        <dsp:cNvSpPr/>
      </dsp:nvSpPr>
      <dsp:spPr>
        <a:xfrm>
          <a:off x="0" y="2534903"/>
          <a:ext cx="2075487" cy="1801777"/>
        </a:xfrm>
        <a:prstGeom prst="roundRect">
          <a:avLst/>
        </a:prstGeom>
        <a:gradFill rotWithShape="0">
          <a:gsLst>
            <a:gs pos="0">
              <a:schemeClr val="accent3">
                <a:hueOff val="1355300"/>
                <a:satOff val="50000"/>
                <a:lumOff val="-7353"/>
                <a:alphaOff val="0"/>
                <a:shade val="85000"/>
              </a:schemeClr>
            </a:gs>
            <a:gs pos="100000">
              <a:schemeClr val="accent3">
                <a:hueOff val="1355300"/>
                <a:satOff val="50000"/>
                <a:lumOff val="-7353"/>
                <a:alphaOff val="0"/>
                <a:tint val="90000"/>
                <a:alpha val="100000"/>
                <a:satMod val="180000"/>
              </a:schemeClr>
            </a:gs>
          </a:gsLst>
          <a:path path="circle">
            <a:fillToRect l="100000" t="100000" r="100000" b="100000"/>
          </a:path>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4770" tIns="32385" rIns="64770" bIns="32385" numCol="1" spcCol="1270" anchor="ctr" anchorCtr="0">
          <a:noAutofit/>
        </a:bodyPr>
        <a:lstStyle/>
        <a:p>
          <a:pPr marL="0" lvl="0" indent="0" algn="ctr" defTabSz="755650">
            <a:lnSpc>
              <a:spcPct val="90000"/>
            </a:lnSpc>
            <a:spcBef>
              <a:spcPct val="0"/>
            </a:spcBef>
            <a:spcAft>
              <a:spcPct val="35000"/>
            </a:spcAft>
            <a:buNone/>
          </a:pPr>
          <a:r>
            <a:rPr lang="pl-PL" sz="1700" kern="1200"/>
            <a:t>Plan Zagospodarowania Przestrzennego Województwa Lubelskiego</a:t>
          </a:r>
        </a:p>
      </dsp:txBody>
      <dsp:txXfrm>
        <a:off x="87956" y="2622859"/>
        <a:ext cx="1899575" cy="1625865"/>
      </dsp:txXfrm>
    </dsp:sp>
    <dsp:sp modelId="{7345104D-4976-4A43-977E-DFBD6895CB43}">
      <dsp:nvSpPr>
        <dsp:cNvPr id="0" name=""/>
        <dsp:cNvSpPr/>
      </dsp:nvSpPr>
      <dsp:spPr>
        <a:xfrm rot="5400000">
          <a:off x="3060649" y="4121739"/>
          <a:ext cx="1727097" cy="3693363"/>
        </a:xfrm>
        <a:prstGeom prst="round2SameRect">
          <a:avLst/>
        </a:prstGeom>
        <a:solidFill>
          <a:schemeClr val="accent3">
            <a:tint val="40000"/>
            <a:alpha val="90000"/>
            <a:hueOff val="2029141"/>
            <a:satOff val="100000"/>
            <a:lumOff val="1779"/>
            <a:alphaOff val="0"/>
          </a:schemeClr>
        </a:solidFill>
        <a:ln w="9525" cap="flat" cmpd="sng" algn="ctr">
          <a:solidFill>
            <a:schemeClr val="accent3">
              <a:tint val="40000"/>
              <a:alpha val="90000"/>
              <a:hueOff val="2029141"/>
              <a:satOff val="100000"/>
              <a:lumOff val="1779"/>
              <a:alphaOff val="0"/>
            </a:schemeClr>
          </a:solidFill>
          <a:prstDash val="solid"/>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pl-PL" sz="1000" kern="1200"/>
            <a:t>Gmina Głusk jako centrum aktywności gospodarczej racjonalnie wykorzystującej swoje atuty związane </a:t>
          </a:r>
          <a:br>
            <a:rPr lang="pl-PL" sz="1000" kern="1200"/>
          </a:br>
          <a:r>
            <a:rPr lang="pl-PL" sz="1000" kern="1200"/>
            <a:t>z położeniem i dziedzictwem dla zrównoważonego rozwoju w bezpiecznym, czystym, spokojnym i przedsiębiorczym </a:t>
          </a:r>
        </a:p>
        <a:p>
          <a:pPr marL="57150" lvl="1" indent="-57150" algn="just" defTabSz="444500">
            <a:lnSpc>
              <a:spcPct val="90000"/>
            </a:lnSpc>
            <a:spcBef>
              <a:spcPct val="0"/>
            </a:spcBef>
            <a:spcAft>
              <a:spcPct val="15000"/>
            </a:spcAft>
            <a:buChar char="•"/>
          </a:pPr>
          <a:r>
            <a:rPr lang="pl-PL" sz="1000" kern="1200"/>
            <a:t>Zwiększenie i podniesienie atrakcyjności gospodarczej </a:t>
          </a:r>
          <a:br>
            <a:rPr lang="pl-PL" sz="1000" kern="1200"/>
          </a:br>
          <a:r>
            <a:rPr lang="pl-PL" sz="1000" kern="1200"/>
            <a:t>i społecznej w Gminie Głusk oraz poprawa jakości życia mieszkańców, aby osiągnąć pozycję ośrodka subregionalnego wyróżniającego się pod względem rozwoju w skali regionalnej  i ponadregionalnej.</a:t>
          </a:r>
        </a:p>
      </dsp:txBody>
      <dsp:txXfrm rot="-5400000">
        <a:off x="2077516" y="5189182"/>
        <a:ext cx="3609053" cy="1558477"/>
      </dsp:txXfrm>
    </dsp:sp>
    <dsp:sp modelId="{A08761C9-8B80-4B1B-81EA-01CABB330DB5}">
      <dsp:nvSpPr>
        <dsp:cNvPr id="0" name=""/>
        <dsp:cNvSpPr/>
      </dsp:nvSpPr>
      <dsp:spPr>
        <a:xfrm>
          <a:off x="0" y="5067532"/>
          <a:ext cx="2077516" cy="1801777"/>
        </a:xfrm>
        <a:prstGeom prst="roundRect">
          <a:avLst/>
        </a:prstGeom>
        <a:gradFill rotWithShape="0">
          <a:gsLst>
            <a:gs pos="0">
              <a:schemeClr val="accent3">
                <a:hueOff val="2710599"/>
                <a:satOff val="100000"/>
                <a:lumOff val="-14706"/>
                <a:alphaOff val="0"/>
                <a:shade val="85000"/>
              </a:schemeClr>
            </a:gs>
            <a:gs pos="100000">
              <a:schemeClr val="accent3">
                <a:hueOff val="2710599"/>
                <a:satOff val="100000"/>
                <a:lumOff val="-14706"/>
                <a:alphaOff val="0"/>
                <a:tint val="90000"/>
                <a:alpha val="100000"/>
                <a:satMod val="180000"/>
              </a:schemeClr>
            </a:gs>
          </a:gsLst>
          <a:path path="circle">
            <a:fillToRect l="100000" t="100000" r="100000" b="100000"/>
          </a:path>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4770" tIns="32385" rIns="64770" bIns="32385" numCol="1" spcCol="1270" anchor="ctr" anchorCtr="0">
          <a:noAutofit/>
        </a:bodyPr>
        <a:lstStyle/>
        <a:p>
          <a:pPr marL="0" lvl="0" indent="0" algn="ctr" defTabSz="755650">
            <a:lnSpc>
              <a:spcPct val="90000"/>
            </a:lnSpc>
            <a:spcBef>
              <a:spcPct val="0"/>
            </a:spcBef>
            <a:spcAft>
              <a:spcPct val="35000"/>
            </a:spcAft>
            <a:buNone/>
          </a:pPr>
          <a:r>
            <a:rPr lang="pl-PL" sz="1700" kern="1200"/>
            <a:t>Strategia Rozwoju Gminy Głusk na lata 2016-2025</a:t>
          </a:r>
        </a:p>
      </dsp:txBody>
      <dsp:txXfrm>
        <a:off x="87956" y="5155488"/>
        <a:ext cx="1901604" cy="162586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50CA6A-610F-4B6C-9603-D75F2B9D4715}">
      <dsp:nvSpPr>
        <dsp:cNvPr id="0" name=""/>
        <dsp:cNvSpPr/>
      </dsp:nvSpPr>
      <dsp:spPr>
        <a:xfrm>
          <a:off x="590002" y="871885"/>
          <a:ext cx="4524638" cy="4524638"/>
        </a:xfrm>
        <a:prstGeom prst="circularArrow">
          <a:avLst>
            <a:gd name="adj1" fmla="val 5544"/>
            <a:gd name="adj2" fmla="val 330680"/>
            <a:gd name="adj3" fmla="val 13829840"/>
            <a:gd name="adj4" fmla="val 17353239"/>
            <a:gd name="adj5" fmla="val 5757"/>
          </a:avLst>
        </a:prstGeom>
        <a:solidFill>
          <a:schemeClr val="dk1">
            <a:tint val="40000"/>
            <a:hueOff val="0"/>
            <a:satOff val="0"/>
            <a:lumOff val="0"/>
            <a:alphaOff val="0"/>
          </a:schemeClr>
        </a:solidFill>
        <a:ln w="9525" cap="flat" cmpd="sng" algn="ctr">
          <a:solidFill>
            <a:schemeClr val="dk1">
              <a:hueOff val="0"/>
              <a:satOff val="0"/>
              <a:lumOff val="0"/>
              <a:alphaOff val="0"/>
            </a:schemeClr>
          </a:solidFill>
          <a:prstDash val="solid"/>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92D91BB8-A727-4943-B4F2-CAAD2CF24961}">
      <dsp:nvSpPr>
        <dsp:cNvPr id="0" name=""/>
        <dsp:cNvSpPr/>
      </dsp:nvSpPr>
      <dsp:spPr>
        <a:xfrm>
          <a:off x="1817698" y="897518"/>
          <a:ext cx="2069248" cy="1034624"/>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7630" tIns="87630" rIns="87630" bIns="87630" numCol="1" spcCol="1270" anchor="ctr" anchorCtr="0">
          <a:noAutofit/>
        </a:bodyPr>
        <a:lstStyle/>
        <a:p>
          <a:pPr marL="0" lvl="0" indent="0" algn="ctr" defTabSz="1022350">
            <a:lnSpc>
              <a:spcPct val="90000"/>
            </a:lnSpc>
            <a:spcBef>
              <a:spcPct val="0"/>
            </a:spcBef>
            <a:spcAft>
              <a:spcPct val="35000"/>
            </a:spcAft>
            <a:buNone/>
          </a:pPr>
          <a:r>
            <a:rPr lang="pl-PL" sz="2300" kern="1200">
              <a:latin typeface="Calibri"/>
              <a:ea typeface="+mn-ea"/>
              <a:cs typeface="+mn-cs"/>
            </a:rPr>
            <a:t>OBSZAR REWITALIZACJI</a:t>
          </a:r>
        </a:p>
      </dsp:txBody>
      <dsp:txXfrm>
        <a:off x="1868204" y="948024"/>
        <a:ext cx="1968236" cy="933612"/>
      </dsp:txXfrm>
    </dsp:sp>
    <dsp:sp modelId="{F91571BE-B2B1-41E3-9012-83BA84A7B534}">
      <dsp:nvSpPr>
        <dsp:cNvPr id="0" name=""/>
        <dsp:cNvSpPr/>
      </dsp:nvSpPr>
      <dsp:spPr>
        <a:xfrm>
          <a:off x="3077236" y="2125876"/>
          <a:ext cx="3220268" cy="1244384"/>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Ze względu na ograniczenia związane z liczbą ludności i wielkością obszaru do rewitalizacji nie ma możliwości uznania całego obszaru zdegradowanego za obszar rewitalizacji. Aby prawidłowo określić obszar rewitalizacji uznano za konieczne ustalenie dodatkowych kryteriów. </a:t>
          </a:r>
          <a:r>
            <a:rPr lang="pl-PL" sz="900" b="1" kern="1200"/>
            <a:t>Według ustawy o rewitalizacji na obszarze rewitalizacji powinno istnieć nagromadzenie negatywnych zjawisk przynajmniej w takim zakresie jak na obszarze zdegradowanym.</a:t>
          </a:r>
          <a:endParaRPr lang="pl-PL" sz="900" b="1" kern="1200">
            <a:latin typeface="Calibri"/>
            <a:ea typeface="+mn-ea"/>
            <a:cs typeface="+mn-cs"/>
          </a:endParaRPr>
        </a:p>
      </dsp:txBody>
      <dsp:txXfrm>
        <a:off x="3137982" y="2186622"/>
        <a:ext cx="3098776" cy="1122892"/>
      </dsp:txXfrm>
    </dsp:sp>
    <dsp:sp modelId="{0AB1B6B7-F162-4949-B6CB-0F8EE7CA047A}">
      <dsp:nvSpPr>
        <dsp:cNvPr id="0" name=""/>
        <dsp:cNvSpPr/>
      </dsp:nvSpPr>
      <dsp:spPr>
        <a:xfrm>
          <a:off x="3061594" y="4039899"/>
          <a:ext cx="2660598" cy="1195963"/>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alibri"/>
              <a:ea typeface="+mn-ea"/>
              <a:cs typeface="+mn-cs"/>
            </a:rPr>
            <a:t>Dodatkowymi argumentami wyznaczającym strefy zdegradowane są istotne funkcje społeczno-gospodarcze tych obszarów oraz stan zagospodarowania terenu, którego właścicielem jest Gmina Głusk, możliwego do przeprowadzenia działań rewitalizacyjnych</a:t>
          </a:r>
        </a:p>
      </dsp:txBody>
      <dsp:txXfrm>
        <a:off x="3119976" y="4098281"/>
        <a:ext cx="2543834" cy="1079199"/>
      </dsp:txXfrm>
    </dsp:sp>
    <dsp:sp modelId="{EB4647D0-C0E8-417A-B7DB-A42B1B7B113C}">
      <dsp:nvSpPr>
        <dsp:cNvPr id="0" name=""/>
        <dsp:cNvSpPr/>
      </dsp:nvSpPr>
      <dsp:spPr>
        <a:xfrm>
          <a:off x="0" y="4050813"/>
          <a:ext cx="2585153" cy="967094"/>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alibri"/>
              <a:ea typeface="+mn-ea"/>
              <a:cs typeface="+mn-cs"/>
            </a:rPr>
            <a:t>Na terenach tych występuje koncentracja usług publicznych, zwłaszcza w sferze społecznej</a:t>
          </a:r>
          <a:r>
            <a:rPr lang="pl-PL" sz="1100" kern="1200">
              <a:latin typeface="Calibri"/>
              <a:ea typeface="+mn-ea"/>
              <a:cs typeface="+mn-cs"/>
            </a:rPr>
            <a:t>. </a:t>
          </a:r>
          <a:r>
            <a:rPr lang="pl-PL" sz="900" kern="1200">
              <a:latin typeface="Calibri"/>
              <a:ea typeface="+mn-ea"/>
              <a:cs typeface="+mn-cs"/>
            </a:rPr>
            <a:t>Tereny te są zurbanizowane lub leżą w bezpośrenim sąsiedztwie terenów zurbanizowanych</a:t>
          </a:r>
          <a:endParaRPr lang="pl-PL" sz="1100" kern="1200">
            <a:latin typeface="Calibri"/>
            <a:ea typeface="+mn-ea"/>
            <a:cs typeface="+mn-cs"/>
          </a:endParaRPr>
        </a:p>
      </dsp:txBody>
      <dsp:txXfrm>
        <a:off x="47210" y="4098023"/>
        <a:ext cx="2490733" cy="872674"/>
      </dsp:txXfrm>
    </dsp:sp>
    <dsp:sp modelId="{E9EEE02D-BADD-4473-915E-5D804C9DD525}">
      <dsp:nvSpPr>
        <dsp:cNvPr id="0" name=""/>
        <dsp:cNvSpPr/>
      </dsp:nvSpPr>
      <dsp:spPr>
        <a:xfrm>
          <a:off x="-555199" y="2091374"/>
          <a:ext cx="3144947" cy="1313393"/>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alibri"/>
              <a:ea typeface="+mn-ea"/>
              <a:cs typeface="+mn-cs"/>
            </a:rPr>
            <a:t>Ponadto na przeznaczonym do rewitalizacji obszarze występują negatywne zjawiska przestrzenno-funkcjonalne ze względu na brak odpowiedniego zagospodarowania terenu oraz zdegradowane technicznie  budynki, które po renowacji technicznej i funkcjonalnej będą stanowić miejsce działań na rzecz rozwiązania problemów grup dysfunkcyjnych. </a:t>
          </a:r>
          <a:r>
            <a:rPr lang="pl-PL" sz="900" b="1" kern="1200">
              <a:latin typeface="Calibri"/>
              <a:ea typeface="+mn-ea"/>
              <a:cs typeface="+mn-cs"/>
            </a:rPr>
            <a:t>Miejsce to jest w sposób zdecydowany wskazywane przez mieszkańców rozwiązywać komplementarnie problemy obszarów spójnych przestrzenie i funkcjonalnie.</a:t>
          </a:r>
        </a:p>
      </dsp:txBody>
      <dsp:txXfrm>
        <a:off x="-491084" y="2155489"/>
        <a:ext cx="3016717" cy="1185163"/>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zkło dymne">
      <a:fillStyleLst>
        <a:solidFill>
          <a:schemeClr val="phClr"/>
        </a:solidFill>
        <a:gradFill rotWithShape="1">
          <a:gsLst>
            <a:gs pos="0">
              <a:schemeClr val="phClr">
                <a:tint val="83000"/>
                <a:shade val="100000"/>
                <a:satMod val="100000"/>
              </a:schemeClr>
            </a:gs>
            <a:gs pos="100000">
              <a:schemeClr val="phClr">
                <a:tint val="61000"/>
                <a:alpha val="100000"/>
                <a:satMod val="180000"/>
              </a:schemeClr>
            </a:gs>
          </a:gsLst>
          <a:path path="circle">
            <a:fillToRect l="100000" t="100000" r="100000" b="100000"/>
          </a:path>
        </a:gradFill>
        <a:gradFill rotWithShape="1">
          <a:gsLst>
            <a:gs pos="0">
              <a:schemeClr val="phClr">
                <a:shade val="85000"/>
              </a:schemeClr>
            </a:gs>
            <a:gs pos="100000">
              <a:schemeClr val="phClr">
                <a:tint val="90000"/>
                <a:alpha val="100000"/>
                <a:satMod val="180000"/>
              </a:schemeClr>
            </a:gs>
          </a:gsLst>
          <a:path path="circle">
            <a:fillToRect l="100000" t="100000" r="100000" b="100000"/>
          </a:path>
        </a:gradFill>
      </a:fillStyleLst>
      <a:lnStyleLst>
        <a:ln w="9525" cap="flat" cmpd="sng" algn="ctr">
          <a:solidFill>
            <a:schemeClr val="phClr"/>
          </a:solidFill>
          <a:prstDash val="solid"/>
        </a:ln>
        <a:ln w="10795" cap="flat" cmpd="sng" algn="ctr">
          <a:solidFill>
            <a:schemeClr val="phClr"/>
          </a:solidFill>
          <a:prstDash val="solid"/>
        </a:ln>
        <a:ln w="15240" cap="flat" cmpd="sng" algn="ctr">
          <a:solidFill>
            <a:schemeClr val="phClr">
              <a:tint val="25000"/>
              <a:alpha val="25000"/>
            </a:schemeClr>
          </a:solidFill>
          <a:prstDash val="solid"/>
        </a:ln>
      </a:lnStyleLst>
      <a:effectStyleLst>
        <a:effectStyle>
          <a:effectLst/>
        </a:effectStyle>
        <a:effectStyle>
          <a:effectLst/>
        </a:effectStyle>
        <a:effectStyle>
          <a:effectLst>
            <a:outerShdw blurRad="44450" dist="21590" dir="5400000" rotWithShape="0">
              <a:srgbClr val="000000">
                <a:alpha val="40000"/>
              </a:srgbClr>
            </a:outerShdw>
          </a:effectLst>
          <a:scene3d>
            <a:camera prst="orthographicFront">
              <a:rot lat="0" lon="0" rev="0"/>
            </a:camera>
            <a:lightRig rig="flat" dir="t">
              <a:rot lat="0" lon="0" rev="3600000"/>
            </a:lightRig>
          </a:scene3d>
          <a:sp3d prstMaterial="flat">
            <a:bevelT w="28575" h="41275" prst="coolSlant"/>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PublishDate>
  <Abstract>OPRACOWANIE: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73377AF-D8FE-464F-AC3C-A8F12385F4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63</Pages>
  <Words>9900</Words>
  <Characters>71781</Characters>
  <Application>Microsoft Office Word</Application>
  <DocSecurity>0</DocSecurity>
  <Lines>2760</Lines>
  <Paragraphs>1485</Paragraphs>
  <ScaleCrop>false</ScaleCrop>
  <HeadingPairs>
    <vt:vector size="2" baseType="variant">
      <vt:variant>
        <vt:lpstr>Tytuł</vt:lpstr>
      </vt:variant>
      <vt:variant>
        <vt:i4>1</vt:i4>
      </vt:variant>
    </vt:vector>
  </HeadingPairs>
  <TitlesOfParts>
    <vt:vector size="1" baseType="lpstr">
      <vt:lpstr>Diagnoza społeczno – gospodarcza                          Gminny Program Rewitalizacji                      dla Gminy Głusk                                              na lata 2024-2030</vt:lpstr>
    </vt:vector>
  </TitlesOfParts>
  <Company>ESSE Agnieszka Smreczyńska-Gąbka</Company>
  <LinksUpToDate>false</LinksUpToDate>
  <CharactersWithSpaces>80196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Diagnoza społeczno – gospodarcza                          Gminny Program Rewitalizacji                      dla Gminy Głusk                                              na lata 2024-2030</dc:title>
  <dc:subject>I</dc:subject>
  <dc:creator>ZAŁĄCZNIK  DO UCHWAŁY NR……..RADY GMINY GŁUSK  Z DNIA ……………………………..</dc:creator>
  <cp:lastModifiedBy>Magdalena Rynkun</cp:lastModifiedBy>
  <cp:revision>3</cp:revision>
  <cp:lastPrinted>2022-03-24T10:27:00Z</cp:lastPrinted>
  <dcterms:created xsi:type="dcterms:W3CDTF">2024-01-23T15:18:00Z</dcterms:created>
  <dcterms:modified xsi:type="dcterms:W3CDTF">2024-01-23T16:42:00Z</dcterms:modified>
</cp:coreProperties>
</file>