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C3" w:rsidRDefault="005E25C3" w:rsidP="005E25C3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589680"/>
            <wp:effectExtent l="19050" t="0" r="0" b="0"/>
            <wp:docPr id="1" name="Obraz 1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C3" w:rsidRDefault="005E25C3" w:rsidP="005E25C3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5E25C3" w:rsidRDefault="005E25C3" w:rsidP="005E25C3">
      <w:pPr>
        <w:pStyle w:val="Normalny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„Europejski Fundusz Rolny na rzecz Rozwoju Obszarów Wiejskich: Europa inwestująca w obszary wiejskie"</w:t>
      </w:r>
    </w:p>
    <w:p w:rsidR="005E25C3" w:rsidRDefault="005E25C3" w:rsidP="005E25C3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5E25C3" w:rsidRDefault="005E25C3" w:rsidP="005E25C3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DA45D9" w:rsidRPr="00DA45D9" w:rsidRDefault="00DA45D9" w:rsidP="00DA45D9">
      <w:pPr>
        <w:pStyle w:val="Normalny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0"/>
          <w:szCs w:val="20"/>
        </w:rPr>
      </w:pPr>
      <w:r w:rsidRPr="00DA45D9">
        <w:rPr>
          <w:rFonts w:ascii="Helvetica" w:hAnsi="Helvetica" w:cs="Helvetica"/>
          <w:b/>
          <w:color w:val="000000"/>
          <w:sz w:val="20"/>
          <w:szCs w:val="20"/>
        </w:rPr>
        <w:t>Informacja o naborach wniosków za pośrednictwem LGD „Kraina wokół Lublina”</w:t>
      </w:r>
    </w:p>
    <w:p w:rsidR="00DA45D9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A45D9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Lokalna Grupa Działania na Rzecz Rozwoju Gmin Powiatu Lubelskiego -„Kraina wokół Lublina" informuje o możliwości składania wniosków o przyznanie pomocy w ramach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poddziałania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19.2 „Wsparcie na wdrażanie operacji w ramach strategii rozwoju lokalnego kierowanego przez społeczność".</w:t>
      </w:r>
    </w:p>
    <w:p w:rsidR="00DA45D9" w:rsidRDefault="00DA45D9" w:rsidP="00DA45D9">
      <w:pPr>
        <w:pStyle w:val="NormalnyWeb"/>
        <w:spacing w:before="0" w:beforeAutospacing="0" w:after="0" w:afterAutospacing="0"/>
        <w:rPr>
          <w:rStyle w:val="Pogrubienie"/>
          <w:rFonts w:ascii="Helvetica" w:hAnsi="Helvetica" w:cs="Helvetica"/>
          <w:color w:val="000000"/>
          <w:sz w:val="20"/>
          <w:szCs w:val="20"/>
        </w:rPr>
      </w:pPr>
    </w:p>
    <w:p w:rsidR="00DA45D9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grubienie"/>
          <w:rFonts w:ascii="Helvetica" w:hAnsi="Helvetica" w:cs="Helvetica"/>
          <w:color w:val="000000"/>
          <w:sz w:val="20"/>
          <w:szCs w:val="20"/>
        </w:rPr>
        <w:t>Zakres tematyczny oraz limit środków w ramach danego zakresu: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DA45D9" w:rsidRPr="00FF4765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FF4765">
        <w:rPr>
          <w:rFonts w:ascii="Helvetica" w:hAnsi="Helvetica" w:cs="Helvetica"/>
          <w:color w:val="000000"/>
          <w:sz w:val="20"/>
          <w:szCs w:val="20"/>
        </w:rPr>
        <w:t>Nabór I/2020 -  Podejmowanie działalności gospodarczej, w tym podnoszenie kompetencji, w tym z uwzględnieniem ochrony środowiska, przeciwdziałania zmianom klimatu oraz innowacyjności" – limit 570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 w:rsidRPr="00FF4765">
        <w:rPr>
          <w:rFonts w:ascii="Helvetica" w:hAnsi="Helvetica" w:cs="Helvetica"/>
          <w:color w:val="000000"/>
          <w:sz w:val="20"/>
          <w:szCs w:val="20"/>
        </w:rPr>
        <w:t>000</w:t>
      </w:r>
      <w:r>
        <w:rPr>
          <w:rFonts w:ascii="Helvetica" w:hAnsi="Helvetica" w:cs="Helvetica"/>
          <w:color w:val="000000"/>
          <w:sz w:val="20"/>
          <w:szCs w:val="20"/>
        </w:rPr>
        <w:t>,00</w:t>
      </w:r>
      <w:r w:rsidRPr="00FF4765">
        <w:rPr>
          <w:rFonts w:ascii="Helvetica" w:hAnsi="Helvetica" w:cs="Helvetica"/>
          <w:color w:val="000000"/>
          <w:sz w:val="20"/>
          <w:szCs w:val="20"/>
        </w:rPr>
        <w:t xml:space="preserve"> zł </w:t>
      </w:r>
    </w:p>
    <w:p w:rsidR="00DA45D9" w:rsidRPr="00FF4765" w:rsidRDefault="00DA45D9" w:rsidP="00DA45D9">
      <w:pPr>
        <w:pStyle w:val="NormalnyWeb"/>
        <w:spacing w:before="0" w:beforeAutospacing="0" w:after="0" w:afterAutospacing="0"/>
        <w:rPr>
          <w:rStyle w:val="Pogrubienie"/>
          <w:rFonts w:ascii="Helvetica" w:hAnsi="Helvetica" w:cs="Helvetica"/>
          <w:b w:val="0"/>
          <w:color w:val="000000"/>
          <w:sz w:val="20"/>
          <w:szCs w:val="20"/>
        </w:rPr>
      </w:pPr>
      <w:r w:rsidRPr="00FF4765">
        <w:rPr>
          <w:rFonts w:ascii="Helvetica" w:hAnsi="Helvetica" w:cs="Helvetica"/>
          <w:color w:val="000000"/>
          <w:sz w:val="20"/>
          <w:szCs w:val="20"/>
        </w:rPr>
        <w:t xml:space="preserve">Nabór II/2020 - </w:t>
      </w:r>
      <w:r w:rsidRPr="00FF4765">
        <w:rPr>
          <w:rStyle w:val="Pogrubienie"/>
          <w:rFonts w:ascii="Helvetica" w:hAnsi="Helvetica" w:cs="Helvetica"/>
          <w:b w:val="0"/>
          <w:color w:val="000000"/>
          <w:sz w:val="20"/>
          <w:szCs w:val="20"/>
        </w:rPr>
        <w:t>Budowa i modernizacja miejsc spotkań i integracji mieszkańców z uwzględnieniem elementów ochrony środowiska, przeciwdziałania zmianom klimatu oraz innowacyjności, w tym dostosowanie infrastruktury do potrzeb osób niepełnosprawnych</w:t>
      </w:r>
      <w:r w:rsidRPr="00FF4765">
        <w:rPr>
          <w:rFonts w:ascii="Helvetica" w:hAnsi="Helvetica" w:cs="Helvetica"/>
          <w:color w:val="000000"/>
          <w:sz w:val="20"/>
          <w:szCs w:val="20"/>
        </w:rPr>
        <w:t> - limit </w:t>
      </w:r>
      <w:r w:rsidRPr="00FF4765">
        <w:rPr>
          <w:rStyle w:val="Pogrubienie"/>
          <w:rFonts w:ascii="Helvetica" w:hAnsi="Helvetica" w:cs="Helvetica"/>
          <w:b w:val="0"/>
          <w:color w:val="000000"/>
          <w:sz w:val="20"/>
          <w:szCs w:val="20"/>
        </w:rPr>
        <w:t>190 000,00 zł</w:t>
      </w:r>
    </w:p>
    <w:p w:rsidR="00DA45D9" w:rsidRPr="00FF4765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FF4765">
        <w:rPr>
          <w:rStyle w:val="Pogrubienie"/>
          <w:rFonts w:ascii="Helvetica" w:hAnsi="Helvetica" w:cs="Helvetica"/>
          <w:b w:val="0"/>
          <w:color w:val="000000"/>
          <w:sz w:val="20"/>
          <w:szCs w:val="20"/>
        </w:rPr>
        <w:t>Nabór III/2020 - budowa, rozbudowa, przebudowa obiektów i infrastruktury w obszarze rekreacji i wypoczynku, z uwzględnieniem ochrony środowiska, przeciwdziałania zmianom klimatu oraz innowacyjności –</w:t>
      </w:r>
      <w:r w:rsidRPr="00FF4765">
        <w:rPr>
          <w:rFonts w:ascii="Helvetica" w:hAnsi="Helvetica" w:cs="Helvetica"/>
          <w:color w:val="000000"/>
          <w:sz w:val="20"/>
          <w:szCs w:val="20"/>
        </w:rPr>
        <w:t> limit </w:t>
      </w:r>
      <w:r w:rsidRPr="00FF4765">
        <w:rPr>
          <w:rStyle w:val="Pogrubienie"/>
          <w:rFonts w:ascii="Helvetica" w:hAnsi="Helvetica" w:cs="Helvetica"/>
          <w:b w:val="0"/>
          <w:color w:val="000000"/>
          <w:sz w:val="20"/>
          <w:szCs w:val="20"/>
        </w:rPr>
        <w:t>705 000,00 zł</w:t>
      </w:r>
    </w:p>
    <w:p w:rsidR="00DA45D9" w:rsidRDefault="00DA45D9" w:rsidP="00DA45D9">
      <w:pPr>
        <w:pStyle w:val="NormalnyWeb"/>
        <w:spacing w:before="0" w:beforeAutospacing="0" w:after="0" w:afterAutospacing="0"/>
        <w:rPr>
          <w:rStyle w:val="Pogrubienie"/>
          <w:rFonts w:ascii="Helvetica" w:hAnsi="Helvetica" w:cs="Helvetica"/>
          <w:color w:val="000000"/>
          <w:sz w:val="20"/>
          <w:szCs w:val="20"/>
        </w:rPr>
      </w:pPr>
    </w:p>
    <w:p w:rsidR="00DA45D9" w:rsidRDefault="00DA45D9" w:rsidP="00DA45D9">
      <w:pPr>
        <w:pStyle w:val="NormalnyWeb"/>
        <w:spacing w:before="0" w:beforeAutospacing="0" w:after="0" w:afterAutospacing="0"/>
        <w:rPr>
          <w:rStyle w:val="Pogrubienie"/>
          <w:rFonts w:ascii="Helvetica" w:hAnsi="Helvetica" w:cs="Helvetica"/>
          <w:color w:val="000000"/>
          <w:sz w:val="20"/>
          <w:szCs w:val="20"/>
        </w:rPr>
      </w:pPr>
      <w:r>
        <w:rPr>
          <w:rStyle w:val="Pogrubienie"/>
          <w:rFonts w:ascii="Helvetica" w:hAnsi="Helvetica" w:cs="Helvetica"/>
          <w:color w:val="000000"/>
          <w:sz w:val="20"/>
          <w:szCs w:val="20"/>
        </w:rPr>
        <w:t>Termin i miejsce składania wniosków:</w:t>
      </w:r>
    </w:p>
    <w:p w:rsidR="00DA45D9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  <w:t>Wnioski przyjmowane będą w biurze LGD „Kraina wokół Lublina", ul. Narutowicza 37/5, 20-016 Lublin</w:t>
      </w:r>
      <w:r>
        <w:rPr>
          <w:rFonts w:ascii="Helvetica" w:hAnsi="Helvetica" w:cs="Helvetica"/>
          <w:color w:val="000000"/>
          <w:sz w:val="20"/>
          <w:szCs w:val="20"/>
        </w:rPr>
        <w:br/>
        <w:t>od 17 lipca 2020r. do 5 sierpnia 2020r. od poniedziałku do piątku w godzinach 7:30- 16:00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DA45D9" w:rsidRDefault="00DA45D9" w:rsidP="00DA45D9">
      <w:pPr>
        <w:pStyle w:val="Normalny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Pełna treść ogłoszeń zamieszczona jest na stronie internetowej </w:t>
      </w:r>
      <w:hyperlink r:id="rId5" w:history="1">
        <w:r w:rsidRPr="002F3E76">
          <w:rPr>
            <w:rStyle w:val="Hipercze"/>
            <w:rFonts w:ascii="Helvetica" w:hAnsi="Helvetica" w:cs="Helvetica"/>
            <w:sz w:val="20"/>
            <w:szCs w:val="20"/>
          </w:rPr>
          <w:t>www.krainawokollublina.pl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w zakładce „NABÓR WNIOSKÓW”</w:t>
      </w:r>
    </w:p>
    <w:p w:rsidR="00DA45D9" w:rsidRDefault="00DA45D9" w:rsidP="00DA45D9">
      <w:pPr>
        <w:pStyle w:val="Normalny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sectPr w:rsidR="00DA45D9" w:rsidSect="0070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25C3"/>
    <w:rsid w:val="005E25C3"/>
    <w:rsid w:val="00701D8B"/>
    <w:rsid w:val="00B23BF3"/>
    <w:rsid w:val="00DA45D9"/>
    <w:rsid w:val="00E3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25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inawokollublin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lgd_gosia</dc:creator>
  <cp:lastModifiedBy>lgd_gosia</cp:lastModifiedBy>
  <cp:revision>2</cp:revision>
  <dcterms:created xsi:type="dcterms:W3CDTF">2020-07-03T11:19:00Z</dcterms:created>
  <dcterms:modified xsi:type="dcterms:W3CDTF">2020-07-03T11:19:00Z</dcterms:modified>
</cp:coreProperties>
</file>