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8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22"/>
        <w:gridCol w:w="1217"/>
        <w:gridCol w:w="6846"/>
      </w:tblGrid>
      <w:tr w:rsidR="00952333" w:rsidRPr="00C173A4" w14:paraId="35A1E70C" w14:textId="77777777" w:rsidTr="005E2276">
        <w:trPr>
          <w:trHeight w:val="1330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9642" w14:textId="77777777" w:rsidR="00650592" w:rsidRPr="00C173A4" w:rsidRDefault="00935139" w:rsidP="00935139">
            <w:pPr>
              <w:jc w:val="center"/>
              <w:rPr>
                <w:rFonts w:ascii="Tahoma" w:hAnsi="Tahoma" w:cs="Tahoma"/>
                <w:lang w:val="de-DE"/>
              </w:rPr>
            </w:pPr>
            <w:r w:rsidRPr="00C173A4">
              <w:rPr>
                <w:rFonts w:ascii="Tahoma" w:hAnsi="Tahoma" w:cs="Tahoma"/>
                <w:noProof/>
              </w:rPr>
              <w:drawing>
                <wp:inline distT="0" distB="0" distL="0" distR="0" wp14:anchorId="4D78269E" wp14:editId="156E69D8">
                  <wp:extent cx="790575" cy="8763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rb Jabłonn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667" cy="876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7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14:paraId="7C554421" w14:textId="77777777" w:rsidR="00650592" w:rsidRPr="00C173A4" w:rsidRDefault="00650592" w:rsidP="00FD5F7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C173A4">
              <w:rPr>
                <w:rFonts w:ascii="Tahoma" w:hAnsi="Tahoma" w:cs="Tahoma"/>
                <w:b/>
                <w:bCs/>
                <w:color w:val="000000"/>
              </w:rPr>
              <w:t xml:space="preserve">Urząd Gminy </w:t>
            </w:r>
            <w:r w:rsidR="00935139" w:rsidRPr="00C173A4">
              <w:rPr>
                <w:rFonts w:ascii="Tahoma" w:hAnsi="Tahoma" w:cs="Tahoma"/>
                <w:b/>
                <w:bCs/>
                <w:color w:val="000000"/>
              </w:rPr>
              <w:t>Jabłonna</w:t>
            </w:r>
          </w:p>
          <w:p w14:paraId="6E23A43D" w14:textId="77777777" w:rsidR="00650592" w:rsidRPr="00C173A4" w:rsidRDefault="00935139" w:rsidP="00FD5F7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C173A4">
              <w:rPr>
                <w:rFonts w:ascii="Tahoma" w:hAnsi="Tahoma" w:cs="Tahoma"/>
                <w:color w:val="000000"/>
                <w:sz w:val="22"/>
                <w:szCs w:val="22"/>
              </w:rPr>
              <w:t>Jabłonna Majątek 22, 23-114 Jabłonna</w:t>
            </w:r>
          </w:p>
          <w:p w14:paraId="6860BAE8" w14:textId="77777777" w:rsidR="00650592" w:rsidRPr="00C173A4" w:rsidRDefault="00935139" w:rsidP="00FD5F7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</w:pPr>
            <w:r w:rsidRPr="00C173A4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tel. 81 561 05 70  fax. 81 561 00 65</w:t>
            </w:r>
          </w:p>
          <w:p w14:paraId="61EF5522" w14:textId="7FB1E5FD" w:rsidR="00650592" w:rsidRPr="00C173A4" w:rsidRDefault="00650592" w:rsidP="00935139">
            <w:pPr>
              <w:jc w:val="center"/>
              <w:rPr>
                <w:rFonts w:ascii="Tahoma" w:hAnsi="Tahoma" w:cs="Tahoma"/>
                <w:lang w:val="en-US"/>
              </w:rPr>
            </w:pPr>
            <w:r w:rsidRPr="00C173A4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 xml:space="preserve">e-mail: </w:t>
            </w:r>
            <w:r w:rsidR="00CE1363" w:rsidRPr="00C173A4">
              <w:rPr>
                <w:rFonts w:ascii="Tahoma" w:hAnsi="Tahoma" w:cs="Tahoma"/>
                <w:sz w:val="22"/>
                <w:szCs w:val="22"/>
                <w:lang w:val="en-US"/>
              </w:rPr>
              <w:t>gmina@jablonna.lubelskie.pl</w:t>
            </w:r>
            <w:r w:rsidRPr="00C173A4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 xml:space="preserve"> </w:t>
            </w:r>
            <w:r w:rsidR="005E2276" w:rsidRPr="00C173A4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 xml:space="preserve">      </w:t>
            </w:r>
            <w:r w:rsidRPr="00C173A4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www.</w:t>
            </w:r>
            <w:r w:rsidR="00935139" w:rsidRPr="00C173A4">
              <w:rPr>
                <w:rFonts w:ascii="Tahoma" w:hAnsi="Tahoma" w:cs="Tahoma"/>
                <w:color w:val="000000"/>
                <w:sz w:val="22"/>
                <w:szCs w:val="22"/>
                <w:lang w:val="en-US"/>
              </w:rPr>
              <w:t>jablonna.lubelskie.pl</w:t>
            </w:r>
          </w:p>
        </w:tc>
      </w:tr>
      <w:tr w:rsidR="00935139" w:rsidRPr="00C173A4" w14:paraId="16B6A94B" w14:textId="77777777" w:rsidTr="004669A9">
        <w:trPr>
          <w:trHeight w:val="487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298E34" w14:textId="2B87D468" w:rsidR="00935139" w:rsidRPr="00C173A4" w:rsidRDefault="00CE1363" w:rsidP="00F423A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173A4">
              <w:rPr>
                <w:rFonts w:ascii="Tahoma" w:hAnsi="Tahoma" w:cs="Tahoma"/>
                <w:sz w:val="20"/>
                <w:szCs w:val="20"/>
              </w:rPr>
              <w:t xml:space="preserve">Referat: </w:t>
            </w:r>
            <w:r w:rsidR="00785CCC" w:rsidRPr="00C173A4">
              <w:rPr>
                <w:rFonts w:ascii="Tahoma" w:hAnsi="Tahoma" w:cs="Tahoma"/>
                <w:sz w:val="20"/>
                <w:szCs w:val="20"/>
              </w:rPr>
              <w:t>IRO</w:t>
            </w:r>
          </w:p>
        </w:tc>
        <w:tc>
          <w:tcPr>
            <w:tcW w:w="6887" w:type="dxa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vAlign w:val="center"/>
          </w:tcPr>
          <w:p w14:paraId="18412860" w14:textId="67C6F98D" w:rsidR="00935139" w:rsidRPr="00C173A4" w:rsidRDefault="00935139" w:rsidP="00650592">
            <w:pPr>
              <w:jc w:val="center"/>
              <w:rPr>
                <w:rFonts w:ascii="Tahoma" w:hAnsi="Tahoma" w:cs="Tahoma"/>
                <w:sz w:val="28"/>
                <w:szCs w:val="28"/>
                <w:lang w:val="de-DE"/>
              </w:rPr>
            </w:pPr>
            <w:r w:rsidRPr="00C173A4">
              <w:rPr>
                <w:rFonts w:ascii="Tahoma" w:hAnsi="Tahoma" w:cs="Tahoma"/>
                <w:sz w:val="28"/>
                <w:szCs w:val="28"/>
              </w:rPr>
              <w:t>Karta informacyjna</w:t>
            </w:r>
          </w:p>
        </w:tc>
      </w:tr>
      <w:tr w:rsidR="000C7DD5" w:rsidRPr="00C173A4" w14:paraId="496DB793" w14:textId="77777777" w:rsidTr="00785CCC">
        <w:trPr>
          <w:trHeight w:val="132"/>
          <w:jc w:val="center"/>
        </w:trPr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7889617C" w14:textId="693C2651" w:rsidR="00850439" w:rsidRPr="00C173A4" w:rsidRDefault="00785CCC" w:rsidP="00785CC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173A4">
              <w:rPr>
                <w:rFonts w:ascii="Tahoma" w:hAnsi="Tahoma" w:cs="Tahoma"/>
                <w:b/>
                <w:sz w:val="20"/>
                <w:szCs w:val="20"/>
              </w:rPr>
              <w:t xml:space="preserve">Wydanie decyzji </w:t>
            </w:r>
            <w:r w:rsidR="00E476C5" w:rsidRPr="00C173A4">
              <w:rPr>
                <w:rFonts w:ascii="Tahoma" w:hAnsi="Tahoma" w:cs="Tahoma"/>
                <w:b/>
                <w:sz w:val="20"/>
                <w:szCs w:val="20"/>
              </w:rPr>
              <w:t>rozgraniczenia</w:t>
            </w:r>
            <w:r w:rsidRPr="00C173A4">
              <w:rPr>
                <w:rFonts w:ascii="Tahoma" w:hAnsi="Tahoma" w:cs="Tahoma"/>
                <w:b/>
                <w:sz w:val="20"/>
                <w:szCs w:val="20"/>
              </w:rPr>
              <w:t xml:space="preserve"> nieruchomości</w:t>
            </w:r>
          </w:p>
        </w:tc>
      </w:tr>
      <w:tr w:rsidR="00DC16B2" w:rsidRPr="00C173A4" w14:paraId="7E5A66ED" w14:textId="77777777" w:rsidTr="002966BB">
        <w:trPr>
          <w:trHeight w:val="795"/>
          <w:jc w:val="center"/>
        </w:trPr>
        <w:tc>
          <w:tcPr>
            <w:tcW w:w="82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14:paraId="1128610A" w14:textId="77777777" w:rsidR="000C7DD5" w:rsidRPr="00C173A4" w:rsidRDefault="00B018D8" w:rsidP="00B018D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173A4"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14:paraId="551F7FEB" w14:textId="77777777" w:rsidR="000C7DD5" w:rsidRPr="00C173A4" w:rsidRDefault="000C7DD5" w:rsidP="00B018D8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C173A4">
              <w:rPr>
                <w:rFonts w:ascii="Tahoma" w:hAnsi="Tahoma" w:cs="Tahoma"/>
                <w:sz w:val="20"/>
                <w:szCs w:val="20"/>
              </w:rPr>
              <w:t>Podstawa Prawna</w:t>
            </w:r>
          </w:p>
          <w:p w14:paraId="546BDEA9" w14:textId="4949D555" w:rsidR="00C22F3A" w:rsidRPr="00C173A4" w:rsidRDefault="00C22F3A" w:rsidP="00C22F3A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73A4">
              <w:rPr>
                <w:rFonts w:ascii="Tahoma" w:hAnsi="Tahoma" w:cs="Tahoma"/>
                <w:sz w:val="20"/>
                <w:szCs w:val="20"/>
              </w:rPr>
              <w:t xml:space="preserve">Rozporządzenie Ministrów Spraw Wewnętrznych i Administracji oraz Rolnictwa i Gospodarki Żywnościowej z dnia 14 kwietnia 1999 r. w sprawie rozgraniczania nieruchomości. </w:t>
            </w:r>
          </w:p>
          <w:p w14:paraId="3089F2D9" w14:textId="18AA9E9F" w:rsidR="00C22F3A" w:rsidRPr="00C173A4" w:rsidRDefault="00C22F3A" w:rsidP="00C22F3A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73A4">
              <w:rPr>
                <w:rFonts w:ascii="Tahoma" w:hAnsi="Tahoma" w:cs="Tahoma"/>
                <w:sz w:val="20"/>
                <w:szCs w:val="20"/>
              </w:rPr>
              <w:t>Ustawa z dnia 17 maja 1989 r. prawo geodezyjne i kartograficzne</w:t>
            </w:r>
          </w:p>
          <w:p w14:paraId="6493F3E7" w14:textId="7C36E833" w:rsidR="00C22F3A" w:rsidRPr="00C173A4" w:rsidRDefault="00071376" w:rsidP="00C22F3A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73A4">
              <w:rPr>
                <w:rFonts w:ascii="Tahoma" w:hAnsi="Tahoma" w:cs="Tahoma"/>
                <w:sz w:val="20"/>
                <w:szCs w:val="20"/>
              </w:rPr>
              <w:t>U</w:t>
            </w:r>
            <w:r w:rsidR="00C22F3A" w:rsidRPr="00C173A4">
              <w:rPr>
                <w:rFonts w:ascii="Tahoma" w:hAnsi="Tahoma" w:cs="Tahoma"/>
                <w:sz w:val="20"/>
                <w:szCs w:val="20"/>
              </w:rPr>
              <w:t>stawa z dnia 23 kwietnia 1964 r.</w:t>
            </w:r>
            <w:r w:rsidRPr="00C173A4">
              <w:rPr>
                <w:rFonts w:ascii="Tahoma" w:hAnsi="Tahoma" w:cs="Tahoma"/>
                <w:sz w:val="20"/>
                <w:szCs w:val="20"/>
              </w:rPr>
              <w:t xml:space="preserve"> - Kodeks cywilny</w:t>
            </w:r>
          </w:p>
          <w:p w14:paraId="763585C9" w14:textId="131CD6DF" w:rsidR="00CE1363" w:rsidRPr="00C173A4" w:rsidRDefault="00785CCC" w:rsidP="00C22F3A">
            <w:pPr>
              <w:pStyle w:val="Akapitzlist"/>
              <w:widowControl w:val="0"/>
              <w:numPr>
                <w:ilvl w:val="0"/>
                <w:numId w:val="24"/>
              </w:numPr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73A4">
              <w:rPr>
                <w:rFonts w:ascii="Tahoma" w:hAnsi="Tahoma" w:cs="Tahoma"/>
                <w:color w:val="000000"/>
                <w:sz w:val="20"/>
                <w:szCs w:val="20"/>
              </w:rPr>
              <w:t>Ustawa z dnia 14 czerwca 1960 r. - Kodeks postępowania administracyjnego.</w:t>
            </w:r>
          </w:p>
        </w:tc>
      </w:tr>
      <w:tr w:rsidR="00DC16B2" w:rsidRPr="00C173A4" w14:paraId="6BBF64E0" w14:textId="77777777" w:rsidTr="004669A9">
        <w:trPr>
          <w:trHeight w:val="620"/>
          <w:jc w:val="center"/>
        </w:trPr>
        <w:tc>
          <w:tcPr>
            <w:tcW w:w="82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14:paraId="6D2B9C7D" w14:textId="77777777" w:rsidR="003D5C8B" w:rsidRPr="00C173A4" w:rsidRDefault="003D5C8B" w:rsidP="00B018D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173A4">
              <w:rPr>
                <w:rFonts w:ascii="Tahoma" w:hAnsi="Tahoma" w:cs="Tahoma"/>
                <w:b/>
                <w:sz w:val="20"/>
                <w:szCs w:val="20"/>
              </w:rPr>
              <w:t>II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14:paraId="3D1F5422" w14:textId="77777777" w:rsidR="003D5C8B" w:rsidRPr="00C173A4" w:rsidRDefault="003D5C8B" w:rsidP="00AF2108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73A4">
              <w:rPr>
                <w:rFonts w:ascii="Tahoma" w:hAnsi="Tahoma" w:cs="Tahoma"/>
                <w:sz w:val="20"/>
                <w:szCs w:val="20"/>
              </w:rPr>
              <w:t>Komórka organizacyjna załatwiająca sprawę</w:t>
            </w:r>
          </w:p>
          <w:p w14:paraId="75EB6567" w14:textId="55E7A4C5" w:rsidR="006C527B" w:rsidRPr="00C173A4" w:rsidRDefault="006C527B" w:rsidP="006C527B">
            <w:pPr>
              <w:pStyle w:val="Akapitzlist"/>
              <w:numPr>
                <w:ilvl w:val="0"/>
                <w:numId w:val="26"/>
              </w:numPr>
              <w:rPr>
                <w:rFonts w:ascii="Tahoma" w:hAnsi="Tahoma" w:cs="Tahoma"/>
                <w:sz w:val="20"/>
                <w:szCs w:val="20"/>
              </w:rPr>
            </w:pPr>
            <w:r w:rsidRPr="00C173A4">
              <w:rPr>
                <w:rFonts w:ascii="Tahoma" w:hAnsi="Tahoma" w:cs="Tahoma"/>
                <w:sz w:val="20"/>
                <w:szCs w:val="20"/>
              </w:rPr>
              <w:t xml:space="preserve">Referat </w:t>
            </w:r>
            <w:r w:rsidR="00785CCC" w:rsidRPr="00C173A4">
              <w:rPr>
                <w:rFonts w:ascii="Tahoma" w:hAnsi="Tahoma" w:cs="Tahoma"/>
                <w:sz w:val="20"/>
                <w:szCs w:val="20"/>
              </w:rPr>
              <w:t>Planowania Przestrzennego i Ochrony Środowiska</w:t>
            </w:r>
            <w:r w:rsidRPr="00C173A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29E2471" w14:textId="1A6CD5A0" w:rsidR="00850439" w:rsidRPr="00C173A4" w:rsidRDefault="00850439" w:rsidP="00850439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73A4">
              <w:rPr>
                <w:rFonts w:ascii="Tahoma" w:hAnsi="Tahoma" w:cs="Tahoma"/>
                <w:sz w:val="20"/>
                <w:szCs w:val="20"/>
              </w:rPr>
              <w:t xml:space="preserve">Pokój nr </w:t>
            </w:r>
            <w:r w:rsidR="00785CCC" w:rsidRPr="00C173A4">
              <w:rPr>
                <w:rFonts w:ascii="Tahoma" w:hAnsi="Tahoma" w:cs="Tahoma"/>
                <w:sz w:val="20"/>
                <w:szCs w:val="20"/>
              </w:rPr>
              <w:t>32</w:t>
            </w:r>
          </w:p>
          <w:p w14:paraId="67E8DEFC" w14:textId="5280D737" w:rsidR="00847851" w:rsidRPr="00C173A4" w:rsidRDefault="00850439" w:rsidP="006C527B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73A4">
              <w:rPr>
                <w:rFonts w:ascii="Tahoma" w:hAnsi="Tahoma" w:cs="Tahoma"/>
                <w:sz w:val="20"/>
                <w:szCs w:val="20"/>
              </w:rPr>
              <w:t xml:space="preserve">Tel. </w:t>
            </w:r>
            <w:r w:rsidR="00785CCC" w:rsidRPr="00C173A4">
              <w:rPr>
                <w:rFonts w:ascii="Tahoma" w:hAnsi="Tahoma" w:cs="Tahoma"/>
                <w:sz w:val="20"/>
                <w:szCs w:val="20"/>
              </w:rPr>
              <w:t>81 56-10-012</w:t>
            </w:r>
          </w:p>
        </w:tc>
      </w:tr>
      <w:tr w:rsidR="00DC16B2" w:rsidRPr="00C173A4" w14:paraId="710F2F09" w14:textId="77777777" w:rsidTr="00283A64">
        <w:trPr>
          <w:jc w:val="center"/>
        </w:trPr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8DE4D4" w14:textId="77777777" w:rsidR="00207A57" w:rsidRPr="00C173A4" w:rsidRDefault="00BE68B5" w:rsidP="00B018D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173A4">
              <w:rPr>
                <w:rFonts w:ascii="Tahoma" w:hAnsi="Tahoma" w:cs="Tahoma"/>
                <w:b/>
                <w:sz w:val="20"/>
                <w:szCs w:val="20"/>
              </w:rPr>
              <w:t>II</w:t>
            </w:r>
            <w:r w:rsidR="00E34363" w:rsidRPr="00C173A4"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  <w:tc>
          <w:tcPr>
            <w:tcW w:w="8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9071CE" w14:textId="77777777" w:rsidR="00207A57" w:rsidRPr="00C173A4" w:rsidRDefault="00207A57" w:rsidP="00AF2108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73A4">
              <w:rPr>
                <w:rFonts w:ascii="Tahoma" w:hAnsi="Tahoma" w:cs="Tahoma"/>
                <w:sz w:val="20"/>
                <w:szCs w:val="20"/>
              </w:rPr>
              <w:t>Wymagane wnioski</w:t>
            </w:r>
          </w:p>
          <w:p w14:paraId="4E6ACF0A" w14:textId="0B67C2D2" w:rsidR="007A3A03" w:rsidRPr="00C173A4" w:rsidRDefault="001C1E9C" w:rsidP="00850439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73A4">
              <w:rPr>
                <w:rFonts w:ascii="Tahoma" w:hAnsi="Tahoma" w:cs="Tahoma"/>
                <w:sz w:val="20"/>
                <w:szCs w:val="20"/>
              </w:rPr>
              <w:t xml:space="preserve">Wniosek o </w:t>
            </w:r>
            <w:r w:rsidR="00C22F3A" w:rsidRPr="00C173A4">
              <w:rPr>
                <w:rFonts w:ascii="Tahoma" w:hAnsi="Tahoma" w:cs="Tahoma"/>
                <w:sz w:val="20"/>
                <w:szCs w:val="20"/>
              </w:rPr>
              <w:t>wszczęcie postępowania rozgraniczeniowego.</w:t>
            </w:r>
          </w:p>
          <w:p w14:paraId="72959F5A" w14:textId="77777777" w:rsidR="00DF5D68" w:rsidRPr="00C173A4" w:rsidRDefault="00DF5D68" w:rsidP="00941085">
            <w:pPr>
              <w:autoSpaceDE w:val="0"/>
              <w:autoSpaceDN w:val="0"/>
              <w:adjustRightInd w:val="0"/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C16B2" w:rsidRPr="00C173A4" w14:paraId="31C1A39E" w14:textId="77777777" w:rsidTr="00283A64">
        <w:trPr>
          <w:jc w:val="center"/>
        </w:trPr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8C6979" w14:textId="77777777" w:rsidR="00207A57" w:rsidRPr="00C173A4" w:rsidRDefault="00BE68B5" w:rsidP="00B018D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173A4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E34363" w:rsidRPr="00C173A4">
              <w:rPr>
                <w:rFonts w:ascii="Tahoma" w:hAnsi="Tahoma" w:cs="Tahoma"/>
                <w:b/>
                <w:sz w:val="20"/>
                <w:szCs w:val="20"/>
              </w:rPr>
              <w:t>V</w:t>
            </w:r>
          </w:p>
        </w:tc>
        <w:tc>
          <w:tcPr>
            <w:tcW w:w="8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B734E1" w14:textId="77777777" w:rsidR="0052121D" w:rsidRPr="00C173A4" w:rsidRDefault="00207A57" w:rsidP="0052121D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73A4">
              <w:rPr>
                <w:rFonts w:ascii="Tahoma" w:hAnsi="Tahoma" w:cs="Tahoma"/>
                <w:sz w:val="20"/>
                <w:szCs w:val="20"/>
              </w:rPr>
              <w:t>Wymagane załączniki</w:t>
            </w:r>
            <w:r w:rsidR="00DC16B2" w:rsidRPr="00C173A4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5E746132" w14:textId="207CB673" w:rsidR="00346375" w:rsidRPr="00C173A4" w:rsidRDefault="00071376" w:rsidP="00071376">
            <w:pPr>
              <w:pStyle w:val="Bezodstpw"/>
              <w:numPr>
                <w:ilvl w:val="0"/>
                <w:numId w:val="26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73A4">
              <w:rPr>
                <w:rFonts w:ascii="Tahoma" w:hAnsi="Tahoma" w:cs="Tahoma"/>
                <w:sz w:val="20"/>
                <w:szCs w:val="20"/>
              </w:rPr>
              <w:t>Brak</w:t>
            </w:r>
            <w:r w:rsidR="005A1BFA" w:rsidRPr="00C173A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DC16B2" w:rsidRPr="00C173A4" w14:paraId="67766878" w14:textId="77777777" w:rsidTr="00283A64">
        <w:trPr>
          <w:jc w:val="center"/>
        </w:trPr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AE9FD0" w14:textId="77777777" w:rsidR="00207A57" w:rsidRPr="00C173A4" w:rsidRDefault="003D5C8B" w:rsidP="00B018D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173A4">
              <w:rPr>
                <w:rFonts w:ascii="Tahoma" w:hAnsi="Tahoma" w:cs="Tahoma"/>
                <w:b/>
                <w:sz w:val="20"/>
                <w:szCs w:val="20"/>
              </w:rPr>
              <w:t>V</w:t>
            </w:r>
          </w:p>
        </w:tc>
        <w:tc>
          <w:tcPr>
            <w:tcW w:w="8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35F058" w14:textId="77777777" w:rsidR="00207A57" w:rsidRPr="00C173A4" w:rsidRDefault="00207A57" w:rsidP="00AF2108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73A4">
              <w:rPr>
                <w:rFonts w:ascii="Tahoma" w:hAnsi="Tahoma" w:cs="Tahoma"/>
                <w:sz w:val="20"/>
                <w:szCs w:val="20"/>
              </w:rPr>
              <w:t>Dokumenty do wglądu</w:t>
            </w:r>
          </w:p>
          <w:p w14:paraId="6A520428" w14:textId="6FC2EACD" w:rsidR="00207A57" w:rsidRPr="00C173A4" w:rsidRDefault="005A1BFA" w:rsidP="00AF2108">
            <w:pPr>
              <w:pStyle w:val="Bezodstpw"/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73A4">
              <w:rPr>
                <w:rFonts w:ascii="Tahoma" w:hAnsi="Tahoma" w:cs="Tahoma"/>
                <w:sz w:val="20"/>
                <w:szCs w:val="20"/>
              </w:rPr>
              <w:t xml:space="preserve">Dokument potwierdzający własność </w:t>
            </w:r>
            <w:r w:rsidR="00071376" w:rsidRPr="00C173A4">
              <w:rPr>
                <w:rFonts w:ascii="Tahoma" w:hAnsi="Tahoma" w:cs="Tahoma"/>
                <w:sz w:val="20"/>
                <w:szCs w:val="20"/>
              </w:rPr>
              <w:t xml:space="preserve">wnioskowanej </w:t>
            </w:r>
            <w:r w:rsidRPr="00C173A4">
              <w:rPr>
                <w:rFonts w:ascii="Tahoma" w:hAnsi="Tahoma" w:cs="Tahoma"/>
                <w:sz w:val="20"/>
                <w:szCs w:val="20"/>
              </w:rPr>
              <w:t xml:space="preserve">nieruchomości </w:t>
            </w:r>
            <w:r w:rsidR="00071376" w:rsidRPr="00C173A4">
              <w:rPr>
                <w:rFonts w:ascii="Tahoma" w:hAnsi="Tahoma" w:cs="Tahoma"/>
                <w:sz w:val="20"/>
                <w:szCs w:val="20"/>
              </w:rPr>
              <w:t>do rozgraniczenia.</w:t>
            </w:r>
          </w:p>
        </w:tc>
      </w:tr>
      <w:tr w:rsidR="00DC16B2" w:rsidRPr="00C173A4" w14:paraId="7E228AE0" w14:textId="77777777" w:rsidTr="00283A64">
        <w:trPr>
          <w:trHeight w:val="583"/>
          <w:jc w:val="center"/>
        </w:trPr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92B0B0" w14:textId="77777777" w:rsidR="00283A64" w:rsidRPr="00C173A4" w:rsidRDefault="00283A64" w:rsidP="00B018D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173A4">
              <w:rPr>
                <w:rFonts w:ascii="Tahoma" w:hAnsi="Tahoma" w:cs="Tahoma"/>
                <w:b/>
                <w:sz w:val="20"/>
                <w:szCs w:val="20"/>
              </w:rPr>
              <w:t>VI</w:t>
            </w:r>
          </w:p>
        </w:tc>
        <w:tc>
          <w:tcPr>
            <w:tcW w:w="8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913BC2" w14:textId="77777777" w:rsidR="0052121D" w:rsidRPr="00C173A4" w:rsidRDefault="00283A64" w:rsidP="0052121D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73A4">
              <w:rPr>
                <w:rFonts w:ascii="Tahoma" w:hAnsi="Tahoma" w:cs="Tahoma"/>
                <w:sz w:val="20"/>
                <w:szCs w:val="20"/>
              </w:rPr>
              <w:t>Termin załatwienia sprawy</w:t>
            </w:r>
          </w:p>
          <w:p w14:paraId="2FD4AA7C" w14:textId="77777777" w:rsidR="00071376" w:rsidRPr="00C173A4" w:rsidRDefault="00071376" w:rsidP="00935139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73A4">
              <w:rPr>
                <w:rFonts w:ascii="Tahoma" w:hAnsi="Tahoma" w:cs="Tahoma"/>
                <w:sz w:val="20"/>
                <w:szCs w:val="20"/>
              </w:rPr>
              <w:t xml:space="preserve">w ciągu miesiąca, a w przypadku sprawy szczególnie skomplikowanej nie później niż 2 miesiące od dnia złożenia wniosku (w przypadku niemożności załatwienia sprawy w ww. terminach strona zostaje powiadomiona o nowym terminie załatwienia sprawy) </w:t>
            </w:r>
          </w:p>
          <w:p w14:paraId="40AE69ED" w14:textId="0C9D2EF1" w:rsidR="00E64300" w:rsidRPr="00C173A4" w:rsidRDefault="00071376" w:rsidP="00935139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73A4">
              <w:rPr>
                <w:rFonts w:ascii="Tahoma" w:hAnsi="Tahoma" w:cs="Tahoma"/>
                <w:sz w:val="20"/>
                <w:szCs w:val="20"/>
              </w:rPr>
              <w:t>Termin może zostać wydłużony ze względu na konieczność znalezienia wykonawcy robót oraz pobranie zaliczki na wykonanie rozgraniczenia. Warunkiem wydania postanowienia jest dokonanie wpłaty na konto gminy przez uczestników rozgraniczenia.</w:t>
            </w:r>
          </w:p>
        </w:tc>
      </w:tr>
      <w:tr w:rsidR="00DC16B2" w:rsidRPr="00C173A4" w14:paraId="11C8F1C1" w14:textId="77777777" w:rsidTr="00283A64">
        <w:trPr>
          <w:jc w:val="center"/>
        </w:trPr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36B527" w14:textId="77777777" w:rsidR="00207A57" w:rsidRPr="00C173A4" w:rsidRDefault="003D5C8B" w:rsidP="00B018D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173A4">
              <w:rPr>
                <w:rFonts w:ascii="Tahoma" w:hAnsi="Tahoma" w:cs="Tahoma"/>
                <w:b/>
                <w:sz w:val="20"/>
                <w:szCs w:val="20"/>
              </w:rPr>
              <w:t>V</w:t>
            </w:r>
            <w:r w:rsidR="00283A64" w:rsidRPr="00C173A4">
              <w:rPr>
                <w:rFonts w:ascii="Tahoma" w:hAnsi="Tahoma" w:cs="Tahoma"/>
                <w:b/>
                <w:sz w:val="20"/>
                <w:szCs w:val="20"/>
              </w:rPr>
              <w:t>II</w:t>
            </w:r>
          </w:p>
        </w:tc>
        <w:tc>
          <w:tcPr>
            <w:tcW w:w="8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D063B8" w14:textId="605118ED" w:rsidR="00207A57" w:rsidRPr="00C173A4" w:rsidRDefault="00207A57" w:rsidP="00A35AAB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C173A4">
              <w:rPr>
                <w:rFonts w:ascii="Tahoma" w:hAnsi="Tahoma" w:cs="Tahoma"/>
                <w:sz w:val="20"/>
                <w:szCs w:val="20"/>
              </w:rPr>
              <w:t>Opłaty</w:t>
            </w:r>
            <w:r w:rsidR="00742702" w:rsidRPr="00C173A4">
              <w:rPr>
                <w:rFonts w:ascii="Tahoma" w:hAnsi="Tahoma" w:cs="Tahoma"/>
                <w:sz w:val="20"/>
                <w:szCs w:val="20"/>
              </w:rPr>
              <w:t>:</w:t>
            </w:r>
            <w:r w:rsidR="00A35AAB" w:rsidRPr="00C173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71376" w:rsidRPr="00C173A4">
              <w:rPr>
                <w:rFonts w:ascii="Tahoma" w:hAnsi="Tahoma" w:cs="Tahoma"/>
                <w:sz w:val="20"/>
                <w:szCs w:val="20"/>
              </w:rPr>
              <w:t>Równe wynagrodzeniu geodety upoważnionego przez Wójta do przeprowadzenia czynności rozgraniczeniowych.</w:t>
            </w:r>
          </w:p>
          <w:p w14:paraId="4C8E7FC8" w14:textId="7F71C1AB" w:rsidR="00207A57" w:rsidRPr="00C173A4" w:rsidRDefault="00850439" w:rsidP="00A35AAB">
            <w:pPr>
              <w:pStyle w:val="Bezodstpw"/>
              <w:rPr>
                <w:rFonts w:ascii="Tahoma" w:hAnsi="Tahoma" w:cs="Tahoma"/>
              </w:rPr>
            </w:pPr>
            <w:r w:rsidRPr="00C173A4">
              <w:rPr>
                <w:rFonts w:ascii="Tahoma" w:hAnsi="Tahoma" w:cs="Tahoma"/>
                <w:sz w:val="20"/>
                <w:szCs w:val="20"/>
              </w:rPr>
              <w:t>Opłata skarbowa:</w:t>
            </w:r>
            <w:r w:rsidR="00BA320E" w:rsidRPr="00C173A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35AAB" w:rsidRPr="00C173A4">
              <w:rPr>
                <w:rFonts w:ascii="Tahoma" w:hAnsi="Tahoma" w:cs="Tahoma"/>
                <w:sz w:val="20"/>
                <w:szCs w:val="20"/>
              </w:rPr>
              <w:t>brak</w:t>
            </w:r>
          </w:p>
        </w:tc>
      </w:tr>
      <w:tr w:rsidR="00DC16B2" w:rsidRPr="00C173A4" w14:paraId="0C20C3EF" w14:textId="77777777" w:rsidTr="00283A64">
        <w:trPr>
          <w:jc w:val="center"/>
        </w:trPr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EF2146" w14:textId="77777777" w:rsidR="00207A57" w:rsidRPr="00C173A4" w:rsidRDefault="00283A64" w:rsidP="00B018D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173A4">
              <w:rPr>
                <w:rFonts w:ascii="Tahoma" w:hAnsi="Tahoma" w:cs="Tahoma"/>
                <w:b/>
                <w:sz w:val="20"/>
                <w:szCs w:val="20"/>
              </w:rPr>
              <w:t>VIII</w:t>
            </w:r>
          </w:p>
        </w:tc>
        <w:tc>
          <w:tcPr>
            <w:tcW w:w="8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9C9D05" w14:textId="4DA324CB" w:rsidR="00A35AAB" w:rsidRPr="00C173A4" w:rsidRDefault="00283A64" w:rsidP="00A35AAB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73A4">
              <w:rPr>
                <w:rFonts w:ascii="Tahoma" w:hAnsi="Tahoma" w:cs="Tahoma"/>
                <w:sz w:val="20"/>
                <w:szCs w:val="20"/>
              </w:rPr>
              <w:t>Tryb odwołania</w:t>
            </w:r>
          </w:p>
          <w:p w14:paraId="55AA94F1" w14:textId="72E23994" w:rsidR="00C75B84" w:rsidRPr="00C173A4" w:rsidRDefault="00071376" w:rsidP="00A35AAB">
            <w:pPr>
              <w:pStyle w:val="Bezodstpw"/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73A4">
              <w:rPr>
                <w:rFonts w:ascii="Tahoma" w:hAnsi="Tahoma" w:cs="Tahoma"/>
                <w:sz w:val="20"/>
                <w:szCs w:val="20"/>
              </w:rPr>
              <w:t>Od Postanowienia o wszczęciu rozgraniczenia nie służy stronom zażalenie.</w:t>
            </w:r>
          </w:p>
        </w:tc>
      </w:tr>
      <w:tr w:rsidR="00DC16B2" w:rsidRPr="00C173A4" w14:paraId="24926F68" w14:textId="77777777" w:rsidTr="004669A9">
        <w:trPr>
          <w:trHeight w:val="405"/>
          <w:jc w:val="center"/>
        </w:trPr>
        <w:tc>
          <w:tcPr>
            <w:tcW w:w="8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096E41" w14:textId="77777777" w:rsidR="00207A57" w:rsidRPr="00C173A4" w:rsidRDefault="0003001D" w:rsidP="00B018D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173A4">
              <w:rPr>
                <w:rFonts w:ascii="Tahoma" w:hAnsi="Tahoma" w:cs="Tahoma"/>
                <w:b/>
                <w:sz w:val="20"/>
                <w:szCs w:val="20"/>
              </w:rPr>
              <w:t>IX</w:t>
            </w:r>
          </w:p>
        </w:tc>
        <w:tc>
          <w:tcPr>
            <w:tcW w:w="80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D7A9EC" w14:textId="77777777" w:rsidR="00207A57" w:rsidRPr="00C173A4" w:rsidRDefault="00207A57" w:rsidP="00AF2108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73A4">
              <w:rPr>
                <w:rFonts w:ascii="Tahoma" w:hAnsi="Tahoma" w:cs="Tahoma"/>
                <w:sz w:val="20"/>
                <w:szCs w:val="20"/>
              </w:rPr>
              <w:t>Uwagi</w:t>
            </w:r>
          </w:p>
          <w:p w14:paraId="409EBBAB" w14:textId="6414B4E7" w:rsidR="00957F6A" w:rsidRPr="00C173A4" w:rsidRDefault="00071376" w:rsidP="00071376">
            <w:pPr>
              <w:pStyle w:val="Bezodstpw"/>
              <w:numPr>
                <w:ilvl w:val="0"/>
                <w:numId w:val="2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173A4">
              <w:rPr>
                <w:rFonts w:ascii="Tahoma" w:hAnsi="Tahoma" w:cs="Tahoma"/>
                <w:sz w:val="20"/>
                <w:szCs w:val="20"/>
              </w:rPr>
              <w:t>Podział kosztów postępowania według kodeksu cywilnego (Art. 152. Właściciele gruntów sąsiadujących obowiązani są do współdziałania przy rozgraniczeniu gruntów oraz przy utrzymywaniu stałych znaków granicznych; koszty rozgraniczenia oraz koszty urządzenia i utrzymywania stałych znaków granicznych ponoszą po połowie).</w:t>
            </w:r>
          </w:p>
        </w:tc>
      </w:tr>
    </w:tbl>
    <w:p w14:paraId="20C8ABEB" w14:textId="77777777" w:rsidR="00DE3046" w:rsidRPr="00C173A4" w:rsidRDefault="00DE3046" w:rsidP="004669A9">
      <w:pPr>
        <w:rPr>
          <w:rFonts w:ascii="Tahoma" w:hAnsi="Tahoma" w:cs="Tahoma"/>
          <w:sz w:val="20"/>
          <w:szCs w:val="20"/>
        </w:rPr>
      </w:pPr>
    </w:p>
    <w:sectPr w:rsidR="00DE3046" w:rsidRPr="00C173A4" w:rsidSect="005E2276">
      <w:footerReference w:type="default" r:id="rId8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58301" w14:textId="77777777" w:rsidR="00405952" w:rsidRDefault="00405952" w:rsidP="00DE3046">
      <w:r>
        <w:separator/>
      </w:r>
    </w:p>
  </w:endnote>
  <w:endnote w:type="continuationSeparator" w:id="0">
    <w:p w14:paraId="4C5ACA80" w14:textId="77777777" w:rsidR="00405952" w:rsidRDefault="00405952" w:rsidP="00DE3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11202"/>
      <w:docPartObj>
        <w:docPartGallery w:val="Page Numbers (Bottom of Page)"/>
        <w:docPartUnique/>
      </w:docPartObj>
    </w:sdtPr>
    <w:sdtEndPr/>
    <w:sdtContent>
      <w:sdt>
        <w:sdtPr>
          <w:id w:val="10011203"/>
          <w:docPartObj>
            <w:docPartGallery w:val="Page Numbers (Top of Page)"/>
            <w:docPartUnique/>
          </w:docPartObj>
        </w:sdtPr>
        <w:sdtEndPr/>
        <w:sdtContent>
          <w:p w14:paraId="5915D233" w14:textId="77777777" w:rsidR="00860CCC" w:rsidRPr="00651498" w:rsidRDefault="002B3CB6" w:rsidP="00651498">
            <w:pPr>
              <w:pStyle w:val="Stopka"/>
              <w:jc w:val="right"/>
              <w:rPr>
                <w:rFonts w:asciiTheme="minorHAnsi" w:hAnsiTheme="minorHAnsi"/>
                <w:b/>
              </w:rPr>
            </w:pPr>
            <w:r w:rsidRPr="00651498">
              <w:rPr>
                <w:rFonts w:asciiTheme="minorHAnsi" w:hAnsiTheme="minorHAnsi"/>
                <w:b/>
              </w:rPr>
              <w:fldChar w:fldCharType="begin"/>
            </w:r>
            <w:r w:rsidR="00860CCC" w:rsidRPr="00651498">
              <w:rPr>
                <w:rFonts w:asciiTheme="minorHAnsi" w:hAnsiTheme="minorHAnsi"/>
                <w:b/>
              </w:rPr>
              <w:instrText>PAGE</w:instrText>
            </w:r>
            <w:r w:rsidRPr="00651498">
              <w:rPr>
                <w:rFonts w:asciiTheme="minorHAnsi" w:hAnsiTheme="minorHAnsi"/>
                <w:b/>
              </w:rPr>
              <w:fldChar w:fldCharType="separate"/>
            </w:r>
            <w:r w:rsidR="00941085">
              <w:rPr>
                <w:rFonts w:asciiTheme="minorHAnsi" w:hAnsiTheme="minorHAnsi"/>
                <w:b/>
                <w:noProof/>
              </w:rPr>
              <w:t>1</w:t>
            </w:r>
            <w:r w:rsidRPr="00651498">
              <w:rPr>
                <w:rFonts w:asciiTheme="minorHAnsi" w:hAnsiTheme="minorHAnsi"/>
                <w:b/>
              </w:rPr>
              <w:fldChar w:fldCharType="end"/>
            </w:r>
            <w:r w:rsidR="00860CCC" w:rsidRPr="00651498">
              <w:rPr>
                <w:rFonts w:asciiTheme="minorHAnsi" w:hAnsiTheme="minorHAnsi"/>
              </w:rPr>
              <w:t xml:space="preserve"> z </w:t>
            </w:r>
            <w:r w:rsidRPr="00651498">
              <w:rPr>
                <w:rFonts w:asciiTheme="minorHAnsi" w:hAnsiTheme="minorHAnsi"/>
                <w:b/>
              </w:rPr>
              <w:fldChar w:fldCharType="begin"/>
            </w:r>
            <w:r w:rsidR="00860CCC" w:rsidRPr="00651498">
              <w:rPr>
                <w:rFonts w:asciiTheme="minorHAnsi" w:hAnsiTheme="minorHAnsi"/>
                <w:b/>
              </w:rPr>
              <w:instrText>NUMPAGES</w:instrText>
            </w:r>
            <w:r w:rsidRPr="00651498">
              <w:rPr>
                <w:rFonts w:asciiTheme="minorHAnsi" w:hAnsiTheme="minorHAnsi"/>
                <w:b/>
              </w:rPr>
              <w:fldChar w:fldCharType="separate"/>
            </w:r>
            <w:r w:rsidR="00941085">
              <w:rPr>
                <w:rFonts w:asciiTheme="minorHAnsi" w:hAnsiTheme="minorHAnsi"/>
                <w:b/>
                <w:noProof/>
              </w:rPr>
              <w:t>1</w:t>
            </w:r>
            <w:r w:rsidRPr="00651498">
              <w:rPr>
                <w:rFonts w:asciiTheme="minorHAnsi" w:hAnsiTheme="minorHAnsi"/>
                <w:b/>
              </w:rPr>
              <w:fldChar w:fldCharType="end"/>
            </w:r>
          </w:p>
        </w:sdtContent>
      </w:sdt>
    </w:sdtContent>
  </w:sdt>
  <w:p w14:paraId="352DC48C" w14:textId="77777777" w:rsidR="00860CCC" w:rsidRPr="00796340" w:rsidRDefault="00860CCC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28B48" w14:textId="77777777" w:rsidR="00405952" w:rsidRDefault="00405952" w:rsidP="00DE3046">
      <w:r>
        <w:separator/>
      </w:r>
    </w:p>
  </w:footnote>
  <w:footnote w:type="continuationSeparator" w:id="0">
    <w:p w14:paraId="3B5237D5" w14:textId="77777777" w:rsidR="00405952" w:rsidRDefault="00405952" w:rsidP="00DE3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4471"/>
    <w:multiLevelType w:val="hybridMultilevel"/>
    <w:tmpl w:val="39060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A0740"/>
    <w:multiLevelType w:val="multilevel"/>
    <w:tmpl w:val="0000000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D04A7D"/>
    <w:multiLevelType w:val="hybridMultilevel"/>
    <w:tmpl w:val="A2E81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D6FEE"/>
    <w:multiLevelType w:val="multilevel"/>
    <w:tmpl w:val="82CE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5D04FB"/>
    <w:multiLevelType w:val="hybridMultilevel"/>
    <w:tmpl w:val="8452C0D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A8B1D11"/>
    <w:multiLevelType w:val="multilevel"/>
    <w:tmpl w:val="E54A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4365ED"/>
    <w:multiLevelType w:val="multilevel"/>
    <w:tmpl w:val="1D86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522552"/>
    <w:multiLevelType w:val="hybridMultilevel"/>
    <w:tmpl w:val="B7C44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44805"/>
    <w:multiLevelType w:val="hybridMultilevel"/>
    <w:tmpl w:val="3A3C8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C71DD"/>
    <w:multiLevelType w:val="multilevel"/>
    <w:tmpl w:val="08D4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86009C"/>
    <w:multiLevelType w:val="hybridMultilevel"/>
    <w:tmpl w:val="1C787D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2B3FCD"/>
    <w:multiLevelType w:val="hybridMultilevel"/>
    <w:tmpl w:val="20BAF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744C9"/>
    <w:multiLevelType w:val="hybridMultilevel"/>
    <w:tmpl w:val="6FD26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03268"/>
    <w:multiLevelType w:val="multilevel"/>
    <w:tmpl w:val="179E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B11ABF"/>
    <w:multiLevelType w:val="multilevel"/>
    <w:tmpl w:val="8FFA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874D7D"/>
    <w:multiLevelType w:val="hybridMultilevel"/>
    <w:tmpl w:val="19E0E5A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1D97E09"/>
    <w:multiLevelType w:val="multilevel"/>
    <w:tmpl w:val="F102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7741C9"/>
    <w:multiLevelType w:val="hybridMultilevel"/>
    <w:tmpl w:val="0D802C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A34B0"/>
    <w:multiLevelType w:val="multilevel"/>
    <w:tmpl w:val="239E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7E0CC6"/>
    <w:multiLevelType w:val="hybridMultilevel"/>
    <w:tmpl w:val="06042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25336"/>
    <w:multiLevelType w:val="hybridMultilevel"/>
    <w:tmpl w:val="FFAAAF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56680F"/>
    <w:multiLevelType w:val="hybridMultilevel"/>
    <w:tmpl w:val="337EF7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213502"/>
    <w:multiLevelType w:val="hybridMultilevel"/>
    <w:tmpl w:val="9AFAE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A6288C"/>
    <w:multiLevelType w:val="multilevel"/>
    <w:tmpl w:val="45E83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EF54EC"/>
    <w:multiLevelType w:val="hybridMultilevel"/>
    <w:tmpl w:val="5B182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771525"/>
    <w:multiLevelType w:val="hybridMultilevel"/>
    <w:tmpl w:val="DB68DD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2F837E2"/>
    <w:multiLevelType w:val="hybridMultilevel"/>
    <w:tmpl w:val="86B44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2730CB"/>
    <w:multiLevelType w:val="hybridMultilevel"/>
    <w:tmpl w:val="49C2E8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6C4EA9"/>
    <w:multiLevelType w:val="multilevel"/>
    <w:tmpl w:val="C4B25A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417253"/>
    <w:multiLevelType w:val="hybridMultilevel"/>
    <w:tmpl w:val="BE4E4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4D5218"/>
    <w:multiLevelType w:val="hybridMultilevel"/>
    <w:tmpl w:val="624ED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E73994"/>
    <w:multiLevelType w:val="multilevel"/>
    <w:tmpl w:val="4094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383AFA"/>
    <w:multiLevelType w:val="multilevel"/>
    <w:tmpl w:val="8434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C07E1F"/>
    <w:multiLevelType w:val="hybridMultilevel"/>
    <w:tmpl w:val="FA6C8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14467E"/>
    <w:multiLevelType w:val="multilevel"/>
    <w:tmpl w:val="3EC4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E4501F"/>
    <w:multiLevelType w:val="hybridMultilevel"/>
    <w:tmpl w:val="FF261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EE3A20"/>
    <w:multiLevelType w:val="multilevel"/>
    <w:tmpl w:val="2A32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E02B69"/>
    <w:multiLevelType w:val="hybridMultilevel"/>
    <w:tmpl w:val="390E3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E86E82"/>
    <w:multiLevelType w:val="multilevel"/>
    <w:tmpl w:val="6390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3"/>
  </w:num>
  <w:num w:numId="3">
    <w:abstractNumId w:val="36"/>
  </w:num>
  <w:num w:numId="4">
    <w:abstractNumId w:val="34"/>
  </w:num>
  <w:num w:numId="5">
    <w:abstractNumId w:val="13"/>
  </w:num>
  <w:num w:numId="6">
    <w:abstractNumId w:val="9"/>
  </w:num>
  <w:num w:numId="7">
    <w:abstractNumId w:val="14"/>
  </w:num>
  <w:num w:numId="8">
    <w:abstractNumId w:val="6"/>
  </w:num>
  <w:num w:numId="9">
    <w:abstractNumId w:val="3"/>
  </w:num>
  <w:num w:numId="10">
    <w:abstractNumId w:val="32"/>
  </w:num>
  <w:num w:numId="11">
    <w:abstractNumId w:val="31"/>
  </w:num>
  <w:num w:numId="12">
    <w:abstractNumId w:val="18"/>
  </w:num>
  <w:num w:numId="13">
    <w:abstractNumId w:val="8"/>
  </w:num>
  <w:num w:numId="14">
    <w:abstractNumId w:val="0"/>
  </w:num>
  <w:num w:numId="15">
    <w:abstractNumId w:val="2"/>
  </w:num>
  <w:num w:numId="16">
    <w:abstractNumId w:val="33"/>
  </w:num>
  <w:num w:numId="17">
    <w:abstractNumId w:val="26"/>
  </w:num>
  <w:num w:numId="18">
    <w:abstractNumId w:val="22"/>
  </w:num>
  <w:num w:numId="19">
    <w:abstractNumId w:val="17"/>
  </w:num>
  <w:num w:numId="20">
    <w:abstractNumId w:val="35"/>
  </w:num>
  <w:num w:numId="21">
    <w:abstractNumId w:val="11"/>
  </w:num>
  <w:num w:numId="22">
    <w:abstractNumId w:val="12"/>
  </w:num>
  <w:num w:numId="23">
    <w:abstractNumId w:val="24"/>
  </w:num>
  <w:num w:numId="24">
    <w:abstractNumId w:val="7"/>
  </w:num>
  <w:num w:numId="25">
    <w:abstractNumId w:val="1"/>
  </w:num>
  <w:num w:numId="26">
    <w:abstractNumId w:val="29"/>
  </w:num>
  <w:num w:numId="27">
    <w:abstractNumId w:val="37"/>
  </w:num>
  <w:num w:numId="28">
    <w:abstractNumId w:val="10"/>
  </w:num>
  <w:num w:numId="29">
    <w:abstractNumId w:val="25"/>
  </w:num>
  <w:num w:numId="30">
    <w:abstractNumId w:val="27"/>
  </w:num>
  <w:num w:numId="31">
    <w:abstractNumId w:val="19"/>
  </w:num>
  <w:num w:numId="32">
    <w:abstractNumId w:val="20"/>
  </w:num>
  <w:num w:numId="33">
    <w:abstractNumId w:val="15"/>
  </w:num>
  <w:num w:numId="34">
    <w:abstractNumId w:val="21"/>
  </w:num>
  <w:num w:numId="35">
    <w:abstractNumId w:val="4"/>
  </w:num>
  <w:num w:numId="36">
    <w:abstractNumId w:val="30"/>
  </w:num>
  <w:num w:numId="37">
    <w:abstractNumId w:val="38"/>
  </w:num>
  <w:num w:numId="38">
    <w:abstractNumId w:val="28"/>
  </w:num>
  <w:num w:numId="39">
    <w:abstractNumId w:val="29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2DD"/>
    <w:rsid w:val="00007C6C"/>
    <w:rsid w:val="00007E61"/>
    <w:rsid w:val="00015D7B"/>
    <w:rsid w:val="00026004"/>
    <w:rsid w:val="0003001D"/>
    <w:rsid w:val="0003215C"/>
    <w:rsid w:val="000557DD"/>
    <w:rsid w:val="00055918"/>
    <w:rsid w:val="00071376"/>
    <w:rsid w:val="00071DA7"/>
    <w:rsid w:val="00075DBB"/>
    <w:rsid w:val="00076DA2"/>
    <w:rsid w:val="000866CF"/>
    <w:rsid w:val="00091A3B"/>
    <w:rsid w:val="000951E2"/>
    <w:rsid w:val="000A0181"/>
    <w:rsid w:val="000A295F"/>
    <w:rsid w:val="000A570A"/>
    <w:rsid w:val="000B0BA3"/>
    <w:rsid w:val="000B664D"/>
    <w:rsid w:val="000C04DF"/>
    <w:rsid w:val="000C680E"/>
    <w:rsid w:val="000C7DD5"/>
    <w:rsid w:val="000D25BB"/>
    <w:rsid w:val="000D2CCF"/>
    <w:rsid w:val="000D4516"/>
    <w:rsid w:val="00104990"/>
    <w:rsid w:val="0011201F"/>
    <w:rsid w:val="0011436D"/>
    <w:rsid w:val="00117306"/>
    <w:rsid w:val="0012744A"/>
    <w:rsid w:val="00131A6C"/>
    <w:rsid w:val="001429A8"/>
    <w:rsid w:val="0015369A"/>
    <w:rsid w:val="0015526F"/>
    <w:rsid w:val="00156B85"/>
    <w:rsid w:val="001571C5"/>
    <w:rsid w:val="00160766"/>
    <w:rsid w:val="00163750"/>
    <w:rsid w:val="00163A04"/>
    <w:rsid w:val="0016745B"/>
    <w:rsid w:val="00170D68"/>
    <w:rsid w:val="00175746"/>
    <w:rsid w:val="001853B6"/>
    <w:rsid w:val="001906D7"/>
    <w:rsid w:val="001A48CC"/>
    <w:rsid w:val="001A4CC1"/>
    <w:rsid w:val="001B09AB"/>
    <w:rsid w:val="001B0CD1"/>
    <w:rsid w:val="001B6AB9"/>
    <w:rsid w:val="001C1E9C"/>
    <w:rsid w:val="001D1CCD"/>
    <w:rsid w:val="001D3BB7"/>
    <w:rsid w:val="001D74FE"/>
    <w:rsid w:val="001E0EA8"/>
    <w:rsid w:val="001E168A"/>
    <w:rsid w:val="001E16FE"/>
    <w:rsid w:val="001F3F33"/>
    <w:rsid w:val="002078EC"/>
    <w:rsid w:val="00207A57"/>
    <w:rsid w:val="002167B7"/>
    <w:rsid w:val="00223D6C"/>
    <w:rsid w:val="00224494"/>
    <w:rsid w:val="0023206A"/>
    <w:rsid w:val="00237705"/>
    <w:rsid w:val="00245BD7"/>
    <w:rsid w:val="00252F4B"/>
    <w:rsid w:val="002534E4"/>
    <w:rsid w:val="00256866"/>
    <w:rsid w:val="002625C7"/>
    <w:rsid w:val="00264499"/>
    <w:rsid w:val="00267D2C"/>
    <w:rsid w:val="0027754B"/>
    <w:rsid w:val="002807D0"/>
    <w:rsid w:val="00283A64"/>
    <w:rsid w:val="002868A8"/>
    <w:rsid w:val="002938D7"/>
    <w:rsid w:val="00295664"/>
    <w:rsid w:val="002966BB"/>
    <w:rsid w:val="002A2AC4"/>
    <w:rsid w:val="002A40B5"/>
    <w:rsid w:val="002B019B"/>
    <w:rsid w:val="002B3CB6"/>
    <w:rsid w:val="002B779F"/>
    <w:rsid w:val="002C084E"/>
    <w:rsid w:val="002D1550"/>
    <w:rsid w:val="002D17E3"/>
    <w:rsid w:val="002D3C52"/>
    <w:rsid w:val="002D6D24"/>
    <w:rsid w:val="002E279C"/>
    <w:rsid w:val="003014BF"/>
    <w:rsid w:val="00306705"/>
    <w:rsid w:val="00315AAD"/>
    <w:rsid w:val="0032645D"/>
    <w:rsid w:val="003368A4"/>
    <w:rsid w:val="00341657"/>
    <w:rsid w:val="00345D03"/>
    <w:rsid w:val="00346375"/>
    <w:rsid w:val="00346EAE"/>
    <w:rsid w:val="00361A18"/>
    <w:rsid w:val="00383220"/>
    <w:rsid w:val="00384AF3"/>
    <w:rsid w:val="00387540"/>
    <w:rsid w:val="0039472D"/>
    <w:rsid w:val="003A0223"/>
    <w:rsid w:val="003A25A9"/>
    <w:rsid w:val="003A409F"/>
    <w:rsid w:val="003C547C"/>
    <w:rsid w:val="003C79C9"/>
    <w:rsid w:val="003D342D"/>
    <w:rsid w:val="003D5C8B"/>
    <w:rsid w:val="003D7959"/>
    <w:rsid w:val="003F43EF"/>
    <w:rsid w:val="004053CD"/>
    <w:rsid w:val="00405952"/>
    <w:rsid w:val="00422F2F"/>
    <w:rsid w:val="004321E8"/>
    <w:rsid w:val="004363AF"/>
    <w:rsid w:val="00437F17"/>
    <w:rsid w:val="004411C0"/>
    <w:rsid w:val="00442F81"/>
    <w:rsid w:val="0044377D"/>
    <w:rsid w:val="00446078"/>
    <w:rsid w:val="0044761E"/>
    <w:rsid w:val="00450EE5"/>
    <w:rsid w:val="00452F63"/>
    <w:rsid w:val="004577D1"/>
    <w:rsid w:val="004624F5"/>
    <w:rsid w:val="004669A9"/>
    <w:rsid w:val="00476058"/>
    <w:rsid w:val="004768FF"/>
    <w:rsid w:val="00477D5B"/>
    <w:rsid w:val="00482F8D"/>
    <w:rsid w:val="00486927"/>
    <w:rsid w:val="00486DA5"/>
    <w:rsid w:val="00495B8D"/>
    <w:rsid w:val="004A0A8D"/>
    <w:rsid w:val="004A0C7B"/>
    <w:rsid w:val="004A16C3"/>
    <w:rsid w:val="004A5469"/>
    <w:rsid w:val="004B5FCA"/>
    <w:rsid w:val="004C2BE3"/>
    <w:rsid w:val="004C5A94"/>
    <w:rsid w:val="004C6716"/>
    <w:rsid w:val="004C7A82"/>
    <w:rsid w:val="004E0447"/>
    <w:rsid w:val="00502DDB"/>
    <w:rsid w:val="005030F0"/>
    <w:rsid w:val="0050340B"/>
    <w:rsid w:val="00513B16"/>
    <w:rsid w:val="00515093"/>
    <w:rsid w:val="0051649A"/>
    <w:rsid w:val="00516E0B"/>
    <w:rsid w:val="0052121D"/>
    <w:rsid w:val="00537D69"/>
    <w:rsid w:val="00546865"/>
    <w:rsid w:val="0055508E"/>
    <w:rsid w:val="00561581"/>
    <w:rsid w:val="00562D67"/>
    <w:rsid w:val="00576210"/>
    <w:rsid w:val="005815D0"/>
    <w:rsid w:val="005844AF"/>
    <w:rsid w:val="00594ECE"/>
    <w:rsid w:val="00597193"/>
    <w:rsid w:val="005A1BFA"/>
    <w:rsid w:val="005A3269"/>
    <w:rsid w:val="005B658A"/>
    <w:rsid w:val="005C01EC"/>
    <w:rsid w:val="005C52DC"/>
    <w:rsid w:val="005D0839"/>
    <w:rsid w:val="005E2276"/>
    <w:rsid w:val="005E3E6B"/>
    <w:rsid w:val="005E46E3"/>
    <w:rsid w:val="0060468E"/>
    <w:rsid w:val="0060718E"/>
    <w:rsid w:val="00607354"/>
    <w:rsid w:val="00610993"/>
    <w:rsid w:val="00632808"/>
    <w:rsid w:val="00650592"/>
    <w:rsid w:val="00651498"/>
    <w:rsid w:val="00652D62"/>
    <w:rsid w:val="0068255B"/>
    <w:rsid w:val="00686ADE"/>
    <w:rsid w:val="00693C27"/>
    <w:rsid w:val="00694B30"/>
    <w:rsid w:val="006B6EEF"/>
    <w:rsid w:val="006B770D"/>
    <w:rsid w:val="006C527B"/>
    <w:rsid w:val="006C67C0"/>
    <w:rsid w:val="006D45D7"/>
    <w:rsid w:val="006D5B47"/>
    <w:rsid w:val="006E059B"/>
    <w:rsid w:val="006E1C4E"/>
    <w:rsid w:val="006E52BB"/>
    <w:rsid w:val="006E7169"/>
    <w:rsid w:val="006F0828"/>
    <w:rsid w:val="006F298E"/>
    <w:rsid w:val="006F3EFC"/>
    <w:rsid w:val="006F6609"/>
    <w:rsid w:val="00711B51"/>
    <w:rsid w:val="00712F51"/>
    <w:rsid w:val="00722BDA"/>
    <w:rsid w:val="00724B38"/>
    <w:rsid w:val="00724E91"/>
    <w:rsid w:val="00731FC6"/>
    <w:rsid w:val="00733E6C"/>
    <w:rsid w:val="0073727D"/>
    <w:rsid w:val="00742702"/>
    <w:rsid w:val="00746A4C"/>
    <w:rsid w:val="00764175"/>
    <w:rsid w:val="00766405"/>
    <w:rsid w:val="007831FD"/>
    <w:rsid w:val="00785CCC"/>
    <w:rsid w:val="00796340"/>
    <w:rsid w:val="007A3A03"/>
    <w:rsid w:val="007A55A4"/>
    <w:rsid w:val="007A59AE"/>
    <w:rsid w:val="007A67B0"/>
    <w:rsid w:val="007B737C"/>
    <w:rsid w:val="007C7818"/>
    <w:rsid w:val="007D303E"/>
    <w:rsid w:val="007D304A"/>
    <w:rsid w:val="007D5485"/>
    <w:rsid w:val="007E79A4"/>
    <w:rsid w:val="007F5524"/>
    <w:rsid w:val="00807CD7"/>
    <w:rsid w:val="00816884"/>
    <w:rsid w:val="0081735B"/>
    <w:rsid w:val="0082041F"/>
    <w:rsid w:val="00820C01"/>
    <w:rsid w:val="00822F8D"/>
    <w:rsid w:val="00833665"/>
    <w:rsid w:val="00842408"/>
    <w:rsid w:val="00844261"/>
    <w:rsid w:val="00845712"/>
    <w:rsid w:val="00847851"/>
    <w:rsid w:val="00850439"/>
    <w:rsid w:val="00853200"/>
    <w:rsid w:val="008552C3"/>
    <w:rsid w:val="00860CCC"/>
    <w:rsid w:val="00861D23"/>
    <w:rsid w:val="00863BCA"/>
    <w:rsid w:val="00872225"/>
    <w:rsid w:val="008758DC"/>
    <w:rsid w:val="00875CB0"/>
    <w:rsid w:val="00886B25"/>
    <w:rsid w:val="008A1374"/>
    <w:rsid w:val="008A72EF"/>
    <w:rsid w:val="008B0E90"/>
    <w:rsid w:val="008B11EC"/>
    <w:rsid w:val="008B19A3"/>
    <w:rsid w:val="008C5605"/>
    <w:rsid w:val="008F3CB0"/>
    <w:rsid w:val="008F6267"/>
    <w:rsid w:val="00904E62"/>
    <w:rsid w:val="0090510C"/>
    <w:rsid w:val="009122F2"/>
    <w:rsid w:val="00915030"/>
    <w:rsid w:val="00922D92"/>
    <w:rsid w:val="0093044F"/>
    <w:rsid w:val="00933EA9"/>
    <w:rsid w:val="00935139"/>
    <w:rsid w:val="00935824"/>
    <w:rsid w:val="00941085"/>
    <w:rsid w:val="00951F77"/>
    <w:rsid w:val="009522F8"/>
    <w:rsid w:val="00952333"/>
    <w:rsid w:val="00957F6A"/>
    <w:rsid w:val="009604DA"/>
    <w:rsid w:val="00971A15"/>
    <w:rsid w:val="0097358B"/>
    <w:rsid w:val="00984806"/>
    <w:rsid w:val="00990D95"/>
    <w:rsid w:val="009C72A5"/>
    <w:rsid w:val="009D6AF6"/>
    <w:rsid w:val="009E17B4"/>
    <w:rsid w:val="009F499D"/>
    <w:rsid w:val="009F72D2"/>
    <w:rsid w:val="00A016DA"/>
    <w:rsid w:val="00A031D2"/>
    <w:rsid w:val="00A05858"/>
    <w:rsid w:val="00A06AF0"/>
    <w:rsid w:val="00A106F7"/>
    <w:rsid w:val="00A20D2C"/>
    <w:rsid w:val="00A35AAB"/>
    <w:rsid w:val="00A5425F"/>
    <w:rsid w:val="00A6549A"/>
    <w:rsid w:val="00A72C5D"/>
    <w:rsid w:val="00A75BB9"/>
    <w:rsid w:val="00A75D0F"/>
    <w:rsid w:val="00A9393E"/>
    <w:rsid w:val="00A9644F"/>
    <w:rsid w:val="00AC21E9"/>
    <w:rsid w:val="00AE0D0B"/>
    <w:rsid w:val="00AF2108"/>
    <w:rsid w:val="00AF300F"/>
    <w:rsid w:val="00B018D8"/>
    <w:rsid w:val="00B102EA"/>
    <w:rsid w:val="00B31016"/>
    <w:rsid w:val="00B4334B"/>
    <w:rsid w:val="00B46D34"/>
    <w:rsid w:val="00B53D0C"/>
    <w:rsid w:val="00B66352"/>
    <w:rsid w:val="00B73645"/>
    <w:rsid w:val="00B73F12"/>
    <w:rsid w:val="00B83D32"/>
    <w:rsid w:val="00B93CD1"/>
    <w:rsid w:val="00B94203"/>
    <w:rsid w:val="00BA320E"/>
    <w:rsid w:val="00BA416C"/>
    <w:rsid w:val="00BA42F6"/>
    <w:rsid w:val="00BB00A5"/>
    <w:rsid w:val="00BB21D6"/>
    <w:rsid w:val="00BB3B91"/>
    <w:rsid w:val="00BC0BC6"/>
    <w:rsid w:val="00BC6D21"/>
    <w:rsid w:val="00BC6DA9"/>
    <w:rsid w:val="00BD6D07"/>
    <w:rsid w:val="00BE396F"/>
    <w:rsid w:val="00BE68B5"/>
    <w:rsid w:val="00BF1A71"/>
    <w:rsid w:val="00C02EB9"/>
    <w:rsid w:val="00C03C3E"/>
    <w:rsid w:val="00C04A83"/>
    <w:rsid w:val="00C173A4"/>
    <w:rsid w:val="00C17F10"/>
    <w:rsid w:val="00C2222F"/>
    <w:rsid w:val="00C22F3A"/>
    <w:rsid w:val="00C33089"/>
    <w:rsid w:val="00C367CA"/>
    <w:rsid w:val="00C368F7"/>
    <w:rsid w:val="00C42118"/>
    <w:rsid w:val="00C4295A"/>
    <w:rsid w:val="00C43A4A"/>
    <w:rsid w:val="00C46417"/>
    <w:rsid w:val="00C464C8"/>
    <w:rsid w:val="00C531B9"/>
    <w:rsid w:val="00C55A8D"/>
    <w:rsid w:val="00C6185E"/>
    <w:rsid w:val="00C634B0"/>
    <w:rsid w:val="00C66019"/>
    <w:rsid w:val="00C75537"/>
    <w:rsid w:val="00C75B84"/>
    <w:rsid w:val="00C80EF1"/>
    <w:rsid w:val="00C844DF"/>
    <w:rsid w:val="00C94425"/>
    <w:rsid w:val="00C9463A"/>
    <w:rsid w:val="00CA5011"/>
    <w:rsid w:val="00CB1D31"/>
    <w:rsid w:val="00CB3D9D"/>
    <w:rsid w:val="00CB6FA5"/>
    <w:rsid w:val="00CC5346"/>
    <w:rsid w:val="00CD52C5"/>
    <w:rsid w:val="00CD7659"/>
    <w:rsid w:val="00CE10A5"/>
    <w:rsid w:val="00CE1363"/>
    <w:rsid w:val="00CE3B2B"/>
    <w:rsid w:val="00CE78D7"/>
    <w:rsid w:val="00CF6F94"/>
    <w:rsid w:val="00D116AA"/>
    <w:rsid w:val="00D24A55"/>
    <w:rsid w:val="00D62555"/>
    <w:rsid w:val="00D627BC"/>
    <w:rsid w:val="00D6604C"/>
    <w:rsid w:val="00D804D8"/>
    <w:rsid w:val="00D82C1E"/>
    <w:rsid w:val="00D90938"/>
    <w:rsid w:val="00D912DD"/>
    <w:rsid w:val="00DA0225"/>
    <w:rsid w:val="00DA4676"/>
    <w:rsid w:val="00DA5122"/>
    <w:rsid w:val="00DA7D14"/>
    <w:rsid w:val="00DC16B2"/>
    <w:rsid w:val="00DD1D83"/>
    <w:rsid w:val="00DE3046"/>
    <w:rsid w:val="00DF5D68"/>
    <w:rsid w:val="00E01042"/>
    <w:rsid w:val="00E02E2A"/>
    <w:rsid w:val="00E10912"/>
    <w:rsid w:val="00E34363"/>
    <w:rsid w:val="00E36593"/>
    <w:rsid w:val="00E4155B"/>
    <w:rsid w:val="00E446CD"/>
    <w:rsid w:val="00E476C5"/>
    <w:rsid w:val="00E54C0A"/>
    <w:rsid w:val="00E562C1"/>
    <w:rsid w:val="00E600BC"/>
    <w:rsid w:val="00E64300"/>
    <w:rsid w:val="00E84903"/>
    <w:rsid w:val="00E901D8"/>
    <w:rsid w:val="00E9050D"/>
    <w:rsid w:val="00EA1600"/>
    <w:rsid w:val="00EB322F"/>
    <w:rsid w:val="00EC593F"/>
    <w:rsid w:val="00ED4797"/>
    <w:rsid w:val="00EE199F"/>
    <w:rsid w:val="00EE26E5"/>
    <w:rsid w:val="00EF6FAC"/>
    <w:rsid w:val="00F05152"/>
    <w:rsid w:val="00F17DA8"/>
    <w:rsid w:val="00F21042"/>
    <w:rsid w:val="00F21424"/>
    <w:rsid w:val="00F217D0"/>
    <w:rsid w:val="00F32790"/>
    <w:rsid w:val="00F36D12"/>
    <w:rsid w:val="00F40233"/>
    <w:rsid w:val="00F4187E"/>
    <w:rsid w:val="00F41E67"/>
    <w:rsid w:val="00F423A1"/>
    <w:rsid w:val="00F45EB1"/>
    <w:rsid w:val="00F705F7"/>
    <w:rsid w:val="00FA4EF3"/>
    <w:rsid w:val="00FC2FB9"/>
    <w:rsid w:val="00FC357A"/>
    <w:rsid w:val="00FD267E"/>
    <w:rsid w:val="00FD3BC4"/>
    <w:rsid w:val="00FD5F7A"/>
    <w:rsid w:val="00FD709C"/>
    <w:rsid w:val="00FE5A75"/>
    <w:rsid w:val="00FE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7CD9F"/>
  <w15:docId w15:val="{83795110-79B7-4B44-9CC4-0D688A16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046"/>
    <w:rPr>
      <w:rFonts w:ascii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D912DD"/>
    <w:pPr>
      <w:keepNext/>
      <w:ind w:right="4"/>
      <w:jc w:val="center"/>
      <w:outlineLvl w:val="2"/>
    </w:pPr>
    <w:rPr>
      <w:b/>
      <w:spacing w:val="26"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E30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3046"/>
  </w:style>
  <w:style w:type="paragraph" w:styleId="Stopka">
    <w:name w:val="footer"/>
    <w:basedOn w:val="Normalny"/>
    <w:link w:val="StopkaZnak"/>
    <w:uiPriority w:val="99"/>
    <w:unhideWhenUsed/>
    <w:rsid w:val="00DE30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3046"/>
  </w:style>
  <w:style w:type="paragraph" w:styleId="Tekstdymka">
    <w:name w:val="Balloon Text"/>
    <w:basedOn w:val="Normalny"/>
    <w:link w:val="TekstdymkaZnak"/>
    <w:uiPriority w:val="99"/>
    <w:semiHidden/>
    <w:unhideWhenUsed/>
    <w:rsid w:val="00DE30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0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207A5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07A57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rsid w:val="00D912DD"/>
    <w:rPr>
      <w:rFonts w:ascii="Times New Roman" w:hAnsi="Times New Roman"/>
      <w:b/>
      <w:spacing w:val="26"/>
      <w:sz w:val="40"/>
    </w:rPr>
  </w:style>
  <w:style w:type="paragraph" w:styleId="Akapitzlist">
    <w:name w:val="List Paragraph"/>
    <w:basedOn w:val="Normalny"/>
    <w:uiPriority w:val="34"/>
    <w:qFormat/>
    <w:rsid w:val="004C6716"/>
    <w:pPr>
      <w:ind w:left="720"/>
      <w:contextualSpacing/>
    </w:pPr>
  </w:style>
  <w:style w:type="paragraph" w:styleId="Bezodstpw">
    <w:name w:val="No Spacing"/>
    <w:uiPriority w:val="1"/>
    <w:qFormat/>
    <w:rsid w:val="005815D0"/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2121D"/>
    <w:rPr>
      <w:b/>
      <w:bCs/>
    </w:rPr>
  </w:style>
  <w:style w:type="paragraph" w:customStyle="1" w:styleId="Default">
    <w:name w:val="Default"/>
    <w:rsid w:val="00785C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lb">
    <w:name w:val="a_lb"/>
    <w:basedOn w:val="Domylnaczcionkaakapitu"/>
    <w:rsid w:val="00A35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4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4480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19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02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7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50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73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3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79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72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Niedrzwica Duża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Stec</dc:creator>
  <cp:lastModifiedBy>Marcin Pastuszak</cp:lastModifiedBy>
  <cp:revision>5</cp:revision>
  <cp:lastPrinted>2013-02-11T12:48:00Z</cp:lastPrinted>
  <dcterms:created xsi:type="dcterms:W3CDTF">2020-04-08T11:19:00Z</dcterms:created>
  <dcterms:modified xsi:type="dcterms:W3CDTF">2020-04-14T12:19:00Z</dcterms:modified>
</cp:coreProperties>
</file>