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lineRule="auto" w:line="240"/>
        <w:jc w:val="both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Wskazówki, jak wypełnić wniosek </w:t>
        <w:br/>
        <w:t>o wypłatę dodatku WĘGLOWEGO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06B633FD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6050280" cy="635"/>
                <wp:effectExtent l="0" t="0" r="0" b="0"/>
                <wp:wrapNone/>
                <wp:docPr id="1" name="Łącznik prost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.75pt" to="476.3pt,7.75pt" ID="Łącznik prosty 1" stroked="t" style="position:absolute;mso-position-horizontal:left;mso-position-horizontal-relative:margin" wp14:anchorId="06B633FD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Szanowni Państwo, zapraszamy do zapoznania się z materiałem instruktażowym, jak wypełnić wniosek o wypłatę dodatku węglowego.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Należy pamiętać, że </w:t>
      </w:r>
      <w:r>
        <w:rPr>
          <w:rStyle w:val="Cf01"/>
          <w:rFonts w:cs="Times New Roman" w:ascii="Times New Roman" w:hAnsi="Times New Roman"/>
          <w:b/>
          <w:bCs/>
          <w:sz w:val="22"/>
          <w:szCs w:val="22"/>
        </w:rPr>
        <w:t>informacje wpisane we wniosku o wypłatę dodatku węglowego są podawane pod rygorem odpowiedzialności karnej za składanie fałszywych oświadczeń.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Do wypełnienia wniosku potrzebny będzie dowód osobisty, numer konta bankowego, na który ma zostać przelany dodatek węglowy oraz – jeśli wniosek ma dotyczyć wieloosobowego gospodarstwa domowego, konieczne też będą numery PESEL pozostałych domowników.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Wniosek należy wypełnić czytelnie, wielkimi literami, a pola wyboru zaznaczać literą „V” lub „X”.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polu „organ prowadzący postępowanie w sprawie przyznania dodatku osłonowego” trzeba wpisać nazwę organu, który będzie rozpatrywał wniosek o wypłatę dodatku węglowego. Może to być: wójt, burmistrz lub prezydent miasta.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pierwszej części wniosku uzupełnimy informacje dotyczące wnioskodawcy i jego gospodarstwa domowego.</w:t>
      </w:r>
    </w:p>
    <w:p>
      <w:pPr>
        <w:pStyle w:val="Nagwek1"/>
        <w:shd w:fill="4472C4" w:val="clear"/>
        <w:rPr>
          <w:rFonts w:cs="Times New Roman"/>
        </w:rPr>
      </w:pPr>
      <w:r>
        <w:rPr>
          <w:rFonts w:cs="Times New Roman"/>
        </w:rPr>
        <w:t>CZĘŚĆ I: DANE DOTYCZĄCE WNIOSKODAWCY I JEGO GOSPODARSTWA DOMOWEGO</w:t>
      </w:r>
    </w:p>
    <w:p>
      <w:pPr>
        <w:pStyle w:val="Nagwek2"/>
        <w:shd w:fill="D9E2F3" w:val="clea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CZ. I PKT 1</w:t>
      </w:r>
    </w:p>
    <w:p>
      <w:pPr>
        <w:pStyle w:val="Nagwek3"/>
        <w:rPr/>
      </w:pPr>
      <w:r>
        <w:rPr>
          <w:rFonts w:cs="Times New Roman"/>
        </w:rPr>
        <w:t>DANE WNIOSKODAWCY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Jako wnioskodawca reprezentujesz swoje gospodarstwo domowe – wpisz więc swoje dane - swoje imię, nazwisko, obywatelstwo i PESEL. Serię i numer dokumentu stwierdzającego tożsamość wpisz tylko wtedy, gdy nie posiadasz numeru PESEL.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Jeśli prowadzisz gospodarstwo domowe razem z innymi osobami, ich dane będzie trzeba uzupełnić</w:t>
        <w:br/>
        <w:t>w dalszej części wniosku.</w:t>
      </w:r>
    </w:p>
    <w:p>
      <w:pPr>
        <w:pStyle w:val="Nagwek3"/>
        <w:rPr/>
      </w:pPr>
      <w:r>
        <w:rPr/>
        <w:t>ADRES MIEJSCA ZAMIESZKANIA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 tej sekcji należy podać aktualny adres zamieszkania. Członkowie gospodarstwa domowego nie muszą być zameldowani pod tym adresem. W tej sekcji wskazujesz adres, pod którym mieszkasz razem z pozostałymi członkami gospodarstwa domowego, jeśli prowadzisz gospodarstwo wieloosobowe.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Jeżeli we wniosku wpiszesz również swój adres e-mail, otrzymasz z gminy wiadomość z informacją</w:t>
        <w:br/>
        <w:t xml:space="preserve">o przyznaniu dodatku węglowego.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Jeśli nie podasz we wniosku adresu e-mail, informację o przyznaniu dodatku otrzymasz w swojej gminie.</w:t>
      </w:r>
    </w:p>
    <w:p>
      <w:pPr>
        <w:pStyle w:val="Nagwek3"/>
        <w:rPr/>
      </w:pPr>
      <w:r>
        <w:rPr/>
        <w:t>NUMER RACHUNKU BANKOWEGO, NA KTÓRY ZOSTANIE PRZEKAZANA KWOTA DODATKU WĘGLOWEGO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Jeśli dodatek węglowy chcesz otrzymać przelewem na konto bankowe, podaj jego numer w kolejnej rubryce, a poniżej podaj imię i nazwisko jego właściciela. Numer rachunku bankowego nie musi należeć do Ciebie. Możesz wskazać numer rachunku bankowego dowolnej osoby, na który chcesz, aby został wypłacony dodatek węglowy.</w:t>
      </w:r>
    </w:p>
    <w:p>
      <w:pPr>
        <w:pStyle w:val="Nagwek2"/>
        <w:shd w:fill="D9E2F3" w:val="clea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CZ. I PKT 2</w:t>
      </w:r>
    </w:p>
    <w:p>
      <w:pPr>
        <w:pStyle w:val="Nagwek3"/>
        <w:rPr>
          <w:rFonts w:cs="Times New Roman"/>
        </w:rPr>
      </w:pPr>
      <w:r>
        <w:rPr>
          <w:rFonts w:cs="Times New Roman"/>
        </w:rPr>
        <w:t>Dane członków gospodarstwa domowego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 kolejnym punkcie należy zadeklarować, czy Twoje gospodarstwo domowe prowadzisz samodzielnie, czy wspólnie z innymi osobami.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Jeżeli Twoje gospodarstwo domowe jest wieloosobowe, oprócz zaznaczenia opcji "wieloosobowe", wpisz liczbę jego członków – wliczając również siebie.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Jeżeli składasz wniosek w formie papierowej i zabrakło miejsca na wpisanie wszystkich członków Twojego gospodarstwa domowego, wydrukuj lub poproś pracownika gminy o dodatkową stronę wniosku, aby wpisać dane pozostałych osób. </w:t>
      </w:r>
    </w:p>
    <w:p>
      <w:pPr>
        <w:pStyle w:val="Nagwek2"/>
        <w:shd w:fill="D9E2F3" w:val="clea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CZ. I PKT 3</w:t>
      </w:r>
    </w:p>
    <w:p>
      <w:pPr>
        <w:pStyle w:val="Nagwek3"/>
        <w:rPr>
          <w:rFonts w:cs="Times New Roman"/>
        </w:rPr>
      </w:pPr>
      <w:r>
        <w:rPr>
          <w:rFonts w:cs="Times New Roman"/>
        </w:rPr>
        <w:t>Informacja dotycząca źródeł ogrzewania na paliwo stałe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Przechodzimy do zasadniczej części wniosku o dodatek węglowy. Trzeba w niej wskazać </w:t>
      </w:r>
      <w:r>
        <w:rPr>
          <w:rFonts w:cs="Times New Roman" w:ascii="Times New Roman" w:hAnsi="Times New Roman"/>
          <w:b/>
          <w:bCs/>
          <w:sz w:val="22"/>
          <w:szCs w:val="22"/>
        </w:rPr>
        <w:t>główne źródło ogrzewania gospodarstwa domowego</w:t>
      </w:r>
      <w:r>
        <w:rPr>
          <w:rFonts w:cs="Times New Roman" w:ascii="Times New Roman" w:hAnsi="Times New Roman"/>
          <w:sz w:val="22"/>
          <w:szCs w:val="22"/>
        </w:rPr>
        <w:t xml:space="preserve">. 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 tej części wymienione są następujące źródła ogrzewania: kocioł na paliwo stałe, kominek, koza, ogrzewacz powietrza, trzon kuchenny, piecokuchnia, kuchnia węglowa, piec kaflowy na paliwo stałe, które jest zasilane </w:t>
      </w:r>
      <w:r>
        <w:rPr>
          <w:rFonts w:cs="Times New Roman" w:ascii="Times New Roman" w:hAnsi="Times New Roman"/>
          <w:sz w:val="22"/>
          <w:szCs w:val="22"/>
          <w:u w:val="single"/>
        </w:rPr>
        <w:t>paliwami stałymi</w:t>
      </w:r>
      <w:r>
        <w:rPr>
          <w:rFonts w:cs="Times New Roman" w:ascii="Times New Roman" w:hAnsi="Times New Roman"/>
          <w:sz w:val="22"/>
          <w:szCs w:val="22"/>
        </w:rPr>
        <w:t>.</w:t>
      </w:r>
      <w:r>
        <w:rPr>
          <w:rStyle w:val="Zakotwiczenieprzypisukocowego"/>
          <w:rFonts w:cs="Times New Roman" w:ascii="Times New Roman" w:hAnsi="Times New Roman"/>
          <w:sz w:val="22"/>
          <w:szCs w:val="22"/>
        </w:rPr>
        <w:endnoteReference w:id="2"/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Spośród wymienionych źródeł ogrzewania, zaznacz tylko to, które jest </w:t>
      </w:r>
      <w:r>
        <w:rPr>
          <w:rFonts w:cs="Times New Roman" w:ascii="Times New Roman" w:hAnsi="Times New Roman"/>
          <w:b/>
          <w:bCs/>
          <w:sz w:val="22"/>
          <w:szCs w:val="22"/>
        </w:rPr>
        <w:t>głównym źródłem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</w:rPr>
        <w:t>ogrzewania</w:t>
      </w:r>
      <w:r>
        <w:rPr>
          <w:rFonts w:cs="Times New Roman" w:ascii="Times New Roman" w:hAnsi="Times New Roman"/>
          <w:sz w:val="22"/>
          <w:szCs w:val="22"/>
        </w:rPr>
        <w:t xml:space="preserve"> zasilanym paliwem stałym.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Przez paliwa stałe rozumie się: węgiel kamienny, brykiet lub pelet zawierające co najmniej 85% węgla kamiennego. Dodatek węglowy przysługuje również gospodarstwom domowym, które ogrzewają się piecami na ekomiał i ekogroszek.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Ważne! Wskazane przez Ciebie źródło ogrzewania musi być uprzednio wpisane lub zgłoszone do Centralnej Ewidencji Emisyjności Budynków (CEEB). To jest warunek otrzymania dodatku węglowego.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Gmina, na etapie analizy wniosku zweryfikuje, czy wskazane przez Ciebie źródło ogrzewania znajduje się w ewidencji.</w:t>
      </w:r>
      <w:r>
        <w:rPr>
          <w:rStyle w:val="Zakotwiczenieprzypisukocowego"/>
          <w:rFonts w:cs="Times New Roman" w:ascii="Times New Roman" w:hAnsi="Times New Roman"/>
          <w:sz w:val="22"/>
          <w:szCs w:val="22"/>
        </w:rPr>
        <w:endnoteReference w:id="3"/>
      </w:r>
    </w:p>
    <w:p>
      <w:pPr>
        <w:pStyle w:val="Nagwek2"/>
        <w:shd w:fill="D9E2F3" w:val="clea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CZ. I PKT 4</w:t>
      </w:r>
    </w:p>
    <w:p>
      <w:pPr>
        <w:pStyle w:val="Nagwek3"/>
        <w:rPr>
          <w:rFonts w:cs="Times New Roman"/>
        </w:rPr>
      </w:pPr>
      <w:r>
        <w:rPr>
          <w:rFonts w:cs="Times New Roman"/>
        </w:rPr>
        <w:t>Informacja NA TEMAT BUDYNKU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Wybierz jedno z trzech okienek, które określa typ budynku, w jakim mieszkasz.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Okienko numer 1 dotyczy gospodarstw domowych w budynkach jednorodzinnych.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Okienko numer 2 dotyczy budynków wielorodzinnych z indywidualnym źródłem ogrzewania np. piecem kaflowym na węgiel.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Okienko nr 3 dotyczy budynków wielorodzinnych zarządzanych przez wspólnotę lub spółdzielnię, gdzie znajduje się kotłownia zasilana kotłem na paliwo stałe, zgodnie z zapisami ustawy o dodatku węglowym.</w:t>
      </w:r>
      <w:r>
        <w:rPr>
          <w:rStyle w:val="Zakotwiczenieprzypisukocowego"/>
          <w:rFonts w:cs="Times New Roman" w:ascii="Times New Roman" w:hAnsi="Times New Roman"/>
          <w:sz w:val="22"/>
          <w:szCs w:val="22"/>
        </w:rPr>
        <w:endnoteReference w:id="4"/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Zaznacz właściwe okienko.</w:t>
      </w:r>
    </w:p>
    <w:p>
      <w:pPr>
        <w:pStyle w:val="Nagwek1"/>
        <w:shd w:fill="4472C4" w:val="clear"/>
        <w:rPr>
          <w:rFonts w:cs="Times New Roman"/>
        </w:rPr>
      </w:pPr>
      <w:r>
        <w:rPr>
          <w:rFonts w:cs="Times New Roman"/>
        </w:rPr>
        <w:t>CZĘŚĆ II: OŚWIADCZENIA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Przechodzimy do drugiej części wniosku, czyli do Twojego oświadczenia.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tym miejscu potwierdzasz, że wszystkie podane przez Ciebie we wniosku dane są zgodne z prawdą.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Jeżeli jesteś wnioskodawcą, którego ogrzewanie realizowane jest przez lokalną sieć ciepłowniczą, czyli np. przez kotłownię zasilaną węglem kamiennym, znajdującą się w innym budynku, musisz załączyć oświadczenie właściciela lub zarządcy budynku o takim sposobie ogrzewania budynku, zgodnie ze zgłoszeniem lub wpisem do centralnej ewidencji emisyjności budynków.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Pamiętaj, że za złożenie fałszywego oświadczenia grozi Ci odpowiedzialność karna.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Jeśli do wniosku dołączasz dodatkowe dokumenty, wskaż je w tej części formularza.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Na koniec wpisz nazwę miejscowości, datę wypełnienia wniosku i złóż podpis.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Wniosek w wersji papierowej należy złożyć w urzędzie gminy lub innym, wskazanym przez gminę podmiocie, w którego kompetencjach jest rozpatrzenie Twojego wniosku. </w:t>
      </w:r>
    </w:p>
    <w:p>
      <w:pPr>
        <w:pStyle w:val="Normal"/>
        <w:spacing w:before="100" w:after="2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Wniosek można przesłać do gminy drogą elektroniczną. Wówczas wniosek powinien być opatrzony kwalifikowanym podpisem elektronicznym lub uwierzytelniony z wykorzystaniem profilu zaufanego.</w:t>
      </w:r>
    </w:p>
    <w:sectPr>
      <w:headerReference w:type="default" r:id="rId2"/>
      <w:endnotePr>
        <w:numFmt w:val="lowerRoman"/>
      </w:end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rPr/>
      </w:pPr>
      <w:r>
        <w:rPr>
          <w:rStyle w:val="Znakiprzypiswkocowych"/>
        </w:rPr>
        <w:endnoteRef/>
      </w:r>
      <w:r>
        <w:rPr/>
        <w:t xml:space="preserve"> </w:t>
      </w:r>
      <w:r>
        <w:rPr>
          <w:rStyle w:val="Cf01"/>
        </w:rPr>
        <w:t>Art. 2 ust. 1 ustawy z dnia 5 sierpnia 2022 r. o dodatku węglowym</w:t>
      </w:r>
    </w:p>
  </w:endnote>
  <w:endnote w:id="3">
    <w:p>
      <w:pPr>
        <w:pStyle w:val="Przypiskocowy"/>
        <w:rPr/>
      </w:pPr>
      <w:r>
        <w:rPr>
          <w:rStyle w:val="Znakiprzypiswkocowych"/>
        </w:rPr>
        <w:endnoteRef/>
      </w:r>
      <w:r>
        <w:rPr/>
        <w:t xml:space="preserve"> </w:t>
      </w:r>
      <w:r>
        <w:rPr>
          <w:rStyle w:val="Cf01"/>
        </w:rPr>
        <w:t>Zgodnie z art. 2 ust. 15 ustawy z dnia 5 sierpnia 2022 r. o dodatku węglowym, wójt, burmistrz albo prezydent miasta dokonuje weryfikacji wniosku o wypłatę dodatku węglowego, w szczególności w zakresie zgłoszenia lub wpisania głównego źródła ogrzewania w centralnej ewidencji emisyjności budynków.</w:t>
      </w:r>
    </w:p>
  </w:endnote>
  <w:endnote w:id="4">
    <w:p>
      <w:pPr>
        <w:pStyle w:val="Przypiskocowy"/>
        <w:rPr/>
      </w:pPr>
      <w:r>
        <w:rPr>
          <w:rStyle w:val="Znakiprzypiswkocowych"/>
        </w:rPr>
        <w:endnoteRef/>
      </w:r>
      <w:r>
        <w:rPr/>
        <w:t xml:space="preserve"> </w:t>
      </w:r>
      <w:r>
        <w:rPr>
          <w:rFonts w:eastAsia="Arial" w:cs="Times New Roman"/>
          <w:color w:val="000000"/>
          <w:sz w:val="18"/>
          <w:szCs w:val="18"/>
        </w:rPr>
        <w:t>Przez przedsiębiorcę rozumie się przedsiębiorcę wykonującego działalność gospodarczą w zakresie wprowadzania do obrotu paliw, wpisanego do Centralnego Rejestru Podmiotów Akcyzowych w rozumieniu art. 2 ust. 1 pkt 5a ustawy z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 domowych.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100" w:after="0"/>
      <w:ind w:left="-284" w:hanging="0"/>
      <w:jc w:val="right"/>
      <w:rPr/>
    </w:pPr>
    <w:r>
      <w:rPr/>
      <w:t xml:space="preserve"> 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lowerRoman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295a"/>
    <w:pPr>
      <w:widowControl/>
      <w:bidi w:val="0"/>
      <w:spacing w:lineRule="auto" w:line="276" w:before="10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df636c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before="100"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df636c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before="100"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df636c"/>
    <w:pPr>
      <w:pBdr>
        <w:top w:val="single" w:sz="6" w:space="2" w:color="4472C4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53295a"/>
    <w:pPr>
      <w:pBdr>
        <w:top w:val="dotted" w:sz="6" w:space="2" w:color="4472C4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53295a"/>
    <w:pPr>
      <w:pBdr>
        <w:bottom w:val="single" w:sz="6" w:space="1" w:color="4472C4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53295a"/>
    <w:pPr>
      <w:pBdr>
        <w:bottom w:val="dotted" w:sz="6" w:space="1" w:color="4472C4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msearchresult" w:customStyle="1">
    <w:name w:val="zmsearchresult"/>
    <w:basedOn w:val="DefaultParagraphFont"/>
    <w:qFormat/>
    <w:rsid w:val="00164c95"/>
    <w:rPr/>
  </w:style>
  <w:style w:type="character" w:styleId="Cf01" w:customStyle="1">
    <w:name w:val="cf01"/>
    <w:basedOn w:val="DefaultParagraphFont"/>
    <w:qFormat/>
    <w:rsid w:val="00bd3991"/>
    <w:rPr>
      <w:rFonts w:ascii="Segoe UI" w:hAnsi="Segoe UI" w:cs="Segoe UI"/>
      <w:sz w:val="18"/>
      <w:szCs w:val="18"/>
    </w:rPr>
  </w:style>
  <w:style w:type="character" w:styleId="Cf21" w:customStyle="1">
    <w:name w:val="cf21"/>
    <w:basedOn w:val="DefaultParagraphFont"/>
    <w:qFormat/>
    <w:rsid w:val="00f12e44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cc49c7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b4f2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0b4f22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fill="4472C4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df636c"/>
    <w:rPr>
      <w:rFonts w:ascii="Times New Roman" w:hAnsi="Times New Roman"/>
      <w:caps/>
      <w:spacing w:val="15"/>
      <w:shd w:fill="D9E2F3" w:val="clear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53295a"/>
    <w:rPr>
      <w:caps/>
      <w:color w:val="2F5496" w:themeColor="accent1" w:themeShade="bf"/>
      <w:spacing w:val="10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53295a"/>
    <w:rPr>
      <w:caps/>
      <w:color w:val="2F5496" w:themeColor="accent1" w:themeShade="bf"/>
      <w:spacing w:val="10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53295a"/>
    <w:rPr>
      <w:caps/>
      <w:color w:val="2F5496" w:themeColor="accent1" w:themeShade="bf"/>
      <w:spacing w:val="10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53295a"/>
    <w:rPr>
      <w:caps/>
      <w:color w:val="2F5496" w:themeColor="accent1" w:themeShade="bf"/>
      <w:spacing w:val="10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53295a"/>
    <w:rPr>
      <w:caps/>
      <w:spacing w:val="10"/>
      <w:sz w:val="18"/>
      <w:szCs w:val="18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53295a"/>
    <w:rPr>
      <w:i/>
      <w:iCs/>
      <w:caps/>
      <w:spacing w:val="10"/>
      <w:sz w:val="18"/>
      <w:szCs w:val="18"/>
    </w:rPr>
  </w:style>
  <w:style w:type="character" w:styleId="TytuZnak" w:customStyle="1">
    <w:name w:val="Tytuł Znak"/>
    <w:basedOn w:val="DefaultParagraphFont"/>
    <w:link w:val="Tytu"/>
    <w:uiPriority w:val="10"/>
    <w:qFormat/>
    <w:rsid w:val="0053295a"/>
    <w:rPr>
      <w:rFonts w:ascii="Calibri Light" w:hAnsi="Calibri Light" w:eastAsia="" w:cs="" w:asciiTheme="majorHAnsi" w:cstheme="majorBidi" w:eastAsiaTheme="majorEastAsia" w:hAnsiTheme="majorHAnsi"/>
      <w:caps/>
      <w:color w:val="4472C4" w:themeColor="accent1"/>
      <w:spacing w:val="10"/>
      <w:sz w:val="52"/>
      <w:szCs w:val="52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3295a"/>
    <w:rPr>
      <w:b/>
      <w:bCs/>
    </w:rPr>
  </w:style>
  <w:style w:type="character" w:styleId="Wyrnienie">
    <w:name w:val="Wyróżnienie"/>
    <w:uiPriority w:val="20"/>
    <w:qFormat/>
    <w:rsid w:val="0053295a"/>
    <w:rPr>
      <w:caps/>
      <w:color w:val="1F3763" w:themeColor="accent1" w:themeShade="7f"/>
      <w:spacing w:val="5"/>
    </w:rPr>
  </w:style>
  <w:style w:type="character" w:styleId="CytatZnak" w:customStyle="1">
    <w:name w:val="Cytat Znak"/>
    <w:basedOn w:val="DefaultParagraphFont"/>
    <w:link w:val="Cytat"/>
    <w:uiPriority w:val="29"/>
    <w:qFormat/>
    <w:rsid w:val="0053295a"/>
    <w:rPr>
      <w:i/>
      <w:iCs/>
      <w:sz w:val="24"/>
      <w:szCs w:val="24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53295a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53295a"/>
    <w:rPr>
      <w:b/>
      <w:bCs/>
      <w:i/>
      <w:iCs/>
      <w:spacing w:val="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92156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c5de0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35453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35453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e26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26234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5007f7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007f7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f0" w:customStyle="1">
    <w:name w:val="pf0"/>
    <w:basedOn w:val="Normal"/>
    <w:qFormat/>
    <w:rsid w:val="00bd399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bd399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RTartustawynprozporzdzenia" w:customStyle="1">
    <w:name w:val="ART(§) – art. ustawy (§ np. rozporządzenia)"/>
    <w:uiPriority w:val="11"/>
    <w:qFormat/>
    <w:rsid w:val="00023232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cs="Arial" w:eastAsia="" w:eastAsiaTheme="minorEastAsia"/>
      <w:color w:val="auto"/>
      <w:kern w:val="0"/>
      <w:sz w:val="24"/>
      <w:szCs w:val="20"/>
      <w:lang w:eastAsia="pl-PL" w:val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cc49c7"/>
    <w:pPr>
      <w:widowControl w:val="false"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360" w:before="100" w:after="0"/>
    </w:pPr>
    <w:rPr>
      <w:rFonts w:ascii="Times" w:hAnsi="Times" w:eastAsia="Times New Roman" w:cs="Times New Roman"/>
      <w:kern w:val="2"/>
      <w:sz w:val="24"/>
      <w:szCs w:val="24"/>
      <w:lang w:eastAsia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0b4f22"/>
    <w:pPr>
      <w:widowControl w:val="false"/>
      <w:spacing w:lineRule="auto" w:line="240" w:before="100" w:after="0"/>
    </w:pPr>
    <w:rPr>
      <w:rFonts w:ascii="Times New Roman" w:hAnsi="Times New Roman" w:cs="Arial"/>
      <w:lang w:eastAsia="pl-P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295a"/>
    <w:pPr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"/>
    <w:next w:val="Normal"/>
    <w:link w:val="TytuZnak"/>
    <w:uiPriority w:val="10"/>
    <w:qFormat/>
    <w:rsid w:val="0053295a"/>
    <w:pPr>
      <w:spacing w:before="0" w:after="0"/>
    </w:pPr>
    <w:rPr>
      <w:rFonts w:ascii="Calibri Light" w:hAnsi="Calibri Light" w:eastAsia="" w:cs="" w:asciiTheme="majorHAnsi" w:cstheme="majorBidi" w:eastAsiaTheme="majorEastAsia" w:hAnsiTheme="majorHAns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"/>
    <w:next w:val="Normal"/>
    <w:link w:val="PodtytuZnak"/>
    <w:uiPriority w:val="11"/>
    <w:qFormat/>
    <w:rsid w:val="0053295a"/>
    <w:pPr>
      <w:spacing w:lineRule="auto" w:line="240" w:before="0" w:after="500"/>
    </w:pPr>
    <w:rPr>
      <w:caps/>
      <w:color w:val="595959" w:themeColor="text1" w:themeTint="a6"/>
      <w:spacing w:val="10"/>
      <w:sz w:val="21"/>
      <w:szCs w:val="21"/>
    </w:rPr>
  </w:style>
  <w:style w:type="paragraph" w:styleId="NoSpacing">
    <w:name w:val="No Spacing"/>
    <w:uiPriority w:val="1"/>
    <w:qFormat/>
    <w:rsid w:val="0053295a"/>
    <w:pPr>
      <w:widowControl/>
      <w:bidi w:val="0"/>
      <w:spacing w:lineRule="auto" w:line="240" w:before="10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pl-PL" w:eastAsia="en-US" w:bidi="ar-SA"/>
    </w:rPr>
  </w:style>
  <w:style w:type="paragraph" w:styleId="Quote">
    <w:name w:val="Quote"/>
    <w:basedOn w:val="Normal"/>
    <w:next w:val="Normal"/>
    <w:link w:val="CytatZnak"/>
    <w:uiPriority w:val="29"/>
    <w:qFormat/>
    <w:rsid w:val="0053295a"/>
    <w:pPr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53295a"/>
    <w:pPr>
      <w:spacing w:lineRule="auto" w:line="240" w:before="240" w:after="240"/>
      <w:ind w:left="1080" w:right="1080" w:hanging="0"/>
      <w:jc w:val="center"/>
    </w:pPr>
    <w:rPr>
      <w:color w:val="4472C4" w:themeColor="accent1"/>
      <w:sz w:val="24"/>
      <w:szCs w:val="24"/>
    </w:rPr>
  </w:style>
  <w:style w:type="paragraph" w:styleId="TOCHeading">
    <w:name w:val="TOC Heading"/>
    <w:basedOn w:val="Nagwek1"/>
    <w:next w:val="Normal"/>
    <w:uiPriority w:val="39"/>
    <w:semiHidden/>
    <w:unhideWhenUsed/>
    <w:qFormat/>
    <w:rsid w:val="0053295a"/>
    <w:pPr>
      <w:shd w:fill="4472C4" w:val="clear"/>
    </w:pPr>
    <w:rPr/>
  </w:style>
  <w:style w:type="paragraph" w:styleId="Stopka">
    <w:name w:val="Footer"/>
    <w:basedOn w:val="Normal"/>
    <w:link w:val="StopkaZnak"/>
    <w:uiPriority w:val="99"/>
    <w:unhideWhenUsed/>
    <w:rsid w:val="00d9215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df36d3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df36d3"/>
    <w:pPr>
      <w:spacing w:before="100" w:after="200"/>
      <w:ind w:left="720" w:hanging="0"/>
      <w:contextualSpacing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c5de0"/>
    <w:pPr>
      <w:widowControl/>
      <w:spacing w:before="100" w:after="200"/>
    </w:pPr>
    <w:rPr>
      <w:rFonts w:ascii="Calibri" w:hAnsi="Calibri" w:cs="" w:asciiTheme="minorHAnsi" w:cstheme="minorBidi" w:hAnsiTheme="minorHAnsi"/>
      <w:b/>
      <w:bCs/>
      <w:lang w:eastAsia="en-US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35453"/>
    <w:pPr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5007f7"/>
    <w:pPr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endnotes" Target="end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LibreOffice/7.1.1.2$Windows_X86_64 LibreOffice_project/fe0b08f4af1bacafe4c7ecc87ce55bb426164676</Application>
  <AppVersion>15.0000</AppVersion>
  <Pages>2</Pages>
  <Words>898</Words>
  <Characters>5705</Characters>
  <CharactersWithSpaces>6571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2022-08-17T14:15:00Z</dcterms:created>
  <dc:creator>CZESZEJKO-SOCHACKA Małgorzata</dc:creator>
  <dc:description/>
  <dc:language>pl-PL</dc:language>
  <cp:lastModifiedBy>Jastrzębska Anna</cp:lastModifiedBy>
  <dcterms:modified xsi:type="dcterms:W3CDTF">2022-08-17T15:31:00Z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