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687379">
        <w:t>przyjęcie porządku obrad</w:t>
      </w:r>
    </w:p>
    <w:p w:rsidR="006B3EF1" w:rsidRDefault="006B3EF1" w:rsidP="006B3EF1">
      <w:r>
        <w:t>Uczestniczy 1</w:t>
      </w:r>
      <w:r w:rsidR="00CA16E5">
        <w:t>4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Filipiak Anna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Gawron Katarzyna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Osuch Sławomir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687379" w:rsidP="006B3E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687379" w:rsidP="006B3E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687379" w:rsidP="006B3EF1">
            <w:pPr>
              <w:spacing w:after="0" w:line="240" w:lineRule="auto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687379"/>
    <w:rsid w:val="006B3EF1"/>
    <w:rsid w:val="009D3E3A"/>
    <w:rsid w:val="00B33B90"/>
    <w:rsid w:val="00CA16E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2018-12-05T07:24:00Z</cp:lastPrinted>
  <dcterms:created xsi:type="dcterms:W3CDTF">2018-12-05T07:26:00Z</dcterms:created>
  <dcterms:modified xsi:type="dcterms:W3CDTF">2018-12-05T07:26:00Z</dcterms:modified>
</cp:coreProperties>
</file>