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81D6" w14:textId="324C4D4B" w:rsidR="002E2FC9" w:rsidRPr="003A5115" w:rsidRDefault="00B1778C" w:rsidP="00B1778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>Usuwanie pojazdów z dróg i ich przechowywanie na parkingu strzeżonym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na podstawie 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art. 130a ustawy z dnia 20 czerwca 1997 r. – Prawo o ruchu drogowym (Dz. U. z 20</w:t>
      </w:r>
      <w:r w:rsidR="00896C6B" w:rsidRPr="003A511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0648A9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r., poz. </w:t>
      </w:r>
      <w:r w:rsidR="000648A9">
        <w:rPr>
          <w:rFonts w:ascii="Arial" w:hAnsi="Arial" w:cs="Arial"/>
          <w:b/>
          <w:bCs/>
          <w:i/>
          <w:iCs/>
          <w:sz w:val="20"/>
          <w:szCs w:val="20"/>
        </w:rPr>
        <w:t>988</w:t>
      </w:r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 xml:space="preserve"> z </w:t>
      </w:r>
      <w:proofErr w:type="spellStart"/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późn</w:t>
      </w:r>
      <w:proofErr w:type="spellEnd"/>
      <w:r w:rsidR="002E2FC9" w:rsidRPr="003A5115">
        <w:rPr>
          <w:rFonts w:ascii="Arial" w:hAnsi="Arial" w:cs="Arial"/>
          <w:b/>
          <w:bCs/>
          <w:i/>
          <w:iCs/>
          <w:sz w:val="20"/>
          <w:szCs w:val="20"/>
        </w:rPr>
        <w:t>. zm.):</w:t>
      </w:r>
    </w:p>
    <w:p w14:paraId="1387CA15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usuwany jest </w:t>
      </w:r>
      <w:r w:rsidR="0006500D" w:rsidRPr="003A5115">
        <w:rPr>
          <w:rFonts w:ascii="Arial" w:hAnsi="Arial" w:cs="Arial"/>
          <w:sz w:val="20"/>
          <w:szCs w:val="20"/>
        </w:rPr>
        <w:t xml:space="preserve">z drogi położonej na terenie </w:t>
      </w:r>
      <w:r w:rsidR="0006500D" w:rsidRPr="003A5115">
        <w:rPr>
          <w:rFonts w:ascii="Arial" w:hAnsi="Arial" w:cs="Arial"/>
          <w:b/>
          <w:sz w:val="20"/>
          <w:szCs w:val="20"/>
        </w:rPr>
        <w:t>powiatu lubelskiego</w:t>
      </w:r>
      <w:r w:rsidR="0006500D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>na koszt właściciela i umieszczany na wyznaczonym parkingu strzeżonym na podstawie „Dyspozycji usunięcia pojazdu” wydanej przez właściwy organ, określony w ustawie – Prawo o ruchu drogowym.</w:t>
      </w:r>
    </w:p>
    <w:p w14:paraId="5B604B36" w14:textId="2B77D597" w:rsidR="002E2FC9" w:rsidRPr="00E72DA1" w:rsidRDefault="002E2FC9" w:rsidP="00E72DA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DA1">
        <w:rPr>
          <w:rFonts w:ascii="Arial" w:hAnsi="Arial" w:cs="Arial"/>
          <w:sz w:val="20"/>
          <w:szCs w:val="20"/>
        </w:rPr>
        <w:t xml:space="preserve">Pojazd przechowywany jest </w:t>
      </w:r>
      <w:r w:rsidR="00007FD4" w:rsidRPr="00E72DA1">
        <w:rPr>
          <w:rFonts w:ascii="Arial" w:hAnsi="Arial" w:cs="Arial"/>
          <w:sz w:val="20"/>
          <w:szCs w:val="20"/>
        </w:rPr>
        <w:t xml:space="preserve">do czasu uiszczenia opłaty za jego usunięcie i przechowywanie, </w:t>
      </w:r>
      <w:r w:rsidRPr="00E72DA1">
        <w:rPr>
          <w:rFonts w:ascii="Arial" w:hAnsi="Arial" w:cs="Arial"/>
          <w:sz w:val="20"/>
          <w:szCs w:val="20"/>
        </w:rPr>
        <w:t>na</w:t>
      </w:r>
      <w:r w:rsidR="00E72DA1">
        <w:rPr>
          <w:rFonts w:ascii="Arial" w:hAnsi="Arial" w:cs="Arial"/>
          <w:sz w:val="20"/>
          <w:szCs w:val="20"/>
        </w:rPr>
        <w:t> </w:t>
      </w:r>
      <w:r w:rsidRPr="00E72DA1">
        <w:rPr>
          <w:rFonts w:ascii="Arial" w:hAnsi="Arial" w:cs="Arial"/>
          <w:sz w:val="20"/>
          <w:szCs w:val="20"/>
        </w:rPr>
        <w:t>parkingu strzeżonym</w:t>
      </w:r>
      <w:r w:rsidR="00674AC2" w:rsidRPr="00E72DA1">
        <w:rPr>
          <w:rFonts w:ascii="Arial" w:hAnsi="Arial" w:cs="Arial"/>
          <w:sz w:val="20"/>
          <w:szCs w:val="20"/>
        </w:rPr>
        <w:t xml:space="preserve"> firmy SPEED-BUS</w:t>
      </w:r>
      <w:r w:rsidR="003A5115" w:rsidRPr="00E72DA1">
        <w:rPr>
          <w:rFonts w:ascii="Arial" w:hAnsi="Arial" w:cs="Arial"/>
          <w:sz w:val="20"/>
          <w:szCs w:val="20"/>
        </w:rPr>
        <w:t xml:space="preserve"> (tel.: 607 804 811)</w:t>
      </w:r>
      <w:r w:rsidR="00674AC2" w:rsidRPr="00E72DA1">
        <w:rPr>
          <w:rFonts w:ascii="Arial" w:hAnsi="Arial" w:cs="Arial"/>
          <w:sz w:val="20"/>
          <w:szCs w:val="20"/>
        </w:rPr>
        <w:t>,</w:t>
      </w:r>
      <w:r w:rsidR="00007FD4" w:rsidRPr="00E72DA1">
        <w:rPr>
          <w:rFonts w:ascii="Arial" w:hAnsi="Arial" w:cs="Arial"/>
          <w:sz w:val="20"/>
          <w:szCs w:val="20"/>
        </w:rPr>
        <w:t xml:space="preserve"> następująco</w:t>
      </w:r>
      <w:r w:rsidR="00674AC2" w:rsidRPr="00E72DA1">
        <w:rPr>
          <w:rFonts w:ascii="Arial" w:hAnsi="Arial" w:cs="Arial"/>
          <w:sz w:val="20"/>
          <w:szCs w:val="20"/>
        </w:rPr>
        <w:t>:</w:t>
      </w:r>
    </w:p>
    <w:p w14:paraId="1B572521" w14:textId="3A90261C" w:rsidR="00896C6B" w:rsidRPr="003A5115" w:rsidRDefault="00674AC2" w:rsidP="003A5115">
      <w:pPr>
        <w:pStyle w:val="Akapitzlist"/>
        <w:numPr>
          <w:ilvl w:val="0"/>
          <w:numId w:val="14"/>
        </w:numPr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Pojazd o dopuszczalnej masie całkowitej </w:t>
      </w:r>
      <w:r w:rsidRPr="003A5115">
        <w:rPr>
          <w:rFonts w:ascii="Arial" w:hAnsi="Arial" w:cs="Arial"/>
          <w:b/>
          <w:sz w:val="20"/>
          <w:szCs w:val="20"/>
        </w:rPr>
        <w:t>do 3,5 tony</w:t>
      </w:r>
      <w:r w:rsidRPr="003A5115">
        <w:rPr>
          <w:rFonts w:ascii="Arial" w:hAnsi="Arial" w:cs="Arial"/>
          <w:sz w:val="20"/>
          <w:szCs w:val="20"/>
        </w:rPr>
        <w:t xml:space="preserve"> – na parkingu strzeżonym położonym w</w:t>
      </w:r>
      <w:r w:rsidR="00E72DA1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Lublinie przy ul.</w:t>
      </w:r>
      <w:r w:rsidR="00896C6B"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sz w:val="20"/>
          <w:szCs w:val="20"/>
        </w:rPr>
        <w:t xml:space="preserve">Krzemionki </w:t>
      </w:r>
      <w:r w:rsidR="00896C6B" w:rsidRPr="003A5115">
        <w:rPr>
          <w:rFonts w:ascii="Arial" w:hAnsi="Arial" w:cs="Arial"/>
          <w:sz w:val="20"/>
          <w:szCs w:val="20"/>
        </w:rPr>
        <w:t>4</w:t>
      </w:r>
      <w:r w:rsidR="00007FD4" w:rsidRPr="003A5115">
        <w:rPr>
          <w:rFonts w:ascii="Arial" w:hAnsi="Arial" w:cs="Arial"/>
          <w:sz w:val="20"/>
          <w:szCs w:val="20"/>
        </w:rPr>
        <w:t>;</w:t>
      </w:r>
    </w:p>
    <w:p w14:paraId="23774FC4" w14:textId="4712DFA1" w:rsidR="00896C6B" w:rsidRPr="003A5115" w:rsidRDefault="00007FD4" w:rsidP="003A5115">
      <w:pPr>
        <w:pStyle w:val="Akapitzlist"/>
        <w:numPr>
          <w:ilvl w:val="0"/>
          <w:numId w:val="14"/>
        </w:numPr>
        <w:spacing w:before="120" w:after="100" w:afterAutospacing="1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P</w:t>
      </w:r>
      <w:r w:rsidR="00896C6B" w:rsidRPr="003A5115">
        <w:rPr>
          <w:rFonts w:ascii="Arial" w:hAnsi="Arial" w:cs="Arial"/>
          <w:sz w:val="20"/>
          <w:szCs w:val="20"/>
        </w:rPr>
        <w:t>ojazd</w:t>
      </w:r>
      <w:r w:rsidRPr="003A5115">
        <w:rPr>
          <w:rFonts w:ascii="Arial" w:hAnsi="Arial" w:cs="Arial"/>
          <w:sz w:val="20"/>
          <w:szCs w:val="20"/>
        </w:rPr>
        <w:t>y</w:t>
      </w:r>
      <w:r w:rsidR="00896C6B" w:rsidRPr="003A5115">
        <w:rPr>
          <w:rFonts w:ascii="Arial" w:hAnsi="Arial" w:cs="Arial"/>
          <w:sz w:val="20"/>
          <w:szCs w:val="20"/>
        </w:rPr>
        <w:t xml:space="preserve"> o dopuszczalnej masie całkowitej </w:t>
      </w:r>
      <w:r w:rsidR="00896C6B" w:rsidRPr="003A5115">
        <w:rPr>
          <w:rFonts w:ascii="Arial" w:hAnsi="Arial" w:cs="Arial"/>
          <w:b/>
          <w:sz w:val="20"/>
          <w:szCs w:val="20"/>
        </w:rPr>
        <w:t>powyżej 3,5 tony</w:t>
      </w:r>
      <w:r w:rsidR="003A5115" w:rsidRPr="003A5115">
        <w:rPr>
          <w:rFonts w:ascii="Arial" w:hAnsi="Arial" w:cs="Arial"/>
          <w:b/>
          <w:sz w:val="20"/>
          <w:szCs w:val="20"/>
        </w:rPr>
        <w:t xml:space="preserve"> </w:t>
      </w:r>
      <w:r w:rsidR="003A5115" w:rsidRPr="003A5115">
        <w:rPr>
          <w:rFonts w:ascii="Arial" w:hAnsi="Arial" w:cs="Arial"/>
          <w:bCs/>
          <w:sz w:val="20"/>
          <w:szCs w:val="20"/>
        </w:rPr>
        <w:t>oraz przewożące towary niebezpieczne</w:t>
      </w:r>
      <w:r w:rsidR="00896C6B" w:rsidRPr="003A5115">
        <w:rPr>
          <w:rFonts w:ascii="Arial" w:hAnsi="Arial" w:cs="Arial"/>
          <w:sz w:val="20"/>
          <w:szCs w:val="20"/>
        </w:rPr>
        <w:t xml:space="preserve"> – </w:t>
      </w:r>
      <w:r w:rsidRPr="003A5115">
        <w:rPr>
          <w:rFonts w:ascii="Arial" w:hAnsi="Arial" w:cs="Arial"/>
          <w:sz w:val="20"/>
          <w:szCs w:val="20"/>
        </w:rPr>
        <w:t>na</w:t>
      </w:r>
      <w:r w:rsidR="00896C6B" w:rsidRPr="003A5115">
        <w:rPr>
          <w:rFonts w:ascii="Arial" w:hAnsi="Arial" w:cs="Arial"/>
          <w:sz w:val="20"/>
          <w:szCs w:val="20"/>
        </w:rPr>
        <w:t xml:space="preserve"> parking</w:t>
      </w:r>
      <w:r w:rsidRPr="003A5115">
        <w:rPr>
          <w:rFonts w:ascii="Arial" w:hAnsi="Arial" w:cs="Arial"/>
          <w:sz w:val="20"/>
          <w:szCs w:val="20"/>
        </w:rPr>
        <w:t>u</w:t>
      </w:r>
      <w:r w:rsidR="00896C6B" w:rsidRPr="003A5115">
        <w:rPr>
          <w:rFonts w:ascii="Arial" w:hAnsi="Arial" w:cs="Arial"/>
          <w:sz w:val="20"/>
          <w:szCs w:val="20"/>
        </w:rPr>
        <w:t xml:space="preserve"> strzeżony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położony</w:t>
      </w:r>
      <w:r w:rsidRPr="003A5115">
        <w:rPr>
          <w:rFonts w:ascii="Arial" w:hAnsi="Arial" w:cs="Arial"/>
          <w:sz w:val="20"/>
          <w:szCs w:val="20"/>
        </w:rPr>
        <w:t>m</w:t>
      </w:r>
      <w:r w:rsidR="00896C6B" w:rsidRPr="003A5115">
        <w:rPr>
          <w:rFonts w:ascii="Arial" w:hAnsi="Arial" w:cs="Arial"/>
          <w:sz w:val="20"/>
          <w:szCs w:val="20"/>
        </w:rPr>
        <w:t xml:space="preserve"> w Zagrodach przy ul. Cukrowej 5</w:t>
      </w:r>
      <w:r w:rsidR="00E72DA1">
        <w:rPr>
          <w:rFonts w:ascii="Arial" w:hAnsi="Arial" w:cs="Arial"/>
          <w:sz w:val="20"/>
          <w:szCs w:val="20"/>
        </w:rPr>
        <w:t>.</w:t>
      </w:r>
    </w:p>
    <w:p w14:paraId="183250AE" w14:textId="2B729BAE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Stawki </w:t>
      </w:r>
      <w:r w:rsidR="00896C6B" w:rsidRPr="003A5115">
        <w:rPr>
          <w:rFonts w:ascii="Arial" w:hAnsi="Arial" w:cs="Arial"/>
          <w:sz w:val="20"/>
          <w:szCs w:val="20"/>
        </w:rPr>
        <w:t>opłat obowiązujących w 202</w:t>
      </w:r>
      <w:r w:rsidR="000648A9">
        <w:rPr>
          <w:rFonts w:ascii="Arial" w:hAnsi="Arial" w:cs="Arial"/>
          <w:sz w:val="20"/>
          <w:szCs w:val="20"/>
        </w:rPr>
        <w:t>3</w:t>
      </w:r>
      <w:r w:rsidR="00896C6B" w:rsidRPr="003A5115">
        <w:rPr>
          <w:rFonts w:ascii="Arial" w:hAnsi="Arial" w:cs="Arial"/>
          <w:sz w:val="20"/>
          <w:szCs w:val="20"/>
        </w:rPr>
        <w:t xml:space="preserve"> roku, </w:t>
      </w:r>
      <w:r w:rsidRPr="003A5115">
        <w:rPr>
          <w:rFonts w:ascii="Arial" w:hAnsi="Arial" w:cs="Arial"/>
          <w:sz w:val="20"/>
          <w:szCs w:val="20"/>
        </w:rPr>
        <w:t xml:space="preserve">określone zostały w uchwale </w:t>
      </w:r>
      <w:r w:rsidR="00FE3F5B" w:rsidRPr="003A5115">
        <w:rPr>
          <w:rFonts w:ascii="Arial" w:hAnsi="Arial" w:cs="Arial"/>
          <w:sz w:val="20"/>
          <w:szCs w:val="20"/>
        </w:rPr>
        <w:t>N</w:t>
      </w:r>
      <w:r w:rsidRPr="003A5115">
        <w:rPr>
          <w:rFonts w:ascii="Arial" w:hAnsi="Arial" w:cs="Arial"/>
          <w:sz w:val="20"/>
          <w:szCs w:val="20"/>
        </w:rPr>
        <w:t>r </w:t>
      </w:r>
      <w:r w:rsidR="00DA62D0" w:rsidRPr="003A5115">
        <w:rPr>
          <w:rFonts w:ascii="Arial" w:hAnsi="Arial" w:cs="Arial"/>
          <w:sz w:val="20"/>
          <w:szCs w:val="20"/>
        </w:rPr>
        <w:t>X</w:t>
      </w:r>
      <w:r w:rsidR="000648A9">
        <w:rPr>
          <w:rFonts w:ascii="Arial" w:hAnsi="Arial" w:cs="Arial"/>
          <w:sz w:val="20"/>
          <w:szCs w:val="20"/>
        </w:rPr>
        <w:t>L</w:t>
      </w:r>
      <w:r w:rsidR="001B79F9">
        <w:rPr>
          <w:rFonts w:ascii="Arial" w:hAnsi="Arial" w:cs="Arial"/>
          <w:sz w:val="20"/>
          <w:szCs w:val="20"/>
        </w:rPr>
        <w:t>V</w:t>
      </w:r>
      <w:r w:rsidR="000648A9">
        <w:rPr>
          <w:rFonts w:ascii="Arial" w:hAnsi="Arial" w:cs="Arial"/>
          <w:sz w:val="20"/>
          <w:szCs w:val="20"/>
        </w:rPr>
        <w:t>I</w:t>
      </w:r>
      <w:r w:rsidRPr="003A5115">
        <w:rPr>
          <w:rFonts w:ascii="Arial" w:hAnsi="Arial" w:cs="Arial"/>
          <w:sz w:val="20"/>
          <w:szCs w:val="20"/>
        </w:rPr>
        <w:t>I/</w:t>
      </w:r>
      <w:r w:rsidR="000648A9">
        <w:rPr>
          <w:rFonts w:ascii="Arial" w:hAnsi="Arial" w:cs="Arial"/>
          <w:sz w:val="20"/>
          <w:szCs w:val="20"/>
        </w:rPr>
        <w:t>5</w:t>
      </w:r>
      <w:r w:rsidR="001B79F9">
        <w:rPr>
          <w:rFonts w:ascii="Arial" w:hAnsi="Arial" w:cs="Arial"/>
          <w:sz w:val="20"/>
          <w:szCs w:val="20"/>
        </w:rPr>
        <w:t>2</w:t>
      </w:r>
      <w:r w:rsidR="000648A9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/20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0648A9">
        <w:rPr>
          <w:rFonts w:ascii="Arial" w:hAnsi="Arial" w:cs="Arial"/>
          <w:sz w:val="20"/>
          <w:szCs w:val="20"/>
        </w:rPr>
        <w:t>2</w:t>
      </w:r>
      <w:r w:rsidRPr="003A5115">
        <w:rPr>
          <w:rFonts w:ascii="Arial" w:hAnsi="Arial" w:cs="Arial"/>
          <w:sz w:val="20"/>
          <w:szCs w:val="20"/>
        </w:rPr>
        <w:t xml:space="preserve"> Rady Powiatu w Lublinie z dnia 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0648A9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 </w:t>
      </w:r>
      <w:r w:rsidR="001B79F9">
        <w:rPr>
          <w:rFonts w:ascii="Arial" w:hAnsi="Arial" w:cs="Arial"/>
          <w:sz w:val="20"/>
          <w:szCs w:val="20"/>
        </w:rPr>
        <w:t>pa</w:t>
      </w:r>
      <w:r w:rsidR="000648A9">
        <w:rPr>
          <w:rFonts w:ascii="Arial" w:hAnsi="Arial" w:cs="Arial"/>
          <w:sz w:val="20"/>
          <w:szCs w:val="20"/>
        </w:rPr>
        <w:t>ź</w:t>
      </w:r>
      <w:r w:rsidR="001B79F9">
        <w:rPr>
          <w:rFonts w:ascii="Arial" w:hAnsi="Arial" w:cs="Arial"/>
          <w:sz w:val="20"/>
          <w:szCs w:val="20"/>
        </w:rPr>
        <w:t>d</w:t>
      </w:r>
      <w:r w:rsidR="000648A9">
        <w:rPr>
          <w:rFonts w:ascii="Arial" w:hAnsi="Arial" w:cs="Arial"/>
          <w:sz w:val="20"/>
          <w:szCs w:val="20"/>
        </w:rPr>
        <w:t>ziernik</w:t>
      </w:r>
      <w:r w:rsidRPr="003A5115">
        <w:rPr>
          <w:rFonts w:ascii="Arial" w:hAnsi="Arial" w:cs="Arial"/>
          <w:sz w:val="20"/>
          <w:szCs w:val="20"/>
        </w:rPr>
        <w:t>a 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0648A9">
        <w:rPr>
          <w:rFonts w:ascii="Arial" w:hAnsi="Arial" w:cs="Arial"/>
          <w:sz w:val="20"/>
          <w:szCs w:val="20"/>
        </w:rPr>
        <w:t>2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r. w sprawie ustalenia wysokości opłat za usunięcie pojazdu z drogi i jego parkowanie na parkingu strzeżonym oraz wysokości kosztów powstałych w wyniku odstąpienia od wykonania dyspozycji usunięcia pojazdu (Dz. Urz. Woj. Lubelskiego z</w:t>
      </w:r>
      <w:r w:rsidR="001B79F9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20</w:t>
      </w:r>
      <w:r w:rsidR="00896C6B" w:rsidRPr="003A5115">
        <w:rPr>
          <w:rFonts w:ascii="Arial" w:hAnsi="Arial" w:cs="Arial"/>
          <w:sz w:val="20"/>
          <w:szCs w:val="20"/>
        </w:rPr>
        <w:t>2</w:t>
      </w:r>
      <w:r w:rsidR="000648A9">
        <w:rPr>
          <w:rFonts w:ascii="Arial" w:hAnsi="Arial" w:cs="Arial"/>
          <w:sz w:val="20"/>
          <w:szCs w:val="20"/>
        </w:rPr>
        <w:t>2</w:t>
      </w:r>
      <w:r w:rsidR="001B79F9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 xml:space="preserve">r. poz. </w:t>
      </w:r>
      <w:r w:rsidR="001B79F9">
        <w:rPr>
          <w:rFonts w:ascii="Arial" w:hAnsi="Arial" w:cs="Arial"/>
          <w:sz w:val="20"/>
          <w:szCs w:val="20"/>
        </w:rPr>
        <w:t>5</w:t>
      </w:r>
      <w:r w:rsidR="000648A9">
        <w:rPr>
          <w:rFonts w:ascii="Arial" w:hAnsi="Arial" w:cs="Arial"/>
          <w:sz w:val="20"/>
          <w:szCs w:val="20"/>
        </w:rPr>
        <w:t>1</w:t>
      </w:r>
      <w:r w:rsidR="001B79F9">
        <w:rPr>
          <w:rFonts w:ascii="Arial" w:hAnsi="Arial" w:cs="Arial"/>
          <w:sz w:val="20"/>
          <w:szCs w:val="20"/>
        </w:rPr>
        <w:t>5</w:t>
      </w:r>
      <w:r w:rsidR="000648A9">
        <w:rPr>
          <w:rFonts w:ascii="Arial" w:hAnsi="Arial" w:cs="Arial"/>
          <w:sz w:val="20"/>
          <w:szCs w:val="20"/>
        </w:rPr>
        <w:t>6</w:t>
      </w:r>
      <w:r w:rsidRPr="003A5115">
        <w:rPr>
          <w:rFonts w:ascii="Arial" w:hAnsi="Arial" w:cs="Arial"/>
          <w:sz w:val="20"/>
          <w:szCs w:val="20"/>
        </w:rPr>
        <w:t>).</w:t>
      </w:r>
      <w:r w:rsidR="006936E0" w:rsidRPr="003A5115">
        <w:rPr>
          <w:rFonts w:ascii="Arial" w:hAnsi="Arial" w:cs="Arial"/>
          <w:sz w:val="20"/>
          <w:szCs w:val="20"/>
        </w:rPr>
        <w:t xml:space="preserve"> </w:t>
      </w:r>
    </w:p>
    <w:p w14:paraId="0CFF10C3" w14:textId="4A991CB7" w:rsidR="00EE1C06" w:rsidRDefault="00CC0E11" w:rsidP="00EE1C06">
      <w:pPr>
        <w:tabs>
          <w:tab w:val="num" w:pos="284"/>
        </w:tabs>
        <w:spacing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Link do uchwały: </w:t>
      </w:r>
      <w:hyperlink r:id="rId5" w:history="1">
        <w:r w:rsidR="000648A9" w:rsidRPr="00C36484">
          <w:rPr>
            <w:rStyle w:val="Hipercze"/>
          </w:rPr>
          <w:t>https://edziennik.lublin.uw.gov.pl/legalact/2022/5156/</w:t>
        </w:r>
      </w:hyperlink>
      <w:r w:rsidR="000648A9">
        <w:t xml:space="preserve"> </w:t>
      </w:r>
    </w:p>
    <w:p w14:paraId="0A4B11CE" w14:textId="1B7C5CC1" w:rsidR="00385E5F" w:rsidRPr="003A5115" w:rsidRDefault="002E2FC9" w:rsidP="00EE1C06">
      <w:pPr>
        <w:tabs>
          <w:tab w:val="num" w:pos="284"/>
        </w:tabs>
        <w:spacing w:after="100" w:afterAutospacing="1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Właściciel lub osoba uprawniona może odebrać pojazd z parkingu w </w:t>
      </w:r>
      <w:r w:rsidR="00E72DA1">
        <w:rPr>
          <w:rFonts w:ascii="Arial" w:hAnsi="Arial" w:cs="Arial"/>
          <w:sz w:val="20"/>
          <w:szCs w:val="20"/>
        </w:rPr>
        <w:t xml:space="preserve">dni robocze w </w:t>
      </w:r>
      <w:r w:rsidRPr="003A5115">
        <w:rPr>
          <w:rFonts w:ascii="Arial" w:hAnsi="Arial" w:cs="Arial"/>
          <w:sz w:val="20"/>
          <w:szCs w:val="20"/>
        </w:rPr>
        <w:t xml:space="preserve">godzinach 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 – 1</w:t>
      </w:r>
      <w:r w:rsidR="00E72DA1">
        <w:rPr>
          <w:rFonts w:ascii="Arial" w:hAnsi="Arial" w:cs="Arial"/>
          <w:sz w:val="20"/>
          <w:szCs w:val="20"/>
        </w:rPr>
        <w:t>7</w:t>
      </w:r>
      <w:r w:rsidRPr="003A5115">
        <w:rPr>
          <w:rFonts w:ascii="Arial" w:hAnsi="Arial" w:cs="Arial"/>
          <w:sz w:val="20"/>
          <w:szCs w:val="20"/>
        </w:rPr>
        <w:t>:00, po okazaniu na parkingu</w:t>
      </w:r>
      <w:r w:rsidR="00E72DA1">
        <w:rPr>
          <w:rFonts w:ascii="Arial" w:hAnsi="Arial" w:cs="Arial"/>
          <w:sz w:val="20"/>
          <w:szCs w:val="20"/>
        </w:rPr>
        <w:t>:</w:t>
      </w:r>
    </w:p>
    <w:p w14:paraId="7CF6D4BD" w14:textId="77777777" w:rsidR="00385E5F" w:rsidRPr="003A5115" w:rsidRDefault="00385E5F" w:rsidP="00385E5F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 zezwolenia na wydanie pojazdu – o ile jest wymagane (wydaje organ, który zlecił usunięcie pojazdu);</w:t>
      </w:r>
    </w:p>
    <w:p w14:paraId="244C4CC0" w14:textId="77777777" w:rsidR="00B1778C" w:rsidRPr="003A5115" w:rsidRDefault="00385E5F" w:rsidP="00385E5F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potwierdzenia uiszczenia opłaty za usunięcie i przechowywanie pojazdu / lub dokumentu wydanego w Starostwie Powiatowym w Lublinie, zezwalającego na wydanie pojazdu.</w:t>
      </w:r>
    </w:p>
    <w:p w14:paraId="1E291F6B" w14:textId="6EF0F088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Obsługa parking</w:t>
      </w:r>
      <w:r w:rsidR="009D0C22" w:rsidRPr="003A5115">
        <w:rPr>
          <w:rFonts w:ascii="Arial" w:hAnsi="Arial" w:cs="Arial"/>
          <w:sz w:val="20"/>
          <w:szCs w:val="20"/>
        </w:rPr>
        <w:t>ów</w:t>
      </w:r>
      <w:r w:rsidRPr="003A5115">
        <w:rPr>
          <w:rFonts w:ascii="Arial" w:hAnsi="Arial" w:cs="Arial"/>
          <w:sz w:val="20"/>
          <w:szCs w:val="20"/>
        </w:rPr>
        <w:t xml:space="preserve"> </w:t>
      </w:r>
      <w:r w:rsidRPr="003A5115">
        <w:rPr>
          <w:rFonts w:ascii="Arial" w:hAnsi="Arial" w:cs="Arial"/>
          <w:b/>
          <w:bCs/>
          <w:sz w:val="20"/>
          <w:szCs w:val="20"/>
        </w:rPr>
        <w:t>nie jest upoważniona do poboru opłat</w:t>
      </w:r>
      <w:r w:rsidRPr="003A5115">
        <w:rPr>
          <w:rFonts w:ascii="Arial" w:hAnsi="Arial" w:cs="Arial"/>
          <w:sz w:val="20"/>
          <w:szCs w:val="20"/>
        </w:rPr>
        <w:t xml:space="preserve"> – należy je uiścić na konto Powiatu Lubelskiego w następujący sposób:</w:t>
      </w:r>
    </w:p>
    <w:p w14:paraId="2AA71228" w14:textId="77777777" w:rsidR="002E2FC9" w:rsidRPr="003A5115" w:rsidRDefault="002E2FC9" w:rsidP="00CC0E1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1)    w kasie Starostwa Powiatowego w Lublinie przy ul. Spokojnej 9;</w:t>
      </w:r>
    </w:p>
    <w:p w14:paraId="66704A8B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2)    lub przelewem na konto: Millennium Bank nr 04 1160 2202 0000 0002 8307 0982.</w:t>
      </w:r>
    </w:p>
    <w:p w14:paraId="7CE8914E" w14:textId="5F12C0BD" w:rsidR="002E2FC9" w:rsidRPr="003A5115" w:rsidRDefault="002E2FC9" w:rsidP="003E0F55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bookmarkStart w:id="0" w:name="_Hlk61863560"/>
      <w:r w:rsidRPr="003A5115">
        <w:rPr>
          <w:rFonts w:ascii="Arial" w:hAnsi="Arial" w:cs="Arial"/>
          <w:sz w:val="20"/>
          <w:szCs w:val="20"/>
        </w:rPr>
        <w:t>Wysokość opłat naliczana jest w następujący sposób:</w:t>
      </w:r>
    </w:p>
    <w:p w14:paraId="011B633D" w14:textId="77777777" w:rsidR="002E2FC9" w:rsidRPr="003A5115" w:rsidRDefault="002E2FC9" w:rsidP="00BD78D5">
      <w:pPr>
        <w:pStyle w:val="NormalnyWeb"/>
        <w:spacing w:before="12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stawka za usunięcie + stawka dobowa x liczba dni przechowywania</w:t>
      </w:r>
      <w:r w:rsidR="00385E5F" w:rsidRPr="003A5115">
        <w:rPr>
          <w:rStyle w:val="Pogrubienie"/>
          <w:rFonts w:ascii="Arial" w:hAnsi="Arial" w:cs="Arial"/>
          <w:sz w:val="20"/>
          <w:szCs w:val="20"/>
        </w:rPr>
        <w:t xml:space="preserve"> (za każdą pełną dobę) </w:t>
      </w:r>
      <w:r w:rsidRPr="003A5115">
        <w:rPr>
          <w:rStyle w:val="Pogrubienie"/>
          <w:rFonts w:ascii="Arial" w:hAnsi="Arial" w:cs="Arial"/>
          <w:sz w:val="20"/>
          <w:szCs w:val="20"/>
        </w:rPr>
        <w:t xml:space="preserve"> = kwota należności</w:t>
      </w:r>
    </w:p>
    <w:p w14:paraId="12BABF0E" w14:textId="77777777" w:rsidR="002E2FC9" w:rsidRPr="003A5115" w:rsidRDefault="002E2FC9" w:rsidP="00BD78D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Style w:val="Pogrubienie"/>
          <w:rFonts w:ascii="Arial" w:hAnsi="Arial" w:cs="Arial"/>
          <w:sz w:val="20"/>
          <w:szCs w:val="20"/>
        </w:rPr>
        <w:t>Przykład:</w:t>
      </w:r>
    </w:p>
    <w:p w14:paraId="21402FCA" w14:textId="2117FE10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</w:t>
      </w:r>
      <w:r w:rsidR="002E2FC9" w:rsidRPr="003A5115">
        <w:rPr>
          <w:rFonts w:ascii="Arial" w:hAnsi="Arial" w:cs="Arial"/>
          <w:sz w:val="20"/>
          <w:szCs w:val="20"/>
        </w:rPr>
        <w:t xml:space="preserve"> samochód o </w:t>
      </w:r>
      <w:proofErr w:type="spellStart"/>
      <w:r w:rsidR="002E2FC9" w:rsidRPr="003A5115">
        <w:rPr>
          <w:rFonts w:ascii="Arial" w:hAnsi="Arial" w:cs="Arial"/>
          <w:sz w:val="20"/>
          <w:szCs w:val="20"/>
        </w:rPr>
        <w:t>dmc</w:t>
      </w:r>
      <w:proofErr w:type="spellEnd"/>
      <w:r w:rsidR="002E2FC9" w:rsidRPr="003A5115">
        <w:rPr>
          <w:rFonts w:ascii="Arial" w:hAnsi="Arial" w:cs="Arial"/>
          <w:sz w:val="20"/>
          <w:szCs w:val="20"/>
        </w:rPr>
        <w:t xml:space="preserve"> do 3,5t usunięty w dniu 1</w:t>
      </w:r>
      <w:r w:rsidRPr="003A5115">
        <w:rPr>
          <w:rFonts w:ascii="Arial" w:hAnsi="Arial" w:cs="Arial"/>
          <w:sz w:val="20"/>
          <w:szCs w:val="20"/>
        </w:rPr>
        <w:t xml:space="preserve">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</w:t>
      </w:r>
      <w:r w:rsidRPr="003A5115">
        <w:rPr>
          <w:rFonts w:ascii="Arial" w:hAnsi="Arial" w:cs="Arial"/>
          <w:sz w:val="20"/>
          <w:szCs w:val="20"/>
        </w:rPr>
        <w:t>10</w:t>
      </w:r>
      <w:r w:rsidR="009D0C22" w:rsidRPr="003A5115">
        <w:rPr>
          <w:rFonts w:ascii="Arial" w:hAnsi="Arial" w:cs="Arial"/>
          <w:sz w:val="20"/>
          <w:szCs w:val="20"/>
        </w:rPr>
        <w:t>:00, zostanie</w:t>
      </w:r>
      <w:r w:rsidR="002E2FC9" w:rsidRPr="003A5115">
        <w:rPr>
          <w:rFonts w:ascii="Arial" w:hAnsi="Arial" w:cs="Arial"/>
          <w:sz w:val="20"/>
          <w:szCs w:val="20"/>
        </w:rPr>
        <w:t xml:space="preserve"> odebrany w</w:t>
      </w:r>
      <w:r w:rsidR="001D40BC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 xml:space="preserve">dniu </w:t>
      </w:r>
      <w:r w:rsidRPr="003A5115">
        <w:rPr>
          <w:rFonts w:ascii="Arial" w:hAnsi="Arial" w:cs="Arial"/>
          <w:sz w:val="20"/>
          <w:szCs w:val="20"/>
        </w:rPr>
        <w:t>3 stycznia</w:t>
      </w:r>
      <w:r w:rsidR="009D0C22" w:rsidRPr="003A5115">
        <w:rPr>
          <w:rFonts w:ascii="Arial" w:hAnsi="Arial" w:cs="Arial"/>
          <w:sz w:val="20"/>
          <w:szCs w:val="20"/>
        </w:rPr>
        <w:t xml:space="preserve"> o godz. 08:00</w:t>
      </w:r>
      <w:r w:rsidR="002E2FC9" w:rsidRPr="003A5115">
        <w:rPr>
          <w:rFonts w:ascii="Arial" w:hAnsi="Arial" w:cs="Arial"/>
          <w:sz w:val="20"/>
          <w:szCs w:val="20"/>
        </w:rPr>
        <w:t xml:space="preserve"> – należność wyniesie </w:t>
      </w:r>
      <w:r w:rsidR="000648A9">
        <w:rPr>
          <w:rFonts w:ascii="Arial" w:hAnsi="Arial" w:cs="Arial"/>
          <w:sz w:val="20"/>
          <w:szCs w:val="20"/>
        </w:rPr>
        <w:t>444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 xml:space="preserve">0 PLN </w:t>
      </w:r>
      <w:r w:rsidR="002748DB" w:rsidRPr="003A5115">
        <w:rPr>
          <w:rFonts w:ascii="Arial" w:hAnsi="Arial" w:cs="Arial"/>
          <w:sz w:val="20"/>
          <w:szCs w:val="20"/>
        </w:rPr>
        <w:t xml:space="preserve">tj. </w:t>
      </w:r>
      <w:r w:rsidR="000648A9">
        <w:rPr>
          <w:rFonts w:ascii="Arial" w:hAnsi="Arial" w:cs="Arial"/>
          <w:sz w:val="20"/>
          <w:szCs w:val="20"/>
        </w:rPr>
        <w:t>4</w:t>
      </w:r>
      <w:r w:rsidR="007A4446">
        <w:rPr>
          <w:rFonts w:ascii="Arial" w:hAnsi="Arial" w:cs="Arial"/>
          <w:sz w:val="20"/>
          <w:szCs w:val="20"/>
        </w:rPr>
        <w:t>3</w:t>
      </w:r>
      <w:r w:rsidR="000648A9">
        <w:rPr>
          <w:rFonts w:ascii="Arial" w:hAnsi="Arial" w:cs="Arial"/>
          <w:sz w:val="20"/>
          <w:szCs w:val="20"/>
        </w:rPr>
        <w:t>1</w:t>
      </w:r>
      <w:r w:rsidR="002E2FC9" w:rsidRPr="003A5115">
        <w:rPr>
          <w:rFonts w:ascii="Arial" w:hAnsi="Arial" w:cs="Arial"/>
          <w:sz w:val="20"/>
          <w:szCs w:val="20"/>
        </w:rPr>
        <w:t xml:space="preserve">,00 + </w:t>
      </w:r>
      <w:r w:rsidR="000648A9">
        <w:rPr>
          <w:rFonts w:ascii="Arial" w:hAnsi="Arial" w:cs="Arial"/>
          <w:sz w:val="20"/>
          <w:szCs w:val="20"/>
        </w:rPr>
        <w:t>13</w:t>
      </w:r>
      <w:r w:rsidR="002E2FC9" w:rsidRPr="003A5115">
        <w:rPr>
          <w:rFonts w:ascii="Arial" w:hAnsi="Arial" w:cs="Arial"/>
          <w:sz w:val="20"/>
          <w:szCs w:val="20"/>
        </w:rPr>
        <w:t>,</w:t>
      </w:r>
      <w:r w:rsidR="007A4446">
        <w:rPr>
          <w:rFonts w:ascii="Arial" w:hAnsi="Arial" w:cs="Arial"/>
          <w:sz w:val="20"/>
          <w:szCs w:val="20"/>
        </w:rPr>
        <w:t>0</w:t>
      </w:r>
      <w:r w:rsidR="002E2FC9" w:rsidRPr="003A5115">
        <w:rPr>
          <w:rFonts w:ascii="Arial" w:hAnsi="Arial" w:cs="Arial"/>
          <w:sz w:val="20"/>
          <w:szCs w:val="20"/>
        </w:rPr>
        <w:t>0 (</w:t>
      </w:r>
      <w:r w:rsidR="001D40BC" w:rsidRPr="003A5115">
        <w:rPr>
          <w:rFonts w:ascii="Arial" w:hAnsi="Arial" w:cs="Arial"/>
          <w:sz w:val="20"/>
          <w:szCs w:val="20"/>
        </w:rPr>
        <w:t xml:space="preserve">za </w:t>
      </w:r>
      <w:r w:rsidR="002748DB" w:rsidRPr="003A5115">
        <w:rPr>
          <w:rFonts w:ascii="Arial" w:hAnsi="Arial" w:cs="Arial"/>
          <w:sz w:val="20"/>
          <w:szCs w:val="20"/>
        </w:rPr>
        <w:t>jedn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 xml:space="preserve"> </w:t>
      </w:r>
      <w:r w:rsidR="002748DB" w:rsidRPr="003A5115">
        <w:rPr>
          <w:rFonts w:ascii="Arial" w:hAnsi="Arial" w:cs="Arial"/>
          <w:sz w:val="20"/>
          <w:szCs w:val="20"/>
        </w:rPr>
        <w:t>pełn</w:t>
      </w:r>
      <w:r w:rsidR="001D40BC" w:rsidRPr="003A5115">
        <w:rPr>
          <w:rFonts w:ascii="Arial" w:hAnsi="Arial" w:cs="Arial"/>
          <w:sz w:val="20"/>
          <w:szCs w:val="20"/>
        </w:rPr>
        <w:t>ą</w:t>
      </w:r>
      <w:r w:rsidR="002748DB" w:rsidRPr="003A5115">
        <w:rPr>
          <w:rFonts w:ascii="Arial" w:hAnsi="Arial" w:cs="Arial"/>
          <w:sz w:val="20"/>
          <w:szCs w:val="20"/>
        </w:rPr>
        <w:t xml:space="preserve"> dob</w:t>
      </w:r>
      <w:r w:rsidR="001D40BC" w:rsidRPr="003A5115">
        <w:rPr>
          <w:rFonts w:ascii="Arial" w:hAnsi="Arial" w:cs="Arial"/>
          <w:sz w:val="20"/>
          <w:szCs w:val="20"/>
        </w:rPr>
        <w:t>ę</w:t>
      </w:r>
      <w:r w:rsidR="002E2FC9" w:rsidRPr="003A5115">
        <w:rPr>
          <w:rFonts w:ascii="Arial" w:hAnsi="Arial" w:cs="Arial"/>
          <w:sz w:val="20"/>
          <w:szCs w:val="20"/>
        </w:rPr>
        <w:t>)</w:t>
      </w:r>
    </w:p>
    <w:p w14:paraId="36762419" w14:textId="69E9F28D" w:rsidR="002E2FC9" w:rsidRPr="003A5115" w:rsidRDefault="00BD78D5" w:rsidP="00BD78D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jeżeli jednak odbiór nastąpi w dniu 3</w:t>
      </w:r>
      <w:r w:rsidR="001D40BC" w:rsidRPr="003A5115">
        <w:rPr>
          <w:rFonts w:ascii="Arial" w:hAnsi="Arial" w:cs="Arial"/>
          <w:sz w:val="20"/>
          <w:szCs w:val="20"/>
        </w:rPr>
        <w:t xml:space="preserve"> stycznia </w:t>
      </w:r>
      <w:r w:rsidRPr="003A5115">
        <w:rPr>
          <w:rFonts w:ascii="Arial" w:hAnsi="Arial" w:cs="Arial"/>
          <w:sz w:val="20"/>
          <w:szCs w:val="20"/>
        </w:rPr>
        <w:t>po godzinie</w:t>
      </w:r>
      <w:r w:rsidR="001D40BC" w:rsidRPr="003A5115">
        <w:rPr>
          <w:rFonts w:ascii="Arial" w:hAnsi="Arial" w:cs="Arial"/>
          <w:sz w:val="20"/>
          <w:szCs w:val="20"/>
        </w:rPr>
        <w:t xml:space="preserve"> 10:00 – należność wyniesie </w:t>
      </w:r>
      <w:r w:rsidR="000648A9">
        <w:rPr>
          <w:rFonts w:ascii="Arial" w:hAnsi="Arial" w:cs="Arial"/>
          <w:sz w:val="20"/>
          <w:szCs w:val="20"/>
        </w:rPr>
        <w:t>457</w:t>
      </w:r>
      <w:r w:rsidR="00EE1C06">
        <w:rPr>
          <w:rFonts w:ascii="Arial" w:hAnsi="Arial" w:cs="Arial"/>
          <w:sz w:val="20"/>
          <w:szCs w:val="20"/>
        </w:rPr>
        <w:t>,00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="001D40BC" w:rsidRPr="003A5115">
        <w:rPr>
          <w:rFonts w:ascii="Arial" w:hAnsi="Arial" w:cs="Arial"/>
          <w:sz w:val="20"/>
          <w:szCs w:val="20"/>
        </w:rPr>
        <w:t xml:space="preserve">PLN tj. </w:t>
      </w:r>
      <w:r w:rsidR="000648A9">
        <w:rPr>
          <w:rFonts w:ascii="Arial" w:hAnsi="Arial" w:cs="Arial"/>
          <w:sz w:val="20"/>
          <w:szCs w:val="20"/>
        </w:rPr>
        <w:t>4</w:t>
      </w:r>
      <w:r w:rsidR="00385E5F" w:rsidRPr="003A5115">
        <w:rPr>
          <w:rFonts w:ascii="Arial" w:hAnsi="Arial" w:cs="Arial"/>
          <w:sz w:val="20"/>
          <w:szCs w:val="20"/>
        </w:rPr>
        <w:t>3</w:t>
      </w:r>
      <w:r w:rsidR="000648A9">
        <w:rPr>
          <w:rFonts w:ascii="Arial" w:hAnsi="Arial" w:cs="Arial"/>
          <w:sz w:val="20"/>
          <w:szCs w:val="20"/>
        </w:rPr>
        <w:t>1</w:t>
      </w:r>
      <w:r w:rsidR="001D40BC" w:rsidRPr="003A5115">
        <w:rPr>
          <w:rFonts w:ascii="Arial" w:hAnsi="Arial" w:cs="Arial"/>
          <w:sz w:val="20"/>
          <w:szCs w:val="20"/>
        </w:rPr>
        <w:t xml:space="preserve">,00 + </w:t>
      </w:r>
      <w:r w:rsidR="000648A9">
        <w:rPr>
          <w:rFonts w:ascii="Arial" w:hAnsi="Arial" w:cs="Arial"/>
          <w:sz w:val="20"/>
          <w:szCs w:val="20"/>
        </w:rPr>
        <w:t>2</w:t>
      </w:r>
      <w:r w:rsidR="00EE1C06">
        <w:rPr>
          <w:rFonts w:ascii="Arial" w:hAnsi="Arial" w:cs="Arial"/>
          <w:sz w:val="20"/>
          <w:szCs w:val="20"/>
        </w:rPr>
        <w:t>6</w:t>
      </w:r>
      <w:r w:rsidR="001D40BC" w:rsidRPr="003A5115">
        <w:rPr>
          <w:rFonts w:ascii="Arial" w:hAnsi="Arial" w:cs="Arial"/>
          <w:sz w:val="20"/>
          <w:szCs w:val="20"/>
        </w:rPr>
        <w:t>,0</w:t>
      </w:r>
      <w:r w:rsidR="007A4446">
        <w:rPr>
          <w:rFonts w:ascii="Arial" w:hAnsi="Arial" w:cs="Arial"/>
          <w:sz w:val="20"/>
          <w:szCs w:val="20"/>
        </w:rPr>
        <w:t>0</w:t>
      </w:r>
      <w:r w:rsidR="001D40BC" w:rsidRPr="003A5115">
        <w:rPr>
          <w:rFonts w:ascii="Arial" w:hAnsi="Arial" w:cs="Arial"/>
          <w:sz w:val="20"/>
          <w:szCs w:val="20"/>
        </w:rPr>
        <w:t xml:space="preserve"> (za dwie pełne doby)</w:t>
      </w:r>
      <w:bookmarkEnd w:id="0"/>
    </w:p>
    <w:p w14:paraId="3E641833" w14:textId="77777777" w:rsidR="002E2FC9" w:rsidRPr="003A5115" w:rsidRDefault="00BD78D5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W przypadku kiedy</w:t>
      </w:r>
      <w:r w:rsidR="002E2FC9" w:rsidRPr="003A5115">
        <w:rPr>
          <w:rFonts w:ascii="Arial" w:hAnsi="Arial" w:cs="Arial"/>
          <w:sz w:val="20"/>
          <w:szCs w:val="20"/>
        </w:rPr>
        <w:t xml:space="preserve"> prawidłowo powiadomiony właściciel lub osoba uprawniona nie odb</w:t>
      </w:r>
      <w:r w:rsidR="00FE3F5B" w:rsidRPr="003A5115">
        <w:rPr>
          <w:rFonts w:ascii="Arial" w:hAnsi="Arial" w:cs="Arial"/>
          <w:sz w:val="20"/>
          <w:szCs w:val="20"/>
        </w:rPr>
        <w:t>ie</w:t>
      </w:r>
      <w:r w:rsidR="002E2FC9" w:rsidRPr="003A5115">
        <w:rPr>
          <w:rFonts w:ascii="Arial" w:hAnsi="Arial" w:cs="Arial"/>
          <w:sz w:val="20"/>
          <w:szCs w:val="20"/>
        </w:rPr>
        <w:t>r</w:t>
      </w:r>
      <w:r w:rsidR="00FE3F5B" w:rsidRPr="003A5115">
        <w:rPr>
          <w:rFonts w:ascii="Arial" w:hAnsi="Arial" w:cs="Arial"/>
          <w:sz w:val="20"/>
          <w:szCs w:val="20"/>
        </w:rPr>
        <w:t>ze</w:t>
      </w:r>
      <w:r w:rsidR="002E2FC9" w:rsidRPr="003A5115">
        <w:rPr>
          <w:rFonts w:ascii="Arial" w:hAnsi="Arial" w:cs="Arial"/>
          <w:sz w:val="20"/>
          <w:szCs w:val="20"/>
        </w:rPr>
        <w:t xml:space="preserve"> pojazdu w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terminie 3 miesięcy od dnia jego usunięcia, Starosta</w:t>
      </w:r>
      <w:r w:rsidR="00FE3F5B" w:rsidRPr="003A5115">
        <w:rPr>
          <w:rFonts w:ascii="Arial" w:hAnsi="Arial" w:cs="Arial"/>
          <w:sz w:val="20"/>
          <w:szCs w:val="20"/>
        </w:rPr>
        <w:t xml:space="preserve"> zobowiązany jest</w:t>
      </w:r>
      <w:r w:rsidR="002E2FC9" w:rsidRPr="003A5115">
        <w:rPr>
          <w:rFonts w:ascii="Arial" w:hAnsi="Arial" w:cs="Arial"/>
          <w:sz w:val="20"/>
          <w:szCs w:val="20"/>
        </w:rPr>
        <w:t xml:space="preserve"> wyst</w:t>
      </w:r>
      <w:r w:rsidR="00FE3F5B" w:rsidRPr="003A5115">
        <w:rPr>
          <w:rFonts w:ascii="Arial" w:hAnsi="Arial" w:cs="Arial"/>
          <w:sz w:val="20"/>
          <w:szCs w:val="20"/>
        </w:rPr>
        <w:t>ą</w:t>
      </w:r>
      <w:r w:rsidR="002E2FC9" w:rsidRPr="003A5115">
        <w:rPr>
          <w:rFonts w:ascii="Arial" w:hAnsi="Arial" w:cs="Arial"/>
          <w:sz w:val="20"/>
          <w:szCs w:val="20"/>
        </w:rPr>
        <w:t>p</w:t>
      </w:r>
      <w:r w:rsidR="00FE3F5B" w:rsidRPr="003A5115">
        <w:rPr>
          <w:rFonts w:ascii="Arial" w:hAnsi="Arial" w:cs="Arial"/>
          <w:sz w:val="20"/>
          <w:szCs w:val="20"/>
        </w:rPr>
        <w:t>ić</w:t>
      </w:r>
      <w:r w:rsidR="002E2FC9" w:rsidRPr="003A5115">
        <w:rPr>
          <w:rFonts w:ascii="Arial" w:hAnsi="Arial" w:cs="Arial"/>
          <w:sz w:val="20"/>
          <w:szCs w:val="20"/>
        </w:rPr>
        <w:t xml:space="preserve"> do sądu z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="002E2FC9" w:rsidRPr="003A5115">
        <w:rPr>
          <w:rFonts w:ascii="Arial" w:hAnsi="Arial" w:cs="Arial"/>
          <w:sz w:val="20"/>
          <w:szCs w:val="20"/>
        </w:rPr>
        <w:t>wnioskiem o orzeczenie przepadku tego pojazdu na rzecz powiatu.</w:t>
      </w:r>
    </w:p>
    <w:p w14:paraId="2101408F" w14:textId="77777777" w:rsidR="002E2FC9" w:rsidRPr="003A5115" w:rsidRDefault="002E2FC9" w:rsidP="00CC0E11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2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>Koszty związane z usuwaniem, przechowywaniem, oszacowaniem, sprzedażą lub zniszczeniem pojazdu powstałe od momentu wydania dyspozycji jego usunięcia do zakończenia postępowania ponosi osoba będąca właścicielem tego pojazdu w dniu wydania dyspozycji usunięcia pojazdu, z</w:t>
      </w:r>
      <w:r w:rsidR="00CC0E11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zastrzeżeniem art. 130a ust. 10d i 10i wyżej cytowanej ustawy. Decyzję o</w:t>
      </w:r>
      <w:r w:rsidR="00FE3F5B" w:rsidRPr="003A5115">
        <w:rPr>
          <w:rFonts w:ascii="Arial" w:hAnsi="Arial" w:cs="Arial"/>
          <w:sz w:val="20"/>
          <w:szCs w:val="20"/>
        </w:rPr>
        <w:t> </w:t>
      </w:r>
      <w:r w:rsidRPr="003A5115">
        <w:rPr>
          <w:rFonts w:ascii="Arial" w:hAnsi="Arial" w:cs="Arial"/>
          <w:sz w:val="20"/>
          <w:szCs w:val="20"/>
        </w:rPr>
        <w:t>zapłacie tych kosztów wydaje Starosta.</w:t>
      </w:r>
    </w:p>
    <w:p w14:paraId="4816743B" w14:textId="5572A03E" w:rsidR="006D3E05" w:rsidRPr="003A5115" w:rsidRDefault="002E2FC9" w:rsidP="00FE3F5B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3A5115">
        <w:rPr>
          <w:rFonts w:ascii="Arial" w:hAnsi="Arial" w:cs="Arial"/>
          <w:sz w:val="20"/>
          <w:szCs w:val="20"/>
        </w:rPr>
        <w:t xml:space="preserve">Powyższe sprawy w Starostwie Powiatowym w Lublinie prowadzi pracownik Wydziału Komunikacji, Transportu i Drogownictwa ul. Spokojna 9, pok. </w:t>
      </w:r>
      <w:r w:rsidR="0034357C">
        <w:rPr>
          <w:rFonts w:ascii="Arial" w:hAnsi="Arial" w:cs="Arial"/>
          <w:sz w:val="20"/>
          <w:szCs w:val="20"/>
        </w:rPr>
        <w:t>216</w:t>
      </w:r>
      <w:r w:rsidRPr="003A5115">
        <w:rPr>
          <w:rFonts w:ascii="Arial" w:hAnsi="Arial" w:cs="Arial"/>
          <w:sz w:val="20"/>
          <w:szCs w:val="20"/>
        </w:rPr>
        <w:t>, tel. 81 52 86 70</w:t>
      </w:r>
      <w:r w:rsidR="001D40BC" w:rsidRPr="003A5115">
        <w:rPr>
          <w:rFonts w:ascii="Arial" w:hAnsi="Arial" w:cs="Arial"/>
          <w:sz w:val="20"/>
          <w:szCs w:val="20"/>
        </w:rPr>
        <w:t>8</w:t>
      </w:r>
      <w:r w:rsidRPr="003A5115">
        <w:rPr>
          <w:rFonts w:ascii="Arial" w:hAnsi="Arial" w:cs="Arial"/>
          <w:sz w:val="20"/>
          <w:szCs w:val="20"/>
        </w:rPr>
        <w:t>.</w:t>
      </w:r>
    </w:p>
    <w:sectPr w:rsidR="006D3E05" w:rsidRPr="003A5115" w:rsidSect="00B1778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65"/>
    <w:multiLevelType w:val="hybridMultilevel"/>
    <w:tmpl w:val="2D58E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749C"/>
    <w:multiLevelType w:val="hybridMultilevel"/>
    <w:tmpl w:val="466E38D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0124A9"/>
    <w:multiLevelType w:val="multilevel"/>
    <w:tmpl w:val="58E0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0765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6FD9"/>
    <w:multiLevelType w:val="hybridMultilevel"/>
    <w:tmpl w:val="549C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73B"/>
    <w:multiLevelType w:val="multilevel"/>
    <w:tmpl w:val="C37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E1509"/>
    <w:multiLevelType w:val="hybridMultilevel"/>
    <w:tmpl w:val="6A90AB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502D38"/>
    <w:multiLevelType w:val="hybridMultilevel"/>
    <w:tmpl w:val="E28CD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5E37"/>
    <w:multiLevelType w:val="hybridMultilevel"/>
    <w:tmpl w:val="576A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4508"/>
    <w:multiLevelType w:val="multilevel"/>
    <w:tmpl w:val="14A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50E00"/>
    <w:multiLevelType w:val="hybridMultilevel"/>
    <w:tmpl w:val="6E94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A07F0"/>
    <w:multiLevelType w:val="hybridMultilevel"/>
    <w:tmpl w:val="86DAF65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14362F0"/>
    <w:multiLevelType w:val="multilevel"/>
    <w:tmpl w:val="9722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1D2168"/>
    <w:multiLevelType w:val="hybridMultilevel"/>
    <w:tmpl w:val="AF62E2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8E5718"/>
    <w:multiLevelType w:val="multilevel"/>
    <w:tmpl w:val="1D7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336956">
    <w:abstractNumId w:val="5"/>
  </w:num>
  <w:num w:numId="2" w16cid:durableId="1049888084">
    <w:abstractNumId w:val="14"/>
  </w:num>
  <w:num w:numId="3" w16cid:durableId="1176647804">
    <w:abstractNumId w:val="11"/>
  </w:num>
  <w:num w:numId="4" w16cid:durableId="1644385724">
    <w:abstractNumId w:val="4"/>
  </w:num>
  <w:num w:numId="5" w16cid:durableId="1315335017">
    <w:abstractNumId w:val="3"/>
  </w:num>
  <w:num w:numId="6" w16cid:durableId="487869588">
    <w:abstractNumId w:val="7"/>
  </w:num>
  <w:num w:numId="7" w16cid:durableId="921984943">
    <w:abstractNumId w:val="10"/>
  </w:num>
  <w:num w:numId="8" w16cid:durableId="2113893911">
    <w:abstractNumId w:val="8"/>
  </w:num>
  <w:num w:numId="9" w16cid:durableId="2014259837">
    <w:abstractNumId w:val="12"/>
  </w:num>
  <w:num w:numId="10" w16cid:durableId="1753161785">
    <w:abstractNumId w:val="9"/>
  </w:num>
  <w:num w:numId="11" w16cid:durableId="1023745835">
    <w:abstractNumId w:val="2"/>
  </w:num>
  <w:num w:numId="12" w16cid:durableId="1727798272">
    <w:abstractNumId w:val="0"/>
  </w:num>
  <w:num w:numId="13" w16cid:durableId="951857857">
    <w:abstractNumId w:val="1"/>
  </w:num>
  <w:num w:numId="14" w16cid:durableId="1204249367">
    <w:abstractNumId w:val="13"/>
  </w:num>
  <w:num w:numId="15" w16cid:durableId="14242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9"/>
    <w:rsid w:val="00007FD4"/>
    <w:rsid w:val="000648A9"/>
    <w:rsid w:val="0006500D"/>
    <w:rsid w:val="000808D9"/>
    <w:rsid w:val="001B79F9"/>
    <w:rsid w:val="001D40BC"/>
    <w:rsid w:val="001F4062"/>
    <w:rsid w:val="00204C6C"/>
    <w:rsid w:val="0021023E"/>
    <w:rsid w:val="00267124"/>
    <w:rsid w:val="002748DB"/>
    <w:rsid w:val="002E2FC9"/>
    <w:rsid w:val="0034357C"/>
    <w:rsid w:val="00385E5F"/>
    <w:rsid w:val="003A5115"/>
    <w:rsid w:val="003B41AB"/>
    <w:rsid w:val="003E0F55"/>
    <w:rsid w:val="005B6399"/>
    <w:rsid w:val="00674AC2"/>
    <w:rsid w:val="006936E0"/>
    <w:rsid w:val="006D3E05"/>
    <w:rsid w:val="007A4446"/>
    <w:rsid w:val="00830796"/>
    <w:rsid w:val="00896C6B"/>
    <w:rsid w:val="009D0C22"/>
    <w:rsid w:val="00A845F5"/>
    <w:rsid w:val="00AF19D4"/>
    <w:rsid w:val="00B1778C"/>
    <w:rsid w:val="00BD78D5"/>
    <w:rsid w:val="00C71373"/>
    <w:rsid w:val="00C73ED0"/>
    <w:rsid w:val="00CA181E"/>
    <w:rsid w:val="00CC0E11"/>
    <w:rsid w:val="00CF26A9"/>
    <w:rsid w:val="00D63F63"/>
    <w:rsid w:val="00D90A69"/>
    <w:rsid w:val="00DA62D0"/>
    <w:rsid w:val="00E72DA1"/>
    <w:rsid w:val="00ED1A97"/>
    <w:rsid w:val="00EE1C06"/>
    <w:rsid w:val="00F067A2"/>
    <w:rsid w:val="00F24D44"/>
    <w:rsid w:val="00FC3BE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703"/>
  <w15:chartTrackingRefBased/>
  <w15:docId w15:val="{3BE7C148-F216-4488-A631-3A16659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08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808D9"/>
    <w:rPr>
      <w:b/>
      <w:bCs/>
    </w:rPr>
  </w:style>
  <w:style w:type="paragraph" w:styleId="Akapitzlist">
    <w:name w:val="List Paragraph"/>
    <w:basedOn w:val="Normalny"/>
    <w:uiPriority w:val="34"/>
    <w:qFormat/>
    <w:rsid w:val="00080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3E0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6E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6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A6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ziennik.lublin.uw.gov.pl/legalact/2022/51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Dudziński</dc:creator>
  <cp:keywords/>
  <dc:description/>
  <cp:lastModifiedBy>Krzysztof Dudziński</cp:lastModifiedBy>
  <cp:revision>3</cp:revision>
  <cp:lastPrinted>2019-02-11T07:07:00Z</cp:lastPrinted>
  <dcterms:created xsi:type="dcterms:W3CDTF">2023-01-24T13:12:00Z</dcterms:created>
  <dcterms:modified xsi:type="dcterms:W3CDTF">2023-01-24T13:22:00Z</dcterms:modified>
</cp:coreProperties>
</file>