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0E" w:rsidRDefault="0040372D">
      <w:pPr>
        <w:spacing w:after="0" w:line="240" w:lineRule="auto"/>
        <w:ind w:left="-284" w:right="-284" w:firstLine="992"/>
        <w:jc w:val="both"/>
      </w:pPr>
      <w:r>
        <w:rPr>
          <w:rFonts w:ascii="Cambria" w:eastAsia="Times New Roman" w:hAnsi="Cambria"/>
          <w:b/>
          <w:bCs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24130</wp:posOffset>
            </wp:positionV>
            <wp:extent cx="267652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523" y="21418"/>
                <wp:lineTo x="21523" y="0"/>
                <wp:lineTo x="0" y="0"/>
              </wp:wrapPolygon>
            </wp:wrapTight>
            <wp:docPr id="1" name="Obraz 1" descr="C:\Users\Justyna\AppData\Local\Temp\tabliczka-wzor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133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mbria" w:eastAsia="Times New Roman" w:hAnsi="Cambria"/>
          <w:b/>
          <w:bCs/>
          <w:sz w:val="40"/>
          <w:szCs w:val="40"/>
          <w:lang w:eastAsia="pl-PL"/>
        </w:rPr>
        <w:t>Harmonogram pracy</w:t>
      </w:r>
    </w:p>
    <w:p w:rsidR="00510A0E" w:rsidRDefault="0040372D">
      <w:pPr>
        <w:spacing w:before="100" w:after="100" w:line="240" w:lineRule="auto"/>
        <w:ind w:left="-284" w:right="-284" w:firstLine="992"/>
        <w:jc w:val="both"/>
        <w:rPr>
          <w:rFonts w:ascii="Cambria" w:eastAsia="Times New Roman" w:hAnsi="Cambria"/>
          <w:b/>
          <w:bCs/>
          <w:sz w:val="34"/>
          <w:szCs w:val="34"/>
          <w:lang w:eastAsia="pl-PL"/>
        </w:rPr>
      </w:pPr>
      <w:r>
        <w:rPr>
          <w:rFonts w:ascii="Cambria" w:eastAsia="Times New Roman" w:hAnsi="Cambria"/>
          <w:b/>
          <w:bCs/>
          <w:sz w:val="34"/>
          <w:szCs w:val="34"/>
          <w:lang w:eastAsia="pl-PL"/>
        </w:rPr>
        <w:t xml:space="preserve">punktów nieodpłatnej </w:t>
      </w:r>
    </w:p>
    <w:p w:rsidR="00510A0E" w:rsidRDefault="00EC1BC2">
      <w:pPr>
        <w:spacing w:before="100" w:after="100" w:line="240" w:lineRule="auto"/>
        <w:ind w:left="-284" w:right="-284" w:firstLine="992"/>
        <w:jc w:val="both"/>
        <w:rPr>
          <w:rFonts w:ascii="Cambria" w:eastAsia="Times New Roman" w:hAnsi="Cambria"/>
          <w:b/>
          <w:bCs/>
          <w:sz w:val="34"/>
          <w:szCs w:val="34"/>
          <w:lang w:eastAsia="pl-PL"/>
        </w:rPr>
      </w:pPr>
      <w:r>
        <w:rPr>
          <w:rFonts w:ascii="Cambria" w:eastAsia="Times New Roman" w:hAnsi="Cambria"/>
          <w:b/>
          <w:bCs/>
          <w:sz w:val="34"/>
          <w:szCs w:val="34"/>
          <w:lang w:eastAsia="pl-PL"/>
        </w:rPr>
        <w:t>pomocy prawnej w 2020</w:t>
      </w:r>
      <w:r w:rsidR="0040372D">
        <w:rPr>
          <w:rFonts w:ascii="Cambria" w:eastAsia="Times New Roman" w:hAnsi="Cambria"/>
          <w:b/>
          <w:bCs/>
          <w:sz w:val="34"/>
          <w:szCs w:val="34"/>
          <w:lang w:eastAsia="pl-PL"/>
        </w:rPr>
        <w:t>r.:</w:t>
      </w:r>
    </w:p>
    <w:p w:rsidR="00E76EE1" w:rsidRDefault="00E76EE1" w:rsidP="00EC1BC2">
      <w:pPr>
        <w:spacing w:before="100" w:after="100" w:line="240" w:lineRule="auto"/>
        <w:ind w:right="-284"/>
        <w:jc w:val="both"/>
        <w:rPr>
          <w:rFonts w:ascii="Times New Roman" w:eastAsia="Times New Roman" w:hAnsi="Times New Roman"/>
          <w:b/>
          <w:bCs/>
          <w:sz w:val="52"/>
          <w:szCs w:val="52"/>
          <w:lang w:eastAsia="pl-PL"/>
        </w:rPr>
      </w:pPr>
    </w:p>
    <w:p w:rsidR="00510A0E" w:rsidRPr="00272132" w:rsidRDefault="0040372D">
      <w:pPr>
        <w:numPr>
          <w:ilvl w:val="0"/>
          <w:numId w:val="1"/>
        </w:numPr>
        <w:tabs>
          <w:tab w:val="left" w:pos="-284"/>
        </w:tabs>
        <w:spacing w:before="100" w:after="100" w:line="240" w:lineRule="auto"/>
        <w:ind w:left="-284" w:right="-284"/>
        <w:jc w:val="both"/>
        <w:rPr>
          <w:sz w:val="26"/>
          <w:szCs w:val="26"/>
        </w:rPr>
      </w:pP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>punkt I: Puławy, al. Królewska 3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 xml:space="preserve">, </w:t>
      </w: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 xml:space="preserve">czynny od poniedziałku do piątku </w:t>
      </w: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br/>
        <w:t>w godz.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 xml:space="preserve"> </w:t>
      </w: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>8.00 – 12.00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 xml:space="preserve">; dodatkowe informacje </w:t>
      </w: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>tel. 81 886 11 69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>; porad udzielają adwokaci wskazani przez Okręgową Radę Adwokacką w Lublinie,</w:t>
      </w:r>
      <w:r w:rsidR="00272132" w:rsidRPr="00272132">
        <w:rPr>
          <w:rFonts w:ascii="Cambria" w:eastAsia="Times New Roman" w:hAnsi="Cambria"/>
          <w:sz w:val="26"/>
          <w:szCs w:val="26"/>
          <w:lang w:eastAsia="pl-PL"/>
        </w:rPr>
        <w:t xml:space="preserve"> </w:t>
      </w:r>
      <w:r w:rsidR="003954FC">
        <w:rPr>
          <w:rFonts w:ascii="Cambria" w:eastAsia="Times New Roman" w:hAnsi="Cambria"/>
          <w:sz w:val="26"/>
          <w:szCs w:val="26"/>
          <w:lang w:eastAsia="pl-PL"/>
        </w:rPr>
        <w:t>w punkcie może być świadczona nieodpłatna mediacja</w:t>
      </w:r>
      <w:r w:rsidR="003954FC" w:rsidRPr="00272132">
        <w:rPr>
          <w:rFonts w:ascii="Cambria" w:eastAsia="Times New Roman" w:hAnsi="Cambria"/>
          <w:sz w:val="26"/>
          <w:szCs w:val="26"/>
          <w:lang w:eastAsia="pl-PL"/>
        </w:rPr>
        <w:t xml:space="preserve"> </w:t>
      </w:r>
      <w:r w:rsidR="00272132" w:rsidRPr="00272132">
        <w:rPr>
          <w:rFonts w:ascii="Cambria" w:eastAsia="Times New Roman" w:hAnsi="Cambria"/>
          <w:sz w:val="26"/>
          <w:szCs w:val="26"/>
          <w:lang w:eastAsia="pl-PL"/>
        </w:rPr>
        <w:t>we wtorki.</w:t>
      </w:r>
    </w:p>
    <w:p w:rsidR="00510A0E" w:rsidRPr="00272132" w:rsidRDefault="0040372D">
      <w:pPr>
        <w:numPr>
          <w:ilvl w:val="0"/>
          <w:numId w:val="1"/>
        </w:numPr>
        <w:tabs>
          <w:tab w:val="left" w:pos="-284"/>
        </w:tabs>
        <w:spacing w:before="100" w:after="100" w:line="240" w:lineRule="auto"/>
        <w:ind w:left="-284" w:right="-284"/>
        <w:jc w:val="both"/>
        <w:rPr>
          <w:sz w:val="26"/>
          <w:szCs w:val="26"/>
        </w:rPr>
      </w:pP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>punkt II: Puławy, al. Królewska 3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 xml:space="preserve">, </w:t>
      </w: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 xml:space="preserve">czynny od poniedziałku do piątku </w:t>
      </w: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br/>
        <w:t>w godz. 12.00 – 16.00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 xml:space="preserve">; dodatkowe informacje </w:t>
      </w: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>tel. 81 886 11 69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>; porad udzielają radcowie prawni wskazani przez Okręgową Izbę Radców Prawnych w Lublinie,</w:t>
      </w:r>
      <w:r w:rsidR="003954FC">
        <w:rPr>
          <w:rFonts w:ascii="Cambria" w:eastAsia="Times New Roman" w:hAnsi="Cambria"/>
          <w:sz w:val="26"/>
          <w:szCs w:val="26"/>
          <w:lang w:eastAsia="pl-PL"/>
        </w:rPr>
        <w:t xml:space="preserve">            w punkcie może być świadczona nieodpłatna mediacja</w:t>
      </w:r>
      <w:r w:rsidR="003954FC" w:rsidRPr="00272132">
        <w:rPr>
          <w:rFonts w:ascii="Cambria" w:eastAsia="Times New Roman" w:hAnsi="Cambria"/>
          <w:sz w:val="26"/>
          <w:szCs w:val="26"/>
          <w:lang w:eastAsia="pl-PL"/>
        </w:rPr>
        <w:t xml:space="preserve"> </w:t>
      </w:r>
      <w:r w:rsidR="00272132" w:rsidRPr="00272132">
        <w:rPr>
          <w:rFonts w:ascii="Cambria" w:eastAsia="Times New Roman" w:hAnsi="Cambria"/>
          <w:sz w:val="26"/>
          <w:szCs w:val="26"/>
          <w:lang w:eastAsia="pl-PL"/>
        </w:rPr>
        <w:t>w czwartki.</w:t>
      </w:r>
    </w:p>
    <w:p w:rsidR="00EC1BC2" w:rsidRPr="00272132" w:rsidRDefault="00EC1BC2" w:rsidP="00EC1BC2">
      <w:pPr>
        <w:numPr>
          <w:ilvl w:val="0"/>
          <w:numId w:val="1"/>
        </w:numPr>
        <w:tabs>
          <w:tab w:val="left" w:pos="-284"/>
        </w:tabs>
        <w:spacing w:before="100" w:after="100" w:line="240" w:lineRule="auto"/>
        <w:ind w:left="-284" w:right="-284"/>
        <w:jc w:val="both"/>
        <w:rPr>
          <w:sz w:val="26"/>
          <w:szCs w:val="26"/>
        </w:rPr>
      </w:pP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>punkt III: o charakterze mobilnym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 xml:space="preserve">, </w:t>
      </w: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 xml:space="preserve">czynny od poniedziałku do piątku </w:t>
      </w: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br/>
        <w:t>w godz. 8.00 – 12.00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 xml:space="preserve">; punkt prowadzony jest przez Lubelski Ośrodek Samopomocy w Lublinie zgodnie  z harmonogramem: </w:t>
      </w:r>
    </w:p>
    <w:p w:rsidR="00EC1BC2" w:rsidRPr="00272132" w:rsidRDefault="00EC1BC2" w:rsidP="00EC1BC2">
      <w:pPr>
        <w:numPr>
          <w:ilvl w:val="0"/>
          <w:numId w:val="1"/>
        </w:numPr>
        <w:spacing w:before="100" w:after="100" w:line="240" w:lineRule="auto"/>
        <w:ind w:left="714" w:right="-284" w:hanging="357"/>
        <w:jc w:val="both"/>
        <w:rPr>
          <w:sz w:val="26"/>
          <w:szCs w:val="26"/>
        </w:rPr>
      </w:pPr>
      <w:r w:rsidRPr="00272132">
        <w:rPr>
          <w:rFonts w:ascii="Cambria" w:hAnsi="Cambria"/>
          <w:b/>
          <w:sz w:val="26"/>
          <w:szCs w:val="26"/>
        </w:rPr>
        <w:t>poniedziałek: Markuszów</w:t>
      </w:r>
      <w:r w:rsidRPr="00272132">
        <w:rPr>
          <w:rFonts w:ascii="Cambria" w:hAnsi="Cambria"/>
          <w:sz w:val="26"/>
          <w:szCs w:val="26"/>
        </w:rPr>
        <w:t xml:space="preserve">, ul. M. Sobieskiego 1 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>(siedziba Urzędu Gminy)</w:t>
      </w:r>
      <w:r w:rsidRPr="00272132">
        <w:rPr>
          <w:rFonts w:ascii="Cambria" w:hAnsi="Cambria"/>
          <w:sz w:val="26"/>
          <w:szCs w:val="26"/>
        </w:rPr>
        <w:t>,</w:t>
      </w:r>
    </w:p>
    <w:p w:rsidR="00EC1BC2" w:rsidRPr="00272132" w:rsidRDefault="00EC1BC2" w:rsidP="00EC1BC2">
      <w:pPr>
        <w:pStyle w:val="Standard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272132">
        <w:rPr>
          <w:rFonts w:ascii="Cambria" w:hAnsi="Cambria"/>
          <w:sz w:val="26"/>
          <w:szCs w:val="26"/>
        </w:rPr>
        <w:t xml:space="preserve"> </w:t>
      </w:r>
      <w:r w:rsidRPr="00272132">
        <w:rPr>
          <w:rFonts w:ascii="Cambria" w:hAnsi="Cambria"/>
          <w:b/>
          <w:sz w:val="26"/>
          <w:szCs w:val="26"/>
        </w:rPr>
        <w:t>wtorek: Kazimierz Dolny</w:t>
      </w:r>
      <w:r w:rsidRPr="00272132">
        <w:rPr>
          <w:rFonts w:ascii="Cambria" w:hAnsi="Cambria"/>
          <w:sz w:val="26"/>
          <w:szCs w:val="26"/>
        </w:rPr>
        <w:t>, ul. Lubelska 32/34 (budynek Przychodni Rejonowej SP ZOZ),</w:t>
      </w:r>
    </w:p>
    <w:p w:rsidR="00EC1BC2" w:rsidRPr="00272132" w:rsidRDefault="00EC1BC2" w:rsidP="00EC1BC2">
      <w:pPr>
        <w:pStyle w:val="Standard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272132">
        <w:rPr>
          <w:rFonts w:ascii="Cambria" w:hAnsi="Cambria"/>
          <w:sz w:val="26"/>
          <w:szCs w:val="26"/>
        </w:rPr>
        <w:t xml:space="preserve"> </w:t>
      </w:r>
      <w:r w:rsidRPr="00272132">
        <w:rPr>
          <w:rFonts w:ascii="Cambria" w:hAnsi="Cambria"/>
          <w:b/>
          <w:sz w:val="26"/>
          <w:szCs w:val="26"/>
        </w:rPr>
        <w:t>środa: Puławy</w:t>
      </w:r>
      <w:r w:rsidRPr="00272132">
        <w:rPr>
          <w:rFonts w:ascii="Cambria" w:hAnsi="Cambria"/>
          <w:sz w:val="26"/>
          <w:szCs w:val="26"/>
        </w:rPr>
        <w:t xml:space="preserve">, ul. Dęblińska 4 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>(siedziba Urzędu Gminy Puławy)</w:t>
      </w:r>
      <w:r w:rsidRPr="00272132">
        <w:rPr>
          <w:rFonts w:ascii="Cambria" w:hAnsi="Cambria"/>
          <w:sz w:val="26"/>
          <w:szCs w:val="26"/>
        </w:rPr>
        <w:t>,</w:t>
      </w:r>
    </w:p>
    <w:p w:rsidR="00EC1BC2" w:rsidRPr="00272132" w:rsidRDefault="00EC1BC2" w:rsidP="00CA78BD">
      <w:pPr>
        <w:numPr>
          <w:ilvl w:val="1"/>
          <w:numId w:val="1"/>
        </w:numPr>
        <w:tabs>
          <w:tab w:val="left" w:pos="567"/>
        </w:tabs>
        <w:spacing w:before="100" w:after="100" w:line="240" w:lineRule="auto"/>
        <w:ind w:left="568" w:right="-284" w:hanging="284"/>
        <w:jc w:val="both"/>
        <w:rPr>
          <w:sz w:val="26"/>
          <w:szCs w:val="26"/>
        </w:rPr>
      </w:pPr>
      <w:r w:rsidRPr="00272132">
        <w:rPr>
          <w:rFonts w:ascii="Cambria" w:hAnsi="Cambria"/>
          <w:sz w:val="26"/>
          <w:szCs w:val="26"/>
        </w:rPr>
        <w:t xml:space="preserve"> </w:t>
      </w:r>
      <w:r w:rsidRPr="00272132">
        <w:rPr>
          <w:rFonts w:ascii="Cambria" w:hAnsi="Cambria"/>
          <w:b/>
          <w:sz w:val="26"/>
          <w:szCs w:val="26"/>
        </w:rPr>
        <w:t>czwartek: Puławy</w:t>
      </w:r>
      <w:r w:rsidRPr="00272132">
        <w:rPr>
          <w:rFonts w:ascii="Cambria" w:hAnsi="Cambria"/>
          <w:sz w:val="26"/>
          <w:szCs w:val="26"/>
        </w:rPr>
        <w:t xml:space="preserve">, ul. Dęblińska 4 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>(siedziba Urzędu Gminy Puławy)</w:t>
      </w:r>
      <w:r w:rsidR="00CA78BD" w:rsidRPr="00272132">
        <w:rPr>
          <w:rFonts w:ascii="Cambria" w:eastAsia="Times New Roman" w:hAnsi="Cambria"/>
          <w:sz w:val="26"/>
          <w:szCs w:val="26"/>
          <w:lang w:eastAsia="pl-PL"/>
        </w:rPr>
        <w:t xml:space="preserve">-                </w:t>
      </w:r>
      <w:r w:rsidR="003954FC">
        <w:rPr>
          <w:rFonts w:ascii="Cambria" w:eastAsia="Times New Roman" w:hAnsi="Cambria"/>
          <w:sz w:val="26"/>
          <w:szCs w:val="26"/>
          <w:lang w:eastAsia="pl-PL"/>
        </w:rPr>
        <w:t>w punkcie może być świadczona nieodpłatna mediacja</w:t>
      </w:r>
      <w:r w:rsidR="00CA78BD" w:rsidRPr="00272132">
        <w:rPr>
          <w:rFonts w:ascii="Cambria" w:eastAsia="Times New Roman" w:hAnsi="Cambria"/>
          <w:sz w:val="26"/>
          <w:szCs w:val="26"/>
          <w:lang w:eastAsia="pl-PL"/>
        </w:rPr>
        <w:t>,</w:t>
      </w:r>
    </w:p>
    <w:p w:rsidR="00EC1BC2" w:rsidRPr="00272132" w:rsidRDefault="00EC1BC2" w:rsidP="00EC1BC2">
      <w:pPr>
        <w:pStyle w:val="Standard"/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r w:rsidRPr="00272132">
        <w:rPr>
          <w:rFonts w:ascii="Cambria" w:hAnsi="Cambria"/>
          <w:sz w:val="26"/>
          <w:szCs w:val="26"/>
        </w:rPr>
        <w:t xml:space="preserve"> </w:t>
      </w:r>
      <w:r w:rsidRPr="00272132">
        <w:rPr>
          <w:rFonts w:ascii="Cambria" w:hAnsi="Cambria"/>
          <w:b/>
          <w:sz w:val="26"/>
          <w:szCs w:val="26"/>
        </w:rPr>
        <w:t>piątek: Żyrzyn</w:t>
      </w:r>
      <w:r w:rsidRPr="00272132">
        <w:rPr>
          <w:rFonts w:ascii="Cambria" w:hAnsi="Cambria"/>
          <w:sz w:val="26"/>
          <w:szCs w:val="26"/>
        </w:rPr>
        <w:t>, ul. Tysiąclecia 29 (budynek Biblioteki Gminnej).</w:t>
      </w:r>
    </w:p>
    <w:p w:rsidR="00510A0E" w:rsidRPr="00272132" w:rsidRDefault="0040372D">
      <w:pPr>
        <w:numPr>
          <w:ilvl w:val="0"/>
          <w:numId w:val="1"/>
        </w:numPr>
        <w:tabs>
          <w:tab w:val="left" w:pos="-284"/>
        </w:tabs>
        <w:spacing w:before="100" w:after="100" w:line="240" w:lineRule="auto"/>
        <w:ind w:left="-284" w:right="-284"/>
        <w:jc w:val="both"/>
        <w:rPr>
          <w:sz w:val="26"/>
          <w:szCs w:val="26"/>
        </w:rPr>
      </w:pP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 xml:space="preserve">punkt </w:t>
      </w:r>
      <w:r w:rsidR="00F25FE2" w:rsidRPr="00272132">
        <w:rPr>
          <w:rFonts w:ascii="Cambria" w:eastAsia="Times New Roman" w:hAnsi="Cambria"/>
          <w:b/>
          <w:sz w:val="26"/>
          <w:szCs w:val="26"/>
          <w:lang w:eastAsia="pl-PL"/>
        </w:rPr>
        <w:t>I</w:t>
      </w:r>
      <w:r w:rsidR="00EC1BC2" w:rsidRPr="00272132">
        <w:rPr>
          <w:rFonts w:ascii="Cambria" w:eastAsia="Times New Roman" w:hAnsi="Cambria"/>
          <w:b/>
          <w:sz w:val="26"/>
          <w:szCs w:val="26"/>
          <w:lang w:eastAsia="pl-PL"/>
        </w:rPr>
        <w:t>V</w:t>
      </w: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>: o charakterze mobilnym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 xml:space="preserve">, </w:t>
      </w: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>czynny od poniedzia</w:t>
      </w:r>
      <w:r w:rsidR="00F25FE2" w:rsidRPr="00272132">
        <w:rPr>
          <w:rFonts w:ascii="Cambria" w:eastAsia="Times New Roman" w:hAnsi="Cambria"/>
          <w:b/>
          <w:sz w:val="26"/>
          <w:szCs w:val="26"/>
          <w:lang w:eastAsia="pl-PL"/>
        </w:rPr>
        <w:t xml:space="preserve">łku do piątku </w:t>
      </w:r>
      <w:r w:rsidR="00F25FE2" w:rsidRPr="00272132">
        <w:rPr>
          <w:rFonts w:ascii="Cambria" w:eastAsia="Times New Roman" w:hAnsi="Cambria"/>
          <w:b/>
          <w:sz w:val="26"/>
          <w:szCs w:val="26"/>
          <w:lang w:eastAsia="pl-PL"/>
        </w:rPr>
        <w:br/>
        <w:t>w godz. 8.00 – 12</w:t>
      </w: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>.00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 xml:space="preserve">; </w:t>
      </w:r>
      <w:r w:rsidR="00F25FE2" w:rsidRPr="00272132">
        <w:rPr>
          <w:rFonts w:ascii="Cambria" w:eastAsia="Times New Roman" w:hAnsi="Cambria"/>
          <w:sz w:val="26"/>
          <w:szCs w:val="26"/>
          <w:lang w:eastAsia="pl-PL"/>
        </w:rPr>
        <w:t xml:space="preserve">punkt prowadzony jest przez Lubelski Ośrodek Samopomocy w Lublinie </w:t>
      </w:r>
      <w:r w:rsidR="009E3590" w:rsidRPr="00272132">
        <w:rPr>
          <w:rFonts w:ascii="Cambria" w:eastAsia="Times New Roman" w:hAnsi="Cambria"/>
          <w:sz w:val="26"/>
          <w:szCs w:val="26"/>
          <w:lang w:eastAsia="pl-PL"/>
        </w:rPr>
        <w:t xml:space="preserve">zgodnie  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 xml:space="preserve">z harmonogramem: </w:t>
      </w:r>
    </w:p>
    <w:p w:rsidR="00510A0E" w:rsidRPr="00272132" w:rsidRDefault="0040372D" w:rsidP="00EC1BC2">
      <w:pPr>
        <w:numPr>
          <w:ilvl w:val="1"/>
          <w:numId w:val="1"/>
        </w:numPr>
        <w:tabs>
          <w:tab w:val="left" w:pos="567"/>
        </w:tabs>
        <w:spacing w:before="100" w:after="100" w:line="240" w:lineRule="auto"/>
        <w:ind w:left="568" w:right="-284" w:hanging="284"/>
        <w:jc w:val="both"/>
        <w:rPr>
          <w:sz w:val="26"/>
          <w:szCs w:val="26"/>
        </w:rPr>
      </w:pP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>poniedziałek: Baranów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>, ul. Rynek 14 (siedziba Urzędu Gminy)</w:t>
      </w:r>
      <w:r w:rsidR="00EC1BC2" w:rsidRPr="00272132">
        <w:rPr>
          <w:rFonts w:ascii="Cambria" w:eastAsia="Times New Roman" w:hAnsi="Cambria"/>
          <w:sz w:val="26"/>
          <w:szCs w:val="26"/>
          <w:lang w:eastAsia="pl-PL"/>
        </w:rPr>
        <w:t xml:space="preserve">- </w:t>
      </w:r>
      <w:r w:rsidR="003954FC">
        <w:rPr>
          <w:rFonts w:ascii="Cambria" w:eastAsia="Times New Roman" w:hAnsi="Cambria"/>
          <w:sz w:val="26"/>
          <w:szCs w:val="26"/>
          <w:lang w:eastAsia="pl-PL"/>
        </w:rPr>
        <w:t>w punkcie może być świadczona nieodpłatna mediacja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>,</w:t>
      </w:r>
    </w:p>
    <w:p w:rsidR="00510A0E" w:rsidRPr="00272132" w:rsidRDefault="0040372D" w:rsidP="00EC1BC2">
      <w:pPr>
        <w:pStyle w:val="Akapitzlist"/>
        <w:numPr>
          <w:ilvl w:val="1"/>
          <w:numId w:val="1"/>
        </w:numPr>
        <w:tabs>
          <w:tab w:val="left" w:pos="567"/>
        </w:tabs>
        <w:spacing w:before="100" w:after="100" w:line="240" w:lineRule="auto"/>
        <w:ind w:left="568" w:right="-284" w:hanging="284"/>
        <w:jc w:val="both"/>
        <w:rPr>
          <w:sz w:val="26"/>
          <w:szCs w:val="26"/>
        </w:rPr>
      </w:pP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>wtorek: Końskowola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>, ul. Lubelska 93 (siedziba Gminnego Ośrodka Kultury),</w:t>
      </w:r>
    </w:p>
    <w:p w:rsidR="00510A0E" w:rsidRPr="00272132" w:rsidRDefault="0040372D" w:rsidP="00EC1BC2">
      <w:pPr>
        <w:pStyle w:val="Akapitzlist"/>
        <w:numPr>
          <w:ilvl w:val="1"/>
          <w:numId w:val="1"/>
        </w:numPr>
        <w:tabs>
          <w:tab w:val="left" w:pos="567"/>
        </w:tabs>
        <w:spacing w:before="100" w:after="100" w:line="240" w:lineRule="auto"/>
        <w:ind w:left="568" w:right="-284" w:hanging="284"/>
        <w:jc w:val="both"/>
        <w:rPr>
          <w:sz w:val="26"/>
          <w:szCs w:val="26"/>
        </w:rPr>
      </w:pP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>środa: Janowiec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>, ul. Radomska 2 (siedziba Urzędu Gminy),</w:t>
      </w:r>
    </w:p>
    <w:p w:rsidR="00510A0E" w:rsidRPr="00272132" w:rsidRDefault="0040372D" w:rsidP="00EC1BC2">
      <w:pPr>
        <w:pStyle w:val="Akapitzlist"/>
        <w:numPr>
          <w:ilvl w:val="1"/>
          <w:numId w:val="1"/>
        </w:numPr>
        <w:tabs>
          <w:tab w:val="left" w:pos="567"/>
        </w:tabs>
        <w:spacing w:before="100" w:after="100" w:line="240" w:lineRule="auto"/>
        <w:ind w:left="568" w:right="-284" w:hanging="284"/>
        <w:jc w:val="both"/>
        <w:rPr>
          <w:sz w:val="26"/>
          <w:szCs w:val="26"/>
        </w:rPr>
      </w:pP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>czwartek: Kurów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>, ul. I Armii Wojska Polskiego 1 (siedziba Gminnej Biblioteki Publicznej),</w:t>
      </w:r>
    </w:p>
    <w:p w:rsidR="00EC1BC2" w:rsidRPr="00272132" w:rsidRDefault="0040372D" w:rsidP="00EC1BC2">
      <w:pPr>
        <w:pStyle w:val="Akapitzlist"/>
        <w:numPr>
          <w:ilvl w:val="1"/>
          <w:numId w:val="1"/>
        </w:numPr>
        <w:tabs>
          <w:tab w:val="left" w:pos="567"/>
        </w:tabs>
        <w:spacing w:before="100" w:after="100" w:line="240" w:lineRule="auto"/>
        <w:ind w:left="568" w:right="-284" w:hanging="284"/>
        <w:jc w:val="both"/>
        <w:rPr>
          <w:sz w:val="26"/>
          <w:szCs w:val="26"/>
        </w:rPr>
      </w:pPr>
      <w:r w:rsidRPr="00272132">
        <w:rPr>
          <w:rFonts w:ascii="Cambria" w:eastAsia="Times New Roman" w:hAnsi="Cambria"/>
          <w:b/>
          <w:sz w:val="26"/>
          <w:szCs w:val="26"/>
          <w:lang w:eastAsia="pl-PL"/>
        </w:rPr>
        <w:t>piątek: Końskowola</w:t>
      </w:r>
      <w:r w:rsidRPr="00272132">
        <w:rPr>
          <w:rFonts w:ascii="Cambria" w:eastAsia="Times New Roman" w:hAnsi="Cambria"/>
          <w:sz w:val="26"/>
          <w:szCs w:val="26"/>
          <w:lang w:eastAsia="pl-PL"/>
        </w:rPr>
        <w:t>, ul. Lubelska 93 (siedziba Gminnego Ośrodka Kultury).</w:t>
      </w:r>
    </w:p>
    <w:p w:rsidR="00E76EE1" w:rsidRPr="00272132" w:rsidRDefault="00F25FE2" w:rsidP="00F25FE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72132">
        <w:rPr>
          <w:rFonts w:ascii="Times New Roman" w:hAnsi="Times New Roman"/>
          <w:b/>
          <w:sz w:val="28"/>
          <w:szCs w:val="28"/>
        </w:rPr>
        <w:t>Pomoc prawna będzie mogła zostać udzielona</w:t>
      </w:r>
      <w:r w:rsidRPr="00272132">
        <w:rPr>
          <w:rFonts w:ascii="Times New Roman" w:hAnsi="Times New Roman"/>
          <w:sz w:val="28"/>
          <w:szCs w:val="28"/>
        </w:rPr>
        <w:t xml:space="preserve"> </w:t>
      </w:r>
      <w:r w:rsidR="00CA78BD" w:rsidRPr="00272132">
        <w:rPr>
          <w:rStyle w:val="Pogrubienie"/>
          <w:rFonts w:ascii="Times New Roman" w:hAnsi="Times New Roman"/>
          <w:sz w:val="28"/>
          <w:szCs w:val="28"/>
          <w:u w:val="single"/>
        </w:rPr>
        <w:t>każdemu, kto jej potrzebuje</w:t>
      </w:r>
      <w:r w:rsidR="00DC33C3" w:rsidRPr="00272132">
        <w:rPr>
          <w:rStyle w:val="Pogrubienie"/>
          <w:rFonts w:ascii="Times New Roman" w:hAnsi="Times New Roman"/>
          <w:sz w:val="28"/>
          <w:szCs w:val="28"/>
          <w:u w:val="single"/>
        </w:rPr>
        <w:t xml:space="preserve"> </w:t>
      </w:r>
      <w:r w:rsidRPr="00272132">
        <w:rPr>
          <w:rStyle w:val="Pogrubienie"/>
          <w:rFonts w:ascii="Times New Roman" w:hAnsi="Times New Roman"/>
          <w:sz w:val="28"/>
          <w:szCs w:val="28"/>
          <w:u w:val="single"/>
        </w:rPr>
        <w:t>i złoży oświadczenie, że nie jest w stanie ponieść kosztów odpłatnej pomocy prawnej</w:t>
      </w:r>
      <w:r w:rsidRPr="00272132">
        <w:rPr>
          <w:rFonts w:ascii="Times New Roman" w:hAnsi="Times New Roman"/>
          <w:sz w:val="28"/>
          <w:szCs w:val="28"/>
          <w:u w:val="single"/>
        </w:rPr>
        <w:t>.</w:t>
      </w:r>
    </w:p>
    <w:p w:rsidR="00F54ADC" w:rsidRPr="00712844" w:rsidRDefault="00E76EE1" w:rsidP="00712844">
      <w:pPr>
        <w:jc w:val="both"/>
        <w:rPr>
          <w:rFonts w:ascii="Times New Roman" w:hAnsi="Times New Roman"/>
          <w:b/>
          <w:bCs/>
          <w:sz w:val="32"/>
          <w:szCs w:val="32"/>
        </w:rPr>
      </w:pPr>
      <w:r w:rsidRPr="00E76EE1">
        <w:rPr>
          <w:rStyle w:val="Pogrubienie"/>
          <w:rFonts w:ascii="Times New Roman" w:hAnsi="Times New Roman"/>
          <w:sz w:val="32"/>
          <w:szCs w:val="32"/>
        </w:rPr>
        <w:t>Termin wizyty ustalany jest telefonicznie pod nr 609 009</w:t>
      </w:r>
      <w:r w:rsidR="00972BE8">
        <w:rPr>
          <w:rStyle w:val="Pogrubienie"/>
          <w:rFonts w:ascii="Times New Roman" w:hAnsi="Times New Roman"/>
          <w:sz w:val="32"/>
          <w:szCs w:val="32"/>
        </w:rPr>
        <w:t> </w:t>
      </w:r>
      <w:r w:rsidRPr="00E76EE1">
        <w:rPr>
          <w:rStyle w:val="Pogrubienie"/>
          <w:rFonts w:ascii="Times New Roman" w:hAnsi="Times New Roman"/>
          <w:sz w:val="32"/>
          <w:szCs w:val="32"/>
        </w:rPr>
        <w:t>469.</w:t>
      </w:r>
      <w:bookmarkStart w:id="0" w:name="_GoBack"/>
      <w:bookmarkEnd w:id="0"/>
    </w:p>
    <w:sectPr w:rsidR="00F54ADC" w:rsidRPr="0071284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68" w:rsidRDefault="006D1A68">
      <w:pPr>
        <w:spacing w:after="0" w:line="240" w:lineRule="auto"/>
      </w:pPr>
      <w:r>
        <w:separator/>
      </w:r>
    </w:p>
  </w:endnote>
  <w:endnote w:type="continuationSeparator" w:id="0">
    <w:p w:rsidR="006D1A68" w:rsidRDefault="006D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68" w:rsidRDefault="006D1A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D1A68" w:rsidRDefault="006D1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C17"/>
    <w:multiLevelType w:val="hybridMultilevel"/>
    <w:tmpl w:val="58AAE6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171B"/>
    <w:multiLevelType w:val="multilevel"/>
    <w:tmpl w:val="45C280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40B37F2"/>
    <w:multiLevelType w:val="multilevel"/>
    <w:tmpl w:val="FEB4ED9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9746400"/>
    <w:multiLevelType w:val="multilevel"/>
    <w:tmpl w:val="9D0E9A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9E51FC5"/>
    <w:multiLevelType w:val="multilevel"/>
    <w:tmpl w:val="FA88F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0E"/>
    <w:rsid w:val="00111C96"/>
    <w:rsid w:val="00186F21"/>
    <w:rsid w:val="00237DA1"/>
    <w:rsid w:val="00272132"/>
    <w:rsid w:val="00366786"/>
    <w:rsid w:val="003954FC"/>
    <w:rsid w:val="003F03C3"/>
    <w:rsid w:val="0040372D"/>
    <w:rsid w:val="00413C53"/>
    <w:rsid w:val="00430682"/>
    <w:rsid w:val="004535E2"/>
    <w:rsid w:val="00510A0E"/>
    <w:rsid w:val="00607685"/>
    <w:rsid w:val="006149A4"/>
    <w:rsid w:val="00650300"/>
    <w:rsid w:val="006D1A68"/>
    <w:rsid w:val="00712844"/>
    <w:rsid w:val="007B5374"/>
    <w:rsid w:val="008539AC"/>
    <w:rsid w:val="008848A1"/>
    <w:rsid w:val="008D1EB0"/>
    <w:rsid w:val="00972BE8"/>
    <w:rsid w:val="00976463"/>
    <w:rsid w:val="009E3590"/>
    <w:rsid w:val="00A34AF9"/>
    <w:rsid w:val="00A91F63"/>
    <w:rsid w:val="00C12172"/>
    <w:rsid w:val="00C40845"/>
    <w:rsid w:val="00CA78BD"/>
    <w:rsid w:val="00DC33C3"/>
    <w:rsid w:val="00E126B4"/>
    <w:rsid w:val="00E4423C"/>
    <w:rsid w:val="00E76EE1"/>
    <w:rsid w:val="00EB342A"/>
    <w:rsid w:val="00EC1BC2"/>
    <w:rsid w:val="00F22AAC"/>
    <w:rsid w:val="00F25FE2"/>
    <w:rsid w:val="00F54ADC"/>
    <w:rsid w:val="00F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11F1B-7CB9-4AFF-AA83-F28AB24D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25F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Kamil Lewandowski</cp:lastModifiedBy>
  <cp:revision>2</cp:revision>
  <cp:lastPrinted>2019-04-01T08:23:00Z</cp:lastPrinted>
  <dcterms:created xsi:type="dcterms:W3CDTF">2020-01-27T10:36:00Z</dcterms:created>
  <dcterms:modified xsi:type="dcterms:W3CDTF">2020-01-27T10:36:00Z</dcterms:modified>
</cp:coreProperties>
</file>