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4A" w:rsidRPr="00FD359A" w:rsidRDefault="0070364A" w:rsidP="00FD359A">
      <w:pPr>
        <w:shd w:val="clear" w:color="auto" w:fill="FFFFFF"/>
        <w:spacing w:after="0" w:line="360" w:lineRule="auto"/>
        <w:jc w:val="both"/>
        <w:rPr>
          <w:rFonts w:ascii="Times New Roman" w:eastAsia="Times New Roman" w:hAnsi="Times New Roman" w:cs="Times New Roman"/>
          <w:b/>
          <w:bCs/>
          <w:sz w:val="24"/>
          <w:szCs w:val="24"/>
          <w:u w:val="single"/>
          <w:lang w:eastAsia="pl-PL"/>
        </w:rPr>
      </w:pPr>
      <w:bookmarkStart w:id="0" w:name="_GoBack"/>
      <w:bookmarkEnd w:id="0"/>
      <w:r w:rsidRPr="00FD359A">
        <w:rPr>
          <w:rFonts w:ascii="Times New Roman" w:eastAsia="Times New Roman" w:hAnsi="Times New Roman" w:cs="Times New Roman"/>
          <w:b/>
          <w:bCs/>
          <w:sz w:val="24"/>
          <w:szCs w:val="24"/>
          <w:u w:val="single"/>
          <w:lang w:eastAsia="pl-PL"/>
        </w:rPr>
        <w:t>Naruszenie posiadania</w:t>
      </w:r>
    </w:p>
    <w:p w:rsidR="00FD359A" w:rsidRPr="00FD359A" w:rsidRDefault="00FD359A" w:rsidP="00FD359A">
      <w:pPr>
        <w:shd w:val="clear" w:color="auto" w:fill="FFFFFF"/>
        <w:spacing w:after="0" w:line="360" w:lineRule="auto"/>
        <w:jc w:val="both"/>
        <w:rPr>
          <w:rFonts w:ascii="Times New Roman" w:eastAsia="Times New Roman" w:hAnsi="Times New Roman" w:cs="Times New Roman"/>
          <w:b/>
          <w:bCs/>
          <w:sz w:val="24"/>
          <w:szCs w:val="24"/>
          <w:lang w:eastAsia="pl-PL"/>
        </w:rPr>
      </w:pPr>
    </w:p>
    <w:p w:rsidR="0070364A" w:rsidRPr="00FD359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FD359A">
        <w:rPr>
          <w:rFonts w:ascii="Times New Roman" w:eastAsia="Times New Roman" w:hAnsi="Times New Roman" w:cs="Times New Roman"/>
          <w:bCs/>
          <w:sz w:val="24"/>
          <w:szCs w:val="24"/>
          <w:lang w:eastAsia="pl-PL"/>
        </w:rPr>
        <w:t xml:space="preserve">Istota tzw. „posiadania rzeczy” została wyrażona w art. 336  </w:t>
      </w:r>
      <w:r w:rsidRPr="00FD359A">
        <w:rPr>
          <w:rFonts w:ascii="Times New Roman" w:hAnsi="Times New Roman" w:cs="Times New Roman"/>
          <w:sz w:val="24"/>
          <w:szCs w:val="24"/>
        </w:rPr>
        <w:t>ustawy z dnia 23 kwietnia 1964 r. - Kodeks cywilny (</w:t>
      </w:r>
      <w:proofErr w:type="spellStart"/>
      <w:r w:rsidRPr="00FD359A">
        <w:rPr>
          <w:rFonts w:ascii="Times New Roman" w:hAnsi="Times New Roman" w:cs="Times New Roman"/>
          <w:sz w:val="24"/>
          <w:szCs w:val="24"/>
        </w:rPr>
        <w:t>t.j</w:t>
      </w:r>
      <w:proofErr w:type="spellEnd"/>
      <w:r w:rsidRPr="00FD359A">
        <w:rPr>
          <w:rFonts w:ascii="Times New Roman" w:hAnsi="Times New Roman" w:cs="Times New Roman"/>
          <w:sz w:val="24"/>
          <w:szCs w:val="24"/>
        </w:rPr>
        <w:t xml:space="preserve">. z  dnia 08.10.2020 r., Dz. U. z 2020 r. poz. 1740). Zgodnie z </w:t>
      </w:r>
      <w:r w:rsidR="00FD359A">
        <w:rPr>
          <w:rFonts w:ascii="Times New Roman" w:hAnsi="Times New Roman" w:cs="Times New Roman"/>
          <w:sz w:val="24"/>
          <w:szCs w:val="24"/>
        </w:rPr>
        <w:t> </w:t>
      </w:r>
      <w:r w:rsidRPr="00FD359A">
        <w:rPr>
          <w:rFonts w:ascii="Times New Roman" w:hAnsi="Times New Roman" w:cs="Times New Roman"/>
          <w:sz w:val="24"/>
          <w:szCs w:val="24"/>
        </w:rPr>
        <w:t>t</w:t>
      </w:r>
      <w:r w:rsidRPr="00FD359A">
        <w:rPr>
          <w:rFonts w:ascii="Times New Roman" w:eastAsia="Times New Roman" w:hAnsi="Times New Roman" w:cs="Times New Roman"/>
          <w:sz w:val="24"/>
          <w:szCs w:val="24"/>
          <w:lang w:eastAsia="pl-PL"/>
        </w:rPr>
        <w:t xml:space="preserve">ym przepisem </w:t>
      </w:r>
      <w:r w:rsidR="00FD359A">
        <w:rPr>
          <w:rFonts w:ascii="Times New Roman" w:eastAsia="Times New Roman" w:hAnsi="Times New Roman" w:cs="Times New Roman"/>
          <w:sz w:val="24"/>
          <w:szCs w:val="24"/>
          <w:lang w:eastAsia="pl-PL"/>
        </w:rPr>
        <w:t>p</w:t>
      </w:r>
      <w:r w:rsidRPr="00FD359A">
        <w:rPr>
          <w:rFonts w:ascii="Times New Roman" w:eastAsia="Times New Roman" w:hAnsi="Times New Roman" w:cs="Times New Roman"/>
          <w:sz w:val="24"/>
          <w:szCs w:val="24"/>
          <w:lang w:eastAsia="pl-PL"/>
        </w:rPr>
        <w:t>osiadaczem rzeczy jest zarówno ten, kto nią faktycznie włada jak właściciel (posiadacz samoistny), jak i ten, kto nią faktycznie włada jak użytkownik, zastawnik, najemca, dzierżawca lub mający inne prawo, z którym łączy się określone władztwo nad cudzą rzeczą (posiadacz zależny).</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70364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FD359A">
        <w:rPr>
          <w:rFonts w:ascii="Times New Roman" w:eastAsia="Times New Roman" w:hAnsi="Times New Roman" w:cs="Times New Roman"/>
          <w:sz w:val="24"/>
          <w:szCs w:val="24"/>
          <w:lang w:eastAsia="pl-PL"/>
        </w:rPr>
        <w:t>Posiadać można zarówno ruchomość, jak i nieruchomość. W</w:t>
      </w:r>
      <w:r w:rsidR="00FD359A">
        <w:rPr>
          <w:rFonts w:ascii="Times New Roman" w:eastAsia="Times New Roman" w:hAnsi="Times New Roman" w:cs="Times New Roman"/>
          <w:sz w:val="24"/>
          <w:szCs w:val="24"/>
          <w:lang w:eastAsia="pl-PL"/>
        </w:rPr>
        <w:t xml:space="preserve"> obrocie prawnym większość sporów o ochronę posiadania dotyczy </w:t>
      </w:r>
      <w:r w:rsidRPr="00FD359A">
        <w:rPr>
          <w:rFonts w:ascii="Times New Roman" w:eastAsia="Times New Roman" w:hAnsi="Times New Roman" w:cs="Times New Roman"/>
          <w:sz w:val="24"/>
          <w:szCs w:val="24"/>
          <w:lang w:eastAsia="pl-PL"/>
        </w:rPr>
        <w:t>ochrony posiadania nieruchomości.</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FD359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FD359A">
        <w:rPr>
          <w:rFonts w:ascii="Times New Roman" w:eastAsia="Times New Roman" w:hAnsi="Times New Roman" w:cs="Times New Roman"/>
          <w:sz w:val="24"/>
          <w:szCs w:val="24"/>
          <w:lang w:eastAsia="pl-PL"/>
        </w:rPr>
        <w:t>Podkreślić należy, że p</w:t>
      </w:r>
      <w:r w:rsidRPr="0070364A">
        <w:rPr>
          <w:rFonts w:ascii="Times New Roman" w:eastAsia="Times New Roman" w:hAnsi="Times New Roman" w:cs="Times New Roman"/>
          <w:sz w:val="24"/>
          <w:szCs w:val="24"/>
          <w:lang w:eastAsia="pl-PL"/>
        </w:rPr>
        <w:t xml:space="preserve">osiadanie jest stanem faktycznym, a nie prawnym. </w:t>
      </w:r>
      <w:r w:rsidRPr="00FD359A">
        <w:rPr>
          <w:rFonts w:ascii="Times New Roman" w:eastAsia="Times New Roman" w:hAnsi="Times New Roman" w:cs="Times New Roman"/>
          <w:sz w:val="24"/>
          <w:szCs w:val="24"/>
          <w:lang w:eastAsia="pl-PL"/>
        </w:rPr>
        <w:t xml:space="preserve">Z tego względu często zdarza się, że </w:t>
      </w:r>
      <w:r w:rsidRPr="0070364A">
        <w:rPr>
          <w:rFonts w:ascii="Times New Roman" w:eastAsia="Times New Roman" w:hAnsi="Times New Roman" w:cs="Times New Roman"/>
          <w:sz w:val="24"/>
          <w:szCs w:val="24"/>
          <w:lang w:eastAsia="pl-PL"/>
        </w:rPr>
        <w:t>nieruchomość może posiadać osoba, której nie przysługuje tytuł prawny do tej nieruchomości. Stanowi to przesłankę prowadzącą między innymi do nabycia własności nieruchomości przez </w:t>
      </w:r>
      <w:hyperlink r:id="rId8" w:history="1">
        <w:r w:rsidRPr="00FD359A">
          <w:rPr>
            <w:rFonts w:ascii="Times New Roman" w:eastAsia="Times New Roman" w:hAnsi="Times New Roman" w:cs="Times New Roman"/>
            <w:sz w:val="24"/>
            <w:szCs w:val="24"/>
            <w:lang w:eastAsia="pl-PL"/>
          </w:rPr>
          <w:t>zasiedzenie</w:t>
        </w:r>
      </w:hyperlink>
      <w:r w:rsidRPr="0070364A">
        <w:rPr>
          <w:rFonts w:ascii="Times New Roman" w:eastAsia="Times New Roman" w:hAnsi="Times New Roman" w:cs="Times New Roman"/>
          <w:sz w:val="24"/>
          <w:szCs w:val="24"/>
          <w:lang w:eastAsia="pl-PL"/>
        </w:rPr>
        <w:t xml:space="preserve">. Ochrona posiadania ma charakter bezwzględny, tzn. rozciąga się na wszystkie podmioty, które aktualnie nie władają rzeczą. Ochrona przysługuje zarówno posiadaczowi </w:t>
      </w:r>
      <w:r w:rsidRPr="00FD359A">
        <w:rPr>
          <w:rFonts w:ascii="Times New Roman" w:eastAsia="Times New Roman" w:hAnsi="Times New Roman" w:cs="Times New Roman"/>
          <w:sz w:val="24"/>
          <w:szCs w:val="24"/>
          <w:lang w:eastAsia="pl-PL"/>
        </w:rPr>
        <w:t xml:space="preserve"> tzw. </w:t>
      </w:r>
      <w:r w:rsidRPr="0070364A">
        <w:rPr>
          <w:rFonts w:ascii="Times New Roman" w:eastAsia="Times New Roman" w:hAnsi="Times New Roman" w:cs="Times New Roman"/>
          <w:sz w:val="24"/>
          <w:szCs w:val="24"/>
          <w:lang w:eastAsia="pl-PL"/>
        </w:rPr>
        <w:t xml:space="preserve">samoistnemu, jak i </w:t>
      </w:r>
      <w:r w:rsidRPr="00FD359A">
        <w:rPr>
          <w:rFonts w:ascii="Times New Roman" w:eastAsia="Times New Roman" w:hAnsi="Times New Roman" w:cs="Times New Roman"/>
          <w:sz w:val="24"/>
          <w:szCs w:val="24"/>
          <w:lang w:eastAsia="pl-PL"/>
        </w:rPr>
        <w:t xml:space="preserve">tzw. posiadaczowi </w:t>
      </w:r>
      <w:r w:rsidRPr="0070364A">
        <w:rPr>
          <w:rFonts w:ascii="Times New Roman" w:eastAsia="Times New Roman" w:hAnsi="Times New Roman" w:cs="Times New Roman"/>
          <w:sz w:val="24"/>
          <w:szCs w:val="24"/>
          <w:lang w:eastAsia="pl-PL"/>
        </w:rPr>
        <w:t xml:space="preserve">zależnemu. </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FD359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FD359A">
        <w:rPr>
          <w:rFonts w:ascii="Times New Roman" w:eastAsia="Times New Roman" w:hAnsi="Times New Roman" w:cs="Times New Roman"/>
          <w:sz w:val="24"/>
          <w:szCs w:val="24"/>
          <w:lang w:eastAsia="pl-PL"/>
        </w:rPr>
        <w:t>Posiadanie samoistne istnieje wtedy, gdy osoba władająca rzeczą zachowuje się tak, jak jej właściciel. Dla przyjęcia, że posiadanie ma charakter samoistny nie jest przy tym konieczne, aby władający rzeczą rzeczywiście wykonywał względem rzeczy konkretne czynności. Kluczowe znaczenie ma to, czy ma on możliwość ich realnego wykonywania, gdyż sama ta możliwość jest wystarczająca dla przesądzenia o istnieniu posiadania i jego charakteru.</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FD359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FD359A">
        <w:rPr>
          <w:rFonts w:ascii="Times New Roman" w:eastAsia="Times New Roman" w:hAnsi="Times New Roman" w:cs="Times New Roman"/>
          <w:sz w:val="24"/>
          <w:szCs w:val="24"/>
          <w:lang w:eastAsia="pl-PL"/>
        </w:rPr>
        <w:t>Posiadaczem zależnym natomiast jest ten, kto włada rzeczą jak użytkownik, zastawnik, najemca, dzierżawca lub mający inne prawo, z którym łączy się określone władztwo nad cudzą rzeczą. Nie rości więc on sobie do rzeczy prawa własności, lecz zachowuje się tak jak uprawniony z innego prawa, z którym łączy się określone władztwo nad rzeczą. </w:t>
      </w:r>
    </w:p>
    <w:p w:rsidR="0070364A" w:rsidRPr="00FD359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70364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70364A">
        <w:rPr>
          <w:rFonts w:ascii="Times New Roman" w:eastAsia="Times New Roman" w:hAnsi="Times New Roman" w:cs="Times New Roman"/>
          <w:sz w:val="24"/>
          <w:szCs w:val="24"/>
          <w:lang w:eastAsia="pl-PL"/>
        </w:rPr>
        <w:t>Zgodnie z art. </w:t>
      </w:r>
      <w:r w:rsidRPr="00FD359A">
        <w:rPr>
          <w:rFonts w:ascii="Times New Roman" w:eastAsia="Times New Roman" w:hAnsi="Times New Roman" w:cs="Times New Roman"/>
          <w:bCs/>
          <w:sz w:val="24"/>
          <w:szCs w:val="24"/>
          <w:lang w:eastAsia="pl-PL"/>
        </w:rPr>
        <w:t>342 k.c. </w:t>
      </w:r>
      <w:r w:rsidRPr="00FD359A">
        <w:rPr>
          <w:rFonts w:ascii="Times New Roman" w:eastAsia="Times New Roman" w:hAnsi="Times New Roman" w:cs="Times New Roman"/>
          <w:iCs/>
          <w:sz w:val="24"/>
          <w:szCs w:val="24"/>
          <w:lang w:eastAsia="pl-PL"/>
        </w:rPr>
        <w:t>nie wolno samowolnie naruszać posiadania, chociażby posiadacz był w złej wierze</w:t>
      </w:r>
      <w:r w:rsidRPr="0070364A">
        <w:rPr>
          <w:rFonts w:ascii="Times New Roman" w:eastAsia="Times New Roman" w:hAnsi="Times New Roman" w:cs="Times New Roman"/>
          <w:sz w:val="24"/>
          <w:szCs w:val="24"/>
          <w:lang w:eastAsia="pl-PL"/>
        </w:rPr>
        <w:t xml:space="preserve">. Zakaz ten dotyczy również właściciela, który nie może samowolnie naruszać posiadania innej osoby, gdy to utrwaliło się, tzn. wygasły przesłanki stosowania dozwolonej </w:t>
      </w:r>
      <w:r w:rsidRPr="0070364A">
        <w:rPr>
          <w:rFonts w:ascii="Times New Roman" w:eastAsia="Times New Roman" w:hAnsi="Times New Roman" w:cs="Times New Roman"/>
          <w:sz w:val="24"/>
          <w:szCs w:val="24"/>
          <w:lang w:eastAsia="pl-PL"/>
        </w:rPr>
        <w:lastRenderedPageBreak/>
        <w:t>samopomocy. W takim stanie rzeczy właściciel nie może samodzielnie usunąć posiadacza z nieruchomości.</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70364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70364A">
        <w:rPr>
          <w:rFonts w:ascii="Times New Roman" w:eastAsia="Times New Roman" w:hAnsi="Times New Roman" w:cs="Times New Roman"/>
          <w:sz w:val="24"/>
          <w:szCs w:val="24"/>
          <w:lang w:eastAsia="pl-PL"/>
        </w:rPr>
        <w:t>Ochronę posiadania reguluje </w:t>
      </w:r>
      <w:r w:rsidR="00FD359A">
        <w:rPr>
          <w:rFonts w:ascii="Times New Roman" w:eastAsia="Times New Roman" w:hAnsi="Times New Roman" w:cs="Times New Roman"/>
          <w:bCs/>
          <w:sz w:val="24"/>
          <w:szCs w:val="24"/>
          <w:lang w:eastAsia="pl-PL"/>
        </w:rPr>
        <w:t xml:space="preserve">art. </w:t>
      </w:r>
      <w:r w:rsidRPr="00FD359A">
        <w:rPr>
          <w:rFonts w:ascii="Times New Roman" w:eastAsia="Times New Roman" w:hAnsi="Times New Roman" w:cs="Times New Roman"/>
          <w:bCs/>
          <w:sz w:val="24"/>
          <w:szCs w:val="24"/>
          <w:lang w:eastAsia="pl-PL"/>
        </w:rPr>
        <w:t>344 k.c.</w:t>
      </w:r>
      <w:r w:rsidRPr="0070364A">
        <w:rPr>
          <w:rFonts w:ascii="Times New Roman" w:eastAsia="Times New Roman" w:hAnsi="Times New Roman" w:cs="Times New Roman"/>
          <w:sz w:val="24"/>
          <w:szCs w:val="24"/>
          <w:lang w:eastAsia="pl-PL"/>
        </w:rPr>
        <w:t> </w:t>
      </w:r>
      <w:r w:rsidR="00FD359A">
        <w:rPr>
          <w:rFonts w:ascii="Times New Roman" w:eastAsia="Times New Roman" w:hAnsi="Times New Roman" w:cs="Times New Roman"/>
          <w:sz w:val="24"/>
          <w:szCs w:val="24"/>
          <w:lang w:eastAsia="pl-PL"/>
        </w:rPr>
        <w:t xml:space="preserve"> </w:t>
      </w:r>
      <w:r w:rsidR="008F7580" w:rsidRPr="00FD359A">
        <w:rPr>
          <w:rFonts w:ascii="Times New Roman" w:eastAsia="Times New Roman" w:hAnsi="Times New Roman" w:cs="Times New Roman"/>
          <w:sz w:val="24"/>
          <w:szCs w:val="24"/>
          <w:lang w:eastAsia="pl-PL"/>
        </w:rPr>
        <w:t>Zgodnie z art. 344 §</w:t>
      </w:r>
      <w:r w:rsidR="00FD359A">
        <w:rPr>
          <w:rFonts w:ascii="Times New Roman" w:eastAsia="Times New Roman" w:hAnsi="Times New Roman" w:cs="Times New Roman"/>
          <w:sz w:val="24"/>
          <w:szCs w:val="24"/>
          <w:lang w:eastAsia="pl-PL"/>
        </w:rPr>
        <w:t xml:space="preserve"> 1 k.c..</w:t>
      </w:r>
      <w:r w:rsidR="008F7580" w:rsidRPr="00FD359A">
        <w:rPr>
          <w:rFonts w:ascii="Times New Roman" w:eastAsia="Times New Roman" w:hAnsi="Times New Roman" w:cs="Times New Roman"/>
          <w:sz w:val="24"/>
          <w:szCs w:val="24"/>
          <w:lang w:eastAsia="pl-PL"/>
        </w:rPr>
        <w:t xml:space="preserve"> </w:t>
      </w:r>
      <w:r w:rsidR="008F7580" w:rsidRPr="00FD359A">
        <w:rPr>
          <w:rFonts w:ascii="Times New Roman" w:hAnsi="Times New Roman" w:cs="Times New Roman"/>
          <w:sz w:val="24"/>
          <w:szCs w:val="24"/>
        </w:rPr>
        <w:br/>
      </w:r>
      <w:r w:rsidR="00FD359A">
        <w:rPr>
          <w:rFonts w:ascii="Times New Roman" w:hAnsi="Times New Roman" w:cs="Times New Roman"/>
          <w:sz w:val="24"/>
          <w:szCs w:val="24"/>
          <w:shd w:val="clear" w:color="auto" w:fill="FFFFFF"/>
        </w:rPr>
        <w:t>p</w:t>
      </w:r>
      <w:r w:rsidR="008F7580" w:rsidRPr="00FD359A">
        <w:rPr>
          <w:rFonts w:ascii="Times New Roman" w:hAnsi="Times New Roman" w:cs="Times New Roman"/>
          <w:sz w:val="24"/>
          <w:szCs w:val="24"/>
          <w:shd w:val="clear" w:color="auto" w:fill="FFFFFF"/>
        </w:rPr>
        <w:t xml:space="preserve">rzeciwko temu, kto samowolnie naruszył posiadanie, jak również przeciwko temu, na czyją korzyść naruszenie nastąpiło, przysługuje posiadaczowi roszczenie o przywrócenie stanu poprzedniego i o zaniechanie naruszeń. Roszczenie to nie jest zależne od dobrej wiary posiadacza ani od zgodności posiadania ze stanem prawnym, chyba że prawomocne orzeczenie sądu lub innego powołanego do rozpoznawania spraw tego rodzaju organu państwowego stwierdziło, że stan posiadania powstały na skutek naruszenia jest zgodny z </w:t>
      </w:r>
      <w:r w:rsidR="00FD359A">
        <w:rPr>
          <w:rFonts w:ascii="Times New Roman" w:hAnsi="Times New Roman" w:cs="Times New Roman"/>
          <w:sz w:val="24"/>
          <w:szCs w:val="24"/>
          <w:shd w:val="clear" w:color="auto" w:fill="FFFFFF"/>
        </w:rPr>
        <w:t> </w:t>
      </w:r>
      <w:r w:rsidR="008F7580" w:rsidRPr="00FD359A">
        <w:rPr>
          <w:rFonts w:ascii="Times New Roman" w:hAnsi="Times New Roman" w:cs="Times New Roman"/>
          <w:sz w:val="24"/>
          <w:szCs w:val="24"/>
          <w:shd w:val="clear" w:color="auto" w:fill="FFFFFF"/>
        </w:rPr>
        <w:t>prawem.</w:t>
      </w:r>
      <w:r w:rsidR="00FD359A" w:rsidRPr="00FD359A">
        <w:rPr>
          <w:rFonts w:ascii="Times New Roman" w:eastAsia="Times New Roman" w:hAnsi="Times New Roman" w:cs="Times New Roman"/>
          <w:sz w:val="24"/>
          <w:szCs w:val="24"/>
          <w:lang w:eastAsia="pl-PL"/>
        </w:rPr>
        <w:t xml:space="preserve"> </w:t>
      </w:r>
      <w:r w:rsidRPr="00FD359A">
        <w:rPr>
          <w:rFonts w:ascii="Times New Roman" w:eastAsia="Times New Roman" w:hAnsi="Times New Roman" w:cs="Times New Roman"/>
          <w:bCs/>
          <w:iCs/>
          <w:sz w:val="24"/>
          <w:szCs w:val="24"/>
          <w:lang w:eastAsia="pl-PL"/>
        </w:rPr>
        <w:t>Roszczenie wygasa, jeżeli nie będzie dochodzone w ciągu roku od chwili naruszenia</w:t>
      </w:r>
      <w:r w:rsidR="008F7580" w:rsidRPr="00FD359A">
        <w:rPr>
          <w:rFonts w:ascii="Times New Roman" w:eastAsia="Times New Roman" w:hAnsi="Times New Roman" w:cs="Times New Roman"/>
          <w:sz w:val="24"/>
          <w:szCs w:val="24"/>
          <w:lang w:eastAsia="pl-PL"/>
        </w:rPr>
        <w:t xml:space="preserve"> (art. 344 § 2 k.c.)</w:t>
      </w:r>
      <w:r w:rsidR="00FD359A">
        <w:rPr>
          <w:rFonts w:ascii="Times New Roman" w:eastAsia="Times New Roman" w:hAnsi="Times New Roman" w:cs="Times New Roman"/>
          <w:sz w:val="24"/>
          <w:szCs w:val="24"/>
          <w:lang w:eastAsia="pl-PL"/>
        </w:rPr>
        <w:t>.</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5F1436" w:rsidRPr="00FD359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70364A">
        <w:rPr>
          <w:rFonts w:ascii="Times New Roman" w:eastAsia="Times New Roman" w:hAnsi="Times New Roman" w:cs="Times New Roman"/>
          <w:sz w:val="24"/>
          <w:szCs w:val="24"/>
          <w:lang w:eastAsia="pl-PL"/>
        </w:rPr>
        <w:t>Sądowa ochrona posiadania nieruchomości jest realizowana w odrębnym postępowaniu procesowym (art. 478-479 k.p</w:t>
      </w:r>
      <w:r w:rsidR="005F1436" w:rsidRPr="00FD359A">
        <w:rPr>
          <w:rFonts w:ascii="Times New Roman" w:eastAsia="Times New Roman" w:hAnsi="Times New Roman" w:cs="Times New Roman"/>
          <w:sz w:val="24"/>
          <w:szCs w:val="24"/>
          <w:lang w:eastAsia="pl-PL"/>
        </w:rPr>
        <w:t>.c.). Zgodnie z art. 478 k.p.c.</w:t>
      </w:r>
      <w:r w:rsidR="00FD359A">
        <w:rPr>
          <w:rFonts w:ascii="Times New Roman" w:eastAsia="Times New Roman" w:hAnsi="Times New Roman" w:cs="Times New Roman"/>
          <w:sz w:val="24"/>
          <w:szCs w:val="24"/>
          <w:lang w:eastAsia="pl-PL"/>
        </w:rPr>
        <w:t>,</w:t>
      </w:r>
      <w:r w:rsidR="005F1436" w:rsidRPr="00FD359A">
        <w:rPr>
          <w:rFonts w:ascii="Times New Roman" w:eastAsia="Times New Roman" w:hAnsi="Times New Roman" w:cs="Times New Roman"/>
          <w:sz w:val="24"/>
          <w:szCs w:val="24"/>
          <w:lang w:eastAsia="pl-PL"/>
        </w:rPr>
        <w:t xml:space="preserve"> w</w:t>
      </w:r>
      <w:r w:rsidR="005F1436" w:rsidRPr="00FD359A">
        <w:rPr>
          <w:rFonts w:ascii="Times New Roman" w:hAnsi="Times New Roman" w:cs="Times New Roman"/>
          <w:sz w:val="24"/>
          <w:szCs w:val="24"/>
        </w:rPr>
        <w:t xml:space="preserve"> sprawach o naruszenie posiadania sąd bada jedynie ostatni stan posiadania i fakt jego naruszenia, nie rozpoznając samego prawa ani dobrej wiary pozwanego.</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70364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70364A">
        <w:rPr>
          <w:rFonts w:ascii="Times New Roman" w:eastAsia="Times New Roman" w:hAnsi="Times New Roman" w:cs="Times New Roman"/>
          <w:sz w:val="24"/>
          <w:szCs w:val="24"/>
          <w:lang w:eastAsia="pl-PL"/>
        </w:rPr>
        <w:t xml:space="preserve">Sąd może badać, czy naruszenie posiadania miało charakter samowolny, tzn. </w:t>
      </w:r>
      <w:r w:rsidR="005F1436" w:rsidRPr="00FD359A">
        <w:rPr>
          <w:rFonts w:ascii="Times New Roman" w:eastAsia="Times New Roman" w:hAnsi="Times New Roman" w:cs="Times New Roman"/>
          <w:sz w:val="24"/>
          <w:szCs w:val="24"/>
          <w:lang w:eastAsia="pl-PL"/>
        </w:rPr>
        <w:t xml:space="preserve">czy osoba naruszające posiadanie </w:t>
      </w:r>
      <w:r w:rsidRPr="0070364A">
        <w:rPr>
          <w:rFonts w:ascii="Times New Roman" w:eastAsia="Times New Roman" w:hAnsi="Times New Roman" w:cs="Times New Roman"/>
          <w:sz w:val="24"/>
          <w:szCs w:val="24"/>
          <w:lang w:eastAsia="pl-PL"/>
        </w:rPr>
        <w:t>miał</w:t>
      </w:r>
      <w:r w:rsidR="005F1436" w:rsidRPr="00FD359A">
        <w:rPr>
          <w:rFonts w:ascii="Times New Roman" w:eastAsia="Times New Roman" w:hAnsi="Times New Roman" w:cs="Times New Roman"/>
          <w:sz w:val="24"/>
          <w:szCs w:val="24"/>
          <w:lang w:eastAsia="pl-PL"/>
        </w:rPr>
        <w:t>a</w:t>
      </w:r>
      <w:r w:rsidRPr="0070364A">
        <w:rPr>
          <w:rFonts w:ascii="Times New Roman" w:eastAsia="Times New Roman" w:hAnsi="Times New Roman" w:cs="Times New Roman"/>
          <w:sz w:val="24"/>
          <w:szCs w:val="24"/>
          <w:lang w:eastAsia="pl-PL"/>
        </w:rPr>
        <w:t xml:space="preserve"> uprawnienie do ingerencji we władztwo posiadacza. Samowola działań „naruszyciela” może być usunięta, w szczególności przez przepis prawa, orzeczenie sądu bądź decyzję administracyjną. Brak takiego uprawnienia oznacza, że naruszenie jest bezprawne.</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70364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70364A">
        <w:rPr>
          <w:rFonts w:ascii="Times New Roman" w:eastAsia="Times New Roman" w:hAnsi="Times New Roman" w:cs="Times New Roman"/>
          <w:sz w:val="24"/>
          <w:szCs w:val="24"/>
          <w:lang w:eastAsia="pl-PL"/>
        </w:rPr>
        <w:t>Z roszczeniem o ochronę posiadania (</w:t>
      </w:r>
      <w:r w:rsidR="005F1436" w:rsidRPr="00FD359A">
        <w:rPr>
          <w:rFonts w:ascii="Times New Roman" w:eastAsia="Times New Roman" w:hAnsi="Times New Roman" w:cs="Times New Roman"/>
          <w:sz w:val="24"/>
          <w:szCs w:val="24"/>
          <w:lang w:eastAsia="pl-PL"/>
        </w:rPr>
        <w:t>tzw. „</w:t>
      </w:r>
      <w:r w:rsidRPr="0070364A">
        <w:rPr>
          <w:rFonts w:ascii="Times New Roman" w:eastAsia="Times New Roman" w:hAnsi="Times New Roman" w:cs="Times New Roman"/>
          <w:sz w:val="24"/>
          <w:szCs w:val="24"/>
          <w:lang w:eastAsia="pl-PL"/>
        </w:rPr>
        <w:t>roszczenie posesoryjne</w:t>
      </w:r>
      <w:r w:rsidR="005F1436" w:rsidRPr="00FD359A">
        <w:rPr>
          <w:rFonts w:ascii="Times New Roman" w:eastAsia="Times New Roman" w:hAnsi="Times New Roman" w:cs="Times New Roman"/>
          <w:sz w:val="24"/>
          <w:szCs w:val="24"/>
          <w:lang w:eastAsia="pl-PL"/>
        </w:rPr>
        <w:t>”</w:t>
      </w:r>
      <w:r w:rsidRPr="0070364A">
        <w:rPr>
          <w:rFonts w:ascii="Times New Roman" w:eastAsia="Times New Roman" w:hAnsi="Times New Roman" w:cs="Times New Roman"/>
          <w:sz w:val="24"/>
          <w:szCs w:val="24"/>
          <w:lang w:eastAsia="pl-PL"/>
        </w:rPr>
        <w:t>) można wystąpić przeciwko podmiotom naruszającym posiadanie lub na rzecz których naruszenie nastąpiło. Jak wskazał Sąd Najwyższy w uchwale z 29 czerwca 2016 r. (</w:t>
      </w:r>
      <w:r w:rsidR="00FD359A" w:rsidRPr="00FD359A">
        <w:rPr>
          <w:rFonts w:ascii="Times New Roman" w:eastAsia="Times New Roman" w:hAnsi="Times New Roman" w:cs="Times New Roman"/>
          <w:sz w:val="24"/>
          <w:szCs w:val="24"/>
          <w:lang w:eastAsia="pl-PL"/>
        </w:rPr>
        <w:t xml:space="preserve">sygn. akt: </w:t>
      </w:r>
      <w:r w:rsidR="00FD359A">
        <w:rPr>
          <w:rFonts w:ascii="Times New Roman" w:eastAsia="Times New Roman" w:hAnsi="Times New Roman" w:cs="Times New Roman"/>
          <w:sz w:val="24"/>
          <w:szCs w:val="24"/>
          <w:lang w:eastAsia="pl-PL"/>
        </w:rPr>
        <w:t>III CZP 25/16)</w:t>
      </w:r>
      <w:r w:rsidRPr="0070364A">
        <w:rPr>
          <w:rFonts w:ascii="Times New Roman" w:eastAsia="Times New Roman" w:hAnsi="Times New Roman" w:cs="Times New Roman"/>
          <w:sz w:val="24"/>
          <w:szCs w:val="24"/>
          <w:lang w:eastAsia="pl-PL"/>
        </w:rPr>
        <w:t> </w:t>
      </w:r>
      <w:r w:rsidRPr="00FD359A">
        <w:rPr>
          <w:rFonts w:ascii="Times New Roman" w:eastAsia="Times New Roman" w:hAnsi="Times New Roman" w:cs="Times New Roman"/>
          <w:i/>
          <w:iCs/>
          <w:sz w:val="24"/>
          <w:szCs w:val="24"/>
          <w:lang w:eastAsia="pl-PL"/>
        </w:rPr>
        <w:t>powództwo o przywrócenie posiadania rzeczy nie może być skutecznie dochodzone przeciwko osobie, która naruszyła posiadanie, jeżeli w toku sprawy przeniosła rzecz na inną osobę</w:t>
      </w:r>
      <w:r w:rsidRPr="0070364A">
        <w:rPr>
          <w:rFonts w:ascii="Times New Roman" w:eastAsia="Times New Roman" w:hAnsi="Times New Roman" w:cs="Times New Roman"/>
          <w:sz w:val="24"/>
          <w:szCs w:val="24"/>
          <w:lang w:eastAsia="pl-PL"/>
        </w:rPr>
        <w:t>.</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70364A" w:rsidRDefault="0070364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70364A">
        <w:rPr>
          <w:rFonts w:ascii="Times New Roman" w:eastAsia="Times New Roman" w:hAnsi="Times New Roman" w:cs="Times New Roman"/>
          <w:sz w:val="24"/>
          <w:szCs w:val="24"/>
          <w:lang w:eastAsia="pl-PL"/>
        </w:rPr>
        <w:t xml:space="preserve">Podczas formułowania roszczenia pozwu powód musi precyzyjnie określić przedmiot rozstrzygnięcia, tak by spodziewane orzeczenie sądowe bez jakichkolwiek wątpliwości nadawało się do wykonania. Konieczne jest zatem określenie granic udzielonej ochrony, ze </w:t>
      </w:r>
      <w:r w:rsidRPr="0070364A">
        <w:rPr>
          <w:rFonts w:ascii="Times New Roman" w:eastAsia="Times New Roman" w:hAnsi="Times New Roman" w:cs="Times New Roman"/>
          <w:sz w:val="24"/>
          <w:szCs w:val="24"/>
          <w:lang w:eastAsia="pl-PL"/>
        </w:rPr>
        <w:lastRenderedPageBreak/>
        <w:t xml:space="preserve">wskazaniem sposobu przywrócenia utraconego posiadania. Sąd nie może ogólnie orzec o </w:t>
      </w:r>
      <w:r w:rsidR="00FD359A">
        <w:rPr>
          <w:rFonts w:ascii="Times New Roman" w:eastAsia="Times New Roman" w:hAnsi="Times New Roman" w:cs="Times New Roman"/>
          <w:sz w:val="24"/>
          <w:szCs w:val="24"/>
          <w:lang w:eastAsia="pl-PL"/>
        </w:rPr>
        <w:t> </w:t>
      </w:r>
      <w:r w:rsidRPr="0070364A">
        <w:rPr>
          <w:rFonts w:ascii="Times New Roman" w:eastAsia="Times New Roman" w:hAnsi="Times New Roman" w:cs="Times New Roman"/>
          <w:sz w:val="24"/>
          <w:szCs w:val="24"/>
          <w:lang w:eastAsia="pl-PL"/>
        </w:rPr>
        <w:t>istocie sporu poprzez użycie formuły „przywraca naruszone posiadanie”. Konieczne jest określenie charakteru naruszenia (wyrok Sądu Najwyższego z 24 stycznia 1985 r., III CRN 297/84).</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70364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FD359A">
        <w:rPr>
          <w:rFonts w:ascii="Times New Roman" w:eastAsia="Times New Roman" w:hAnsi="Times New Roman" w:cs="Times New Roman"/>
          <w:sz w:val="24"/>
          <w:szCs w:val="24"/>
          <w:lang w:eastAsia="pl-PL"/>
        </w:rPr>
        <w:t>Z</w:t>
      </w:r>
      <w:r w:rsidR="0070364A" w:rsidRPr="0070364A">
        <w:rPr>
          <w:rFonts w:ascii="Times New Roman" w:eastAsia="Times New Roman" w:hAnsi="Times New Roman" w:cs="Times New Roman"/>
          <w:sz w:val="24"/>
          <w:szCs w:val="24"/>
          <w:lang w:eastAsia="pl-PL"/>
        </w:rPr>
        <w:t>godnie z art. 479 k.p.c., na etapie postępowania sądowego nie jest możliwe wniesienie powództwa wzajemnego</w:t>
      </w:r>
      <w:r>
        <w:rPr>
          <w:rFonts w:ascii="Times New Roman" w:eastAsia="Times New Roman" w:hAnsi="Times New Roman" w:cs="Times New Roman"/>
          <w:sz w:val="24"/>
          <w:szCs w:val="24"/>
          <w:lang w:eastAsia="pl-PL"/>
        </w:rPr>
        <w:t>. Jego wniesienie nie skutkuje „</w:t>
      </w:r>
      <w:r w:rsidR="0070364A" w:rsidRPr="0070364A">
        <w:rPr>
          <w:rFonts w:ascii="Times New Roman" w:eastAsia="Times New Roman" w:hAnsi="Times New Roman" w:cs="Times New Roman"/>
          <w:sz w:val="24"/>
          <w:szCs w:val="24"/>
          <w:lang w:eastAsia="pl-PL"/>
        </w:rPr>
        <w:t>automatycznym” odrzuceniem pozwu bądź oddaleniem powództwa wzajemnego. Konsekwencją jest jednak to, że pozew wzajemny staje się „zwykłym” pozwem, któremu sąd nadaje bieg w ramach odrębnego procesu, po jego uprzednim wyłączeniu z akt sprawy (postanowienie Sądu Najwyższego z 21 lutego 1973 r., I CZ 173/72).</w:t>
      </w:r>
    </w:p>
    <w:p w:rsidR="00FD359A" w:rsidRDefault="00FD359A" w:rsidP="00FD359A">
      <w:pPr>
        <w:shd w:val="clear" w:color="auto" w:fill="FFFFFF"/>
        <w:spacing w:after="0" w:line="360" w:lineRule="auto"/>
        <w:jc w:val="both"/>
        <w:rPr>
          <w:rFonts w:ascii="Times New Roman" w:eastAsia="Times New Roman" w:hAnsi="Times New Roman" w:cs="Times New Roman"/>
          <w:bCs/>
          <w:sz w:val="24"/>
          <w:szCs w:val="24"/>
          <w:lang w:eastAsia="pl-PL"/>
        </w:rPr>
      </w:pPr>
    </w:p>
    <w:p w:rsidR="00FD359A" w:rsidRP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FD359A">
        <w:rPr>
          <w:rFonts w:ascii="Times New Roman" w:eastAsia="Times New Roman" w:hAnsi="Times New Roman" w:cs="Times New Roman"/>
          <w:bCs/>
          <w:sz w:val="24"/>
          <w:szCs w:val="24"/>
          <w:lang w:eastAsia="pl-PL"/>
        </w:rPr>
        <w:t xml:space="preserve">Podkreślenia należy fakt, że </w:t>
      </w:r>
      <w:r w:rsidR="0070364A" w:rsidRPr="0070364A">
        <w:rPr>
          <w:rFonts w:ascii="Times New Roman" w:eastAsia="Times New Roman" w:hAnsi="Times New Roman" w:cs="Times New Roman"/>
          <w:sz w:val="24"/>
          <w:szCs w:val="24"/>
          <w:lang w:eastAsia="pl-PL"/>
        </w:rPr>
        <w:t>możliwość roszczenia o ochronę posiadania wygasa w ciągu rok</w:t>
      </w:r>
      <w:r w:rsidRPr="00FD359A">
        <w:rPr>
          <w:rFonts w:ascii="Times New Roman" w:eastAsia="Times New Roman" w:hAnsi="Times New Roman" w:cs="Times New Roman"/>
          <w:sz w:val="24"/>
          <w:szCs w:val="24"/>
          <w:lang w:eastAsia="pl-PL"/>
        </w:rPr>
        <w:t xml:space="preserve">u od naruszenia. Jest to tzw. „termin </w:t>
      </w:r>
      <w:r w:rsidR="0070364A" w:rsidRPr="0070364A">
        <w:rPr>
          <w:rFonts w:ascii="Times New Roman" w:eastAsia="Times New Roman" w:hAnsi="Times New Roman" w:cs="Times New Roman"/>
          <w:sz w:val="24"/>
          <w:szCs w:val="24"/>
          <w:lang w:eastAsia="pl-PL"/>
        </w:rPr>
        <w:t>prekluzyjny</w:t>
      </w:r>
      <w:r w:rsidRPr="00FD359A">
        <w:rPr>
          <w:rFonts w:ascii="Times New Roman" w:eastAsia="Times New Roman" w:hAnsi="Times New Roman" w:cs="Times New Roman"/>
          <w:sz w:val="24"/>
          <w:szCs w:val="24"/>
          <w:lang w:eastAsia="pl-PL"/>
        </w:rPr>
        <w:t>”</w:t>
      </w:r>
      <w:r w:rsidR="0070364A" w:rsidRPr="0070364A">
        <w:rPr>
          <w:rFonts w:ascii="Times New Roman" w:eastAsia="Times New Roman" w:hAnsi="Times New Roman" w:cs="Times New Roman"/>
          <w:sz w:val="24"/>
          <w:szCs w:val="24"/>
          <w:lang w:eastAsia="pl-PL"/>
        </w:rPr>
        <w:t xml:space="preserve">, który sprawia, że po jego upływie roszczenie nie może być dochodzone. </w:t>
      </w:r>
      <w:r w:rsidRPr="00FD359A">
        <w:rPr>
          <w:rFonts w:ascii="Times New Roman" w:eastAsia="Times New Roman" w:hAnsi="Times New Roman" w:cs="Times New Roman"/>
          <w:sz w:val="24"/>
          <w:szCs w:val="24"/>
          <w:lang w:eastAsia="pl-PL"/>
        </w:rPr>
        <w:t>Opłata sądowa od pozwu o naruszenie posiadania wynosi 200 zł.</w:t>
      </w:r>
    </w:p>
    <w:p w:rsidR="00FD359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p>
    <w:p w:rsidR="0070364A" w:rsidRPr="0070364A" w:rsidRDefault="00FD359A" w:rsidP="00FD359A">
      <w:pPr>
        <w:shd w:val="clear" w:color="auto" w:fill="FFFFFF"/>
        <w:spacing w:after="0" w:line="360" w:lineRule="auto"/>
        <w:jc w:val="both"/>
        <w:rPr>
          <w:rFonts w:ascii="Times New Roman" w:eastAsia="Times New Roman" w:hAnsi="Times New Roman" w:cs="Times New Roman"/>
          <w:sz w:val="24"/>
          <w:szCs w:val="24"/>
          <w:lang w:eastAsia="pl-PL"/>
        </w:rPr>
      </w:pPr>
      <w:r w:rsidRPr="00FD359A">
        <w:rPr>
          <w:rFonts w:ascii="Times New Roman" w:eastAsia="Times New Roman" w:hAnsi="Times New Roman" w:cs="Times New Roman"/>
          <w:sz w:val="24"/>
          <w:szCs w:val="24"/>
          <w:lang w:eastAsia="pl-PL"/>
        </w:rPr>
        <w:t>Podsumowując</w:t>
      </w:r>
      <w:r w:rsidR="0070364A" w:rsidRPr="0070364A">
        <w:rPr>
          <w:rFonts w:ascii="Times New Roman" w:eastAsia="Times New Roman" w:hAnsi="Times New Roman" w:cs="Times New Roman"/>
          <w:sz w:val="24"/>
          <w:szCs w:val="24"/>
          <w:lang w:eastAsia="pl-PL"/>
        </w:rPr>
        <w:t>, posiadanie jako stan faktyczny podlega ochronie, w tym ochronie sądowej. Ma ona charakter tymczasowy, gdyż s</w:t>
      </w:r>
      <w:r>
        <w:rPr>
          <w:rFonts w:ascii="Times New Roman" w:eastAsia="Times New Roman" w:hAnsi="Times New Roman" w:cs="Times New Roman"/>
          <w:sz w:val="24"/>
          <w:szCs w:val="24"/>
          <w:lang w:eastAsia="pl-PL"/>
        </w:rPr>
        <w:t>ąd bada ostatni stan posiadania</w:t>
      </w:r>
      <w:r w:rsidR="0070364A" w:rsidRPr="0070364A">
        <w:rPr>
          <w:rFonts w:ascii="Times New Roman" w:eastAsia="Times New Roman" w:hAnsi="Times New Roman" w:cs="Times New Roman"/>
          <w:sz w:val="24"/>
          <w:szCs w:val="24"/>
          <w:lang w:eastAsia="pl-PL"/>
        </w:rPr>
        <w:t xml:space="preserve"> oraz samowolność naruszenia. Sąd nie bada za to stanu prawnego. Warto pamiętać, że nawet właściciel nie może naruszać posiadania w sposób samowolny.</w:t>
      </w:r>
    </w:p>
    <w:p w:rsidR="004D6FA3" w:rsidRPr="00FD359A" w:rsidRDefault="004D6FA3" w:rsidP="00FD359A">
      <w:pPr>
        <w:spacing w:after="0" w:line="360" w:lineRule="auto"/>
        <w:jc w:val="both"/>
        <w:rPr>
          <w:rFonts w:ascii="Times New Roman" w:hAnsi="Times New Roman" w:cs="Times New Roman"/>
          <w:sz w:val="24"/>
          <w:szCs w:val="24"/>
        </w:rPr>
      </w:pPr>
    </w:p>
    <w:p w:rsidR="00FD359A" w:rsidRPr="00FD359A" w:rsidRDefault="00FD359A" w:rsidP="00FD359A">
      <w:pPr>
        <w:spacing w:after="0" w:line="360" w:lineRule="auto"/>
        <w:jc w:val="both"/>
        <w:rPr>
          <w:rFonts w:ascii="Times New Roman" w:hAnsi="Times New Roman" w:cs="Times New Roman"/>
          <w:sz w:val="24"/>
          <w:szCs w:val="24"/>
        </w:rPr>
      </w:pPr>
    </w:p>
    <w:p w:rsidR="00FD359A" w:rsidRPr="003343B9" w:rsidRDefault="00FD359A" w:rsidP="00FD359A">
      <w:pPr>
        <w:spacing w:after="0" w:line="360" w:lineRule="auto"/>
        <w:jc w:val="right"/>
        <w:rPr>
          <w:rFonts w:ascii="Times New Roman" w:hAnsi="Times New Roman" w:cs="Times New Roman"/>
          <w:b/>
          <w:sz w:val="24"/>
          <w:szCs w:val="24"/>
        </w:rPr>
      </w:pPr>
      <w:r w:rsidRPr="003343B9">
        <w:rPr>
          <w:rFonts w:ascii="Times New Roman" w:hAnsi="Times New Roman" w:cs="Times New Roman"/>
          <w:b/>
          <w:sz w:val="24"/>
          <w:szCs w:val="24"/>
        </w:rPr>
        <w:t>r. pr. Łukasz Jaremek</w:t>
      </w:r>
    </w:p>
    <w:sectPr w:rsidR="00FD359A" w:rsidRPr="003343B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BE" w:rsidRDefault="001072BE" w:rsidP="008F7580">
      <w:pPr>
        <w:spacing w:after="0" w:line="240" w:lineRule="auto"/>
      </w:pPr>
      <w:r>
        <w:separator/>
      </w:r>
    </w:p>
  </w:endnote>
  <w:endnote w:type="continuationSeparator" w:id="0">
    <w:p w:rsidR="001072BE" w:rsidRDefault="001072BE" w:rsidP="008F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50658"/>
      <w:docPartObj>
        <w:docPartGallery w:val="Page Numbers (Bottom of Page)"/>
        <w:docPartUnique/>
      </w:docPartObj>
    </w:sdtPr>
    <w:sdtEndPr/>
    <w:sdtContent>
      <w:p w:rsidR="008F7580" w:rsidRDefault="008F7580">
        <w:pPr>
          <w:pStyle w:val="Stopka"/>
          <w:jc w:val="center"/>
        </w:pPr>
        <w:r>
          <w:fldChar w:fldCharType="begin"/>
        </w:r>
        <w:r>
          <w:instrText>PAGE   \* MERGEFORMAT</w:instrText>
        </w:r>
        <w:r>
          <w:fldChar w:fldCharType="separate"/>
        </w:r>
        <w:r w:rsidR="00412EF4">
          <w:rPr>
            <w:noProof/>
          </w:rPr>
          <w:t>3</w:t>
        </w:r>
        <w:r>
          <w:fldChar w:fldCharType="end"/>
        </w:r>
      </w:p>
    </w:sdtContent>
  </w:sdt>
  <w:p w:rsidR="008F7580" w:rsidRDefault="008F75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BE" w:rsidRDefault="001072BE" w:rsidP="008F7580">
      <w:pPr>
        <w:spacing w:after="0" w:line="240" w:lineRule="auto"/>
      </w:pPr>
      <w:r>
        <w:separator/>
      </w:r>
    </w:p>
  </w:footnote>
  <w:footnote w:type="continuationSeparator" w:id="0">
    <w:p w:rsidR="001072BE" w:rsidRDefault="001072BE" w:rsidP="008F7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4A"/>
    <w:rsid w:val="001072BE"/>
    <w:rsid w:val="003343B9"/>
    <w:rsid w:val="00412EF4"/>
    <w:rsid w:val="004D6FA3"/>
    <w:rsid w:val="005C6433"/>
    <w:rsid w:val="005F1436"/>
    <w:rsid w:val="00622DAC"/>
    <w:rsid w:val="0070364A"/>
    <w:rsid w:val="008F7580"/>
    <w:rsid w:val="00990B51"/>
    <w:rsid w:val="00FD3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0364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0364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03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364A"/>
    <w:rPr>
      <w:b/>
      <w:bCs/>
    </w:rPr>
  </w:style>
  <w:style w:type="character" w:styleId="Uwydatnienie">
    <w:name w:val="Emphasis"/>
    <w:basedOn w:val="Domylnaczcionkaakapitu"/>
    <w:uiPriority w:val="20"/>
    <w:qFormat/>
    <w:rsid w:val="0070364A"/>
    <w:rPr>
      <w:i/>
      <w:iCs/>
    </w:rPr>
  </w:style>
  <w:style w:type="character" w:styleId="Hipercze">
    <w:name w:val="Hyperlink"/>
    <w:basedOn w:val="Domylnaczcionkaakapitu"/>
    <w:uiPriority w:val="99"/>
    <w:semiHidden/>
    <w:unhideWhenUsed/>
    <w:rsid w:val="0070364A"/>
    <w:rPr>
      <w:color w:val="0000FF"/>
      <w:u w:val="single"/>
    </w:rPr>
  </w:style>
  <w:style w:type="paragraph" w:styleId="Nagwek">
    <w:name w:val="header"/>
    <w:basedOn w:val="Normalny"/>
    <w:link w:val="NagwekZnak"/>
    <w:uiPriority w:val="99"/>
    <w:unhideWhenUsed/>
    <w:rsid w:val="008F75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580"/>
  </w:style>
  <w:style w:type="paragraph" w:styleId="Stopka">
    <w:name w:val="footer"/>
    <w:basedOn w:val="Normalny"/>
    <w:link w:val="StopkaZnak"/>
    <w:uiPriority w:val="99"/>
    <w:unhideWhenUsed/>
    <w:rsid w:val="008F7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0364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0364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03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364A"/>
    <w:rPr>
      <w:b/>
      <w:bCs/>
    </w:rPr>
  </w:style>
  <w:style w:type="character" w:styleId="Uwydatnienie">
    <w:name w:val="Emphasis"/>
    <w:basedOn w:val="Domylnaczcionkaakapitu"/>
    <w:uiPriority w:val="20"/>
    <w:qFormat/>
    <w:rsid w:val="0070364A"/>
    <w:rPr>
      <w:i/>
      <w:iCs/>
    </w:rPr>
  </w:style>
  <w:style w:type="character" w:styleId="Hipercze">
    <w:name w:val="Hyperlink"/>
    <w:basedOn w:val="Domylnaczcionkaakapitu"/>
    <w:uiPriority w:val="99"/>
    <w:semiHidden/>
    <w:unhideWhenUsed/>
    <w:rsid w:val="0070364A"/>
    <w:rPr>
      <w:color w:val="0000FF"/>
      <w:u w:val="single"/>
    </w:rPr>
  </w:style>
  <w:style w:type="paragraph" w:styleId="Nagwek">
    <w:name w:val="header"/>
    <w:basedOn w:val="Normalny"/>
    <w:link w:val="NagwekZnak"/>
    <w:uiPriority w:val="99"/>
    <w:unhideWhenUsed/>
    <w:rsid w:val="008F75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580"/>
  </w:style>
  <w:style w:type="paragraph" w:styleId="Stopka">
    <w:name w:val="footer"/>
    <w:basedOn w:val="Normalny"/>
    <w:link w:val="StopkaZnak"/>
    <w:uiPriority w:val="99"/>
    <w:unhideWhenUsed/>
    <w:rsid w:val="008F75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4863">
      <w:bodyDiv w:val="1"/>
      <w:marLeft w:val="0"/>
      <w:marRight w:val="0"/>
      <w:marTop w:val="0"/>
      <w:marBottom w:val="0"/>
      <w:divBdr>
        <w:top w:val="none" w:sz="0" w:space="0" w:color="auto"/>
        <w:left w:val="none" w:sz="0" w:space="0" w:color="auto"/>
        <w:bottom w:val="none" w:sz="0" w:space="0" w:color="auto"/>
        <w:right w:val="none" w:sz="0" w:space="0" w:color="auto"/>
      </w:divBdr>
      <w:divsChild>
        <w:div w:id="1017927699">
          <w:marLeft w:val="0"/>
          <w:marRight w:val="0"/>
          <w:marTop w:val="0"/>
          <w:marBottom w:val="240"/>
          <w:divBdr>
            <w:top w:val="none" w:sz="0" w:space="0" w:color="auto"/>
            <w:left w:val="none" w:sz="0" w:space="0" w:color="auto"/>
            <w:bottom w:val="none" w:sz="0" w:space="0" w:color="auto"/>
            <w:right w:val="none" w:sz="0" w:space="0" w:color="auto"/>
          </w:divBdr>
        </w:div>
      </w:divsChild>
    </w:div>
    <w:div w:id="10304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ico.pl/blog/nabycie-wlasnosci-nieruchomosci-poprzez-zasiedzen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5E1F-FE22-4616-AAD4-716C218F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4953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Justyna</cp:lastModifiedBy>
  <cp:revision>2</cp:revision>
  <dcterms:created xsi:type="dcterms:W3CDTF">2021-07-02T07:33:00Z</dcterms:created>
  <dcterms:modified xsi:type="dcterms:W3CDTF">2021-07-02T07:33:00Z</dcterms:modified>
</cp:coreProperties>
</file>