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pPr w:vertAnchor="text" w:tblpX="-467" w:tblpY="-167"/>
        <w:tblOverlap w:val="never"/>
        <w:tblW w:w="8348" w:type="dxa"/>
        <w:tblLayout w:type="fixed"/>
        <w:tblLook w:val="04A0" w:firstRow="1" w:lastRow="0" w:firstColumn="1" w:lastColumn="0" w:noHBand="0" w:noVBand="1"/>
      </w:tblPr>
      <w:tblGrid>
        <w:gridCol w:w="2245"/>
        <w:gridCol w:w="276"/>
        <w:gridCol w:w="429"/>
        <w:gridCol w:w="150"/>
        <w:gridCol w:w="405"/>
        <w:gridCol w:w="268"/>
        <w:gridCol w:w="309"/>
        <w:gridCol w:w="567"/>
        <w:gridCol w:w="425"/>
        <w:gridCol w:w="142"/>
        <w:gridCol w:w="850"/>
        <w:gridCol w:w="1020"/>
        <w:gridCol w:w="114"/>
        <w:gridCol w:w="1015"/>
        <w:gridCol w:w="133"/>
      </w:tblGrid>
      <w:tr w:rsidR="00D62CF6" w:rsidRPr="001A6357" w:rsidTr="00D62CF6">
        <w:trPr>
          <w:gridAfter w:val="5"/>
          <w:wAfter w:w="3132" w:type="dxa"/>
          <w:trHeight w:hRule="exact" w:val="288"/>
        </w:trPr>
        <w:tc>
          <w:tcPr>
            <w:tcW w:w="377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1A6357">
            <w:pPr>
              <w:spacing w:after="72"/>
              <w:ind w:right="96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bookmarkStart w:id="0" w:name="_Hlk113003872"/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dowód rejestracyjny: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54,5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31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1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1A6357">
            <w:pPr>
              <w:spacing w:after="73"/>
              <w:ind w:right="96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komplet nalepek legalizacyjnych: 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5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2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F81258" w:rsidRDefault="00D62CF6" w:rsidP="00F81258">
            <w:pPr>
              <w:spacing w:before="40" w:after="73"/>
              <w:ind w:right="94"/>
              <w:jc w:val="right"/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</w:pPr>
            <w:r w:rsidRPr="00F81258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 xml:space="preserve">PC na wniosek wł.: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4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3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F81258" w:rsidRDefault="00D62CF6" w:rsidP="00F81258">
            <w:pPr>
              <w:spacing w:before="40" w:after="73"/>
              <w:ind w:right="94"/>
              <w:jc w:val="right"/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</w:pPr>
            <w:r w:rsidRPr="00F81258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 xml:space="preserve">pozwolenie czasowe: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5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4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spacing w:before="40" w:after="73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komplet nalepek na tablice tymczasowe: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5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5</w:t>
            </w: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tablice rejestracyjne samochodowe: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80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37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z w:val="14"/>
                <w:szCs w:val="14"/>
              </w:rPr>
              <w:t>6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 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spacing w:after="73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tablica rejestracyjna motocyklowa: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40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after="68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7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spacing w:after="72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tablica rejestracyjna motorowerowa: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after="67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8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spacing w:after="73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tablice rejestracyjne indywidualne: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position w:val="-1"/>
                <w:sz w:val="18"/>
                <w:szCs w:val="18"/>
              </w:rPr>
              <w:t>1000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9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1"/>
                <w:sz w:val="18"/>
                <w:szCs w:val="18"/>
              </w:rPr>
              <w:t>tablice samochodowe zabytkowe: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10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1A6357">
            <w:pPr>
              <w:spacing w:line="177" w:lineRule="exact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tablica motocyklowa zabytkowa: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 w:right="-18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50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01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1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1A6357">
            <w:pPr>
              <w:spacing w:line="177" w:lineRule="exact"/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10302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tablice tymczasowe samochodowe:</w:t>
            </w:r>
            <w:r w:rsidRPr="001A6357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30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2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tablica tymczasowa motocyklowa: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01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3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5"/>
          <w:wAfter w:w="3132" w:type="dxa"/>
          <w:trHeight w:hRule="exact" w:val="270"/>
        </w:trPr>
        <w:tc>
          <w:tcPr>
            <w:tcW w:w="3773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9C02BE">
            <w:pPr>
              <w:ind w:right="94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1A6357">
              <w:rPr>
                <w:rFonts w:ascii="Arial" w:eastAsia="Times New Roman" w:hAnsi="Arial" w:cs="Arial"/>
                <w:b/>
                <w:bCs/>
                <w:color w:val="000000"/>
                <w:spacing w:val="-2"/>
                <w:sz w:val="18"/>
                <w:szCs w:val="18"/>
              </w:rPr>
              <w:t>tablica tymczasowa motorowerowa: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ind w:left="46"/>
              <w:jc w:val="center"/>
              <w:rPr>
                <w:rFonts w:ascii="Times New Roman" w:eastAsia="Times New Roman" w:hAnsi="Times New Roman" w:cs="Times New Roman"/>
                <w:b/>
                <w:color w:val="010302"/>
              </w:rPr>
            </w:pPr>
            <w:r w:rsidRPr="001A6357">
              <w:rPr>
                <w:rFonts w:ascii="Lucida Sans Unicode" w:eastAsia="Times New Roman" w:hAnsi="Lucida Sans Unicode" w:cs="Lucida Sans Unicode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02"/>
              <w:ind w:left="37" w:right="-18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  <w:r w:rsidRPr="001A6357"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D1</w:t>
            </w:r>
            <w:r>
              <w:rPr>
                <w:rFonts w:ascii="Courier New" w:eastAsia="Times New Roman" w:hAnsi="Courier New" w:cs="Courier New"/>
                <w:color w:val="808080" w:themeColor="background1" w:themeShade="80"/>
                <w:spacing w:val="-2"/>
                <w:sz w:val="14"/>
                <w:szCs w:val="14"/>
              </w:rPr>
              <w:t>4</w:t>
            </w:r>
            <w:r w:rsidRPr="001A6357">
              <w:rPr>
                <w:rFonts w:ascii="Times New Roman" w:eastAsia="Times New Roman" w:hAnsi="Times New Roman" w:cs="Times New Roman"/>
                <w:color w:val="808080" w:themeColor="background1" w:themeShade="80"/>
                <w:sz w:val="14"/>
                <w:szCs w:val="14"/>
              </w:rPr>
              <w:t xml:space="preserve"> </w:t>
            </w:r>
          </w:p>
        </w:tc>
      </w:tr>
      <w:tr w:rsidR="00D62CF6" w:rsidRPr="001A6357" w:rsidTr="00D62CF6">
        <w:trPr>
          <w:gridAfter w:val="6"/>
          <w:wAfter w:w="3274" w:type="dxa"/>
          <w:trHeight w:hRule="exact" w:val="195"/>
        </w:trPr>
        <w:tc>
          <w:tcPr>
            <w:tcW w:w="377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ind w:right="96"/>
              <w:jc w:val="right"/>
              <w:rPr>
                <w:rFonts w:ascii="Arial" w:eastAsia="Times New Roman" w:hAnsi="Arial" w:cs="Arial"/>
                <w:bCs/>
                <w:color w:val="000000"/>
                <w:spacing w:val="-2"/>
                <w:sz w:val="16"/>
                <w:szCs w:val="16"/>
              </w:rPr>
            </w:pPr>
          </w:p>
        </w:tc>
        <w:tc>
          <w:tcPr>
            <w:tcW w:w="13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ind w:left="46"/>
              <w:jc w:val="center"/>
              <w:rPr>
                <w:rFonts w:ascii="Lucida Sans Unicode" w:eastAsia="Times New Roman" w:hAnsi="Lucida Sans Unicode" w:cs="Lucida Sans Unicode"/>
                <w:color w:val="000000"/>
                <w:sz w:val="18"/>
                <w:szCs w:val="18"/>
              </w:rPr>
            </w:pP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1496"/>
        </w:trPr>
        <w:tc>
          <w:tcPr>
            <w:tcW w:w="295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spacing w:before="126" w:line="229" w:lineRule="exact"/>
              <w:ind w:left="142"/>
              <w:jc w:val="center"/>
              <w:rPr>
                <w:rFonts w:ascii="Arial" w:eastAsia="Times New Roman" w:hAnsi="Arial" w:cs="Arial"/>
                <w:b/>
                <w:bCs/>
                <w:spacing w:val="-2"/>
                <w:sz w:val="16"/>
                <w:szCs w:val="16"/>
              </w:rPr>
            </w:pPr>
            <w:r w:rsidRPr="001A63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Zestawienie opłat </w:t>
            </w:r>
            <w:r w:rsidRPr="001A6357">
              <w:rPr>
                <w:rFonts w:ascii="Arial" w:eastAsia="Times New Roman" w:hAnsi="Arial" w:cs="Arial"/>
                <w:b/>
                <w:bCs/>
                <w:spacing w:val="-1"/>
                <w:sz w:val="20"/>
                <w:szCs w:val="20"/>
              </w:rPr>
              <w:t>rejestracyjnych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1A63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 zależności od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A635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 w:rsidRPr="001A635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przypadku rejestracji</w:t>
            </w:r>
          </w:p>
        </w:tc>
        <w:tc>
          <w:tcPr>
            <w:tcW w:w="113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2CF6" w:rsidRPr="001A6357" w:rsidRDefault="00D62CF6" w:rsidP="00834FA6">
            <w:pPr>
              <w:ind w:left="46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 xml:space="preserve">Pojazdy </w:t>
            </w:r>
          </w:p>
          <w:p w:rsidR="00D62CF6" w:rsidRPr="001A6357" w:rsidRDefault="00D62CF6" w:rsidP="00834FA6">
            <w:pPr>
              <w:ind w:left="46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samochodowe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2CF6" w:rsidRPr="001A6357" w:rsidRDefault="00D62CF6" w:rsidP="00834FA6">
            <w:pPr>
              <w:spacing w:before="102"/>
              <w:ind w:left="37" w:right="-18"/>
              <w:jc w:val="center"/>
              <w:rPr>
                <w:rFonts w:ascii="Arial" w:eastAsia="Times New Roman" w:hAnsi="Arial" w:cs="Arial"/>
                <w:spacing w:val="-2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Prz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y</w:t>
            </w: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czepy</w:t>
            </w:r>
            <w:r w:rsidRPr="001A6357">
              <w:rPr>
                <w:rFonts w:ascii="Arial" w:eastAsia="Times New Roman" w:hAnsi="Arial" w:cs="Arial"/>
                <w:sz w:val="20"/>
                <w:szCs w:val="20"/>
              </w:rPr>
              <w:br/>
              <w:t>i naczepy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2CF6" w:rsidRPr="001A6357" w:rsidRDefault="00D62CF6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Motorowery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62CF6" w:rsidRPr="001A6357" w:rsidRDefault="00D62CF6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Samochody zabytkowe</w:t>
            </w:r>
          </w:p>
        </w:tc>
        <w:tc>
          <w:tcPr>
            <w:tcW w:w="10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D62CF6" w:rsidRPr="001A6357" w:rsidRDefault="00D62CF6" w:rsidP="00834FA6">
            <w:pPr>
              <w:ind w:left="113" w:right="113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1A6357">
              <w:rPr>
                <w:rFonts w:ascii="Arial" w:eastAsia="Times New Roman" w:hAnsi="Arial" w:cs="Arial"/>
                <w:sz w:val="20"/>
                <w:szCs w:val="20"/>
              </w:rPr>
              <w:t>Motocykle zabytkowe</w:t>
            </w: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341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REJESTRACJA -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nowy, inny powiat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lub z czarnymi tablicami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160,0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120,0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110,0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180,0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62CF6" w:rsidRPr="001A6357" w:rsidRDefault="00D62CF6" w:rsidP="00D62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13</w:t>
            </w:r>
            <w:r>
              <w:rPr>
                <w:rFonts w:ascii="Arial" w:hAnsi="Arial" w:cs="Arial"/>
                <w:b/>
                <w:sz w:val="20"/>
                <w:szCs w:val="20"/>
              </w:rPr>
              <w:t>0,0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bookmarkEnd w:id="0"/>
      <w:tr w:rsidR="00D62CF6" w:rsidRPr="001A6357" w:rsidTr="00D62CF6">
        <w:trPr>
          <w:gridAfter w:val="1"/>
          <w:wAfter w:w="133" w:type="dxa"/>
          <w:cantSplit/>
          <w:trHeight w:hRule="exact" w:val="293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Tablice indywidualne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1080,0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287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Zmiana właściciela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 xml:space="preserve"> bez zmiany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234792"/>
                <w:sz w:val="20"/>
                <w:szCs w:val="20"/>
              </w:rPr>
              <w:t>t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234792"/>
                <w:sz w:val="20"/>
                <w:szCs w:val="20"/>
              </w:rPr>
              <w:t>b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lic (białe) z wydaniem PC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D62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D62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8</w:t>
            </w:r>
            <w:r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80</w:t>
            </w: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270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Zmiana właściciela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 xml:space="preserve"> bez zmiany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</w:r>
            <w:r>
              <w:rPr>
                <w:rFonts w:ascii="Arial" w:hAnsi="Arial" w:cs="Arial"/>
                <w:color w:val="234792"/>
                <w:sz w:val="20"/>
                <w:szCs w:val="20"/>
              </w:rPr>
              <w:t>tab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lic (białe) bez wydania PC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66,50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66,50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66,50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66,50</w:t>
            </w: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278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color w:val="234792"/>
                <w:sz w:val="20"/>
                <w:szCs w:val="20"/>
              </w:rPr>
              <w:t>Zmiana tablic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na wniosek – zniszczone itp.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485B19">
              <w:rPr>
                <w:rFonts w:ascii="Arial" w:hAnsi="Arial" w:cs="Arial"/>
                <w:b/>
                <w:sz w:val="20"/>
                <w:szCs w:val="20"/>
              </w:rPr>
              <w:t>0,0</w:t>
            </w:r>
            <w:r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381"/>
        </w:trPr>
        <w:tc>
          <w:tcPr>
            <w:tcW w:w="2950" w:type="dxa"/>
            <w:gridSpan w:val="3"/>
            <w:tcBorders>
              <w:top w:val="thinThickLargeGap" w:sz="2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 xml:space="preserve">Pierwsza rejestracja 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z zagranicy</w:t>
            </w:r>
          </w:p>
        </w:tc>
        <w:tc>
          <w:tcPr>
            <w:tcW w:w="1132" w:type="dxa"/>
            <w:gridSpan w:val="4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160,0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120,0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180,0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1015" w:type="dxa"/>
            <w:tcBorders>
              <w:top w:val="thinThickLargeGap" w:sz="2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130,0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283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Tablice indywidualne -</w:t>
            </w: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br/>
              <w:t>- z zagranicy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1080,0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62CF6" w:rsidRPr="001A6357" w:rsidTr="00D62CF6">
        <w:trPr>
          <w:gridAfter w:val="1"/>
          <w:wAfter w:w="133" w:type="dxa"/>
          <w:cantSplit/>
          <w:trHeight w:hRule="exact" w:val="291"/>
        </w:trPr>
        <w:tc>
          <w:tcPr>
            <w:tcW w:w="2950" w:type="dxa"/>
            <w:gridSpan w:val="3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color w:val="234792"/>
                <w:sz w:val="20"/>
                <w:szCs w:val="20"/>
              </w:rPr>
            </w:pPr>
            <w:r w:rsidRPr="001A6357">
              <w:rPr>
                <w:rFonts w:ascii="Arial" w:hAnsi="Arial" w:cs="Arial"/>
                <w:color w:val="234792"/>
                <w:sz w:val="20"/>
                <w:szCs w:val="20"/>
              </w:rPr>
              <w:t>Rejestracja na tablice tymczasowe</w:t>
            </w:r>
          </w:p>
        </w:tc>
        <w:tc>
          <w:tcPr>
            <w:tcW w:w="113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39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,75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,75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D62CF6" w:rsidRPr="001A6357" w:rsidRDefault="00485B19" w:rsidP="00834FA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36</w:t>
            </w:r>
            <w:r w:rsidR="00D62CF6" w:rsidRPr="001A6357">
              <w:rPr>
                <w:rFonts w:ascii="Arial" w:hAnsi="Arial" w:cs="Arial"/>
                <w:b/>
                <w:sz w:val="20"/>
                <w:szCs w:val="20"/>
              </w:rPr>
              <w:t>,75</w:t>
            </w:r>
          </w:p>
        </w:tc>
      </w:tr>
      <w:tr w:rsidR="00D62CF6" w:rsidRPr="001A6357" w:rsidTr="00D62CF6">
        <w:trPr>
          <w:gridAfter w:val="3"/>
          <w:wAfter w:w="1262" w:type="dxa"/>
          <w:cantSplit/>
          <w:trHeight w:hRule="exact" w:val="330"/>
        </w:trPr>
        <w:tc>
          <w:tcPr>
            <w:tcW w:w="2521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wymiana dowodu</w:t>
            </w:r>
          </w:p>
        </w:tc>
        <w:tc>
          <w:tcPr>
            <w:tcW w:w="2553" w:type="dxa"/>
            <w:gridSpan w:val="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z pozwoleniem czasowym</w:t>
            </w:r>
          </w:p>
        </w:tc>
        <w:tc>
          <w:tcPr>
            <w:tcW w:w="201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CF6" w:rsidRPr="001A6357" w:rsidTr="00D62CF6">
        <w:trPr>
          <w:cantSplit/>
          <w:trHeight w:hRule="exact" w:val="330"/>
        </w:trPr>
        <w:tc>
          <w:tcPr>
            <w:tcW w:w="2521" w:type="dxa"/>
            <w:gridSpan w:val="2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3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bez pozwolenia czasowego</w:t>
            </w:r>
          </w:p>
        </w:tc>
        <w:tc>
          <w:tcPr>
            <w:tcW w:w="327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CF6" w:rsidRPr="001A6357" w:rsidTr="00D62CF6">
        <w:trPr>
          <w:cantSplit/>
          <w:trHeight w:hRule="exact" w:val="330"/>
        </w:trPr>
        <w:tc>
          <w:tcPr>
            <w:tcW w:w="5074" w:type="dxa"/>
            <w:gridSpan w:val="9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Wtórnik pozwolenia czasowego i PC na żądanie</w:t>
            </w:r>
          </w:p>
        </w:tc>
        <w:tc>
          <w:tcPr>
            <w:tcW w:w="327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CF6" w:rsidRPr="001A6357" w:rsidTr="00D62CF6">
        <w:trPr>
          <w:gridAfter w:val="6"/>
          <w:wAfter w:w="3274" w:type="dxa"/>
          <w:cantSplit/>
          <w:trHeight w:hRule="exact" w:val="330"/>
        </w:trPr>
        <w:tc>
          <w:tcPr>
            <w:tcW w:w="3505" w:type="dxa"/>
            <w:gridSpan w:val="5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Wtórnik tablicy rejestracyjnej</w:t>
            </w:r>
          </w:p>
        </w:tc>
        <w:tc>
          <w:tcPr>
            <w:tcW w:w="1569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1 szt.</w:t>
            </w:r>
          </w:p>
        </w:tc>
      </w:tr>
      <w:tr w:rsidR="00D62CF6" w:rsidRPr="001A6357" w:rsidTr="00D62CF6">
        <w:trPr>
          <w:gridAfter w:val="6"/>
          <w:wAfter w:w="3274" w:type="dxa"/>
          <w:cantSplit/>
          <w:trHeight w:hRule="exact" w:val="330"/>
        </w:trPr>
        <w:tc>
          <w:tcPr>
            <w:tcW w:w="3505" w:type="dxa"/>
            <w:gridSpan w:val="5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69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2 szt.</w:t>
            </w:r>
          </w:p>
        </w:tc>
      </w:tr>
      <w:tr w:rsidR="00D62CF6" w:rsidRPr="001A6357" w:rsidTr="00D62CF6">
        <w:trPr>
          <w:cantSplit/>
          <w:trHeight w:hRule="exact" w:val="330"/>
        </w:trPr>
        <w:tc>
          <w:tcPr>
            <w:tcW w:w="2245" w:type="dxa"/>
            <w:vMerge w:val="restart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pozwolenie czasowe badawcze</w:t>
            </w:r>
          </w:p>
        </w:tc>
        <w:tc>
          <w:tcPr>
            <w:tcW w:w="2829" w:type="dxa"/>
            <w:gridSpan w:val="8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PC + NL (tablice zez zmian)</w:t>
            </w:r>
          </w:p>
        </w:tc>
        <w:tc>
          <w:tcPr>
            <w:tcW w:w="3274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CF6" w:rsidRPr="001A6357" w:rsidTr="00D62CF6">
        <w:trPr>
          <w:cantSplit/>
          <w:trHeight w:hRule="exact" w:val="330"/>
        </w:trPr>
        <w:tc>
          <w:tcPr>
            <w:tcW w:w="2245" w:type="dxa"/>
            <w:vMerge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PC + tablice czasowe + NL</w:t>
            </w:r>
          </w:p>
        </w:tc>
        <w:tc>
          <w:tcPr>
            <w:tcW w:w="3274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2CF6" w:rsidRPr="001A6357" w:rsidTr="00D62CF6">
        <w:trPr>
          <w:gridAfter w:val="6"/>
          <w:wAfter w:w="3274" w:type="dxa"/>
          <w:cantSplit/>
          <w:trHeight w:val="335"/>
        </w:trPr>
        <w:tc>
          <w:tcPr>
            <w:tcW w:w="224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pozwolenie czasowe wywozowe</w:t>
            </w:r>
          </w:p>
        </w:tc>
        <w:tc>
          <w:tcPr>
            <w:tcW w:w="2829" w:type="dxa"/>
            <w:gridSpan w:val="8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PC + tablice czasowe + NL tymcz.</w:t>
            </w:r>
          </w:p>
        </w:tc>
      </w:tr>
      <w:tr w:rsidR="00D62CF6" w:rsidRPr="001A6357" w:rsidTr="00D62CF6">
        <w:trPr>
          <w:gridAfter w:val="6"/>
          <w:wAfter w:w="3274" w:type="dxa"/>
          <w:cantSplit/>
          <w:trHeight w:val="335"/>
        </w:trPr>
        <w:tc>
          <w:tcPr>
            <w:tcW w:w="3100" w:type="dxa"/>
            <w:gridSpan w:val="4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A635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pozwolenie czasowe wywozowe</w:t>
            </w:r>
          </w:p>
        </w:tc>
        <w:tc>
          <w:tcPr>
            <w:tcW w:w="1974" w:type="dxa"/>
            <w:gridSpan w:val="5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62CF6" w:rsidRPr="001A6357" w:rsidRDefault="00D62CF6" w:rsidP="00834F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A6357">
              <w:rPr>
                <w:rFonts w:ascii="Arial" w:hAnsi="Arial" w:cs="Arial"/>
                <w:sz w:val="18"/>
                <w:szCs w:val="18"/>
              </w:rPr>
              <w:t>przyczepy/naczepy</w:t>
            </w:r>
          </w:p>
        </w:tc>
        <w:bookmarkStart w:id="1" w:name="_GoBack"/>
        <w:bookmarkEnd w:id="1"/>
      </w:tr>
    </w:tbl>
    <w:p w:rsidR="00CC7555" w:rsidRPr="00330ED2" w:rsidRDefault="00CC7555" w:rsidP="00CC755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RODZAJE OPŁAT</w:t>
      </w:r>
      <w:r w:rsidRPr="00330ED2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CC7555" w:rsidRPr="009F7E3A" w:rsidRDefault="00CC7555" w:rsidP="00CC75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b/>
          <w:sz w:val="24"/>
          <w:szCs w:val="24"/>
        </w:rPr>
        <w:t>Opłata komunikacyjna</w:t>
      </w:r>
      <w:r w:rsidRPr="009F7E3A">
        <w:rPr>
          <w:rFonts w:ascii="Times New Roman" w:hAnsi="Times New Roman" w:cs="Times New Roman"/>
          <w:sz w:val="24"/>
          <w:szCs w:val="24"/>
        </w:rPr>
        <w:t xml:space="preserve"> wpłacana w ajencji bankowej w urzędzie lub na konto:</w:t>
      </w:r>
    </w:p>
    <w:p w:rsidR="00CC7555" w:rsidRPr="009F7E3A" w:rsidRDefault="00CC7555" w:rsidP="00CC7555">
      <w:pPr>
        <w:pStyle w:val="Akapitzlist"/>
        <w:rPr>
          <w:rStyle w:val="Pogrubienie"/>
          <w:rFonts w:ascii="Times New Roman" w:hAnsi="Times New Roman" w:cs="Times New Roman"/>
          <w:sz w:val="24"/>
          <w:szCs w:val="24"/>
        </w:rPr>
      </w:pPr>
      <w:r w:rsidRPr="009F7E3A">
        <w:rPr>
          <w:rFonts w:ascii="Times New Roman" w:hAnsi="Times New Roman" w:cs="Times New Roman"/>
          <w:sz w:val="24"/>
          <w:szCs w:val="24"/>
        </w:rPr>
        <w:t xml:space="preserve">Starostwo Powiatowe w Puławach w Banku Spółdzielczym w Końskowoli </w:t>
      </w:r>
      <w:r w:rsidRPr="009F7E3A">
        <w:rPr>
          <w:rFonts w:ascii="Times New Roman" w:hAnsi="Times New Roman" w:cs="Times New Roman"/>
          <w:sz w:val="24"/>
          <w:szCs w:val="24"/>
        </w:rPr>
        <w:br/>
        <w:t xml:space="preserve">nr  </w:t>
      </w:r>
      <w:r w:rsidRPr="009F7E3A">
        <w:rPr>
          <w:rStyle w:val="Pogrubienie"/>
          <w:rFonts w:ascii="Times New Roman" w:hAnsi="Times New Roman" w:cs="Times New Roman"/>
          <w:sz w:val="24"/>
          <w:szCs w:val="24"/>
        </w:rPr>
        <w:t>80 8741 0004 0007 6858 2000 0010.</w:t>
      </w:r>
    </w:p>
    <w:p w:rsidR="00CC7555" w:rsidRPr="00330ED2" w:rsidRDefault="00CC7555" w:rsidP="00CC755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30ED2">
        <w:rPr>
          <w:rFonts w:ascii="Times New Roman" w:hAnsi="Times New Roman" w:cs="Times New Roman"/>
          <w:b/>
          <w:sz w:val="24"/>
          <w:szCs w:val="24"/>
        </w:rPr>
        <w:t>Opłata skarbowa</w:t>
      </w:r>
      <w:r w:rsidRPr="009F7E3A">
        <w:rPr>
          <w:rFonts w:ascii="Times New Roman" w:hAnsi="Times New Roman" w:cs="Times New Roman"/>
          <w:sz w:val="24"/>
          <w:szCs w:val="24"/>
        </w:rPr>
        <w:t xml:space="preserve"> wpłacana w kasie Urzędu Miasta w Puławach ul. Lubelska 5 </w:t>
      </w:r>
      <w:r>
        <w:rPr>
          <w:rFonts w:ascii="Times New Roman" w:hAnsi="Times New Roman" w:cs="Times New Roman"/>
          <w:sz w:val="24"/>
          <w:szCs w:val="24"/>
        </w:rPr>
        <w:br/>
      </w:r>
      <w:r w:rsidRPr="009F7E3A">
        <w:rPr>
          <w:rFonts w:ascii="Times New Roman" w:hAnsi="Times New Roman" w:cs="Times New Roman"/>
          <w:sz w:val="24"/>
          <w:szCs w:val="24"/>
        </w:rPr>
        <w:t xml:space="preserve">lub na konto nr  </w:t>
      </w:r>
      <w:r>
        <w:rPr>
          <w:rFonts w:ascii="Times New Roman" w:hAnsi="Times New Roman" w:cs="Times New Roman"/>
          <w:b/>
          <w:sz w:val="24"/>
          <w:szCs w:val="24"/>
        </w:rPr>
        <w:t>91 1020 3147 0000 8102 0160 1194.</w:t>
      </w:r>
    </w:p>
    <w:p w:rsidR="00E05FD8" w:rsidRDefault="00E05FD8" w:rsidP="005305FC">
      <w:pPr>
        <w:tabs>
          <w:tab w:val="left" w:pos="7392"/>
        </w:tabs>
        <w:ind w:left="-426"/>
      </w:pP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  <w:u w:val="single"/>
        </w:rPr>
        <w:t>WYSOKOŚĆ OPŁAT W POSZCZEGÓLNYCH SPRAWACH</w:t>
      </w: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555">
        <w:rPr>
          <w:rFonts w:ascii="Times New Roman" w:eastAsia="Calibri" w:hAnsi="Times New Roman" w:cs="Times New Roman"/>
          <w:b/>
          <w:i/>
          <w:sz w:val="28"/>
          <w:szCs w:val="28"/>
        </w:rPr>
        <w:t>Ośrodki szkolenia kierowców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Wpis do rejestru przedsiębiorców prowadzących ośrodek szkolenia kierowców.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500,00 zł</w:t>
      </w:r>
      <w:r w:rsidRPr="00CC7555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CC7555">
        <w:rPr>
          <w:rFonts w:ascii="Times New Roman" w:eastAsia="Calibri" w:hAnsi="Times New Roman" w:cs="Times New Roman"/>
          <w:sz w:val="24"/>
          <w:szCs w:val="24"/>
        </w:rPr>
        <w:t>opłata komunikacyjna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Wpis do rejestru instruktorów/wykładowców.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50,00 zł – opłata komunikacyjna</w:t>
      </w: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555">
        <w:rPr>
          <w:rFonts w:ascii="Times New Roman" w:eastAsia="Calibri" w:hAnsi="Times New Roman" w:cs="Times New Roman"/>
          <w:b/>
          <w:i/>
          <w:sz w:val="28"/>
          <w:szCs w:val="28"/>
        </w:rPr>
        <w:t>Stacje kontroli pojazdów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Zaświadczenie o wpisie do rejestr przedsiębiorców prowadzących stacje kontroli pojazdów.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412,00 zł - opłata skarbowa – za wydanie zaświadczenia o wpisie do rejestru przedsiębiorców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206,00 zł – opłata skarbowa – za wydanie zaświadczenia w związku ze zmianą we wpisie.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Uprawnienia do przeprowadzania badań technicznych.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48,00 zł – opłata skarbowa</w:t>
      </w:r>
    </w:p>
    <w:p w:rsidR="00CC7555" w:rsidRPr="00CC7555" w:rsidRDefault="00CC7555" w:rsidP="00CC7555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C7555">
        <w:rPr>
          <w:rFonts w:ascii="Times New Roman" w:eastAsia="Calibri" w:hAnsi="Times New Roman" w:cs="Times New Roman"/>
          <w:b/>
          <w:i/>
          <w:sz w:val="28"/>
          <w:szCs w:val="28"/>
        </w:rPr>
        <w:t>Prawa jazdy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prawa jazdy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100,00 zł</w:t>
      </w:r>
      <w:r w:rsidRPr="00CC7555">
        <w:rPr>
          <w:rFonts w:ascii="Times New Roman" w:eastAsia="Calibri" w:hAnsi="Times New Roman" w:cs="Times New Roman"/>
          <w:b/>
          <w:sz w:val="24"/>
          <w:szCs w:val="24"/>
        </w:rPr>
        <w:t xml:space="preserve"> – </w:t>
      </w:r>
      <w:r w:rsidRPr="00CC7555">
        <w:rPr>
          <w:rFonts w:ascii="Times New Roman" w:eastAsia="Calibri" w:hAnsi="Times New Roman" w:cs="Times New Roman"/>
          <w:sz w:val="24"/>
          <w:szCs w:val="24"/>
        </w:rPr>
        <w:t>opłata komunikacyjna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międzynarodowego prawa jazdy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35,00 zł – opłata komunikacyjna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zezwolenia na pojazdy uprzywilejowane i przewożące wartości pieniężne.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50,00 zł – opłata komunikacyjna.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C7555">
        <w:rPr>
          <w:rFonts w:ascii="Times New Roman" w:eastAsia="Calibri" w:hAnsi="Times New Roman" w:cs="Times New Roman"/>
          <w:b/>
          <w:sz w:val="24"/>
          <w:szCs w:val="24"/>
        </w:rPr>
        <w:t>Wydanie pozwolenia na kierowanie tramwajem.</w:t>
      </w:r>
    </w:p>
    <w:p w:rsidR="00CC7555" w:rsidRPr="00CC7555" w:rsidRDefault="00CC7555" w:rsidP="00CC7555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C7555">
        <w:rPr>
          <w:rFonts w:ascii="Times New Roman" w:eastAsia="Calibri" w:hAnsi="Times New Roman" w:cs="Times New Roman"/>
          <w:sz w:val="24"/>
          <w:szCs w:val="24"/>
        </w:rPr>
        <w:t>30,00 zł – opłata komunikacyjna.</w:t>
      </w:r>
    </w:p>
    <w:p w:rsidR="00CC7555" w:rsidRDefault="00CC7555" w:rsidP="005305FC">
      <w:pPr>
        <w:tabs>
          <w:tab w:val="left" w:pos="7392"/>
        </w:tabs>
        <w:ind w:left="-426"/>
      </w:pPr>
    </w:p>
    <w:p w:rsidR="00CC7555" w:rsidRPr="00FA0066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0066">
        <w:rPr>
          <w:rFonts w:ascii="Times New Roman" w:hAnsi="Times New Roman" w:cs="Times New Roman"/>
          <w:b/>
          <w:sz w:val="24"/>
          <w:szCs w:val="24"/>
        </w:rPr>
        <w:t>Uzyskanie wtórnika tablic (tablicy) rejestracyjnych w przypadku ich zagubienia, kradzieży lub zniszczenia</w:t>
      </w:r>
      <w:r>
        <w:rPr>
          <w:rFonts w:ascii="Times New Roman" w:hAnsi="Times New Roman" w:cs="Times New Roman"/>
          <w:b/>
          <w:sz w:val="24"/>
          <w:szCs w:val="24"/>
        </w:rPr>
        <w:t>. Trzecia tablica do przyczepy.</w:t>
      </w:r>
    </w:p>
    <w:p w:rsidR="00CC7555" w:rsidRPr="00AE1438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E1438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D62CF6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92</w:t>
      </w:r>
      <w:r w:rsidR="00CC7555">
        <w:rPr>
          <w:rFonts w:ascii="Times New Roman" w:hAnsi="Times New Roman" w:cs="Times New Roman"/>
          <w:sz w:val="24"/>
          <w:szCs w:val="24"/>
        </w:rPr>
        <w:t xml:space="preserve"> zł – za wtórnik dwóch tablic do samochodu, ciężarowego, specjalnego, ciągnika samochodowego, autobusu i pojazdu samochodowego innego (podrodzaj: inny),</w:t>
      </w:r>
    </w:p>
    <w:p w:rsidR="00CC7555" w:rsidRDefault="00D62CF6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</w:t>
      </w:r>
      <w:r w:rsidR="00CC7555">
        <w:rPr>
          <w:rFonts w:ascii="Times New Roman" w:hAnsi="Times New Roman" w:cs="Times New Roman"/>
          <w:sz w:val="24"/>
          <w:szCs w:val="24"/>
        </w:rPr>
        <w:t xml:space="preserve"> zł – trzecia tablica do przyczepy oraz za wtórnik jednej tablicy do samochodu, ciężarowego, specjalnego, ciągnika samochodowego, autobusu i pojazdu samochodowego innego, motocykla, ciągnika rolniczego, przyczepy, naczepy,</w:t>
      </w:r>
    </w:p>
    <w:p w:rsidR="00CC7555" w:rsidRDefault="00D62CF6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</w:t>
      </w:r>
      <w:r w:rsidR="00CC7555">
        <w:rPr>
          <w:rFonts w:ascii="Times New Roman" w:hAnsi="Times New Roman" w:cs="Times New Roman"/>
          <w:sz w:val="24"/>
          <w:szCs w:val="24"/>
        </w:rPr>
        <w:t xml:space="preserve"> zł – za wtórnik tablicy do motoroweru,</w:t>
      </w:r>
    </w:p>
    <w:p w:rsidR="00D62CF6" w:rsidRDefault="00D62CF6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Uzyskanie wtórnika karty pojazdu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C7555" w:rsidRPr="0053656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56E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75,00 zł</w:t>
      </w:r>
    </w:p>
    <w:p w:rsidR="00CC7555" w:rsidRPr="004672AF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Uzyskanie wtórnika nalepki kontrolnej.</w:t>
      </w:r>
    </w:p>
    <w:p w:rsidR="00CC7555" w:rsidRPr="0053656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3656E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D62CF6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CC7555" w:rsidRPr="004672AF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3CBE">
        <w:rPr>
          <w:rFonts w:ascii="Times New Roman" w:hAnsi="Times New Roman" w:cs="Times New Roman"/>
          <w:b/>
          <w:sz w:val="24"/>
          <w:szCs w:val="24"/>
        </w:rPr>
        <w:lastRenderedPageBreak/>
        <w:t>Wyrejestrowanie pojazdu w przypadku kradzieży, demontażu, zbycia za granice, kasacji za granicą, trwałej lub zupełnej utraty.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10,00 zł - </w:t>
      </w:r>
      <w:r w:rsidRPr="009E3CBE">
        <w:rPr>
          <w:rFonts w:ascii="Times New Roman" w:hAnsi="Times New Roman" w:cs="Times New Roman"/>
          <w:sz w:val="24"/>
          <w:szCs w:val="24"/>
        </w:rPr>
        <w:t>opłata skarbowa za wydanie decyzji o wyrejestrowaniu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55" w:rsidRPr="00056DA0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DA0">
        <w:rPr>
          <w:rFonts w:ascii="Times New Roman" w:hAnsi="Times New Roman" w:cs="Times New Roman"/>
          <w:b/>
          <w:sz w:val="24"/>
          <w:szCs w:val="24"/>
        </w:rPr>
        <w:t>Czasowe wycofanie pojazdu z ruchu:</w:t>
      </w:r>
    </w:p>
    <w:p w:rsidR="00CC7555" w:rsidRPr="0010062A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0062A">
        <w:rPr>
          <w:rFonts w:ascii="Times New Roman" w:hAnsi="Times New Roman" w:cs="Times New Roman"/>
          <w:sz w:val="24"/>
          <w:szCs w:val="24"/>
          <w:u w:val="single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80,00 zł – wycofanie pojazdu z ruchu na okres 2 miesięcy.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wycofania pojazdu  na okres dłuższy, opłatę powiększa się za każdy kolejny miesiąc o: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4,00 zł – od 3 do 12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2,00 zł – od 13 do 24 miesiąca,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0,25 zł – od 25 do 48 miesiąca.</w:t>
      </w:r>
    </w:p>
    <w:p w:rsidR="00CC7555" w:rsidRPr="0004158A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4158A">
        <w:rPr>
          <w:rFonts w:ascii="Times New Roman" w:hAnsi="Times New Roman" w:cs="Times New Roman"/>
          <w:b/>
          <w:sz w:val="24"/>
          <w:szCs w:val="24"/>
        </w:rPr>
        <w:t>Zezwolenia na przejazd pojazdów nienormatywnych.</w:t>
      </w:r>
    </w:p>
    <w:p w:rsidR="00CC7555" w:rsidRPr="005C365E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Opłata komunikacyjna w wysokości: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kategorii II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100,00 zł – dla zezwolenia wydanego na okres 12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Dla kategorii III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200zł – dla zezwolenia wydanego na okres 1 miesiąca,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400 zł - dla zezwolenia wydanego na okres 6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1200 zł  - dla zezwolenia wydanego na okres 12 miesięcy,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2000 zł - dla zezwolenia wydanego na okres 24 miesięcy.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6DA0">
        <w:rPr>
          <w:rFonts w:ascii="Times New Roman" w:hAnsi="Times New Roman" w:cs="Times New Roman"/>
          <w:b/>
          <w:sz w:val="24"/>
          <w:szCs w:val="24"/>
        </w:rPr>
        <w:t>Nadanie w pojeździe cech identyfikacyjnych i wykonanie tabliczki znamionowej.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10,00 zł – </w:t>
      </w:r>
      <w:r w:rsidRPr="00056DA0">
        <w:rPr>
          <w:rFonts w:ascii="Times New Roman" w:hAnsi="Times New Roman" w:cs="Times New Roman"/>
          <w:sz w:val="24"/>
          <w:szCs w:val="24"/>
        </w:rPr>
        <w:t>opłata skarbowa za wydanie decyzji</w:t>
      </w:r>
      <w:r>
        <w:rPr>
          <w:rFonts w:ascii="Times New Roman" w:hAnsi="Times New Roman" w:cs="Times New Roman"/>
          <w:sz w:val="24"/>
          <w:szCs w:val="24"/>
        </w:rPr>
        <w:t xml:space="preserve"> na umieszczenie zastępczej tabliczki znamionowej,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672AF">
        <w:rPr>
          <w:rFonts w:ascii="Times New Roman" w:hAnsi="Times New Roman" w:cs="Times New Roman"/>
          <w:b/>
          <w:sz w:val="24"/>
          <w:szCs w:val="24"/>
        </w:rPr>
        <w:t>10,00 zł</w:t>
      </w:r>
      <w:r>
        <w:rPr>
          <w:rFonts w:ascii="Times New Roman" w:hAnsi="Times New Roman" w:cs="Times New Roman"/>
          <w:sz w:val="24"/>
          <w:szCs w:val="24"/>
        </w:rPr>
        <w:t xml:space="preserve"> – opłata skarbowa za wydanie decyzji na nabicie nowego numeru identyfikacyjnego.</w:t>
      </w:r>
    </w:p>
    <w:p w:rsidR="00CC7555" w:rsidRPr="005C365E" w:rsidRDefault="00CC7555" w:rsidP="00CC7555">
      <w:pPr>
        <w:spacing w:after="12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C365E">
        <w:rPr>
          <w:rFonts w:ascii="Times New Roman" w:hAnsi="Times New Roman" w:cs="Times New Roman"/>
          <w:b/>
          <w:color w:val="FF0000"/>
          <w:sz w:val="24"/>
          <w:szCs w:val="24"/>
        </w:rPr>
        <w:t>UWAGA:</w:t>
      </w:r>
    </w:p>
    <w:p w:rsidR="00CC7555" w:rsidRDefault="00D62CF6" w:rsidP="00CC7555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Opłatę</w:t>
      </w:r>
      <w:r w:rsidR="00CC7555" w:rsidRPr="005C36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komunikacyjną należy dokonać na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konto</w:t>
      </w:r>
      <w:r w:rsidR="00CC7555" w:rsidRPr="005C365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bankowe wskazane wyżej najpóźniej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</w:t>
      </w:r>
      <w:r w:rsidR="00CC7555" w:rsidRPr="005C365E">
        <w:rPr>
          <w:rFonts w:ascii="Times New Roman" w:hAnsi="Times New Roman" w:cs="Times New Roman"/>
          <w:b/>
          <w:color w:val="FF0000"/>
          <w:sz w:val="24"/>
          <w:szCs w:val="24"/>
        </w:rPr>
        <w:t>w dniu złożenia w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niosku a w tytule wpłaty podać </w:t>
      </w:r>
      <w:r w:rsidR="00CC7555" w:rsidRPr="005C365E">
        <w:rPr>
          <w:rFonts w:ascii="Times New Roman" w:hAnsi="Times New Roman" w:cs="Times New Roman"/>
          <w:b/>
          <w:color w:val="FF0000"/>
          <w:sz w:val="24"/>
          <w:szCs w:val="24"/>
        </w:rPr>
        <w:t>nr VIN pojazdu</w:t>
      </w:r>
      <w:r w:rsidR="00CC755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lub „puławski” nr rejestracyjny.</w:t>
      </w:r>
    </w:p>
    <w:p w:rsidR="00D62CF6" w:rsidRDefault="00D62CF6" w:rsidP="00CC7555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62CF6" w:rsidRDefault="00D62CF6" w:rsidP="00CC7555">
      <w:pPr>
        <w:spacing w:after="12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Pełnomocnictwo.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17,00 zł – </w:t>
      </w:r>
      <w:r w:rsidRPr="005C365E">
        <w:rPr>
          <w:rFonts w:ascii="Times New Roman" w:hAnsi="Times New Roman" w:cs="Times New Roman"/>
          <w:sz w:val="24"/>
          <w:szCs w:val="24"/>
        </w:rPr>
        <w:t>opłata skarbowa (zwolnieni z opłaty są małżonkowie, wstępni, zstępni oraz rodzeństwo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65E">
        <w:rPr>
          <w:rFonts w:ascii="Times New Roman" w:hAnsi="Times New Roman" w:cs="Times New Roman"/>
          <w:b/>
          <w:sz w:val="24"/>
          <w:szCs w:val="24"/>
        </w:rPr>
        <w:t>Wydanie zaświadczenia.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17,00 zł – </w:t>
      </w:r>
      <w:r w:rsidRPr="005C365E">
        <w:rPr>
          <w:rFonts w:ascii="Times New Roman" w:hAnsi="Times New Roman" w:cs="Times New Roman"/>
          <w:sz w:val="24"/>
          <w:szCs w:val="24"/>
        </w:rPr>
        <w:t>opłata skarbowa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55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C365E">
        <w:rPr>
          <w:rFonts w:ascii="Times New Roman" w:hAnsi="Times New Roman" w:cs="Times New Roman"/>
          <w:b/>
          <w:sz w:val="24"/>
          <w:szCs w:val="24"/>
        </w:rPr>
        <w:t>Wydanie uwierzytelnionej kopii dokumentu.</w:t>
      </w:r>
    </w:p>
    <w:p w:rsidR="00CC7555" w:rsidRPr="00633B64" w:rsidRDefault="00CC7555" w:rsidP="00CC7555">
      <w:pPr>
        <w:spacing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5,00 zł – </w:t>
      </w:r>
      <w:r w:rsidRPr="005C365E">
        <w:rPr>
          <w:rFonts w:ascii="Times New Roman" w:hAnsi="Times New Roman" w:cs="Times New Roman"/>
          <w:sz w:val="24"/>
          <w:szCs w:val="24"/>
        </w:rPr>
        <w:t>(za każdą stronę) – opłata skarbowa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7555" w:rsidRPr="001A6357" w:rsidRDefault="00CC7555" w:rsidP="005305FC">
      <w:pPr>
        <w:tabs>
          <w:tab w:val="left" w:pos="7392"/>
        </w:tabs>
        <w:ind w:left="-426"/>
      </w:pPr>
    </w:p>
    <w:sectPr w:rsidR="00CC7555" w:rsidRPr="001A6357" w:rsidSect="00FF0E48">
      <w:headerReference w:type="default" r:id="rId8"/>
      <w:pgSz w:w="11906" w:h="16838"/>
      <w:pgMar w:top="1787" w:right="1417" w:bottom="709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676" w:rsidRDefault="00D46676" w:rsidP="00FC32CE">
      <w:pPr>
        <w:spacing w:after="0" w:line="240" w:lineRule="auto"/>
      </w:pPr>
      <w:r>
        <w:separator/>
      </w:r>
    </w:p>
  </w:endnote>
  <w:endnote w:type="continuationSeparator" w:id="0">
    <w:p w:rsidR="00D46676" w:rsidRDefault="00D46676" w:rsidP="00FC3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1EBBFD2-E39C-4336-A5F2-74F1B76CC766}"/>
    <w:embedBold r:id="rId2" w:fontKey="{7C594C23-C310-444A-8B5D-44C049C3DC72}"/>
    <w:embedBoldItalic r:id="rId3" w:fontKey="{849FF02E-DB3F-4E6F-8FFB-2C3B999728E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4" w:fontKey="{7097A473-E361-434E-99B0-F265309183C4}"/>
    <w:embedBold r:id="rId5" w:fontKey="{214E738A-B2F6-4B33-A27A-A05D4A6BE13A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D4C6FE8C-9158-4C7F-85AF-AA4FCC7193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676" w:rsidRDefault="00D46676" w:rsidP="00FC32CE">
      <w:pPr>
        <w:spacing w:after="0" w:line="240" w:lineRule="auto"/>
      </w:pPr>
      <w:r>
        <w:separator/>
      </w:r>
    </w:p>
  </w:footnote>
  <w:footnote w:type="continuationSeparator" w:id="0">
    <w:p w:rsidR="00D46676" w:rsidRDefault="00D46676" w:rsidP="00FC3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912" w:rsidRPr="001A6357" w:rsidRDefault="00710912" w:rsidP="00FC32CE">
    <w:pPr>
      <w:pStyle w:val="Nagwek"/>
      <w:jc w:val="center"/>
      <w:rPr>
        <w:spacing w:val="34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305424"/>
    <w:multiLevelType w:val="hybridMultilevel"/>
    <w:tmpl w:val="92707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2CE"/>
    <w:rsid w:val="000A34E7"/>
    <w:rsid w:val="000C454F"/>
    <w:rsid w:val="001403E2"/>
    <w:rsid w:val="001A6357"/>
    <w:rsid w:val="001F080D"/>
    <w:rsid w:val="001F0E1A"/>
    <w:rsid w:val="00216BC3"/>
    <w:rsid w:val="002B0B16"/>
    <w:rsid w:val="00306B27"/>
    <w:rsid w:val="00326AD3"/>
    <w:rsid w:val="00357392"/>
    <w:rsid w:val="003574FA"/>
    <w:rsid w:val="003703F3"/>
    <w:rsid w:val="003774A8"/>
    <w:rsid w:val="00380240"/>
    <w:rsid w:val="004309E5"/>
    <w:rsid w:val="00432B91"/>
    <w:rsid w:val="00451685"/>
    <w:rsid w:val="00485B19"/>
    <w:rsid w:val="004D3662"/>
    <w:rsid w:val="004D424C"/>
    <w:rsid w:val="004E7413"/>
    <w:rsid w:val="0052041B"/>
    <w:rsid w:val="005305FC"/>
    <w:rsid w:val="005373EA"/>
    <w:rsid w:val="005746C5"/>
    <w:rsid w:val="005755DC"/>
    <w:rsid w:val="005B3B50"/>
    <w:rsid w:val="005D533B"/>
    <w:rsid w:val="006327C6"/>
    <w:rsid w:val="0065579D"/>
    <w:rsid w:val="00681A5D"/>
    <w:rsid w:val="00710912"/>
    <w:rsid w:val="008300D1"/>
    <w:rsid w:val="008344C7"/>
    <w:rsid w:val="00834FA6"/>
    <w:rsid w:val="0086009C"/>
    <w:rsid w:val="008F30FC"/>
    <w:rsid w:val="00951F9B"/>
    <w:rsid w:val="009B45BE"/>
    <w:rsid w:val="009B60FB"/>
    <w:rsid w:val="009C02BE"/>
    <w:rsid w:val="009D103B"/>
    <w:rsid w:val="00A230E6"/>
    <w:rsid w:val="00A34C1D"/>
    <w:rsid w:val="00A44A37"/>
    <w:rsid w:val="00A8599A"/>
    <w:rsid w:val="00B31030"/>
    <w:rsid w:val="00B9091C"/>
    <w:rsid w:val="00B9173C"/>
    <w:rsid w:val="00B9223D"/>
    <w:rsid w:val="00BD1474"/>
    <w:rsid w:val="00BE26C5"/>
    <w:rsid w:val="00C30355"/>
    <w:rsid w:val="00C3404D"/>
    <w:rsid w:val="00C6704B"/>
    <w:rsid w:val="00CA408A"/>
    <w:rsid w:val="00CC7555"/>
    <w:rsid w:val="00D0799A"/>
    <w:rsid w:val="00D46676"/>
    <w:rsid w:val="00D62CF6"/>
    <w:rsid w:val="00DF1496"/>
    <w:rsid w:val="00E05FD8"/>
    <w:rsid w:val="00E0719B"/>
    <w:rsid w:val="00E1610D"/>
    <w:rsid w:val="00E26921"/>
    <w:rsid w:val="00E52A6A"/>
    <w:rsid w:val="00EE1797"/>
    <w:rsid w:val="00F03998"/>
    <w:rsid w:val="00F1245A"/>
    <w:rsid w:val="00F22C99"/>
    <w:rsid w:val="00F55636"/>
    <w:rsid w:val="00F81258"/>
    <w:rsid w:val="00FC32CE"/>
    <w:rsid w:val="00FF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60CB62-FD08-4EB8-A0CB-A97E3A4DB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2CE"/>
  </w:style>
  <w:style w:type="paragraph" w:styleId="Stopka">
    <w:name w:val="footer"/>
    <w:basedOn w:val="Normalny"/>
    <w:link w:val="StopkaZnak"/>
    <w:uiPriority w:val="99"/>
    <w:unhideWhenUsed/>
    <w:rsid w:val="00FC32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2CE"/>
  </w:style>
  <w:style w:type="table" w:customStyle="1" w:styleId="TableNormal">
    <w:name w:val="Table Normal"/>
    <w:uiPriority w:val="2"/>
    <w:semiHidden/>
    <w:unhideWhenUsed/>
    <w:qFormat/>
    <w:rsid w:val="00FC32CE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TableNormal"/>
    <w:uiPriority w:val="59"/>
    <w:rsid w:val="00FC32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C7555"/>
    <w:pPr>
      <w:spacing w:after="200" w:line="276" w:lineRule="auto"/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C75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3D0A2-D47F-470F-8FC4-2BBD1321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757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ump</Company>
  <LinksUpToDate>false</LinksUpToDate>
  <CharactersWithSpaces>5291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Budziński</dc:creator>
  <cp:lastModifiedBy>IT Starostwo Powiatowe w Puławach</cp:lastModifiedBy>
  <cp:revision>3</cp:revision>
  <cp:lastPrinted>2022-09-05T09:39:00Z</cp:lastPrinted>
  <dcterms:created xsi:type="dcterms:W3CDTF">2023-07-03T08:47:00Z</dcterms:created>
  <dcterms:modified xsi:type="dcterms:W3CDTF">2023-07-03T08:58:00Z</dcterms:modified>
</cp:coreProperties>
</file>