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6C" w:rsidRDefault="00232441">
      <w:r>
        <w:t>Załącznik nr 3</w:t>
      </w:r>
    </w:p>
    <w:p w:rsidR="00DD44BF" w:rsidRDefault="00DD44BF">
      <w:r>
        <w:t>Zmiana regulaminu konkursu na wyłonienie partnera do wspólnej realizacji projektu</w:t>
      </w:r>
    </w:p>
    <w:p w:rsidR="00DD44BF" w:rsidRDefault="00DD44BF">
      <w:r>
        <w:t>Dokonuje się zmiany treści regulaminu konkursu na wyłonienie partnera do wspólnej realizacji projektu w sposób następujący:</w:t>
      </w:r>
    </w:p>
    <w:p w:rsidR="00DD44BF" w:rsidRDefault="003119C8">
      <w:r>
        <w:t>1. Ulega zmianie</w:t>
      </w:r>
      <w:r w:rsidR="00DD44BF">
        <w:t xml:space="preserve"> treść ust. 2 w rozdz. VI, który otrzymuje brzmienie:</w:t>
      </w:r>
    </w:p>
    <w:p w:rsidR="00DD44BF" w:rsidRDefault="00DD44BF">
      <w:r>
        <w:t xml:space="preserve">„Odwołanie powinno zostać wniesione w formie pisemnej, w terminie 3 dni od dnia </w:t>
      </w:r>
      <w:r w:rsidR="003119C8">
        <w:t>w którym poinformowano oferentów o wynikach postępowania konkursowego.”</w:t>
      </w:r>
    </w:p>
    <w:p w:rsidR="003119C8" w:rsidRDefault="003119C8">
      <w:r>
        <w:t>2. Ulega zmianie treść ust. 10 w rozdz. VI, który otrzymuje brzmienie:</w:t>
      </w:r>
    </w:p>
    <w:p w:rsidR="003119C8" w:rsidRDefault="003119C8">
      <w:r>
        <w:t xml:space="preserve">„Podmiot składający odwołanie zostanie </w:t>
      </w:r>
      <w:r w:rsidR="008A002D">
        <w:t xml:space="preserve">pisemnie poinformowany o wynikach postępowania odwoławczego </w:t>
      </w:r>
      <w:r w:rsidR="00993155">
        <w:t>w przeciągu 5 dni roboczych od ogłoszenia wyników konkursu”</w:t>
      </w:r>
    </w:p>
    <w:p w:rsidR="00993155" w:rsidRDefault="00993155">
      <w:r>
        <w:t>3. Skreśla się ust. 11 w rozdz. VI.</w:t>
      </w:r>
      <w:bookmarkStart w:id="0" w:name="_GoBack"/>
      <w:bookmarkEnd w:id="0"/>
    </w:p>
    <w:sectPr w:rsidR="00993155" w:rsidSect="00993155">
      <w:pgSz w:w="11906" w:h="16838"/>
      <w:pgMar w:top="1134" w:right="849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41"/>
    <w:rsid w:val="00232441"/>
    <w:rsid w:val="003119C8"/>
    <w:rsid w:val="003D4B8A"/>
    <w:rsid w:val="008A002D"/>
    <w:rsid w:val="0097576C"/>
    <w:rsid w:val="00993155"/>
    <w:rsid w:val="00DD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Niedźwiadek</dc:creator>
  <cp:lastModifiedBy>Zdzisław Niedźwiadek</cp:lastModifiedBy>
  <cp:revision>1</cp:revision>
  <dcterms:created xsi:type="dcterms:W3CDTF">2017-11-08T08:37:00Z</dcterms:created>
  <dcterms:modified xsi:type="dcterms:W3CDTF">2017-11-08T09:24:00Z</dcterms:modified>
</cp:coreProperties>
</file>