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O</w:t>
      </w:r>
      <w:r>
        <w:rPr>
          <w:b w:val="true"/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ŚWIADCZENIE O WYRAŻENIU ZGODY</w: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52" w:after="1008" w:line="276" w:lineRule="auto"/>
        <w:jc w:val="both"/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Wyra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żam zgodę na przetwarzanie moich danych osobowych zgodnie z Rozporządzeniem </w:t>
      </w:r>
      <w:r>
        <w:rPr>
          <w:color w:val="#000000"/>
          <w:sz w:val="24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Parlamentu Europejskiego i Rady (UE) 2016/679 z dnia 27 kwietnia 2016 r. w sprawie </w:t>
      </w:r>
      <w:r>
        <w:rPr>
          <w:color w:val="#000000"/>
          <w:sz w:val="24"/>
          <w:lang w:val="pl-PL"/>
          <w:spacing w:val="23"/>
          <w:w w:val="105"/>
          <w:strike w:val="false"/>
          <w:vertAlign w:val="baseline"/>
          <w:rFonts w:ascii="Times New Roman" w:hAnsi="Times New Roman"/>
        </w:rPr>
        <w:t xml:space="preserve">ochrony osób fizycznych w związku z przetwarzaniem danych osobowych</w:t>
      </w:r>
      <w:r>
        <w:rPr>
          <w:color w:val="#000000"/>
          <w:sz w:val="24"/>
          <w:lang w:val="pl-PL"/>
          <w:spacing w:val="23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i w sprawie swobodnego p</w:t>
      </w: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rzepływu takich danych oraz uchylenia dyrektywy 95/46/WE </w:t>
      </w:r>
      <w:r>
        <w:rPr>
          <w:color w:val="#000000"/>
          <w:sz w:val="24"/>
          <w:lang w:val="pl-PL"/>
          <w:spacing w:val="1"/>
          <w:w w:val="105"/>
          <w:strike w:val="false"/>
          <w:vertAlign w:val="baseline"/>
          <w:rFonts w:ascii="Times New Roman" w:hAnsi="Times New Roman"/>
        </w:rPr>
        <w:t xml:space="preserve">(ogólne rozporządzenie o ochronie danych), publ. Dz. Urz. UE L Nr 119, s. 1 w celu </w:t>
      </w:r>
      <w:r>
        <w:rPr>
          <w:color w:val="#000000"/>
          <w:sz w:val="24"/>
          <w:lang w:val="pl-PL"/>
          <w:spacing w:val="-3"/>
          <w:w w:val="105"/>
          <w:strike w:val="false"/>
          <w:vertAlign w:val="baseline"/>
          <w:rFonts w:ascii="Times New Roman" w:hAnsi="Times New Roman"/>
        </w:rPr>
        <w:t xml:space="preserve">utworzenia i upowszechnienia Bazy firm w ramach Powiatowego Biura Biznes Lubelskie, 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która umieszczona będzie 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na stronie internetowej Starostwa Powi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atowego w Łęcznej pod 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adresem: </w:t>
      </w:r>
      <w:hyperlink r:id="drId3">
        <w:r>
          <w:rPr>
            <w:b w:val="true"/>
            <w:color w:val="#0000FF"/>
            <w:sz w:val="24"/>
            <w:lang w:val="pl-PL"/>
            <w:spacing w:val="-4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www.powiatleczynski.pl/dla-biznesu/baza-firm/.</w:t>
        </w:r>
      </w:hyperlink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6336" w:firstLine="0"/>
        <w:spacing w:before="360" w:after="0" w:line="240" w:lineRule="auto"/>
        <w:jc w:val="left"/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pict>
          <v:line strokeweight="1.45pt" strokecolor="#000000" from="284.4pt,0.8pt" to="429.4pt,0.8pt" style="position:absolute;mso-position-horizontal-relative:text;mso-position-vertical-relative:text;">
            <v:stroke dashstyle="shortdot"/>
          </v:line>
        </w:pic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(data, podpis)</w:t>
      </w:r>
    </w:p>
    <w:sectPr>
      <w:pgSz w:w="11918" w:h="16854" w:orient="portrait"/>
      <w:type w:val="nextPage"/>
      <w:textDirection w:val="lrTb"/>
      <w:pgMar w:bottom="10288" w:top="1396" w:right="1363" w:left="141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owiatleczynski.pl/dla-biznesu/baza-firm/." TargetMode="Externa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