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DD86" w14:textId="77777777" w:rsidR="00F27E2F" w:rsidRDefault="00F27E2F" w:rsidP="00F27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ZGŁOSZENIE</w:t>
      </w:r>
    </w:p>
    <w:p w14:paraId="2EE82131" w14:textId="03BDB23C" w:rsidR="00F27E2F" w:rsidRDefault="00F27E2F" w:rsidP="00F27E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Bezpłatny transport osób niepełnosprawnych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do i z lokalu wyborczego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A4E2188" w14:textId="77777777" w:rsidR="00F27E2F" w:rsidRDefault="00F27E2F" w:rsidP="00F27E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4B0E6F" w14:textId="77777777" w:rsidR="00F27E2F" w:rsidRDefault="00F27E2F" w:rsidP="00F27E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6911E2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IMIĘ I NAZWISKO ………………………………………………………………………</w:t>
      </w:r>
    </w:p>
    <w:p w14:paraId="53DFDCC6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PESEL ………………………………………………………………………………….</w:t>
      </w:r>
    </w:p>
    <w:p w14:paraId="4E257152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ADRS ZAMIESZKANIA ………………………………………………………………..</w:t>
      </w:r>
    </w:p>
    <w:p w14:paraId="0D792505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…………………………………………………………………………………………….</w:t>
      </w:r>
    </w:p>
    <w:p w14:paraId="7B8DD634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NUMER TELEFONU …………………………………………………………………….</w:t>
      </w:r>
    </w:p>
    <w:p w14:paraId="0B5F7B3C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TRANSPORT POWROTNY:   TAK / NIE</w:t>
      </w:r>
    </w:p>
    <w:p w14:paraId="508F5CC9" w14:textId="28BA34E9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</w:t>
      </w:r>
    </w:p>
    <w:p w14:paraId="69076777" w14:textId="0A8C96E1" w:rsidR="00F27E2F" w:rsidRP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27E2F">
        <w:rPr>
          <w:rFonts w:ascii="Times New Roman" w:hAnsi="Times New Roman" w:cs="Times New Roman"/>
          <w:bCs/>
          <w:i/>
          <w:iCs/>
          <w:sz w:val="24"/>
          <w:szCs w:val="24"/>
        </w:rPr>
        <w:t>DOTYCZY OSÓB Z ORZECZENIEM O NIEPEŁNOSPRAWNOŚCI (W STOPNIU ZNACZNYM LUB UMIARKOWANYM)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14:paraId="5C1922AF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NUMER ORZECZENIA ORAZ DATA WAŻNOŚCI </w:t>
      </w:r>
    </w:p>
    <w:p w14:paraId="4B548757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</w:p>
    <w:p w14:paraId="04D8E070" w14:textId="77777777" w:rsidR="00F27E2F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OPIEKUN OBECNY PODCZAS TRANSPORTU:  TAK / NIE </w:t>
      </w:r>
    </w:p>
    <w:p w14:paraId="0F26D546" w14:textId="77777777" w:rsidR="00F27E2F" w:rsidRPr="00C75E7B" w:rsidRDefault="00F27E2F" w:rsidP="00F27E2F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D094D3" w14:textId="77777777" w:rsidR="00F27E2F" w:rsidRDefault="00F27E2F" w:rsidP="00F27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A5DE8" w14:textId="77777777" w:rsidR="00F27E2F" w:rsidRDefault="00F27E2F" w:rsidP="00F27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185C4" w14:textId="77777777" w:rsidR="00F27E2F" w:rsidRDefault="00F27E2F" w:rsidP="00F27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B794C9" w14:textId="77777777" w:rsidR="00F27E2F" w:rsidRDefault="00F27E2F" w:rsidP="00F27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486CC" w14:textId="77777777" w:rsidR="00F27E2F" w:rsidRDefault="00F27E2F" w:rsidP="00F27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F25949" w14:textId="77777777" w:rsidR="00F27E2F" w:rsidRDefault="00F27E2F" w:rsidP="00F27E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58D0A" w14:textId="77777777" w:rsidR="00F27E2F" w:rsidRPr="00C75E7B" w:rsidRDefault="00F27E2F" w:rsidP="00F27E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75E7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Art.  37e.  94 [Bezpłatny transport osób niepełnosprawnych do i z lokalu wyborczego]</w:t>
      </w:r>
    </w:p>
    <w:p w14:paraId="37D0947F" w14:textId="77777777" w:rsidR="00F27E2F" w:rsidRPr="00C75E7B" w:rsidRDefault="00F27E2F" w:rsidP="00F27E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75E7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§  1. Wyborca niepełnosprawny o znacznym lub umiarkowanym stopniu niepełnosprawności w rozumieniu </w:t>
      </w:r>
      <w:hyperlink r:id="rId4" w:anchor="/document/16798906?cm=DOCUMENT" w:history="1">
        <w:r w:rsidRPr="00C75E7B">
          <w:rPr>
            <w:rFonts w:ascii="Times New Roman" w:eastAsia="Times New Roman" w:hAnsi="Times New Roman" w:cs="Times New Roman"/>
            <w:i/>
            <w:iCs/>
            <w:sz w:val="16"/>
            <w:szCs w:val="16"/>
            <w:lang w:eastAsia="pl-PL"/>
          </w:rPr>
          <w:t>ustawy</w:t>
        </w:r>
      </w:hyperlink>
      <w:r w:rsidRPr="00C75E7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z dnia 27 sierpnia 1997 r. o rehabilitacji zawodowej i społecznej oraz zatrudnianiu osób niepełnosprawnych oraz wyborca, który najpóźniej w dniu głosowania kończy 60 lat, mają prawo do bezpłatnego transportu z:</w:t>
      </w:r>
    </w:p>
    <w:p w14:paraId="57DD9A23" w14:textId="77777777" w:rsidR="00F27E2F" w:rsidRPr="00C75E7B" w:rsidRDefault="00F27E2F" w:rsidP="00F27E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75E7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1) miejsca zamieszkania, pod którym dany wyborca ujęty jest w spisie wyborców, albo miejsca podanego we wniosku o dopisanie do spisu wyborców w danej gminie, o którym mowa w art. 28 § 1, do lokalu wyborczego właściwego dla obwodu głosowania, w którego spisie wyborców ujęty jest ten wyborca, albo</w:t>
      </w:r>
    </w:p>
    <w:p w14:paraId="6B6F0DEC" w14:textId="77777777" w:rsidR="00F27E2F" w:rsidRPr="00C75E7B" w:rsidRDefault="00F27E2F" w:rsidP="00F27E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75E7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2) miejsca pobytu do najbliższego lokalu wyborczego w dniu głosowania, w przypadku, o którym mowa w art. 32 § 1 - zwanego dalej "transportem do lokalu";</w:t>
      </w:r>
    </w:p>
    <w:p w14:paraId="1E761571" w14:textId="77777777" w:rsidR="00F27E2F" w:rsidRPr="00C75E7B" w:rsidRDefault="00F27E2F" w:rsidP="00F27E2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C75E7B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3) lokalu wyborczego, o którym mowa w pkt 1 i 2, do miejsca, w którym dany wyborca rozpoczął podróż, zwanego dalej "transportem powrotnym".</w:t>
      </w:r>
    </w:p>
    <w:p w14:paraId="33214986" w14:textId="77777777" w:rsidR="00F27E2F" w:rsidRDefault="00F27E2F" w:rsidP="00F27E2F">
      <w:pPr>
        <w:tabs>
          <w:tab w:val="left" w:pos="13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B38AEE3" w14:textId="77777777" w:rsidR="0047694E" w:rsidRDefault="0047694E"/>
    <w:sectPr w:rsidR="0047694E" w:rsidSect="00C203F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2F"/>
    <w:rsid w:val="0047694E"/>
    <w:rsid w:val="00F2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2B690"/>
  <w15:chartTrackingRefBased/>
  <w15:docId w15:val="{79EFF358-C43C-4C8A-B2C1-E4E1478F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Kwiatkowska</dc:creator>
  <cp:keywords/>
  <dc:description/>
  <cp:lastModifiedBy>Dominika Kwiatkowska</cp:lastModifiedBy>
  <cp:revision>1</cp:revision>
  <dcterms:created xsi:type="dcterms:W3CDTF">2023-09-04T09:44:00Z</dcterms:created>
  <dcterms:modified xsi:type="dcterms:W3CDTF">2023-09-04T09:48:00Z</dcterms:modified>
</cp:coreProperties>
</file>