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5" w:rsidRDefault="00FF684B" w:rsidP="000D66B5">
      <w:pPr>
        <w:pStyle w:val="Standard"/>
        <w:jc w:val="right"/>
        <w:rPr>
          <w:rFonts w:ascii="Arial" w:hAnsi="Arial" w:cs="Arial"/>
          <w:sz w:val="24"/>
        </w:rPr>
      </w:pPr>
      <w:bookmarkStart w:id="0" w:name="wniosek"/>
      <w:r>
        <w:rPr>
          <w:rFonts w:ascii="Arial" w:hAnsi="Arial" w:cs="Arial"/>
          <w:sz w:val="24"/>
        </w:rPr>
        <w:t>Wąwolnica</w:t>
      </w:r>
      <w:r w:rsidR="000D66B5">
        <w:rPr>
          <w:rFonts w:ascii="Arial" w:hAnsi="Arial" w:cs="Arial"/>
          <w:sz w:val="24"/>
        </w:rPr>
        <w:t>, dnia</w:t>
      </w:r>
      <w:bookmarkEnd w:id="0"/>
      <w:r w:rsidR="000D66B5">
        <w:rPr>
          <w:rFonts w:ascii="Arial" w:hAnsi="Arial" w:cs="Arial"/>
          <w:sz w:val="24"/>
        </w:rPr>
        <w:t xml:space="preserve"> …................................</w:t>
      </w:r>
    </w:p>
    <w:p w:rsidR="000D66B5" w:rsidRDefault="000D66B5" w:rsidP="000D66B5">
      <w:pPr>
        <w:pStyle w:val="Standard"/>
        <w:rPr>
          <w:rFonts w:ascii="Arial" w:hAnsi="Arial" w:cs="Arial"/>
          <w:sz w:val="12"/>
          <w:szCs w:val="12"/>
        </w:rPr>
      </w:pPr>
    </w:p>
    <w:p w:rsidR="000D66B5" w:rsidRDefault="000D66B5" w:rsidP="000D66B5">
      <w:pPr>
        <w:pStyle w:val="Standard"/>
        <w:rPr>
          <w:rFonts w:ascii="Arial" w:hAnsi="Arial" w:cs="Arial"/>
          <w:sz w:val="12"/>
          <w:szCs w:val="12"/>
        </w:rPr>
      </w:pPr>
    </w:p>
    <w:p w:rsidR="000D66B5" w:rsidRDefault="000D66B5" w:rsidP="000D66B5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FF684B">
        <w:rPr>
          <w:rFonts w:ascii="Arial" w:hAnsi="Arial" w:cs="Arial"/>
          <w:b/>
          <w:bCs/>
          <w:sz w:val="28"/>
        </w:rPr>
        <w:t>Wójt Gminy Wąwolnica</w:t>
      </w:r>
    </w:p>
    <w:p w:rsidR="000D66B5" w:rsidRDefault="000D66B5" w:rsidP="000D66B5">
      <w:pPr>
        <w:pStyle w:val="Standard"/>
        <w:rPr>
          <w:rFonts w:ascii="Arial" w:hAnsi="Arial" w:cs="Arial"/>
          <w:sz w:val="12"/>
          <w:szCs w:val="12"/>
        </w:rPr>
      </w:pPr>
    </w:p>
    <w:p w:rsidR="000D66B5" w:rsidRDefault="000D66B5" w:rsidP="000D66B5">
      <w:pPr>
        <w:pStyle w:val="Nagwek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wydanie zezwolenia na detaliczną sprzedaż napojów alkoholowych</w:t>
      </w:r>
    </w:p>
    <w:p w:rsidR="000D66B5" w:rsidRDefault="000D66B5" w:rsidP="000D66B5">
      <w:pPr>
        <w:pStyle w:val="Standard"/>
        <w:rPr>
          <w:rFonts w:ascii="Arial" w:hAnsi="Arial" w:cs="Arial"/>
          <w:sz w:val="12"/>
          <w:szCs w:val="12"/>
        </w:rPr>
      </w:pPr>
    </w:p>
    <w:p w:rsidR="000D66B5" w:rsidRDefault="0003324D" w:rsidP="000D66B5">
      <w:pPr>
        <w:pStyle w:val="Standard"/>
        <w:rPr>
          <w:rFonts w:ascii="Arial" w:hAnsi="Arial" w:cs="Arial"/>
          <w:spacing w:val="-12"/>
          <w:sz w:val="24"/>
        </w:rPr>
      </w:pPr>
      <w:r>
        <w:rPr>
          <w:rFonts w:ascii="Arial" w:hAnsi="Arial" w:cs="Arial"/>
          <w:spacing w:val="-12"/>
          <w:sz w:val="24"/>
        </w:rPr>
        <w:t xml:space="preserve">Proszę o wydanie </w:t>
      </w:r>
      <w:r w:rsidR="000D66B5">
        <w:rPr>
          <w:rFonts w:ascii="Arial" w:hAnsi="Arial" w:cs="Arial"/>
          <w:spacing w:val="-12"/>
          <w:sz w:val="24"/>
        </w:rPr>
        <w:t>zezwolenia na sprzedaż następujących rodzajów napojów alkoholowych:</w:t>
      </w:r>
    </w:p>
    <w:p w:rsidR="000D66B5" w:rsidRDefault="000D66B5" w:rsidP="000D66B5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- zawierających do 4,5% alkoholu oraz piwa zawierającego powyżej 4,5% alkoholu,*</w:t>
      </w:r>
    </w:p>
    <w:p w:rsidR="000D66B5" w:rsidRDefault="000D66B5" w:rsidP="000D66B5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- zawierających od 4,5% do 18% alkoholu, z wyjątkiem piwa,*</w:t>
      </w:r>
    </w:p>
    <w:p w:rsidR="000D66B5" w:rsidRDefault="000D66B5" w:rsidP="000D66B5">
      <w:pPr>
        <w:pStyle w:val="Standard"/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- zawierających powyżej 18% alkoholu.*</w:t>
      </w:r>
    </w:p>
    <w:p w:rsidR="0003324D" w:rsidRDefault="0003324D" w:rsidP="000D66B5">
      <w:pPr>
        <w:pStyle w:val="Standard"/>
        <w:suppressAutoHyphens w:val="0"/>
        <w:rPr>
          <w:rFonts w:ascii="Arial" w:hAnsi="Arial" w:cs="Arial"/>
          <w:sz w:val="24"/>
        </w:rPr>
      </w:pPr>
    </w:p>
    <w:p w:rsidR="0003324D" w:rsidRDefault="0003324D" w:rsidP="000D66B5">
      <w:pPr>
        <w:pStyle w:val="Standard"/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Detal (przeznaczonych do spożycia poza miejscem sprzedaży)* </w:t>
      </w:r>
    </w:p>
    <w:p w:rsidR="0003324D" w:rsidRDefault="0003324D" w:rsidP="000D66B5">
      <w:pPr>
        <w:pStyle w:val="Standard"/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-Gastronomia (przeznaczonych do spożycia w miejscu sprzedaży)*</w:t>
      </w:r>
    </w:p>
    <w:p w:rsidR="00B907B2" w:rsidRDefault="00B907B2" w:rsidP="000D66B5">
      <w:pPr>
        <w:pStyle w:val="Standard"/>
        <w:suppressAutoHyphens w:val="0"/>
        <w:rPr>
          <w:rFonts w:ascii="Arial" w:hAnsi="Arial" w:cs="Arial"/>
          <w:sz w:val="24"/>
        </w:rPr>
      </w:pPr>
      <w:bookmarkStart w:id="1" w:name="_GoBack"/>
      <w:bookmarkEnd w:id="1"/>
    </w:p>
    <w:tbl>
      <w:tblPr>
        <w:tblW w:w="21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</w:tblGrid>
      <w:tr w:rsidR="000D66B5" w:rsidTr="008E5207">
        <w:tc>
          <w:tcPr>
            <w:tcW w:w="21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6B5" w:rsidRDefault="000D66B5" w:rsidP="008E520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niepotrzebne skreślić</w:t>
            </w:r>
          </w:p>
        </w:tc>
      </w:tr>
    </w:tbl>
    <w:p w:rsidR="000D66B5" w:rsidRDefault="000D66B5" w:rsidP="000D66B5">
      <w:pPr>
        <w:pStyle w:val="Standard"/>
        <w:rPr>
          <w:rFonts w:ascii="Arial" w:hAnsi="Arial" w:cs="Arial"/>
          <w:sz w:val="12"/>
          <w:szCs w:val="12"/>
        </w:rPr>
      </w:pPr>
    </w:p>
    <w:p w:rsidR="000D66B5" w:rsidRDefault="000D66B5" w:rsidP="000D66B5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Oznaczenie przedsiębiorcy - imię i nazwisko, adres zamieszkania:</w:t>
      </w:r>
    </w:p>
    <w:p w:rsidR="000D66B5" w:rsidRDefault="000D66B5" w:rsidP="000D66B5">
      <w:pPr>
        <w:pStyle w:val="Standard"/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Numer Identyfikacji Podatkowej - NIP przedsiębiorcy: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Nazwa i siedziba firmy, telefon, e-mail: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Pełnomocnicy - imię i nazwisko, adres zamieszkania: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5. Numer</w:t>
      </w:r>
      <w:r w:rsidR="00347103">
        <w:rPr>
          <w:rFonts w:ascii="Arial" w:hAnsi="Arial" w:cs="Arial"/>
          <w:b/>
          <w:bCs/>
          <w:spacing w:val="-4"/>
          <w:sz w:val="24"/>
          <w:szCs w:val="24"/>
        </w:rPr>
        <w:t xml:space="preserve"> w rejestrze przedsiębiorców KRS, 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347103">
        <w:rPr>
          <w:rFonts w:ascii="Arial" w:hAnsi="Arial" w:cs="Arial"/>
          <w:b/>
          <w:bCs/>
          <w:spacing w:val="-4"/>
          <w:sz w:val="24"/>
          <w:szCs w:val="24"/>
        </w:rPr>
        <w:t>NIP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Przedmiot działalności gospodarczej: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9"/>
      </w:tblGrid>
      <w:tr w:rsidR="000D66B5" w:rsidTr="008E5207">
        <w:trPr>
          <w:trHeight w:val="84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66B5" w:rsidRDefault="000D66B5" w:rsidP="008E5207">
            <w:pPr>
              <w:pStyle w:val="Standard"/>
              <w:tabs>
                <w:tab w:val="right" w:leader="dot" w:pos="107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 Adres punktu sprzedaży:</w:t>
            </w:r>
            <w:r>
              <w:rPr>
                <w:rFonts w:ascii="Arial" w:hAnsi="Arial" w:cs="Arial"/>
                <w:sz w:val="24"/>
                <w:szCs w:val="24"/>
              </w:rPr>
              <w:t xml:space="preserve"> …............................................................................................................</w:t>
            </w:r>
          </w:p>
          <w:p w:rsidR="000D66B5" w:rsidRDefault="000D66B5" w:rsidP="008E5207">
            <w:pPr>
              <w:pStyle w:val="Standard"/>
              <w:tabs>
                <w:tab w:val="right" w:leader="dot" w:pos="107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pacing w:val="-10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8. Adres punktu składowania napojów alkoholowych </w:t>
      </w:r>
      <w:r>
        <w:rPr>
          <w:rFonts w:ascii="Arial" w:hAnsi="Arial" w:cs="Arial"/>
          <w:b/>
          <w:bCs/>
          <w:sz w:val="24"/>
          <w:szCs w:val="24"/>
        </w:rPr>
        <w:t>(magazynu dystrybucyjnego):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64EA" w:rsidRDefault="004064EA" w:rsidP="000D66B5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</w:p>
    <w:p w:rsidR="004064EA" w:rsidRPr="004064EA" w:rsidRDefault="004064EA" w:rsidP="000D66B5">
      <w:pPr>
        <w:pStyle w:val="Standard"/>
        <w:tabs>
          <w:tab w:val="right" w:leader="dot" w:pos="10772"/>
        </w:tabs>
        <w:rPr>
          <w:rFonts w:ascii="Arial" w:hAnsi="Arial" w:cs="Arial"/>
          <w:b/>
          <w:sz w:val="24"/>
          <w:szCs w:val="24"/>
        </w:rPr>
      </w:pPr>
      <w:r w:rsidRPr="004064EA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 Wnioskowany okres ważności zezwolenia/zezwoleń…………………………………………………</w:t>
      </w:r>
    </w:p>
    <w:p w:rsidR="000D66B5" w:rsidRDefault="000D66B5" w:rsidP="000D66B5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0D66B5" w:rsidRDefault="000D66B5" w:rsidP="000D66B5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0D66B5" w:rsidTr="008E5207"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6B5" w:rsidRDefault="000D66B5" w:rsidP="008E5207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6B5" w:rsidRDefault="000D66B5" w:rsidP="008E5207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D66B5" w:rsidRDefault="000D66B5" w:rsidP="008E5207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…..............................................................</w:t>
            </w:r>
          </w:p>
          <w:p w:rsidR="000D66B5" w:rsidRDefault="000D66B5" w:rsidP="008E520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(podpis/y)</w:t>
            </w:r>
          </w:p>
        </w:tc>
      </w:tr>
    </w:tbl>
    <w:p w:rsidR="000D66B5" w:rsidRDefault="000D66B5" w:rsidP="000D66B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0D66B5" w:rsidRDefault="000D66B5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1) dokument potwierdzający tytuł prawny wnioskodawcy do lokalu stanowiącego punkt sprzedaży napojów alkoholowych,</w:t>
      </w:r>
    </w:p>
    <w:p w:rsidR="000D66B5" w:rsidRDefault="000D66B5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2) pisemna zgoda właściciela, użytkownika, zarządcy lub administratora budynku, jeżeli punkt sprzedaży napojów alkoholowych będzie zlokalizowany w budynku mieszkalnym wielorodzinnym,</w:t>
      </w:r>
    </w:p>
    <w:p w:rsidR="000D66B5" w:rsidRDefault="000D66B5" w:rsidP="000D66B5">
      <w:pPr>
        <w:pStyle w:val="Textbody"/>
        <w:suppressAutoHyphens w:val="0"/>
        <w:jc w:val="both"/>
        <w:rPr>
          <w:rFonts w:ascii="Arial" w:hAnsi="Arial"/>
          <w:bCs/>
        </w:rPr>
      </w:pPr>
      <w:r>
        <w:rPr>
          <w:rFonts w:ascii="Arial" w:hAnsi="Arial" w:cs="Arial"/>
          <w:bCs/>
          <w:sz w:val="20"/>
        </w:rPr>
        <w:t xml:space="preserve">3) decyzja właściwego państwowego powiatowego inspektora sanitarnego o zatwierdzeniu zakładu, </w:t>
      </w:r>
      <w:r>
        <w:rPr>
          <w:rFonts w:ascii="Arial" w:hAnsi="Arial" w:cs="Arial"/>
          <w:bCs/>
          <w:spacing w:val="-8"/>
          <w:sz w:val="20"/>
        </w:rPr>
        <w:t>o której mowa w art. 65 ust. 1 pkt 2 ustawy z dnia 25 sierpnia 2006 r. o bezpieczeństwie żywności i żywienia.</w:t>
      </w:r>
    </w:p>
    <w:p w:rsidR="000D66B5" w:rsidRDefault="000D66B5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</w:p>
    <w:p w:rsidR="000D66B5" w:rsidRDefault="000D66B5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Termin rozpatrzenia wniosku - w ciągu miesiąca od dnia złożenia.</w:t>
      </w:r>
    </w:p>
    <w:p w:rsidR="000D66B5" w:rsidRDefault="000D66B5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niezałatwienie sprawy w terminie przysługuje zażalenie do Samorządowego Kolegium Odwoławczego w Lublinie.</w:t>
      </w:r>
    </w:p>
    <w:p w:rsidR="006F3DC9" w:rsidRDefault="006F3DC9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</w:p>
    <w:p w:rsidR="006F3DC9" w:rsidRPr="008B1EDC" w:rsidRDefault="006F3DC9" w:rsidP="006F3DC9">
      <w:pPr>
        <w:jc w:val="center"/>
        <w:rPr>
          <w:b/>
          <w:bCs/>
        </w:rPr>
      </w:pPr>
      <w:r>
        <w:rPr>
          <w:sz w:val="14"/>
        </w:rPr>
        <w:t xml:space="preserve">                       </w:t>
      </w:r>
      <w:r w:rsidRPr="008B1EDC">
        <w:rPr>
          <w:b/>
          <w:bCs/>
        </w:rPr>
        <w:t xml:space="preserve">OBOWIĄZEK INFORMACYJNY </w:t>
      </w:r>
    </w:p>
    <w:p w:rsidR="006F3DC9" w:rsidRDefault="006F3DC9" w:rsidP="006F3DC9">
      <w:pPr>
        <w:jc w:val="both"/>
      </w:pPr>
    </w:p>
    <w:p w:rsidR="006F3DC9" w:rsidRPr="008B1EDC" w:rsidRDefault="006F3DC9" w:rsidP="006F3DC9">
      <w:pPr>
        <w:jc w:val="both"/>
      </w:pPr>
      <w:r w:rsidRPr="008B1EDC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b/>
          <w:bCs/>
          <w:lang w:eastAsia="en-US"/>
        </w:rPr>
      </w:pPr>
      <w:r w:rsidRPr="008B1EDC">
        <w:rPr>
          <w:lang w:eastAsia="en-US"/>
        </w:rPr>
        <w:t>Administratorem Państwa danych jest</w:t>
      </w:r>
      <w:r w:rsidRPr="008B1EDC">
        <w:rPr>
          <w:rFonts w:ascii="Calibri" w:hAnsi="Calibri" w:cs="Calibri"/>
          <w:sz w:val="23"/>
          <w:szCs w:val="23"/>
          <w:lang w:eastAsia="en-US"/>
        </w:rPr>
        <w:t xml:space="preserve"> Gmina Wąwolnicy reprezentowana przez Wójta.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 xml:space="preserve">Państwa dane osobowe będą przetwarzane w celu: </w:t>
      </w:r>
      <w:r w:rsidRPr="008B1EDC">
        <w:rPr>
          <w:b/>
          <w:bCs/>
          <w:lang w:eastAsia="en-US"/>
        </w:rPr>
        <w:t>wydania decyzji</w:t>
      </w:r>
      <w:r w:rsidRPr="008B1EDC">
        <w:rPr>
          <w:lang w:eastAsia="en-US"/>
        </w:rPr>
        <w:t xml:space="preserve"> </w:t>
      </w:r>
      <w:r w:rsidRPr="008B1EDC">
        <w:rPr>
          <w:b/>
          <w:bCs/>
          <w:lang w:eastAsia="en-US"/>
        </w:rPr>
        <w:t xml:space="preserve">na sprzedaż, </w:t>
      </w:r>
      <w:r w:rsidRPr="008B1EDC">
        <w:rPr>
          <w:lang w:eastAsia="en-US"/>
        </w:rPr>
        <w:t>(sprzedaż i podawanie</w:t>
      </w:r>
      <w:r w:rsidRPr="008B1EDC">
        <w:rPr>
          <w:b/>
          <w:bCs/>
          <w:lang w:eastAsia="en-US"/>
        </w:rPr>
        <w:t>), wygaśnięcie napojów alkoholowych</w:t>
      </w:r>
      <w:bookmarkStart w:id="2" w:name="_Hlk268865"/>
      <w:r w:rsidRPr="008B1EDC">
        <w:rPr>
          <w:lang w:eastAsia="en-US"/>
        </w:rPr>
        <w:t>, jak również w celu realizacji praw oraz obowiązków wynikających z przepisów prawa (art. 6 ust. 1 lit. c RODO)</w:t>
      </w:r>
      <w:bookmarkStart w:id="3" w:name="_Hlk6857956"/>
      <w:r w:rsidRPr="008B1EDC">
        <w:rPr>
          <w:lang w:eastAsia="en-US"/>
        </w:rPr>
        <w:t xml:space="preserve"> oraz ustawy z dnia 14 czerwca 1960 r. Kodeks postępowania administracyjnego (D.U. z 2018 r. późn. zm. 2096 z póżn. zm.)</w:t>
      </w:r>
      <w:bookmarkEnd w:id="3"/>
      <w:r w:rsidRPr="008B1EDC">
        <w:rPr>
          <w:lang w:eastAsia="en-US"/>
        </w:rPr>
        <w:t xml:space="preserve"> i ustawy z dnia 26 października 1982 r. o wychowaniu w trzeźwości i przeciwdziałaniu alkoholizmowi (D.U. z 2018 r. poz. 2137 z późn.zm.)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8B1EDC">
        <w:rPr>
          <w:lang w:eastAsia="en-US"/>
        </w:rPr>
        <w:br/>
        <w:t>w tym przepisów archiwalnych.</w:t>
      </w:r>
    </w:p>
    <w:bookmarkEnd w:id="2"/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>Państwa dane nie będą przetwarzane w sposób zautomatyzowany, w tym nie będą podlegać profilowaniu.</w:t>
      </w:r>
    </w:p>
    <w:p w:rsidR="006F3DC9" w:rsidRPr="008B1EDC" w:rsidRDefault="006F3DC9" w:rsidP="006F3DC9">
      <w:pPr>
        <w:ind w:left="207"/>
        <w:jc w:val="both"/>
        <w:rPr>
          <w:lang w:eastAsia="en-US"/>
        </w:rPr>
      </w:pP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>Państwa dane osobowych nie będą przekazywane poza Europejski Obszar Gospodarczy (obejmujący Unię Europejską, Norwegię, Liechtenstein i Islandię).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>W związku z przetwarzaniem Państwa danych osobowych, przysługują Państwu następujące prawa:</w:t>
      </w:r>
    </w:p>
    <w:p w:rsidR="006F3DC9" w:rsidRPr="008B1EDC" w:rsidRDefault="006F3DC9" w:rsidP="006F3DC9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  <w:rPr>
          <w:lang w:eastAsia="en-US"/>
        </w:rPr>
      </w:pPr>
      <w:r w:rsidRPr="008B1EDC">
        <w:rPr>
          <w:lang w:eastAsia="en-US"/>
        </w:rPr>
        <w:t>prawo dostępu do swoich danych oraz otrzymania ich kopii;</w:t>
      </w:r>
    </w:p>
    <w:p w:rsidR="006F3DC9" w:rsidRPr="008B1EDC" w:rsidRDefault="006F3DC9" w:rsidP="006F3DC9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  <w:rPr>
          <w:lang w:eastAsia="en-US"/>
        </w:rPr>
      </w:pPr>
      <w:r w:rsidRPr="008B1EDC">
        <w:rPr>
          <w:lang w:eastAsia="en-US"/>
        </w:rPr>
        <w:t>prawo do sprostowania (poprawiania) swoich danych osobowych;</w:t>
      </w:r>
    </w:p>
    <w:p w:rsidR="006F3DC9" w:rsidRPr="008B1EDC" w:rsidRDefault="006F3DC9" w:rsidP="006F3DC9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  <w:rPr>
          <w:lang w:eastAsia="en-US"/>
        </w:rPr>
      </w:pPr>
      <w:r w:rsidRPr="008B1EDC">
        <w:rPr>
          <w:lang w:eastAsia="en-US"/>
        </w:rPr>
        <w:t>prawo do ograniczenia przetwarzania danych osobowych;</w:t>
      </w:r>
    </w:p>
    <w:p w:rsidR="006F3DC9" w:rsidRPr="008B1EDC" w:rsidRDefault="006F3DC9" w:rsidP="006F3DC9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textAlignment w:val="auto"/>
        <w:rPr>
          <w:lang w:eastAsia="en-US"/>
        </w:rPr>
      </w:pPr>
      <w:r w:rsidRPr="008B1EDC">
        <w:rPr>
          <w:lang w:eastAsia="en-US"/>
        </w:rPr>
        <w:t xml:space="preserve">prawo wniesienia skargi do Prezesa Urzędu Ochrony Danych Osobowych </w:t>
      </w:r>
      <w:r w:rsidRPr="008B1EDC">
        <w:rPr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lang w:eastAsia="en-US"/>
        </w:rPr>
      </w:pPr>
      <w:r w:rsidRPr="008B1EDC">
        <w:rPr>
          <w:lang w:eastAsia="en-US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:rsidR="006F3DC9" w:rsidRPr="008B1EDC" w:rsidRDefault="006F3DC9" w:rsidP="006F3DC9">
      <w:pPr>
        <w:widowControl/>
        <w:numPr>
          <w:ilvl w:val="1"/>
          <w:numId w:val="1"/>
        </w:numPr>
        <w:suppressAutoHyphens w:val="0"/>
        <w:autoSpaceDN/>
        <w:spacing w:after="160"/>
        <w:ind w:left="567"/>
        <w:jc w:val="both"/>
        <w:textAlignment w:val="auto"/>
        <w:rPr>
          <w:b/>
          <w:bCs/>
          <w:szCs w:val="22"/>
        </w:rPr>
      </w:pPr>
      <w:r w:rsidRPr="008B1EDC">
        <w:rPr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F3DC9" w:rsidRDefault="006F3DC9" w:rsidP="000D66B5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</w:p>
    <w:p w:rsidR="00C60792" w:rsidRDefault="00C60792"/>
    <w:sectPr w:rsidR="00C60792" w:rsidSect="002577D2">
      <w:footerReference w:type="default" r:id="rId9"/>
      <w:pgSz w:w="11906" w:h="16838"/>
      <w:pgMar w:top="342" w:right="567" w:bottom="29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95" w:rsidRDefault="00773D95" w:rsidP="00FF304B">
      <w:r>
        <w:separator/>
      </w:r>
    </w:p>
  </w:endnote>
  <w:endnote w:type="continuationSeparator" w:id="0">
    <w:p w:rsidR="00773D95" w:rsidRDefault="00773D95" w:rsidP="00F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2" w:rsidRDefault="0003324D">
    <w:pPr>
      <w:pStyle w:val="Stopka1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RD-01</w:t>
    </w:r>
    <w:r w:rsidR="000D66B5">
      <w:rPr>
        <w:rFonts w:ascii="Arial" w:hAnsi="Arial"/>
        <w:sz w:val="24"/>
        <w:szCs w:val="24"/>
      </w:rPr>
      <w:t>-01</w:t>
    </w:r>
    <w:r w:rsidR="000D66B5">
      <w:rPr>
        <w:rFonts w:ascii="Arial" w:hAnsi="Arial"/>
        <w:sz w:val="24"/>
        <w:szCs w:val="24"/>
      </w:rPr>
      <w:tab/>
    </w:r>
    <w:r w:rsidR="000D66B5">
      <w:rPr>
        <w:rFonts w:ascii="Arial" w:hAnsi="Arial"/>
        <w:sz w:val="24"/>
        <w:szCs w:val="24"/>
      </w:rPr>
      <w:tab/>
      <w:t xml:space="preserve">Strona </w:t>
    </w:r>
    <w:r w:rsidR="001107AA">
      <w:rPr>
        <w:rFonts w:ascii="Arial" w:hAnsi="Arial"/>
        <w:sz w:val="24"/>
        <w:szCs w:val="24"/>
      </w:rPr>
      <w:fldChar w:fldCharType="begin"/>
    </w:r>
    <w:r w:rsidR="000D66B5">
      <w:rPr>
        <w:rFonts w:ascii="Arial" w:hAnsi="Arial"/>
        <w:sz w:val="24"/>
        <w:szCs w:val="24"/>
      </w:rPr>
      <w:instrText xml:space="preserve"> PAGE </w:instrText>
    </w:r>
    <w:r w:rsidR="001107AA">
      <w:rPr>
        <w:rFonts w:ascii="Arial" w:hAnsi="Arial"/>
        <w:sz w:val="24"/>
        <w:szCs w:val="24"/>
      </w:rPr>
      <w:fldChar w:fldCharType="separate"/>
    </w:r>
    <w:r w:rsidR="00773D95">
      <w:rPr>
        <w:rFonts w:ascii="Arial" w:hAnsi="Arial"/>
        <w:noProof/>
        <w:sz w:val="24"/>
        <w:szCs w:val="24"/>
      </w:rPr>
      <w:t>1</w:t>
    </w:r>
    <w:r w:rsidR="001107AA">
      <w:rPr>
        <w:rFonts w:ascii="Arial" w:hAnsi="Arial"/>
        <w:sz w:val="24"/>
        <w:szCs w:val="24"/>
      </w:rPr>
      <w:fldChar w:fldCharType="end"/>
    </w:r>
    <w:r w:rsidR="000D66B5">
      <w:rPr>
        <w:rFonts w:ascii="Arial" w:hAnsi="Arial"/>
        <w:sz w:val="24"/>
        <w:szCs w:val="24"/>
      </w:rPr>
      <w:t xml:space="preserve"> z </w:t>
    </w:r>
    <w:r w:rsidR="001107AA">
      <w:rPr>
        <w:rFonts w:ascii="Arial" w:hAnsi="Arial"/>
        <w:sz w:val="24"/>
        <w:szCs w:val="24"/>
      </w:rPr>
      <w:fldChar w:fldCharType="begin"/>
    </w:r>
    <w:r w:rsidR="000D66B5">
      <w:rPr>
        <w:rFonts w:ascii="Arial" w:hAnsi="Arial"/>
        <w:sz w:val="24"/>
        <w:szCs w:val="24"/>
      </w:rPr>
      <w:instrText xml:space="preserve"> NUMPAGES </w:instrText>
    </w:r>
    <w:r w:rsidR="001107AA">
      <w:rPr>
        <w:rFonts w:ascii="Arial" w:hAnsi="Arial"/>
        <w:sz w:val="24"/>
        <w:szCs w:val="24"/>
      </w:rPr>
      <w:fldChar w:fldCharType="separate"/>
    </w:r>
    <w:r w:rsidR="00773D95">
      <w:rPr>
        <w:rFonts w:ascii="Arial" w:hAnsi="Arial"/>
        <w:noProof/>
        <w:sz w:val="24"/>
        <w:szCs w:val="24"/>
      </w:rPr>
      <w:t>1</w:t>
    </w:r>
    <w:r w:rsidR="001107AA">
      <w:rPr>
        <w:rFonts w:ascii="Arial" w:hAnsi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95" w:rsidRDefault="00773D95" w:rsidP="00FF304B">
      <w:r>
        <w:separator/>
      </w:r>
    </w:p>
  </w:footnote>
  <w:footnote w:type="continuationSeparator" w:id="0">
    <w:p w:rsidR="00773D95" w:rsidRDefault="00773D95" w:rsidP="00FF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B5"/>
    <w:rsid w:val="000103C7"/>
    <w:rsid w:val="0003324D"/>
    <w:rsid w:val="000507D7"/>
    <w:rsid w:val="0005793D"/>
    <w:rsid w:val="00081CB1"/>
    <w:rsid w:val="000D66B5"/>
    <w:rsid w:val="001107AA"/>
    <w:rsid w:val="00157F85"/>
    <w:rsid w:val="001913E4"/>
    <w:rsid w:val="001C51D3"/>
    <w:rsid w:val="0022344D"/>
    <w:rsid w:val="0029734A"/>
    <w:rsid w:val="002C38BF"/>
    <w:rsid w:val="00347103"/>
    <w:rsid w:val="00350E2E"/>
    <w:rsid w:val="003567FA"/>
    <w:rsid w:val="003B54AF"/>
    <w:rsid w:val="004064EA"/>
    <w:rsid w:val="004D7C35"/>
    <w:rsid w:val="005475E5"/>
    <w:rsid w:val="0056569D"/>
    <w:rsid w:val="005C1775"/>
    <w:rsid w:val="005D2F15"/>
    <w:rsid w:val="00622C9D"/>
    <w:rsid w:val="0066454A"/>
    <w:rsid w:val="00666FFE"/>
    <w:rsid w:val="006734AF"/>
    <w:rsid w:val="006D429D"/>
    <w:rsid w:val="006F3DC9"/>
    <w:rsid w:val="006F4420"/>
    <w:rsid w:val="00773D95"/>
    <w:rsid w:val="007A3143"/>
    <w:rsid w:val="007E5060"/>
    <w:rsid w:val="00827210"/>
    <w:rsid w:val="00873489"/>
    <w:rsid w:val="0088739A"/>
    <w:rsid w:val="00896814"/>
    <w:rsid w:val="008E3BFB"/>
    <w:rsid w:val="0096250D"/>
    <w:rsid w:val="009E13AB"/>
    <w:rsid w:val="00A90EC7"/>
    <w:rsid w:val="00AC3E47"/>
    <w:rsid w:val="00AF1B27"/>
    <w:rsid w:val="00B31995"/>
    <w:rsid w:val="00B36548"/>
    <w:rsid w:val="00B53723"/>
    <w:rsid w:val="00B5732E"/>
    <w:rsid w:val="00B907B2"/>
    <w:rsid w:val="00B96858"/>
    <w:rsid w:val="00BC5623"/>
    <w:rsid w:val="00BE3872"/>
    <w:rsid w:val="00C17449"/>
    <w:rsid w:val="00C446A9"/>
    <w:rsid w:val="00C52221"/>
    <w:rsid w:val="00C54BDE"/>
    <w:rsid w:val="00C60792"/>
    <w:rsid w:val="00C8352A"/>
    <w:rsid w:val="00CE4429"/>
    <w:rsid w:val="00CF22F4"/>
    <w:rsid w:val="00D5115E"/>
    <w:rsid w:val="00DE303E"/>
    <w:rsid w:val="00DE4176"/>
    <w:rsid w:val="00E0743A"/>
    <w:rsid w:val="00E61A22"/>
    <w:rsid w:val="00E87643"/>
    <w:rsid w:val="00F41C2F"/>
    <w:rsid w:val="00F816E7"/>
    <w:rsid w:val="00FB3972"/>
    <w:rsid w:val="00FF304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D66B5"/>
    <w:rPr>
      <w:b/>
      <w:sz w:val="24"/>
    </w:rPr>
  </w:style>
  <w:style w:type="paragraph" w:customStyle="1" w:styleId="Nagwek21">
    <w:name w:val="Nagłówek 21"/>
    <w:basedOn w:val="Standard"/>
    <w:next w:val="Standard"/>
    <w:rsid w:val="000D66B5"/>
    <w:pPr>
      <w:keepNext/>
      <w:outlineLvl w:val="1"/>
    </w:pPr>
    <w:rPr>
      <w:b/>
    </w:rPr>
  </w:style>
  <w:style w:type="paragraph" w:customStyle="1" w:styleId="Stopka1">
    <w:name w:val="Stopka1"/>
    <w:basedOn w:val="Standard"/>
    <w:rsid w:val="000D66B5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rsid w:val="000D66B5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33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24D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3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24D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D66B5"/>
    <w:rPr>
      <w:b/>
      <w:sz w:val="24"/>
    </w:rPr>
  </w:style>
  <w:style w:type="paragraph" w:customStyle="1" w:styleId="Nagwek21">
    <w:name w:val="Nagłówek 21"/>
    <w:basedOn w:val="Standard"/>
    <w:next w:val="Standard"/>
    <w:rsid w:val="000D66B5"/>
    <w:pPr>
      <w:keepNext/>
      <w:outlineLvl w:val="1"/>
    </w:pPr>
    <w:rPr>
      <w:b/>
    </w:rPr>
  </w:style>
  <w:style w:type="paragraph" w:customStyle="1" w:styleId="Stopka1">
    <w:name w:val="Stopka1"/>
    <w:basedOn w:val="Standard"/>
    <w:rsid w:val="000D66B5"/>
    <w:pPr>
      <w:suppressLineNumbers/>
      <w:tabs>
        <w:tab w:val="center" w:pos="5406"/>
        <w:tab w:val="right" w:pos="10812"/>
      </w:tabs>
    </w:pPr>
  </w:style>
  <w:style w:type="paragraph" w:customStyle="1" w:styleId="TableContents">
    <w:name w:val="Table Contents"/>
    <w:basedOn w:val="Standard"/>
    <w:rsid w:val="000D66B5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33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24D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3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24D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21CA-7351-4C8C-8434-E37DB702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 o wydanie zezwolenia na detaliczną sprzedaż napojów alkoholowych</vt:lpstr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Barbara Kruk</cp:lastModifiedBy>
  <cp:revision>5</cp:revision>
  <cp:lastPrinted>2020-01-22T09:56:00Z</cp:lastPrinted>
  <dcterms:created xsi:type="dcterms:W3CDTF">2019-04-05T11:16:00Z</dcterms:created>
  <dcterms:modified xsi:type="dcterms:W3CDTF">2021-11-09T07:44:00Z</dcterms:modified>
</cp:coreProperties>
</file>