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808" w:rsidRPr="0039417D" w:rsidRDefault="00321808" w:rsidP="00321808">
      <w:pPr>
        <w:jc w:val="center"/>
        <w:rPr>
          <w:rFonts w:asciiTheme="majorHAnsi" w:hAnsiTheme="majorHAnsi" w:cstheme="minorHAnsi"/>
        </w:rPr>
      </w:pPr>
      <w:r>
        <w:rPr>
          <w:rFonts w:asciiTheme="majorHAnsi" w:hAnsiTheme="majorHAnsi" w:cstheme="minorHAnsi"/>
          <w:noProof/>
          <w:lang w:eastAsia="pl-PL"/>
        </w:rPr>
        <w:drawing>
          <wp:inline distT="0" distB="0" distL="0" distR="0">
            <wp:extent cx="4191000" cy="5372100"/>
            <wp:effectExtent l="0" t="0" r="0" b="0"/>
            <wp:docPr id="2" name="Obraz 2" descr="WAWEL_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WEL_L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0" cy="5372100"/>
                    </a:xfrm>
                    <a:prstGeom prst="rect">
                      <a:avLst/>
                    </a:prstGeom>
                    <a:noFill/>
                    <a:ln>
                      <a:noFill/>
                    </a:ln>
                  </pic:spPr>
                </pic:pic>
              </a:graphicData>
            </a:graphic>
          </wp:inline>
        </w:drawing>
      </w:r>
    </w:p>
    <w:p w:rsidR="00321808" w:rsidRPr="0039417D" w:rsidRDefault="00321808" w:rsidP="00321808">
      <w:pPr>
        <w:rPr>
          <w:rFonts w:asciiTheme="majorHAnsi" w:hAnsiTheme="majorHAnsi" w:cstheme="minorHAnsi"/>
        </w:rPr>
      </w:pPr>
    </w:p>
    <w:p w:rsidR="00321808" w:rsidRPr="0039417D" w:rsidRDefault="00321808" w:rsidP="00321808">
      <w:pPr>
        <w:tabs>
          <w:tab w:val="left" w:pos="0"/>
        </w:tabs>
        <w:jc w:val="center"/>
        <w:rPr>
          <w:rFonts w:asciiTheme="majorHAnsi" w:hAnsiTheme="majorHAnsi" w:cstheme="minorHAnsi"/>
          <w:sz w:val="52"/>
          <w:szCs w:val="52"/>
        </w:rPr>
      </w:pPr>
      <w:r w:rsidRPr="0039417D">
        <w:rPr>
          <w:rFonts w:asciiTheme="majorHAnsi" w:hAnsiTheme="majorHAnsi" w:cstheme="minorHAnsi"/>
          <w:sz w:val="52"/>
          <w:szCs w:val="52"/>
        </w:rPr>
        <w:t>Roczna analiza systemu gospodarowania odpadami komunalnymi na</w:t>
      </w:r>
      <w:r>
        <w:rPr>
          <w:rFonts w:asciiTheme="majorHAnsi" w:hAnsiTheme="majorHAnsi" w:cstheme="minorHAnsi"/>
          <w:sz w:val="52"/>
          <w:szCs w:val="52"/>
        </w:rPr>
        <w:t xml:space="preserve"> terenie gminy Wąwolnica za </w:t>
      </w:r>
      <w:r>
        <w:rPr>
          <w:rFonts w:asciiTheme="majorHAnsi" w:hAnsiTheme="majorHAnsi" w:cstheme="minorHAnsi"/>
          <w:b/>
          <w:sz w:val="52"/>
          <w:szCs w:val="52"/>
        </w:rPr>
        <w:t>2021</w:t>
      </w:r>
      <w:r w:rsidRPr="001A28D4">
        <w:rPr>
          <w:rFonts w:asciiTheme="majorHAnsi" w:hAnsiTheme="majorHAnsi" w:cstheme="minorHAnsi"/>
          <w:b/>
          <w:sz w:val="52"/>
          <w:szCs w:val="52"/>
        </w:rPr>
        <w:t xml:space="preserve"> rok.</w:t>
      </w:r>
    </w:p>
    <w:p w:rsidR="00321808" w:rsidRPr="0039417D" w:rsidRDefault="00321808" w:rsidP="00321808">
      <w:pPr>
        <w:tabs>
          <w:tab w:val="left" w:pos="0"/>
        </w:tabs>
        <w:jc w:val="center"/>
        <w:rPr>
          <w:rFonts w:asciiTheme="majorHAnsi" w:hAnsiTheme="majorHAnsi" w:cstheme="minorHAnsi"/>
          <w:sz w:val="20"/>
          <w:szCs w:val="20"/>
        </w:rPr>
      </w:pPr>
    </w:p>
    <w:p w:rsidR="00321808" w:rsidRPr="0039417D" w:rsidRDefault="00321808" w:rsidP="00321808">
      <w:pPr>
        <w:pStyle w:val="Tytu"/>
        <w:numPr>
          <w:ilvl w:val="0"/>
          <w:numId w:val="1"/>
        </w:numPr>
        <w:rPr>
          <w:rFonts w:cstheme="minorHAnsi"/>
          <w:sz w:val="22"/>
          <w:szCs w:val="22"/>
        </w:rPr>
      </w:pPr>
      <w:r w:rsidRPr="0039417D">
        <w:rPr>
          <w:rFonts w:cstheme="minorHAnsi"/>
          <w:sz w:val="22"/>
          <w:szCs w:val="22"/>
        </w:rPr>
        <w:lastRenderedPageBreak/>
        <w:t>Wstęp</w:t>
      </w:r>
    </w:p>
    <w:p w:rsidR="00321808" w:rsidRPr="0039417D" w:rsidRDefault="00321808" w:rsidP="00321808">
      <w:pPr>
        <w:jc w:val="both"/>
        <w:rPr>
          <w:rFonts w:asciiTheme="majorHAnsi" w:hAnsiTheme="majorHAnsi" w:cstheme="minorHAnsi"/>
        </w:rPr>
      </w:pPr>
      <w:r w:rsidRPr="0039417D">
        <w:rPr>
          <w:rFonts w:asciiTheme="majorHAnsi" w:hAnsiTheme="majorHAnsi" w:cstheme="minorHAnsi"/>
        </w:rPr>
        <w:t xml:space="preserve">Zgodnie z art. 3 ust. 2 pkt. 10 ustawy z dnia 13 września 1996 r. o utrzymaniu czystości </w:t>
      </w:r>
      <w:r w:rsidRPr="0039417D">
        <w:rPr>
          <w:rFonts w:asciiTheme="majorHAnsi" w:hAnsiTheme="majorHAnsi" w:cstheme="minorHAnsi"/>
        </w:rPr>
        <w:br/>
        <w:t xml:space="preserve">i porządku w gminach </w:t>
      </w:r>
      <w:r w:rsidRPr="009D06BC">
        <w:rPr>
          <w:rFonts w:asciiTheme="majorHAnsi" w:hAnsiTheme="majorHAnsi" w:cstheme="minorHAnsi"/>
        </w:rPr>
        <w:t xml:space="preserve">(Dz. </w:t>
      </w:r>
      <w:r w:rsidR="0032201C">
        <w:rPr>
          <w:rFonts w:asciiTheme="majorHAnsi" w:hAnsiTheme="majorHAnsi" w:cstheme="minorHAnsi"/>
        </w:rPr>
        <w:t>U. 2021 r. poz. 888</w:t>
      </w:r>
      <w:r w:rsidRPr="009D06BC">
        <w:rPr>
          <w:rFonts w:asciiTheme="majorHAnsi" w:hAnsiTheme="majorHAnsi" w:cstheme="minorHAnsi"/>
        </w:rPr>
        <w:t xml:space="preserve">) </w:t>
      </w:r>
      <w:r w:rsidRPr="0039417D">
        <w:rPr>
          <w:rFonts w:asciiTheme="majorHAnsi" w:hAnsiTheme="majorHAnsi" w:cstheme="minorHAnsi"/>
        </w:rPr>
        <w:t xml:space="preserve">każda gmina została zobowiązana do sporządzenia corocznej analizy stanu gospodarki odpadami, w celu weryfikacji możliwości technicznych i organizacyjnych gminy w zakresie gospodarowania odpadami komunalnymi. Analizę należy sporządzić do 30 </w:t>
      </w:r>
      <w:r w:rsidR="00470930">
        <w:rPr>
          <w:rFonts w:asciiTheme="majorHAnsi" w:hAnsiTheme="majorHAnsi" w:cstheme="minorHAnsi"/>
        </w:rPr>
        <w:t>kwietnia 2022</w:t>
      </w:r>
      <w:r>
        <w:rPr>
          <w:rFonts w:asciiTheme="majorHAnsi" w:hAnsiTheme="majorHAnsi" w:cstheme="minorHAnsi"/>
        </w:rPr>
        <w:t xml:space="preserve"> za</w:t>
      </w:r>
      <w:r w:rsidR="00470930">
        <w:rPr>
          <w:rFonts w:asciiTheme="majorHAnsi" w:hAnsiTheme="majorHAnsi" w:cstheme="minorHAnsi"/>
        </w:rPr>
        <w:t xml:space="preserve"> 2021</w:t>
      </w:r>
      <w:r>
        <w:rPr>
          <w:rFonts w:asciiTheme="majorHAnsi" w:hAnsiTheme="majorHAnsi" w:cstheme="minorHAnsi"/>
        </w:rPr>
        <w:t xml:space="preserve"> rok</w:t>
      </w:r>
      <w:r w:rsidRPr="0039417D">
        <w:rPr>
          <w:rFonts w:asciiTheme="majorHAnsi" w:hAnsiTheme="majorHAnsi" w:cstheme="minorHAnsi"/>
        </w:rPr>
        <w:t xml:space="preserve"> na podstawie sprawozdań sporządzanych przez podmioty odbierające odpady komunaln</w:t>
      </w:r>
      <w:r>
        <w:rPr>
          <w:rFonts w:asciiTheme="majorHAnsi" w:hAnsiTheme="majorHAnsi" w:cstheme="minorHAnsi"/>
        </w:rPr>
        <w:t>e od właścicieli nieruchomości</w:t>
      </w:r>
      <w:r w:rsidRPr="0039417D">
        <w:rPr>
          <w:rFonts w:asciiTheme="majorHAnsi" w:hAnsiTheme="majorHAnsi" w:cstheme="minorHAnsi"/>
        </w:rPr>
        <w:t xml:space="preserve">, rocznego sprawozdania z realizacji zadań z zakresu gospodarowania odpadami komunalnymi na terenie gminy oraz innych dostępnych danych. </w:t>
      </w:r>
    </w:p>
    <w:p w:rsidR="00321808" w:rsidRPr="0039417D" w:rsidRDefault="00321808" w:rsidP="00321808">
      <w:pPr>
        <w:pStyle w:val="Podtytu"/>
        <w:numPr>
          <w:ilvl w:val="1"/>
          <w:numId w:val="1"/>
        </w:numPr>
        <w:rPr>
          <w:rFonts w:cstheme="minorHAnsi"/>
        </w:rPr>
      </w:pPr>
      <w:r w:rsidRPr="0039417D">
        <w:rPr>
          <w:rFonts w:cstheme="minorHAnsi"/>
        </w:rPr>
        <w:t xml:space="preserve">Cel przygotowania analizy. </w:t>
      </w:r>
    </w:p>
    <w:p w:rsidR="00321808" w:rsidRPr="0039417D" w:rsidRDefault="00321808" w:rsidP="00321808">
      <w:pPr>
        <w:jc w:val="both"/>
        <w:rPr>
          <w:rFonts w:asciiTheme="majorHAnsi" w:hAnsiTheme="majorHAnsi" w:cstheme="minorHAnsi"/>
        </w:rPr>
      </w:pPr>
      <w:r w:rsidRPr="0039417D">
        <w:rPr>
          <w:rFonts w:asciiTheme="majorHAnsi" w:hAnsiTheme="majorHAnsi" w:cstheme="minorHAnsi"/>
        </w:rPr>
        <w:t xml:space="preserve">Niniejszy dokument stanowi roczną analizę stanu gospodarki odpadami komunalnymi na terenie Gminy Wąwolnica, sporządzoną w celu weryfikacji możliwości technicznych </w:t>
      </w:r>
      <w:r w:rsidRPr="0039417D">
        <w:rPr>
          <w:rFonts w:asciiTheme="majorHAnsi" w:hAnsiTheme="majorHAnsi" w:cstheme="minorHAnsi"/>
        </w:rPr>
        <w:br/>
        <w:t>i organizacyjnych gminy w zakresie gospodarowania odpadami komunalnymi. Analizę sporządzono na podstawie art</w:t>
      </w:r>
      <w:r w:rsidRPr="001A28D4">
        <w:rPr>
          <w:rFonts w:asciiTheme="majorHAnsi" w:hAnsiTheme="majorHAnsi" w:cstheme="minorHAnsi"/>
          <w:color w:val="FF0000"/>
        </w:rPr>
        <w:t xml:space="preserve">. </w:t>
      </w:r>
      <w:r w:rsidRPr="00FD6E10">
        <w:rPr>
          <w:rFonts w:asciiTheme="majorHAnsi" w:hAnsiTheme="majorHAnsi" w:cstheme="minorHAnsi"/>
        </w:rPr>
        <w:t xml:space="preserve">3 ust. 2 pkt. 10 ustawy z dnia 13 września 1996 roku </w:t>
      </w:r>
      <w:r w:rsidRPr="00FD6E10">
        <w:rPr>
          <w:rFonts w:asciiTheme="majorHAnsi" w:hAnsiTheme="majorHAnsi" w:cstheme="minorHAnsi"/>
        </w:rPr>
        <w:br/>
      </w:r>
      <w:r w:rsidRPr="0039417D">
        <w:rPr>
          <w:rFonts w:asciiTheme="majorHAnsi" w:hAnsiTheme="majorHAnsi" w:cstheme="minorHAnsi"/>
        </w:rPr>
        <w:t xml:space="preserve">o utrzymaniu czystości i porządku w gminach </w:t>
      </w:r>
      <w:r>
        <w:rPr>
          <w:rFonts w:asciiTheme="majorHAnsi" w:hAnsiTheme="majorHAnsi" w:cstheme="minorHAnsi"/>
        </w:rPr>
        <w:t>.</w:t>
      </w:r>
    </w:p>
    <w:p w:rsidR="00321808" w:rsidRPr="0039417D" w:rsidRDefault="00321808" w:rsidP="00321808">
      <w:pPr>
        <w:pStyle w:val="Podtytu"/>
        <w:numPr>
          <w:ilvl w:val="0"/>
          <w:numId w:val="1"/>
        </w:numPr>
        <w:rPr>
          <w:rFonts w:cstheme="minorHAnsi"/>
        </w:rPr>
      </w:pPr>
      <w:r w:rsidRPr="0039417D">
        <w:rPr>
          <w:rFonts w:cstheme="minorHAnsi"/>
        </w:rPr>
        <w:t xml:space="preserve">Ogólna charakterystyka systemu gospodarowania odpadami komunalnymi na terenie gminy Wąwolnica </w:t>
      </w:r>
    </w:p>
    <w:p w:rsidR="00321808" w:rsidRDefault="00321808" w:rsidP="00321808">
      <w:pPr>
        <w:ind w:firstLine="360"/>
        <w:jc w:val="both"/>
        <w:rPr>
          <w:rFonts w:asciiTheme="majorHAnsi" w:hAnsiTheme="majorHAnsi" w:cstheme="minorHAnsi"/>
          <w:strike/>
        </w:rPr>
      </w:pPr>
      <w:r w:rsidRPr="0039417D">
        <w:rPr>
          <w:rFonts w:asciiTheme="majorHAnsi" w:hAnsiTheme="majorHAnsi" w:cstheme="minorHAnsi"/>
        </w:rPr>
        <w:t xml:space="preserve">Od 1 lipca 2013 r. na ternie gminy Wąwolnica wprowadzony został system gospodarowania odpadami komunalnymi. Za organizację i funkcjonowanie systemu odpowiada gmina Wąwolnica. Pieniądze pochodzące z wpłat mieszkańców w całości przeznaczane są na utrzymanie systemu gospodarowania odpadami komunalnymi. Wywiązując się z ustawowego obowiązku Gmina Wąwolnica zorganizowała przetarg </w:t>
      </w:r>
      <w:r>
        <w:rPr>
          <w:rFonts w:asciiTheme="majorHAnsi" w:hAnsiTheme="majorHAnsi" w:cstheme="minorHAnsi"/>
        </w:rPr>
        <w:t xml:space="preserve">w celu zapewnienia odbioru odpadów komunalnych od właścicieli nieruchomości zamieszkałych. </w:t>
      </w:r>
    </w:p>
    <w:p w:rsidR="00321808" w:rsidRDefault="00654B96" w:rsidP="00321808">
      <w:pPr>
        <w:ind w:firstLine="360"/>
        <w:jc w:val="both"/>
        <w:rPr>
          <w:rFonts w:asciiTheme="majorHAnsi" w:hAnsiTheme="majorHAnsi" w:cstheme="minorHAnsi"/>
        </w:rPr>
      </w:pPr>
      <w:r>
        <w:rPr>
          <w:rFonts w:asciiTheme="majorHAnsi" w:hAnsiTheme="majorHAnsi" w:cstheme="minorHAnsi"/>
        </w:rPr>
        <w:t xml:space="preserve">Gmina Wąwolnica w dniu </w:t>
      </w:r>
      <w:r w:rsidR="0057285D">
        <w:rPr>
          <w:rFonts w:asciiTheme="majorHAnsi" w:hAnsiTheme="majorHAnsi" w:cstheme="minorHAnsi"/>
        </w:rPr>
        <w:t>02 listopada 2020</w:t>
      </w:r>
      <w:r w:rsidR="00321808">
        <w:rPr>
          <w:rFonts w:asciiTheme="majorHAnsi" w:hAnsiTheme="majorHAnsi" w:cstheme="minorHAnsi"/>
        </w:rPr>
        <w:t xml:space="preserve"> r. zamieściła ogłoszenie o przetargu na </w:t>
      </w:r>
      <w:r w:rsidR="00321808" w:rsidRPr="00D31DC4">
        <w:rPr>
          <w:rFonts w:asciiTheme="majorHAnsi" w:hAnsiTheme="majorHAnsi" w:cstheme="minorHAnsi"/>
          <w:i/>
        </w:rPr>
        <w:t xml:space="preserve">„Odbiór </w:t>
      </w:r>
      <w:r w:rsidR="00321808">
        <w:rPr>
          <w:rFonts w:asciiTheme="majorHAnsi" w:hAnsiTheme="majorHAnsi" w:cstheme="minorHAnsi"/>
          <w:i/>
        </w:rPr>
        <w:br/>
      </w:r>
      <w:r w:rsidR="00321808" w:rsidRPr="00D31DC4">
        <w:rPr>
          <w:rFonts w:asciiTheme="majorHAnsi" w:hAnsiTheme="majorHAnsi" w:cstheme="minorHAnsi"/>
          <w:i/>
        </w:rPr>
        <w:t>i zagospodarowanie odpadów komunalnych z nieruchomości zamieszkałych na terenie Gminy Wąwolnica oraz dostarczonych do Punktu Selektywnej Zbiórki Odpadów Komunalnych”</w:t>
      </w:r>
      <w:r w:rsidR="0057285D">
        <w:rPr>
          <w:rFonts w:asciiTheme="majorHAnsi" w:hAnsiTheme="majorHAnsi" w:cstheme="minorHAnsi"/>
        </w:rPr>
        <w:t>, znak sprawy: IFE.271.1.3.2020</w:t>
      </w:r>
      <w:r w:rsidR="00321808">
        <w:rPr>
          <w:rFonts w:asciiTheme="majorHAnsi" w:hAnsiTheme="majorHAnsi" w:cstheme="minorHAnsi"/>
        </w:rPr>
        <w:t>.</w:t>
      </w:r>
    </w:p>
    <w:p w:rsidR="00321808" w:rsidRDefault="00321808" w:rsidP="00321808">
      <w:pPr>
        <w:ind w:firstLine="360"/>
        <w:jc w:val="both"/>
        <w:rPr>
          <w:rFonts w:asciiTheme="majorHAnsi" w:hAnsiTheme="majorHAnsi" w:cstheme="minorHAnsi"/>
        </w:rPr>
      </w:pPr>
      <w:r>
        <w:rPr>
          <w:rFonts w:asciiTheme="majorHAnsi" w:hAnsiTheme="majorHAnsi" w:cstheme="minorHAnsi"/>
        </w:rPr>
        <w:t xml:space="preserve">W dniu </w:t>
      </w:r>
      <w:r w:rsidR="0057285D">
        <w:rPr>
          <w:rFonts w:asciiTheme="majorHAnsi" w:hAnsiTheme="majorHAnsi" w:cstheme="minorHAnsi"/>
        </w:rPr>
        <w:t>10 listopada 2020</w:t>
      </w:r>
      <w:r>
        <w:rPr>
          <w:rFonts w:asciiTheme="majorHAnsi" w:hAnsiTheme="majorHAnsi" w:cstheme="minorHAnsi"/>
        </w:rPr>
        <w:t xml:space="preserve"> r. o godz. 10</w:t>
      </w:r>
      <w:r w:rsidR="0057285D">
        <w:rPr>
          <w:rFonts w:asciiTheme="majorHAnsi" w:hAnsiTheme="majorHAnsi" w:cstheme="minorHAnsi"/>
          <w:vertAlign w:val="superscript"/>
        </w:rPr>
        <w:t>30</w:t>
      </w:r>
      <w:r>
        <w:rPr>
          <w:rFonts w:asciiTheme="majorHAnsi" w:hAnsiTheme="majorHAnsi" w:cstheme="minorHAnsi"/>
        </w:rPr>
        <w:t xml:space="preserve"> odbyło się otwarcie ofert w siedzibie Zamawiającego. W wyznaczonym przez Zamawiającego terminie złożono następujące oferty: </w:t>
      </w:r>
    </w:p>
    <w:tbl>
      <w:tblPr>
        <w:tblStyle w:val="Tabela-Siatka"/>
        <w:tblW w:w="0" w:type="auto"/>
        <w:jc w:val="center"/>
        <w:tblLook w:val="04A0" w:firstRow="1" w:lastRow="0" w:firstColumn="1" w:lastColumn="0" w:noHBand="0" w:noVBand="1"/>
      </w:tblPr>
      <w:tblGrid>
        <w:gridCol w:w="1101"/>
        <w:gridCol w:w="3402"/>
        <w:gridCol w:w="1701"/>
        <w:gridCol w:w="1449"/>
      </w:tblGrid>
      <w:tr w:rsidR="00321808" w:rsidTr="005922F0">
        <w:trPr>
          <w:jc w:val="center"/>
        </w:trPr>
        <w:tc>
          <w:tcPr>
            <w:tcW w:w="1101" w:type="dxa"/>
          </w:tcPr>
          <w:p w:rsidR="00321808" w:rsidRDefault="00321808" w:rsidP="005922F0">
            <w:pPr>
              <w:jc w:val="center"/>
              <w:rPr>
                <w:rFonts w:asciiTheme="majorHAnsi" w:hAnsiTheme="majorHAnsi" w:cstheme="minorHAnsi"/>
              </w:rPr>
            </w:pPr>
            <w:r>
              <w:rPr>
                <w:rFonts w:asciiTheme="majorHAnsi" w:hAnsiTheme="majorHAnsi" w:cstheme="minorHAnsi"/>
              </w:rPr>
              <w:t>Nr oferty</w:t>
            </w:r>
          </w:p>
        </w:tc>
        <w:tc>
          <w:tcPr>
            <w:tcW w:w="3402" w:type="dxa"/>
          </w:tcPr>
          <w:p w:rsidR="00321808" w:rsidRDefault="00321808" w:rsidP="005922F0">
            <w:pPr>
              <w:jc w:val="center"/>
              <w:rPr>
                <w:rFonts w:asciiTheme="majorHAnsi" w:hAnsiTheme="majorHAnsi" w:cstheme="minorHAnsi"/>
              </w:rPr>
            </w:pPr>
            <w:r>
              <w:rPr>
                <w:rFonts w:asciiTheme="majorHAnsi" w:hAnsiTheme="majorHAnsi" w:cstheme="minorHAnsi"/>
              </w:rPr>
              <w:t>Nazwa Firmy</w:t>
            </w:r>
          </w:p>
        </w:tc>
        <w:tc>
          <w:tcPr>
            <w:tcW w:w="1701" w:type="dxa"/>
          </w:tcPr>
          <w:p w:rsidR="00321808" w:rsidRDefault="00321808" w:rsidP="005922F0">
            <w:pPr>
              <w:jc w:val="center"/>
              <w:rPr>
                <w:rFonts w:asciiTheme="majorHAnsi" w:hAnsiTheme="majorHAnsi" w:cstheme="minorHAnsi"/>
              </w:rPr>
            </w:pPr>
            <w:r>
              <w:rPr>
                <w:rFonts w:asciiTheme="majorHAnsi" w:hAnsiTheme="majorHAnsi" w:cstheme="minorHAnsi"/>
              </w:rPr>
              <w:t>Cena łączna oferty brutto</w:t>
            </w:r>
          </w:p>
        </w:tc>
        <w:tc>
          <w:tcPr>
            <w:tcW w:w="1449" w:type="dxa"/>
          </w:tcPr>
          <w:p w:rsidR="00321808" w:rsidRDefault="00321808" w:rsidP="005922F0">
            <w:pPr>
              <w:jc w:val="center"/>
              <w:rPr>
                <w:rFonts w:asciiTheme="majorHAnsi" w:hAnsiTheme="majorHAnsi" w:cstheme="minorHAnsi"/>
              </w:rPr>
            </w:pPr>
            <w:r>
              <w:rPr>
                <w:rFonts w:asciiTheme="majorHAnsi" w:hAnsiTheme="majorHAnsi" w:cstheme="minorHAnsi"/>
              </w:rPr>
              <w:t>Termin płatności faktury</w:t>
            </w:r>
          </w:p>
        </w:tc>
      </w:tr>
      <w:tr w:rsidR="00321808" w:rsidTr="005922F0">
        <w:trPr>
          <w:jc w:val="center"/>
        </w:trPr>
        <w:tc>
          <w:tcPr>
            <w:tcW w:w="1101" w:type="dxa"/>
          </w:tcPr>
          <w:p w:rsidR="00321808" w:rsidRDefault="00321808" w:rsidP="005922F0">
            <w:pPr>
              <w:jc w:val="center"/>
              <w:rPr>
                <w:rFonts w:asciiTheme="majorHAnsi" w:hAnsiTheme="majorHAnsi" w:cstheme="minorHAnsi"/>
              </w:rPr>
            </w:pPr>
            <w:r>
              <w:rPr>
                <w:rFonts w:asciiTheme="majorHAnsi" w:hAnsiTheme="majorHAnsi" w:cstheme="minorHAnsi"/>
              </w:rPr>
              <w:t>1</w:t>
            </w:r>
          </w:p>
        </w:tc>
        <w:tc>
          <w:tcPr>
            <w:tcW w:w="3402" w:type="dxa"/>
          </w:tcPr>
          <w:p w:rsidR="00321808" w:rsidRDefault="00321808" w:rsidP="005922F0">
            <w:pPr>
              <w:jc w:val="center"/>
              <w:rPr>
                <w:rFonts w:asciiTheme="majorHAnsi" w:hAnsiTheme="majorHAnsi" w:cstheme="minorHAnsi"/>
              </w:rPr>
            </w:pPr>
            <w:r>
              <w:rPr>
                <w:rFonts w:asciiTheme="majorHAnsi" w:hAnsiTheme="majorHAnsi" w:cstheme="minorHAnsi"/>
              </w:rPr>
              <w:t>„EKO-KRAS” Sp. z o.o.</w:t>
            </w:r>
          </w:p>
          <w:p w:rsidR="00321808" w:rsidRDefault="00321808" w:rsidP="005922F0">
            <w:pPr>
              <w:jc w:val="center"/>
              <w:rPr>
                <w:rFonts w:asciiTheme="majorHAnsi" w:hAnsiTheme="majorHAnsi" w:cstheme="minorHAnsi"/>
              </w:rPr>
            </w:pPr>
            <w:r>
              <w:rPr>
                <w:rFonts w:asciiTheme="majorHAnsi" w:hAnsiTheme="majorHAnsi" w:cstheme="minorHAnsi"/>
              </w:rPr>
              <w:t>ul. Marii Konopnickiej 27D</w:t>
            </w:r>
          </w:p>
          <w:p w:rsidR="00321808" w:rsidRDefault="00321808" w:rsidP="005922F0">
            <w:pPr>
              <w:jc w:val="center"/>
              <w:rPr>
                <w:rFonts w:asciiTheme="majorHAnsi" w:hAnsiTheme="majorHAnsi" w:cstheme="minorHAnsi"/>
              </w:rPr>
            </w:pPr>
            <w:r>
              <w:rPr>
                <w:rFonts w:asciiTheme="majorHAnsi" w:hAnsiTheme="majorHAnsi" w:cstheme="minorHAnsi"/>
              </w:rPr>
              <w:t xml:space="preserve">23-204 Kraśnik </w:t>
            </w:r>
          </w:p>
        </w:tc>
        <w:tc>
          <w:tcPr>
            <w:tcW w:w="1701" w:type="dxa"/>
          </w:tcPr>
          <w:p w:rsidR="00321808" w:rsidRDefault="0057285D" w:rsidP="005922F0">
            <w:pPr>
              <w:jc w:val="center"/>
              <w:rPr>
                <w:rFonts w:asciiTheme="majorHAnsi" w:hAnsiTheme="majorHAnsi" w:cstheme="minorHAnsi"/>
              </w:rPr>
            </w:pPr>
            <w:r>
              <w:rPr>
                <w:rFonts w:asciiTheme="majorHAnsi" w:hAnsiTheme="majorHAnsi" w:cstheme="minorHAnsi"/>
              </w:rPr>
              <w:t>709.713,74</w:t>
            </w:r>
          </w:p>
        </w:tc>
        <w:tc>
          <w:tcPr>
            <w:tcW w:w="1449" w:type="dxa"/>
          </w:tcPr>
          <w:p w:rsidR="00321808" w:rsidRDefault="00321808" w:rsidP="005922F0">
            <w:pPr>
              <w:jc w:val="center"/>
              <w:rPr>
                <w:rFonts w:asciiTheme="majorHAnsi" w:hAnsiTheme="majorHAnsi" w:cstheme="minorHAnsi"/>
              </w:rPr>
            </w:pPr>
            <w:r>
              <w:rPr>
                <w:rFonts w:asciiTheme="majorHAnsi" w:hAnsiTheme="majorHAnsi" w:cstheme="minorHAnsi"/>
              </w:rPr>
              <w:t>30</w:t>
            </w:r>
          </w:p>
        </w:tc>
      </w:tr>
      <w:tr w:rsidR="00E14886" w:rsidTr="005922F0">
        <w:trPr>
          <w:jc w:val="center"/>
        </w:trPr>
        <w:tc>
          <w:tcPr>
            <w:tcW w:w="1101" w:type="dxa"/>
          </w:tcPr>
          <w:p w:rsidR="00E14886" w:rsidRDefault="0057285D" w:rsidP="005922F0">
            <w:pPr>
              <w:jc w:val="center"/>
              <w:rPr>
                <w:rFonts w:asciiTheme="majorHAnsi" w:hAnsiTheme="majorHAnsi" w:cstheme="minorHAnsi"/>
              </w:rPr>
            </w:pPr>
            <w:r>
              <w:rPr>
                <w:rFonts w:asciiTheme="majorHAnsi" w:hAnsiTheme="majorHAnsi" w:cstheme="minorHAnsi"/>
              </w:rPr>
              <w:t>2</w:t>
            </w:r>
          </w:p>
        </w:tc>
        <w:tc>
          <w:tcPr>
            <w:tcW w:w="3402" w:type="dxa"/>
          </w:tcPr>
          <w:p w:rsidR="00E14886" w:rsidRDefault="00E14886" w:rsidP="00E14886">
            <w:pPr>
              <w:jc w:val="center"/>
              <w:rPr>
                <w:rFonts w:asciiTheme="majorHAnsi" w:hAnsiTheme="majorHAnsi" w:cstheme="minorHAnsi"/>
              </w:rPr>
            </w:pPr>
            <w:r>
              <w:rPr>
                <w:rFonts w:asciiTheme="majorHAnsi" w:hAnsiTheme="majorHAnsi" w:cstheme="minorHAnsi"/>
              </w:rPr>
              <w:t xml:space="preserve">Zakład Usług Komunalnych </w:t>
            </w:r>
            <w:r>
              <w:rPr>
                <w:rFonts w:asciiTheme="majorHAnsi" w:hAnsiTheme="majorHAnsi" w:cstheme="minorHAnsi"/>
              </w:rPr>
              <w:br/>
              <w:t>Sp. z o.o.</w:t>
            </w:r>
          </w:p>
          <w:p w:rsidR="00E14886" w:rsidRDefault="00E14886" w:rsidP="00E14886">
            <w:pPr>
              <w:jc w:val="center"/>
              <w:rPr>
                <w:rFonts w:asciiTheme="majorHAnsi" w:hAnsiTheme="majorHAnsi" w:cstheme="minorHAnsi"/>
              </w:rPr>
            </w:pPr>
            <w:r>
              <w:rPr>
                <w:rFonts w:asciiTheme="majorHAnsi" w:hAnsiTheme="majorHAnsi" w:cstheme="minorHAnsi"/>
              </w:rPr>
              <w:lastRenderedPageBreak/>
              <w:t>ul. Bartosza Głowackiego 43</w:t>
            </w:r>
          </w:p>
          <w:p w:rsidR="00E14886" w:rsidRDefault="00E14886" w:rsidP="00E14886">
            <w:pPr>
              <w:jc w:val="center"/>
              <w:rPr>
                <w:rFonts w:asciiTheme="majorHAnsi" w:hAnsiTheme="majorHAnsi" w:cstheme="minorHAnsi"/>
              </w:rPr>
            </w:pPr>
            <w:r>
              <w:rPr>
                <w:rFonts w:asciiTheme="majorHAnsi" w:hAnsiTheme="majorHAnsi" w:cstheme="minorHAnsi"/>
              </w:rPr>
              <w:t>24-170 Kurów</w:t>
            </w:r>
          </w:p>
        </w:tc>
        <w:tc>
          <w:tcPr>
            <w:tcW w:w="1701" w:type="dxa"/>
          </w:tcPr>
          <w:p w:rsidR="00E14886" w:rsidRDefault="0057285D" w:rsidP="005922F0">
            <w:pPr>
              <w:jc w:val="center"/>
              <w:rPr>
                <w:rFonts w:asciiTheme="majorHAnsi" w:hAnsiTheme="majorHAnsi" w:cstheme="minorHAnsi"/>
              </w:rPr>
            </w:pPr>
            <w:r>
              <w:rPr>
                <w:rFonts w:asciiTheme="majorHAnsi" w:hAnsiTheme="majorHAnsi" w:cstheme="minorHAnsi"/>
              </w:rPr>
              <w:lastRenderedPageBreak/>
              <w:t>793.983,60</w:t>
            </w:r>
          </w:p>
        </w:tc>
        <w:tc>
          <w:tcPr>
            <w:tcW w:w="1449" w:type="dxa"/>
          </w:tcPr>
          <w:p w:rsidR="00E14886" w:rsidRDefault="00E14886" w:rsidP="005922F0">
            <w:pPr>
              <w:jc w:val="center"/>
              <w:rPr>
                <w:rFonts w:asciiTheme="majorHAnsi" w:hAnsiTheme="majorHAnsi" w:cstheme="minorHAnsi"/>
              </w:rPr>
            </w:pPr>
            <w:r>
              <w:rPr>
                <w:rFonts w:asciiTheme="majorHAnsi" w:hAnsiTheme="majorHAnsi" w:cstheme="minorHAnsi"/>
              </w:rPr>
              <w:t>30</w:t>
            </w:r>
          </w:p>
        </w:tc>
      </w:tr>
    </w:tbl>
    <w:p w:rsidR="00321808" w:rsidRDefault="00321808" w:rsidP="00321808">
      <w:pPr>
        <w:jc w:val="both"/>
        <w:rPr>
          <w:rFonts w:asciiTheme="majorHAnsi" w:hAnsiTheme="majorHAnsi" w:cstheme="minorHAnsi"/>
        </w:rPr>
      </w:pPr>
    </w:p>
    <w:p w:rsidR="00321808" w:rsidRDefault="0057285D" w:rsidP="00321808">
      <w:pPr>
        <w:jc w:val="both"/>
        <w:rPr>
          <w:rFonts w:asciiTheme="majorHAnsi" w:hAnsiTheme="majorHAnsi" w:cstheme="minorHAnsi"/>
        </w:rPr>
      </w:pPr>
      <w:r>
        <w:rPr>
          <w:rFonts w:asciiTheme="majorHAnsi" w:hAnsiTheme="majorHAnsi" w:cstheme="minorHAnsi"/>
        </w:rPr>
        <w:t>25 listopada 2020</w:t>
      </w:r>
      <w:r w:rsidR="00321808">
        <w:rPr>
          <w:rFonts w:asciiTheme="majorHAnsi" w:hAnsiTheme="majorHAnsi" w:cstheme="minorHAnsi"/>
        </w:rPr>
        <w:t xml:space="preserve"> r. Zamawiający podał do publicznej wiadomości informację o wyborze najkorzystniejszej oferty w przedmiotowym postepowaniu prowadzonym w trybie przetargu nieograniczonego. Najkorzystniejszą ofertą zamówienia pod względem kryteriów podanych </w:t>
      </w:r>
      <w:r w:rsidR="00321808">
        <w:rPr>
          <w:rFonts w:asciiTheme="majorHAnsi" w:hAnsiTheme="majorHAnsi" w:cstheme="minorHAnsi"/>
        </w:rPr>
        <w:br/>
        <w:t>w SIWZ, okazała</w:t>
      </w:r>
      <w:r>
        <w:rPr>
          <w:rFonts w:asciiTheme="majorHAnsi" w:hAnsiTheme="majorHAnsi" w:cstheme="minorHAnsi"/>
        </w:rPr>
        <w:t xml:space="preserve"> się </w:t>
      </w:r>
      <w:r w:rsidR="00321808">
        <w:rPr>
          <w:rFonts w:asciiTheme="majorHAnsi" w:hAnsiTheme="majorHAnsi" w:cstheme="minorHAnsi"/>
        </w:rPr>
        <w:t xml:space="preserve">Firma </w:t>
      </w:r>
      <w:r>
        <w:rPr>
          <w:rFonts w:asciiTheme="majorHAnsi" w:hAnsiTheme="majorHAnsi" w:cstheme="minorHAnsi"/>
        </w:rPr>
        <w:t>EKO-Kras</w:t>
      </w:r>
      <w:r w:rsidR="00E14886">
        <w:rPr>
          <w:rFonts w:asciiTheme="majorHAnsi" w:hAnsiTheme="majorHAnsi" w:cstheme="minorHAnsi"/>
        </w:rPr>
        <w:t xml:space="preserve"> Sp. z o.o. </w:t>
      </w:r>
      <w:r w:rsidR="00321808">
        <w:rPr>
          <w:rFonts w:asciiTheme="majorHAnsi" w:hAnsiTheme="majorHAnsi" w:cstheme="minorHAnsi"/>
        </w:rPr>
        <w:t xml:space="preserve"> ul. </w:t>
      </w:r>
      <w:r>
        <w:rPr>
          <w:rFonts w:asciiTheme="majorHAnsi" w:hAnsiTheme="majorHAnsi" w:cstheme="minorHAnsi"/>
        </w:rPr>
        <w:t>Konopnickiej 27D</w:t>
      </w:r>
      <w:r w:rsidR="00321808">
        <w:rPr>
          <w:rFonts w:asciiTheme="majorHAnsi" w:hAnsiTheme="majorHAnsi" w:cstheme="minorHAnsi"/>
        </w:rPr>
        <w:t xml:space="preserve">, </w:t>
      </w:r>
      <w:r>
        <w:rPr>
          <w:rFonts w:asciiTheme="majorHAnsi" w:hAnsiTheme="majorHAnsi" w:cstheme="minorHAnsi"/>
        </w:rPr>
        <w:t>23-204 Kraśnik</w:t>
      </w:r>
      <w:r w:rsidR="00321808">
        <w:rPr>
          <w:rFonts w:asciiTheme="majorHAnsi" w:hAnsiTheme="majorHAnsi" w:cstheme="minorHAnsi"/>
        </w:rPr>
        <w:t xml:space="preserve"> z łączną ceną ofertową </w:t>
      </w:r>
      <w:r w:rsidR="007E768B">
        <w:rPr>
          <w:rFonts w:asciiTheme="majorHAnsi" w:hAnsiTheme="majorHAnsi" w:cstheme="minorHAnsi"/>
        </w:rPr>
        <w:t>709.713,74</w:t>
      </w:r>
      <w:r w:rsidR="00321808">
        <w:rPr>
          <w:rFonts w:asciiTheme="majorHAnsi" w:hAnsiTheme="majorHAnsi" w:cstheme="minorHAnsi"/>
        </w:rPr>
        <w:t xml:space="preserve"> zł brutto,</w:t>
      </w:r>
      <w:r w:rsidR="007E768B">
        <w:rPr>
          <w:rFonts w:asciiTheme="majorHAnsi" w:hAnsiTheme="majorHAnsi" w:cstheme="minorHAnsi"/>
        </w:rPr>
        <w:t xml:space="preserve"> oraz terminem płatności 30 dni</w:t>
      </w:r>
      <w:r w:rsidR="00321808">
        <w:rPr>
          <w:rFonts w:asciiTheme="majorHAnsi" w:hAnsiTheme="majorHAnsi" w:cstheme="minorHAnsi"/>
        </w:rPr>
        <w:t>.</w:t>
      </w:r>
    </w:p>
    <w:p w:rsidR="00321808" w:rsidRPr="00C201CE" w:rsidRDefault="00321808" w:rsidP="00321808">
      <w:pPr>
        <w:jc w:val="both"/>
        <w:rPr>
          <w:rFonts w:asciiTheme="majorHAnsi" w:hAnsiTheme="majorHAnsi" w:cstheme="minorHAnsi"/>
        </w:rPr>
      </w:pPr>
      <w:r>
        <w:rPr>
          <w:rFonts w:asciiTheme="majorHAnsi" w:hAnsiTheme="majorHAnsi" w:cstheme="minorHAnsi"/>
        </w:rPr>
        <w:t xml:space="preserve">Gmina Wąwolnica podpisała  umowę z Wykonawcą wyłonionym w przeprowadzonym postępowaniu dotyczącą realizacji świadczenia usługi pn.: „Odbiór i zagospodarowanie odpadów komunalnych z nieruchomości zamieszkałych na terenie Gminy Wąwolnica oraz dostarczonych do Punktu Selektywnej Zbiórki Odpadów Komunalnych” w dniu </w:t>
      </w:r>
      <w:r w:rsidR="007E768B">
        <w:rPr>
          <w:rFonts w:asciiTheme="majorHAnsi" w:hAnsiTheme="majorHAnsi" w:cstheme="minorHAnsi"/>
        </w:rPr>
        <w:t>04 grudnia 2020</w:t>
      </w:r>
      <w:r>
        <w:rPr>
          <w:rFonts w:asciiTheme="majorHAnsi" w:hAnsiTheme="majorHAnsi" w:cstheme="minorHAnsi"/>
        </w:rPr>
        <w:t xml:space="preserve"> r. Termin wykonania przedmiotu zamówienia od dnia</w:t>
      </w:r>
      <w:r w:rsidR="00A16E9A">
        <w:rPr>
          <w:rFonts w:asciiTheme="majorHAnsi" w:hAnsiTheme="majorHAnsi" w:cstheme="minorHAnsi"/>
        </w:rPr>
        <w:t xml:space="preserve"> </w:t>
      </w:r>
      <w:r w:rsidR="007E768B">
        <w:rPr>
          <w:rFonts w:asciiTheme="majorHAnsi" w:hAnsiTheme="majorHAnsi" w:cstheme="minorHAnsi"/>
        </w:rPr>
        <w:t>01.01.2021 r. do dnia 31.12.2021</w:t>
      </w:r>
      <w:r>
        <w:rPr>
          <w:rFonts w:asciiTheme="majorHAnsi" w:hAnsiTheme="majorHAnsi" w:cstheme="minorHAnsi"/>
        </w:rPr>
        <w:t xml:space="preserve"> r. </w:t>
      </w:r>
    </w:p>
    <w:p w:rsidR="00321808" w:rsidRPr="0039417D" w:rsidRDefault="00321808" w:rsidP="00321808">
      <w:pPr>
        <w:ind w:firstLine="360"/>
        <w:jc w:val="both"/>
        <w:rPr>
          <w:rFonts w:asciiTheme="majorHAnsi" w:hAnsiTheme="majorHAnsi" w:cstheme="minorHAnsi"/>
        </w:rPr>
      </w:pPr>
      <w:r w:rsidRPr="0039417D">
        <w:rPr>
          <w:rFonts w:asciiTheme="majorHAnsi" w:hAnsiTheme="majorHAnsi" w:cstheme="minorHAnsi"/>
        </w:rPr>
        <w:t>Na terenie gminy odbierano następujące frakcje odpadów: niesegregowane (zmieszane) odpady komunalne, szkło, plastik, papier i tektura, metale, odpady biodegradowalne oraz popiół. Odpady</w:t>
      </w:r>
      <w:r w:rsidR="00C64B65">
        <w:rPr>
          <w:rFonts w:asciiTheme="majorHAnsi" w:hAnsiTheme="majorHAnsi" w:cstheme="minorHAnsi"/>
        </w:rPr>
        <w:t xml:space="preserve"> komunalne zmieszane</w:t>
      </w:r>
      <w:r w:rsidRPr="0039417D">
        <w:rPr>
          <w:rFonts w:asciiTheme="majorHAnsi" w:hAnsiTheme="majorHAnsi" w:cstheme="minorHAnsi"/>
        </w:rPr>
        <w:t xml:space="preserve"> odbierano od właścicieli nieruchomości z</w:t>
      </w:r>
      <w:r w:rsidR="00B51F4E">
        <w:rPr>
          <w:rFonts w:asciiTheme="majorHAnsi" w:hAnsiTheme="majorHAnsi" w:cstheme="minorHAnsi"/>
        </w:rPr>
        <w:t>amieszkałych z częstotliwością 2</w:t>
      </w:r>
      <w:r w:rsidRPr="0039417D">
        <w:rPr>
          <w:rFonts w:asciiTheme="majorHAnsi" w:hAnsiTheme="majorHAnsi" w:cstheme="minorHAnsi"/>
        </w:rPr>
        <w:t xml:space="preserve"> raz</w:t>
      </w:r>
      <w:r w:rsidR="00B51F4E">
        <w:rPr>
          <w:rFonts w:asciiTheme="majorHAnsi" w:hAnsiTheme="majorHAnsi" w:cstheme="minorHAnsi"/>
        </w:rPr>
        <w:t>y</w:t>
      </w:r>
      <w:r w:rsidR="00C64B65">
        <w:rPr>
          <w:rFonts w:asciiTheme="majorHAnsi" w:hAnsiTheme="majorHAnsi" w:cstheme="minorHAnsi"/>
        </w:rPr>
        <w:t xml:space="preserve"> </w:t>
      </w:r>
      <w:r w:rsidRPr="0039417D">
        <w:rPr>
          <w:rFonts w:asciiTheme="majorHAnsi" w:hAnsiTheme="majorHAnsi" w:cstheme="minorHAnsi"/>
        </w:rPr>
        <w:t>w miesiącu</w:t>
      </w:r>
      <w:r w:rsidR="00B51F4E">
        <w:rPr>
          <w:rFonts w:asciiTheme="majorHAnsi" w:hAnsiTheme="majorHAnsi" w:cstheme="minorHAnsi"/>
        </w:rPr>
        <w:t xml:space="preserve"> w miesiącach kwiecień, maj, czerwiec, lipiec</w:t>
      </w:r>
      <w:r>
        <w:rPr>
          <w:rFonts w:asciiTheme="majorHAnsi" w:hAnsiTheme="majorHAnsi" w:cstheme="minorHAnsi"/>
        </w:rPr>
        <w:t>,</w:t>
      </w:r>
      <w:r w:rsidR="00B51F4E">
        <w:rPr>
          <w:rFonts w:asciiTheme="majorHAnsi" w:hAnsiTheme="majorHAnsi" w:cstheme="minorHAnsi"/>
        </w:rPr>
        <w:t xml:space="preserve"> sierpień, wrzesień i październik, a</w:t>
      </w:r>
      <w:r>
        <w:rPr>
          <w:rFonts w:asciiTheme="majorHAnsi" w:hAnsiTheme="majorHAnsi" w:cstheme="minorHAnsi"/>
        </w:rPr>
        <w:t xml:space="preserve"> w miesiącach </w:t>
      </w:r>
      <w:r w:rsidR="00B51F4E">
        <w:rPr>
          <w:rFonts w:asciiTheme="majorHAnsi" w:hAnsiTheme="majorHAnsi" w:cstheme="minorHAnsi"/>
        </w:rPr>
        <w:t>styczeń, luty, marzec, listopad i grudzień 1 raz w miesiącu.</w:t>
      </w:r>
      <w:r>
        <w:rPr>
          <w:rFonts w:asciiTheme="majorHAnsi" w:hAnsiTheme="majorHAnsi" w:cstheme="minorHAnsi"/>
        </w:rPr>
        <w:t xml:space="preserve"> </w:t>
      </w:r>
      <w:r w:rsidR="00C64B65">
        <w:rPr>
          <w:rFonts w:asciiTheme="majorHAnsi" w:hAnsiTheme="majorHAnsi" w:cstheme="minorHAnsi"/>
        </w:rPr>
        <w:t>Bioodpady odbierano od właścicieli nieruchomości zamieszkałych z częstotliwością 2 razy w miesiącu w miesiącach kwiecień, maj, czerwiec, lipiec, sierpień, wrzesień i październik, a w pozostałych miesiącach raz w miesiącu.</w:t>
      </w:r>
      <w:r w:rsidRPr="0039417D">
        <w:rPr>
          <w:rFonts w:asciiTheme="majorHAnsi" w:hAnsiTheme="majorHAnsi" w:cstheme="minorHAnsi"/>
        </w:rPr>
        <w:t xml:space="preserve"> Odpady można również oddawać do Punktu Selektywnej Zbiórki Odpadów Komunalnych. PSZOK zlokalizowany w miejscowości </w:t>
      </w:r>
      <w:r>
        <w:rPr>
          <w:rFonts w:asciiTheme="majorHAnsi" w:hAnsiTheme="majorHAnsi" w:cstheme="minorHAnsi"/>
        </w:rPr>
        <w:t>Zawada</w:t>
      </w:r>
      <w:r w:rsidRPr="0039417D">
        <w:rPr>
          <w:rFonts w:asciiTheme="majorHAnsi" w:hAnsiTheme="majorHAnsi" w:cstheme="minorHAnsi"/>
        </w:rPr>
        <w:t xml:space="preserve"> </w:t>
      </w:r>
      <w:r>
        <w:rPr>
          <w:rFonts w:asciiTheme="majorHAnsi" w:hAnsiTheme="majorHAnsi" w:cstheme="minorHAnsi"/>
        </w:rPr>
        <w:t>19</w:t>
      </w:r>
      <w:r w:rsidRPr="0039417D">
        <w:rPr>
          <w:rFonts w:asciiTheme="majorHAnsi" w:hAnsiTheme="majorHAnsi" w:cstheme="minorHAnsi"/>
        </w:rPr>
        <w:t xml:space="preserve"> czynny był w każdy I p</w:t>
      </w:r>
      <w:r>
        <w:rPr>
          <w:rFonts w:asciiTheme="majorHAnsi" w:hAnsiTheme="majorHAnsi" w:cstheme="minorHAnsi"/>
        </w:rPr>
        <w:t>iątek miesiąca w godzinach od 14 do 17 i III piątek miesiąca w godzinach od 15 do 18</w:t>
      </w:r>
      <w:r w:rsidRPr="0039417D">
        <w:rPr>
          <w:rFonts w:asciiTheme="majorHAnsi" w:hAnsiTheme="majorHAnsi" w:cstheme="minorHAnsi"/>
        </w:rPr>
        <w:t xml:space="preserve">.  W PSZOK-u przyjmowano  następujące rodzaje odpadów: </w:t>
      </w:r>
    </w:p>
    <w:p w:rsidR="00321808" w:rsidRPr="0039417D" w:rsidRDefault="00321808" w:rsidP="00321808">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przeterminowane leki; </w:t>
      </w:r>
    </w:p>
    <w:p w:rsidR="00321808" w:rsidRPr="0039417D" w:rsidRDefault="00321808" w:rsidP="00321808">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baterie i akumulatory; </w:t>
      </w:r>
    </w:p>
    <w:p w:rsidR="00321808" w:rsidRPr="0039417D" w:rsidRDefault="00321808" w:rsidP="00321808">
      <w:pPr>
        <w:pStyle w:val="Akapitzlist"/>
        <w:numPr>
          <w:ilvl w:val="0"/>
          <w:numId w:val="2"/>
        </w:numPr>
        <w:jc w:val="both"/>
        <w:rPr>
          <w:rFonts w:asciiTheme="majorHAnsi" w:hAnsiTheme="majorHAnsi" w:cstheme="minorHAnsi"/>
        </w:rPr>
      </w:pPr>
      <w:r w:rsidRPr="0039417D">
        <w:rPr>
          <w:rFonts w:asciiTheme="majorHAnsi" w:hAnsiTheme="majorHAnsi" w:cstheme="minorHAnsi"/>
        </w:rPr>
        <w:t>odpady budowlane i rozbiórkowe- pochodzące z bieżących remontów domowych takie jak folie budowlane, opakowania po cemencie, styropian, puszki po farbach, ceramika sanitarna;</w:t>
      </w:r>
    </w:p>
    <w:p w:rsidR="00321808" w:rsidRPr="0039417D" w:rsidRDefault="00321808" w:rsidP="00321808">
      <w:pPr>
        <w:pStyle w:val="Akapitzlist"/>
        <w:numPr>
          <w:ilvl w:val="0"/>
          <w:numId w:val="2"/>
        </w:numPr>
        <w:jc w:val="both"/>
        <w:rPr>
          <w:rFonts w:asciiTheme="majorHAnsi" w:hAnsiTheme="majorHAnsi" w:cstheme="minorHAnsi"/>
        </w:rPr>
      </w:pPr>
      <w:r w:rsidRPr="0039417D">
        <w:rPr>
          <w:rFonts w:asciiTheme="majorHAnsi" w:hAnsiTheme="majorHAnsi" w:cstheme="minorHAnsi"/>
        </w:rPr>
        <w:t>zużyty sprzęt elektryczny i elektroniczny;</w:t>
      </w:r>
    </w:p>
    <w:p w:rsidR="00321808" w:rsidRPr="0039417D" w:rsidRDefault="00321808" w:rsidP="00321808">
      <w:pPr>
        <w:pStyle w:val="Akapitzlist"/>
        <w:numPr>
          <w:ilvl w:val="0"/>
          <w:numId w:val="2"/>
        </w:numPr>
        <w:jc w:val="both"/>
        <w:rPr>
          <w:rFonts w:asciiTheme="majorHAnsi" w:hAnsiTheme="majorHAnsi" w:cstheme="minorHAnsi"/>
        </w:rPr>
      </w:pPr>
      <w:r w:rsidRPr="0039417D">
        <w:rPr>
          <w:rFonts w:asciiTheme="majorHAnsi" w:hAnsiTheme="majorHAnsi" w:cstheme="minorHAnsi"/>
        </w:rPr>
        <w:t>zużyte opony samochodowe;</w:t>
      </w:r>
    </w:p>
    <w:p w:rsidR="00321808" w:rsidRDefault="00321808" w:rsidP="00321808">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odpady wielkogabarytowe- meble, dywany, rowery, wózki i foteliki dziecięce, duże przedmioty plastikowe. </w:t>
      </w:r>
    </w:p>
    <w:p w:rsidR="00997DF8" w:rsidRDefault="00997DF8" w:rsidP="00321808">
      <w:pPr>
        <w:pStyle w:val="Akapitzlist"/>
        <w:numPr>
          <w:ilvl w:val="0"/>
          <w:numId w:val="2"/>
        </w:numPr>
        <w:jc w:val="both"/>
        <w:rPr>
          <w:rFonts w:asciiTheme="majorHAnsi" w:hAnsiTheme="majorHAnsi" w:cstheme="minorHAnsi"/>
        </w:rPr>
      </w:pPr>
      <w:r>
        <w:rPr>
          <w:rFonts w:asciiTheme="majorHAnsi" w:hAnsiTheme="majorHAnsi" w:cstheme="minorHAnsi"/>
        </w:rPr>
        <w:t>odpady niebezpieczne , takie jak środki ochrony roślin, środki chemiczne, farby, lakiery;</w:t>
      </w:r>
    </w:p>
    <w:p w:rsidR="00997DF8" w:rsidRDefault="00997DF8" w:rsidP="00321808">
      <w:pPr>
        <w:pStyle w:val="Akapitzlist"/>
        <w:numPr>
          <w:ilvl w:val="0"/>
          <w:numId w:val="2"/>
        </w:numPr>
        <w:jc w:val="both"/>
        <w:rPr>
          <w:rFonts w:asciiTheme="majorHAnsi" w:hAnsiTheme="majorHAnsi" w:cstheme="minorHAnsi"/>
        </w:rPr>
      </w:pPr>
      <w:r>
        <w:rPr>
          <w:rFonts w:asciiTheme="majorHAnsi" w:hAnsiTheme="majorHAnsi" w:cstheme="minorHAnsi"/>
        </w:rPr>
        <w:t>odpady niekwalifikujące się do odpadów medycznych powstałych w gospodarstwie domowym</w:t>
      </w:r>
    </w:p>
    <w:p w:rsidR="00997DF8" w:rsidRDefault="00997DF8" w:rsidP="00997DF8">
      <w:pPr>
        <w:pStyle w:val="Akapitzlist"/>
        <w:ind w:left="1080"/>
        <w:jc w:val="both"/>
        <w:rPr>
          <w:rFonts w:asciiTheme="majorHAnsi" w:hAnsiTheme="majorHAnsi" w:cstheme="minorHAnsi"/>
        </w:rPr>
      </w:pPr>
    </w:p>
    <w:p w:rsidR="00E8626C" w:rsidRDefault="00E8626C" w:rsidP="00997DF8">
      <w:pPr>
        <w:pStyle w:val="Akapitzlist"/>
        <w:ind w:left="1080"/>
        <w:jc w:val="both"/>
        <w:rPr>
          <w:rFonts w:asciiTheme="majorHAnsi" w:hAnsiTheme="majorHAnsi" w:cstheme="minorHAnsi"/>
        </w:rPr>
      </w:pPr>
    </w:p>
    <w:p w:rsidR="00E8626C" w:rsidRDefault="00E8626C" w:rsidP="00997DF8">
      <w:pPr>
        <w:pStyle w:val="Akapitzlist"/>
        <w:ind w:left="1080"/>
        <w:jc w:val="both"/>
        <w:rPr>
          <w:rFonts w:asciiTheme="majorHAnsi" w:hAnsiTheme="majorHAnsi" w:cstheme="minorHAnsi"/>
        </w:rPr>
      </w:pPr>
    </w:p>
    <w:p w:rsidR="00E8626C" w:rsidRDefault="00E8626C" w:rsidP="00997DF8">
      <w:pPr>
        <w:pStyle w:val="Akapitzlist"/>
        <w:ind w:left="1080"/>
        <w:jc w:val="both"/>
        <w:rPr>
          <w:rFonts w:asciiTheme="majorHAnsi" w:hAnsiTheme="majorHAnsi" w:cstheme="minorHAnsi"/>
        </w:rPr>
      </w:pPr>
    </w:p>
    <w:p w:rsidR="00321808" w:rsidRDefault="00321808" w:rsidP="00321808">
      <w:pPr>
        <w:ind w:left="720"/>
        <w:jc w:val="both"/>
        <w:rPr>
          <w:rFonts w:asciiTheme="majorHAnsi" w:hAnsiTheme="majorHAnsi" w:cstheme="minorHAnsi"/>
        </w:rPr>
      </w:pPr>
      <w:r>
        <w:rPr>
          <w:rFonts w:asciiTheme="majorHAnsi" w:hAnsiTheme="majorHAnsi" w:cstheme="minorHAnsi"/>
        </w:rPr>
        <w:t xml:space="preserve">W 2020 r. zgodnie z uchwałą Nr </w:t>
      </w:r>
      <w:r w:rsidR="00997DF8">
        <w:rPr>
          <w:rFonts w:asciiTheme="majorHAnsi" w:hAnsiTheme="majorHAnsi" w:cstheme="minorHAnsi"/>
        </w:rPr>
        <w:t>XX/142/20 Rady Gminy Wąwolnica z dnia 23 listopada</w:t>
      </w:r>
      <w:r>
        <w:rPr>
          <w:rFonts w:asciiTheme="majorHAnsi" w:hAnsiTheme="majorHAnsi" w:cstheme="minorHAnsi"/>
        </w:rPr>
        <w:t xml:space="preserve"> </w:t>
      </w:r>
      <w:r w:rsidR="00997DF8">
        <w:rPr>
          <w:rFonts w:asciiTheme="majorHAnsi" w:hAnsiTheme="majorHAnsi" w:cstheme="minorHAnsi"/>
        </w:rPr>
        <w:t>2020</w:t>
      </w:r>
      <w:r>
        <w:rPr>
          <w:rFonts w:asciiTheme="majorHAnsi" w:hAnsiTheme="majorHAnsi" w:cstheme="minorHAnsi"/>
        </w:rPr>
        <w:t xml:space="preserve"> r. w sprawie wyboru metody ustalenia opłaty za gospodarowanie odpadami komunalnymi oraz ustalenia wysokości tej opłaty ustalono, że opłata za gospodarowanie odpadami komunalnymi pobierana przez Gminę Wąwolnica od właścicieli nieruchomości, będzie zależna od liczby mieszkańców w gospodarstwie domowym: </w:t>
      </w:r>
    </w:p>
    <w:p w:rsidR="00321808" w:rsidRPr="0052745C" w:rsidRDefault="00321808" w:rsidP="00321808">
      <w:pPr>
        <w:pStyle w:val="Akapitzlist"/>
        <w:numPr>
          <w:ilvl w:val="0"/>
          <w:numId w:val="5"/>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Pr>
          <w:rFonts w:asciiTheme="majorHAnsi" w:hAnsiTheme="majorHAnsi" w:cstheme="minorHAnsi"/>
        </w:rPr>
        <w:br/>
      </w:r>
      <w:r w:rsidRPr="0052745C">
        <w:rPr>
          <w:rFonts w:asciiTheme="majorHAnsi" w:hAnsiTheme="majorHAnsi" w:cstheme="minorHAnsi"/>
        </w:rPr>
        <w:t xml:space="preserve">i odbieranymi w sposób selektywny od </w:t>
      </w:r>
      <w:r w:rsidR="00537087">
        <w:rPr>
          <w:rFonts w:asciiTheme="majorHAnsi" w:hAnsiTheme="majorHAnsi" w:cstheme="minorHAnsi"/>
        </w:rPr>
        <w:t>jednego mieszkańca</w:t>
      </w:r>
      <w:r w:rsidRPr="0052745C">
        <w:rPr>
          <w:rFonts w:asciiTheme="majorHAnsi" w:hAnsiTheme="majorHAnsi" w:cstheme="minorHAnsi"/>
        </w:rPr>
        <w:t xml:space="preserve">: </w:t>
      </w:r>
    </w:p>
    <w:p w:rsidR="00321808" w:rsidRPr="0052745C" w:rsidRDefault="00537087" w:rsidP="00321808">
      <w:pPr>
        <w:pStyle w:val="Akapitzlist"/>
        <w:numPr>
          <w:ilvl w:val="0"/>
          <w:numId w:val="3"/>
        </w:numPr>
        <w:jc w:val="both"/>
        <w:rPr>
          <w:rFonts w:asciiTheme="majorHAnsi" w:hAnsiTheme="majorHAnsi" w:cstheme="minorHAnsi"/>
        </w:rPr>
      </w:pPr>
      <w:r>
        <w:rPr>
          <w:rFonts w:asciiTheme="majorHAnsi" w:hAnsiTheme="majorHAnsi" w:cstheme="minorHAnsi"/>
        </w:rPr>
        <w:t>w wysokości 22</w:t>
      </w:r>
      <w:r w:rsidR="00321808" w:rsidRPr="0052745C">
        <w:rPr>
          <w:rFonts w:asciiTheme="majorHAnsi" w:hAnsiTheme="majorHAnsi" w:cstheme="minorHAnsi"/>
        </w:rPr>
        <w:t xml:space="preserve"> zł miesięcznie </w:t>
      </w:r>
    </w:p>
    <w:p w:rsidR="00321808" w:rsidRPr="0052745C" w:rsidRDefault="00321808" w:rsidP="00321808">
      <w:pPr>
        <w:pStyle w:val="Akapitzlist"/>
        <w:numPr>
          <w:ilvl w:val="0"/>
          <w:numId w:val="5"/>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Pr>
          <w:rFonts w:asciiTheme="majorHAnsi" w:hAnsiTheme="majorHAnsi" w:cstheme="minorHAnsi"/>
        </w:rPr>
        <w:br/>
      </w:r>
      <w:r w:rsidRPr="0052745C">
        <w:rPr>
          <w:rFonts w:asciiTheme="majorHAnsi" w:hAnsiTheme="majorHAnsi" w:cstheme="minorHAnsi"/>
        </w:rPr>
        <w:t xml:space="preserve">i odbieranymi w sposób nieselektywny od </w:t>
      </w:r>
      <w:r w:rsidR="00537087">
        <w:rPr>
          <w:rFonts w:asciiTheme="majorHAnsi" w:hAnsiTheme="majorHAnsi" w:cstheme="minorHAnsi"/>
        </w:rPr>
        <w:t>jednego mieszkańca</w:t>
      </w:r>
      <w:r w:rsidRPr="0052745C">
        <w:rPr>
          <w:rFonts w:asciiTheme="majorHAnsi" w:hAnsiTheme="majorHAnsi" w:cstheme="minorHAnsi"/>
        </w:rPr>
        <w:t>:</w:t>
      </w:r>
    </w:p>
    <w:p w:rsidR="00321808" w:rsidRPr="0052745C" w:rsidRDefault="00537087" w:rsidP="00321808">
      <w:pPr>
        <w:pStyle w:val="Akapitzlist"/>
        <w:numPr>
          <w:ilvl w:val="0"/>
          <w:numId w:val="4"/>
        </w:numPr>
        <w:ind w:left="1134" w:firstLine="0"/>
        <w:jc w:val="both"/>
        <w:rPr>
          <w:rFonts w:asciiTheme="majorHAnsi" w:hAnsiTheme="majorHAnsi" w:cstheme="minorHAnsi"/>
        </w:rPr>
      </w:pPr>
      <w:r>
        <w:rPr>
          <w:rFonts w:asciiTheme="majorHAnsi" w:hAnsiTheme="majorHAnsi" w:cstheme="minorHAnsi"/>
        </w:rPr>
        <w:t>w wysokości 44</w:t>
      </w:r>
      <w:r w:rsidR="00321808" w:rsidRPr="0052745C">
        <w:rPr>
          <w:rFonts w:asciiTheme="majorHAnsi" w:hAnsiTheme="majorHAnsi" w:cstheme="minorHAnsi"/>
        </w:rPr>
        <w:t xml:space="preserve"> zł miesięcznie </w:t>
      </w:r>
    </w:p>
    <w:p w:rsidR="00321808" w:rsidRPr="0039417D" w:rsidRDefault="00321808" w:rsidP="00321808">
      <w:pPr>
        <w:pStyle w:val="Podtytu"/>
        <w:numPr>
          <w:ilvl w:val="0"/>
          <w:numId w:val="1"/>
        </w:numPr>
        <w:jc w:val="both"/>
        <w:rPr>
          <w:rFonts w:cstheme="minorHAnsi"/>
        </w:rPr>
      </w:pPr>
      <w:r w:rsidRPr="0039417D">
        <w:rPr>
          <w:rFonts w:cstheme="minorHAnsi"/>
        </w:rPr>
        <w:t xml:space="preserve">Analiza możliwości przetwarzania zmieszanych odpadów komunalnych, odpadów zielonych oraz pozostałości z sortowania odpadów komunalnych przekazanych do składowania. </w:t>
      </w:r>
    </w:p>
    <w:p w:rsidR="00321808" w:rsidRPr="0039417D" w:rsidRDefault="00321808" w:rsidP="00321808">
      <w:pPr>
        <w:jc w:val="both"/>
        <w:rPr>
          <w:rFonts w:asciiTheme="majorHAnsi" w:hAnsiTheme="majorHAnsi" w:cstheme="minorHAnsi"/>
        </w:rPr>
      </w:pPr>
      <w:r w:rsidRPr="0039417D">
        <w:rPr>
          <w:rFonts w:asciiTheme="majorHAnsi" w:hAnsiTheme="majorHAnsi" w:cstheme="minorHAnsi"/>
        </w:rPr>
        <w:t xml:space="preserve">Zapisy art. 3 ust. 2 pkt 10 </w:t>
      </w:r>
      <w:proofErr w:type="spellStart"/>
      <w:r w:rsidRPr="0039417D">
        <w:rPr>
          <w:rFonts w:asciiTheme="majorHAnsi" w:hAnsiTheme="majorHAnsi" w:cstheme="minorHAnsi"/>
        </w:rPr>
        <w:t>ppkt</w:t>
      </w:r>
      <w:proofErr w:type="spellEnd"/>
      <w:r w:rsidRPr="0039417D">
        <w:rPr>
          <w:rFonts w:asciiTheme="majorHAnsi" w:hAnsiTheme="majorHAnsi" w:cstheme="minorHAnsi"/>
        </w:rPr>
        <w:t xml:space="preserve"> a </w:t>
      </w:r>
      <w:proofErr w:type="spellStart"/>
      <w:r w:rsidRPr="0039417D">
        <w:rPr>
          <w:rFonts w:asciiTheme="majorHAnsi" w:hAnsiTheme="majorHAnsi" w:cstheme="minorHAnsi"/>
        </w:rPr>
        <w:t>u.c.p.g</w:t>
      </w:r>
      <w:proofErr w:type="spellEnd"/>
      <w:r w:rsidRPr="0039417D">
        <w:rPr>
          <w:rFonts w:asciiTheme="majorHAnsi" w:hAnsiTheme="majorHAnsi" w:cstheme="minorHAnsi"/>
        </w:rPr>
        <w:t xml:space="preserve">. nakładają obowiązek przeanalizowania możliwości przetwarzania zmieszanych odpadów komunalnych, odpadów zielonych oraz pozostałości </w:t>
      </w:r>
      <w:r w:rsidRPr="0039417D">
        <w:rPr>
          <w:rFonts w:asciiTheme="majorHAnsi" w:hAnsiTheme="majorHAnsi" w:cstheme="minorHAnsi"/>
        </w:rPr>
        <w:br/>
        <w:t xml:space="preserve">z sortowania odpadów komunalnych przeznaczonych do składowania. W tym miejscu zaznaczyć należy że zgodnie z art. 9 e ust.  2 </w:t>
      </w:r>
      <w:proofErr w:type="spellStart"/>
      <w:r w:rsidRPr="0039417D">
        <w:rPr>
          <w:rFonts w:asciiTheme="majorHAnsi" w:hAnsiTheme="majorHAnsi" w:cstheme="minorHAnsi"/>
        </w:rPr>
        <w:t>u.c.p.g</w:t>
      </w:r>
      <w:proofErr w:type="spellEnd"/>
      <w:r w:rsidRPr="0039417D">
        <w:rPr>
          <w:rFonts w:asciiTheme="majorHAnsi" w:hAnsiTheme="majorHAnsi" w:cstheme="minorHAnsi"/>
        </w:rPr>
        <w:t xml:space="preserve">. podmiot odbierający odpady komunalne od właścicieli nieruchomości jest zobowiązany do przekazywania zmieszanych odpadów komunalnych, odpadów zielonych oraz pozostałości z sortowania odpadów komunalnych przeznaczonych </w:t>
      </w:r>
      <w:r w:rsidRPr="0039417D">
        <w:rPr>
          <w:rFonts w:asciiTheme="majorHAnsi" w:hAnsiTheme="majorHAnsi" w:cstheme="minorHAnsi"/>
        </w:rPr>
        <w:br/>
        <w:t xml:space="preserve">do składowania do regionalnej instalacji do przetwarzania odpadów komunalnych. </w:t>
      </w:r>
    </w:p>
    <w:p w:rsidR="00321808" w:rsidRPr="0039417D" w:rsidRDefault="00321808" w:rsidP="00321808">
      <w:pPr>
        <w:jc w:val="both"/>
        <w:rPr>
          <w:rFonts w:asciiTheme="majorHAnsi" w:hAnsiTheme="majorHAnsi" w:cstheme="minorHAnsi"/>
        </w:rPr>
      </w:pPr>
      <w:r w:rsidRPr="0039417D">
        <w:rPr>
          <w:rFonts w:asciiTheme="majorHAnsi" w:hAnsiTheme="majorHAnsi" w:cstheme="minorHAnsi"/>
        </w:rPr>
        <w:t xml:space="preserve">Zgodnie z założeniem </w:t>
      </w:r>
      <w:proofErr w:type="spellStart"/>
      <w:r w:rsidRPr="0039417D">
        <w:rPr>
          <w:rFonts w:asciiTheme="majorHAnsi" w:hAnsiTheme="majorHAnsi" w:cstheme="minorHAnsi"/>
        </w:rPr>
        <w:t>u.c.p.q</w:t>
      </w:r>
      <w:proofErr w:type="spellEnd"/>
      <w:r w:rsidRPr="0039417D">
        <w:rPr>
          <w:rFonts w:asciiTheme="majorHAnsi" w:hAnsiTheme="majorHAnsi" w:cstheme="minorHAnsi"/>
        </w:rPr>
        <w:t>. oraz planu gospodarki odpadami województwa lubelskiego dla Gminy Wąwolnica instalacją, która spełnia warunki instalacji regionalnej do przetwarzania odpadów komunalnych jest instalacja do mechaniczno-biologicznego przetwarzania odpadów komunalnych należąca do ZUK Puławy ul. Dęblińska 96, 20-100 Puławy.</w:t>
      </w:r>
    </w:p>
    <w:p w:rsidR="00321808" w:rsidRPr="0039417D" w:rsidRDefault="00321808" w:rsidP="00321808">
      <w:pPr>
        <w:pStyle w:val="Podtytu"/>
        <w:numPr>
          <w:ilvl w:val="0"/>
          <w:numId w:val="1"/>
        </w:numPr>
        <w:jc w:val="both"/>
        <w:rPr>
          <w:rFonts w:cstheme="minorHAnsi"/>
        </w:rPr>
      </w:pPr>
      <w:r w:rsidRPr="0039417D">
        <w:rPr>
          <w:rFonts w:cstheme="minorHAnsi"/>
        </w:rPr>
        <w:t xml:space="preserve">Analiza potrzeb inwestycyjnych związanych z gospodarowaniem odpadami komunalnymi. </w:t>
      </w:r>
    </w:p>
    <w:p w:rsidR="00321808" w:rsidRDefault="00321808" w:rsidP="00321808">
      <w:pPr>
        <w:jc w:val="both"/>
        <w:rPr>
          <w:rFonts w:asciiTheme="majorHAnsi" w:hAnsiTheme="majorHAnsi" w:cstheme="minorHAnsi"/>
        </w:rPr>
      </w:pPr>
      <w:r w:rsidRPr="0039417D">
        <w:rPr>
          <w:rFonts w:asciiTheme="majorHAnsi" w:hAnsiTheme="majorHAnsi" w:cstheme="minorHAnsi"/>
        </w:rPr>
        <w:t xml:space="preserve">Art. 3 ust. 2 pkt 10 </w:t>
      </w:r>
      <w:proofErr w:type="spellStart"/>
      <w:r w:rsidRPr="0039417D">
        <w:rPr>
          <w:rFonts w:asciiTheme="majorHAnsi" w:hAnsiTheme="majorHAnsi" w:cstheme="minorHAnsi"/>
        </w:rPr>
        <w:t>ppkt</w:t>
      </w:r>
      <w:proofErr w:type="spellEnd"/>
      <w:r w:rsidRPr="0039417D">
        <w:rPr>
          <w:rFonts w:asciiTheme="majorHAnsi" w:hAnsiTheme="majorHAnsi" w:cstheme="minorHAnsi"/>
        </w:rPr>
        <w:t xml:space="preserve"> b  </w:t>
      </w:r>
      <w:proofErr w:type="spellStart"/>
      <w:r w:rsidRPr="0039417D">
        <w:rPr>
          <w:rFonts w:asciiTheme="majorHAnsi" w:hAnsiTheme="majorHAnsi" w:cstheme="minorHAnsi"/>
        </w:rPr>
        <w:t>u.c.p.g</w:t>
      </w:r>
      <w:proofErr w:type="spellEnd"/>
      <w:r w:rsidRPr="0039417D">
        <w:rPr>
          <w:rFonts w:asciiTheme="majorHAnsi" w:hAnsiTheme="majorHAnsi" w:cstheme="minorHAnsi"/>
        </w:rPr>
        <w:t xml:space="preserve">. zobowiązuje gminę do dokonania analizy w zakresie potrzeb inwestycyjnych związanych z gospodarowaniem odpadami komunalnymi. Potrzeby inwestycyjne w zakresie gospodarki odpadami komunalnymi na terenie gminy przejawiają się głównie na prawidłowej segregacji odpadów u źródła, oraz polepszeniu jakościowo poszczególnych frakcji odpadów. </w:t>
      </w:r>
      <w:r>
        <w:rPr>
          <w:rFonts w:asciiTheme="majorHAnsi" w:hAnsiTheme="majorHAnsi" w:cstheme="minorHAnsi"/>
        </w:rPr>
        <w:t xml:space="preserve"> W roku sprawozdawczym Gmina Wąwolnica </w:t>
      </w:r>
      <w:r w:rsidR="00B7374A">
        <w:rPr>
          <w:rFonts w:asciiTheme="majorHAnsi" w:hAnsiTheme="majorHAnsi" w:cstheme="minorHAnsi"/>
        </w:rPr>
        <w:t>ukończyła zagospodarowanie terenu wokół budynku PSZOK</w:t>
      </w:r>
      <w:r w:rsidR="00E35C1A">
        <w:rPr>
          <w:rFonts w:asciiTheme="majorHAnsi" w:hAnsiTheme="majorHAnsi" w:cstheme="minorHAnsi"/>
        </w:rPr>
        <w:t xml:space="preserve">. </w:t>
      </w:r>
      <w:r w:rsidR="00E8626C">
        <w:rPr>
          <w:rFonts w:asciiTheme="majorHAnsi" w:hAnsiTheme="majorHAnsi" w:cstheme="minorHAnsi"/>
        </w:rPr>
        <w:t xml:space="preserve">Zainstalowany został monitoring na terenie PSZOK-u. Zakupiono 4 duże kontenery na odpady. </w:t>
      </w:r>
      <w:r>
        <w:rPr>
          <w:rFonts w:asciiTheme="majorHAnsi" w:hAnsiTheme="majorHAnsi" w:cstheme="minorHAnsi"/>
        </w:rPr>
        <w:t xml:space="preserve">W kolejnych latach PSZOK będzie systematycznie modernizowany. </w:t>
      </w:r>
    </w:p>
    <w:p w:rsidR="00E8626C" w:rsidRDefault="00E8626C" w:rsidP="00321808">
      <w:pPr>
        <w:jc w:val="both"/>
        <w:rPr>
          <w:rFonts w:asciiTheme="majorHAnsi" w:hAnsiTheme="majorHAnsi" w:cstheme="minorHAnsi"/>
        </w:rPr>
      </w:pPr>
    </w:p>
    <w:p w:rsidR="00E8626C" w:rsidRPr="0039417D" w:rsidRDefault="00E8626C" w:rsidP="00321808">
      <w:pPr>
        <w:jc w:val="both"/>
        <w:rPr>
          <w:rFonts w:asciiTheme="majorHAnsi" w:hAnsiTheme="majorHAnsi" w:cstheme="minorHAnsi"/>
        </w:rPr>
      </w:pPr>
    </w:p>
    <w:p w:rsidR="00321808" w:rsidRPr="0039417D" w:rsidRDefault="00321808" w:rsidP="00321808">
      <w:pPr>
        <w:pStyle w:val="Podtytu"/>
        <w:numPr>
          <w:ilvl w:val="0"/>
          <w:numId w:val="1"/>
        </w:numPr>
        <w:jc w:val="both"/>
        <w:rPr>
          <w:rFonts w:cstheme="minorHAnsi"/>
        </w:rPr>
      </w:pPr>
      <w:r w:rsidRPr="0039417D">
        <w:rPr>
          <w:rFonts w:cstheme="minorHAnsi"/>
        </w:rPr>
        <w:t>Analiza kosztów poniesionych w związku z odbieraniem, odzyskiem, recyklingiem i unieszkodliwianiem odpadów komunalnych (w</w:t>
      </w:r>
      <w:r w:rsidR="00B3659C">
        <w:rPr>
          <w:rFonts w:cstheme="minorHAnsi"/>
        </w:rPr>
        <w:t>g stanu na dzień 31 grudnia 2021</w:t>
      </w:r>
      <w:r>
        <w:rPr>
          <w:rFonts w:cstheme="minorHAnsi"/>
        </w:rPr>
        <w:t xml:space="preserve"> </w:t>
      </w:r>
      <w:r w:rsidRPr="0039417D">
        <w:rPr>
          <w:rFonts w:cstheme="minorHAnsi"/>
        </w:rPr>
        <w:t xml:space="preserve">r.) </w:t>
      </w:r>
    </w:p>
    <w:p w:rsidR="00321808" w:rsidRDefault="00321808" w:rsidP="00321808">
      <w:pPr>
        <w:rPr>
          <w:rFonts w:asciiTheme="majorHAnsi" w:hAnsiTheme="majorHAnsi" w:cstheme="minorHAnsi"/>
          <w:b/>
        </w:rPr>
      </w:pPr>
      <w:r w:rsidRPr="0039417D">
        <w:rPr>
          <w:rFonts w:asciiTheme="majorHAnsi" w:hAnsiTheme="majorHAnsi" w:cstheme="minorHAnsi"/>
        </w:rPr>
        <w:t xml:space="preserve">Koszt usługi odbioru </w:t>
      </w:r>
      <w:r>
        <w:rPr>
          <w:rFonts w:asciiTheme="majorHAnsi" w:hAnsiTheme="majorHAnsi" w:cstheme="minorHAnsi"/>
        </w:rPr>
        <w:t xml:space="preserve">i zagospodarowania </w:t>
      </w:r>
      <w:r w:rsidRPr="0039417D">
        <w:rPr>
          <w:rFonts w:asciiTheme="majorHAnsi" w:hAnsiTheme="majorHAnsi" w:cstheme="minorHAnsi"/>
        </w:rPr>
        <w:t>odpadów komunalnych  zebranych na terenie gminy Wąwolnica</w:t>
      </w:r>
      <w:r w:rsidR="001E3107">
        <w:rPr>
          <w:rFonts w:asciiTheme="majorHAnsi" w:hAnsiTheme="majorHAnsi" w:cstheme="minorHAnsi"/>
        </w:rPr>
        <w:t xml:space="preserve"> w 2021</w:t>
      </w:r>
      <w:r w:rsidRPr="0039417D">
        <w:rPr>
          <w:rFonts w:asciiTheme="majorHAnsi" w:hAnsiTheme="majorHAnsi" w:cstheme="minorHAnsi"/>
        </w:rPr>
        <w:t xml:space="preserve"> r.  wyniósł </w:t>
      </w:r>
      <w:r w:rsidR="001E3107">
        <w:rPr>
          <w:rFonts w:asciiTheme="majorHAnsi" w:hAnsiTheme="majorHAnsi" w:cstheme="minorHAnsi"/>
          <w:b/>
        </w:rPr>
        <w:t>902.208,70</w:t>
      </w:r>
      <w:r>
        <w:rPr>
          <w:rFonts w:asciiTheme="majorHAnsi" w:hAnsiTheme="majorHAnsi" w:cstheme="minorHAnsi"/>
          <w:b/>
        </w:rPr>
        <w:t xml:space="preserve"> zł.  </w:t>
      </w:r>
    </w:p>
    <w:p w:rsidR="00321808" w:rsidRPr="0039417D" w:rsidRDefault="00321808" w:rsidP="00321808">
      <w:pPr>
        <w:pStyle w:val="Podtytu"/>
        <w:numPr>
          <w:ilvl w:val="0"/>
          <w:numId w:val="1"/>
        </w:numPr>
        <w:rPr>
          <w:rFonts w:cstheme="minorHAnsi"/>
        </w:rPr>
      </w:pPr>
      <w:r w:rsidRPr="0039417D">
        <w:rPr>
          <w:rFonts w:cstheme="minorHAnsi"/>
        </w:rPr>
        <w:t>Opłaty z tytułu gospodarowani</w:t>
      </w:r>
      <w:r>
        <w:rPr>
          <w:rFonts w:cstheme="minorHAnsi"/>
        </w:rPr>
        <w:t>a odpadami komunalnymi za 2020</w:t>
      </w:r>
      <w:r w:rsidRPr="0039417D">
        <w:rPr>
          <w:rFonts w:cstheme="minorHAnsi"/>
        </w:rPr>
        <w:t xml:space="preserve"> rok.</w:t>
      </w:r>
    </w:p>
    <w:p w:rsidR="00321808" w:rsidRPr="00C1039F" w:rsidRDefault="001E3107" w:rsidP="00321808">
      <w:pPr>
        <w:jc w:val="both"/>
        <w:rPr>
          <w:rFonts w:asciiTheme="majorHAnsi" w:hAnsiTheme="majorHAnsi" w:cstheme="minorHAnsi"/>
          <w:b/>
        </w:rPr>
      </w:pPr>
      <w:r>
        <w:rPr>
          <w:rFonts w:asciiTheme="majorHAnsi" w:hAnsiTheme="majorHAnsi" w:cstheme="minorHAnsi"/>
        </w:rPr>
        <w:t>W 2021</w:t>
      </w:r>
      <w:r w:rsidR="00321808" w:rsidRPr="0039417D">
        <w:rPr>
          <w:rFonts w:asciiTheme="majorHAnsi" w:hAnsiTheme="majorHAnsi" w:cstheme="minorHAnsi"/>
        </w:rPr>
        <w:t xml:space="preserve"> r. na podstawie złożonych przez mieszkańców gminy Wąwolnica deklaracji o wysokości opłaty za gospodarowanie odpadami komunalnymi dokonano przypisu w wysokości </w:t>
      </w:r>
      <w:r>
        <w:rPr>
          <w:rFonts w:asciiTheme="majorHAnsi" w:hAnsiTheme="majorHAnsi" w:cstheme="minorHAnsi"/>
          <w:b/>
        </w:rPr>
        <w:t>976.957,00</w:t>
      </w:r>
      <w:r w:rsidR="00321808" w:rsidRPr="00C1039F">
        <w:rPr>
          <w:rFonts w:asciiTheme="majorHAnsi" w:hAnsiTheme="majorHAnsi" w:cstheme="minorHAnsi"/>
          <w:b/>
        </w:rPr>
        <w:t xml:space="preserve"> zł. </w:t>
      </w:r>
    </w:p>
    <w:p w:rsidR="00321808" w:rsidRDefault="00321808" w:rsidP="00321808">
      <w:pPr>
        <w:jc w:val="both"/>
        <w:rPr>
          <w:rFonts w:asciiTheme="majorHAnsi" w:hAnsiTheme="majorHAnsi" w:cstheme="minorHAnsi"/>
        </w:rPr>
      </w:pPr>
      <w:r>
        <w:rPr>
          <w:rFonts w:asciiTheme="majorHAnsi" w:hAnsiTheme="majorHAnsi" w:cstheme="minorHAnsi"/>
        </w:rPr>
        <w:t xml:space="preserve">Zaległości mieszkańców Gminy Wąwolnica z tytułu gospodarowania odpadami komunalnymi – </w:t>
      </w:r>
      <w:r w:rsidR="000B43A9">
        <w:rPr>
          <w:rFonts w:asciiTheme="majorHAnsi" w:hAnsiTheme="majorHAnsi" w:cstheme="minorHAnsi"/>
          <w:b/>
        </w:rPr>
        <w:t>143.560,06</w:t>
      </w:r>
      <w:r w:rsidRPr="00C1039F">
        <w:rPr>
          <w:rFonts w:asciiTheme="majorHAnsi" w:hAnsiTheme="majorHAnsi" w:cstheme="minorHAnsi"/>
          <w:b/>
        </w:rPr>
        <w:t xml:space="preserve"> zł.</w:t>
      </w:r>
      <w:r>
        <w:rPr>
          <w:rFonts w:asciiTheme="majorHAnsi" w:hAnsiTheme="majorHAnsi" w:cstheme="minorHAnsi"/>
        </w:rPr>
        <w:t xml:space="preserve"> </w:t>
      </w:r>
    </w:p>
    <w:p w:rsidR="00321808" w:rsidRPr="0039417D" w:rsidRDefault="000B43A9" w:rsidP="00321808">
      <w:pPr>
        <w:jc w:val="both"/>
        <w:rPr>
          <w:rFonts w:asciiTheme="majorHAnsi" w:hAnsiTheme="majorHAnsi" w:cstheme="minorHAnsi"/>
        </w:rPr>
      </w:pPr>
      <w:r>
        <w:rPr>
          <w:rFonts w:asciiTheme="majorHAnsi" w:hAnsiTheme="majorHAnsi" w:cstheme="minorHAnsi"/>
        </w:rPr>
        <w:t>W 2021</w:t>
      </w:r>
      <w:r w:rsidR="00321808">
        <w:rPr>
          <w:rFonts w:asciiTheme="majorHAnsi" w:hAnsiTheme="majorHAnsi" w:cstheme="minorHAnsi"/>
        </w:rPr>
        <w:t xml:space="preserve"> r. w związku z podaniami złożonymi przez mieszkańców  Gminy Wąwolnica  umorzono </w:t>
      </w:r>
      <w:r w:rsidR="00A46EA7" w:rsidRPr="00A46EA7">
        <w:rPr>
          <w:rFonts w:asciiTheme="majorHAnsi" w:hAnsiTheme="majorHAnsi" w:cstheme="minorHAnsi"/>
          <w:b/>
        </w:rPr>
        <w:t xml:space="preserve">2.470,00 </w:t>
      </w:r>
      <w:r w:rsidR="00321808" w:rsidRPr="00A46EA7">
        <w:rPr>
          <w:rFonts w:asciiTheme="majorHAnsi" w:hAnsiTheme="majorHAnsi" w:cstheme="minorHAnsi"/>
          <w:b/>
        </w:rPr>
        <w:t>zł</w:t>
      </w:r>
      <w:r w:rsidR="00321808">
        <w:rPr>
          <w:rFonts w:asciiTheme="majorHAnsi" w:hAnsiTheme="majorHAnsi" w:cstheme="minorHAnsi"/>
        </w:rPr>
        <w:t xml:space="preserve"> z tytułu gospodarowania odpadami komunalnymi. </w:t>
      </w:r>
    </w:p>
    <w:p w:rsidR="00321808" w:rsidRPr="0039417D" w:rsidRDefault="00321808" w:rsidP="00321808">
      <w:pPr>
        <w:pStyle w:val="Podtytu"/>
        <w:numPr>
          <w:ilvl w:val="0"/>
          <w:numId w:val="1"/>
        </w:numPr>
        <w:rPr>
          <w:rFonts w:cstheme="minorHAnsi"/>
        </w:rPr>
      </w:pPr>
      <w:r w:rsidRPr="0039417D">
        <w:rPr>
          <w:rFonts w:cstheme="minorHAnsi"/>
        </w:rPr>
        <w:t>Analiza liczby mieszkańców.</w:t>
      </w:r>
    </w:p>
    <w:p w:rsidR="00321808" w:rsidRPr="00C1039F" w:rsidRDefault="006A2F44" w:rsidP="00321808">
      <w:pPr>
        <w:rPr>
          <w:rFonts w:asciiTheme="majorHAnsi" w:hAnsiTheme="majorHAnsi" w:cstheme="minorHAnsi"/>
          <w:color w:val="FF0000"/>
        </w:rPr>
      </w:pPr>
      <w:r>
        <w:rPr>
          <w:rFonts w:asciiTheme="majorHAnsi" w:hAnsiTheme="majorHAnsi" w:cstheme="minorHAnsi"/>
        </w:rPr>
        <w:t>Na dzień 31 grudnia 2021</w:t>
      </w:r>
      <w:r w:rsidR="00321808" w:rsidRPr="0039417D">
        <w:rPr>
          <w:rFonts w:asciiTheme="majorHAnsi" w:hAnsiTheme="majorHAnsi" w:cstheme="minorHAnsi"/>
        </w:rPr>
        <w:t xml:space="preserve"> r. liczba osób zameldowanych na terenie gminy Wąwolnica –</w:t>
      </w:r>
      <w:r w:rsidR="00321808">
        <w:rPr>
          <w:rFonts w:asciiTheme="majorHAnsi" w:hAnsiTheme="majorHAnsi" w:cstheme="minorHAnsi"/>
        </w:rPr>
        <w:t xml:space="preserve"> </w:t>
      </w:r>
      <w:r>
        <w:rPr>
          <w:rFonts w:asciiTheme="majorHAnsi" w:hAnsiTheme="majorHAnsi" w:cstheme="minorHAnsi"/>
        </w:rPr>
        <w:t>4683</w:t>
      </w:r>
      <w:r w:rsidR="00321808" w:rsidRPr="00746EB1">
        <w:rPr>
          <w:rFonts w:asciiTheme="majorHAnsi" w:hAnsiTheme="majorHAnsi" w:cstheme="minorHAnsi"/>
        </w:rPr>
        <w:t xml:space="preserve">. </w:t>
      </w:r>
    </w:p>
    <w:p w:rsidR="00321808" w:rsidRPr="0039417D" w:rsidRDefault="00321808" w:rsidP="00321808">
      <w:pPr>
        <w:pStyle w:val="Nagwek2"/>
        <w:numPr>
          <w:ilvl w:val="0"/>
          <w:numId w:val="1"/>
        </w:numPr>
        <w:rPr>
          <w:i/>
          <w:sz w:val="24"/>
          <w:szCs w:val="24"/>
        </w:rPr>
      </w:pPr>
      <w:r w:rsidRPr="0039417D">
        <w:rPr>
          <w:b w:val="0"/>
          <w:i/>
          <w:sz w:val="24"/>
          <w:szCs w:val="24"/>
        </w:rPr>
        <w:t xml:space="preserve">Analiza ilości odpadów </w:t>
      </w:r>
      <w:r>
        <w:rPr>
          <w:b w:val="0"/>
          <w:i/>
          <w:sz w:val="24"/>
          <w:szCs w:val="24"/>
        </w:rPr>
        <w:t>zebranych</w:t>
      </w:r>
      <w:r w:rsidRPr="0039417D">
        <w:rPr>
          <w:b w:val="0"/>
          <w:i/>
          <w:sz w:val="24"/>
          <w:szCs w:val="24"/>
        </w:rPr>
        <w:t xml:space="preserve"> na terenie gminy Wąwolnica. </w:t>
      </w:r>
    </w:p>
    <w:p w:rsidR="00321808" w:rsidRDefault="00321808" w:rsidP="00321808">
      <w:pPr>
        <w:jc w:val="both"/>
        <w:rPr>
          <w:rFonts w:asciiTheme="majorHAnsi" w:hAnsiTheme="majorHAnsi" w:cstheme="minorHAnsi"/>
        </w:rPr>
      </w:pPr>
    </w:p>
    <w:p w:rsidR="00321808" w:rsidRPr="0039417D" w:rsidRDefault="00321808" w:rsidP="00321808">
      <w:pPr>
        <w:jc w:val="both"/>
        <w:rPr>
          <w:rFonts w:asciiTheme="majorHAnsi" w:hAnsiTheme="majorHAnsi" w:cstheme="minorHAnsi"/>
        </w:rPr>
      </w:pPr>
      <w:r w:rsidRPr="0039417D">
        <w:rPr>
          <w:rFonts w:asciiTheme="majorHAnsi" w:hAnsiTheme="majorHAnsi" w:cstheme="minorHAnsi"/>
        </w:rPr>
        <w:t xml:space="preserve">Odpady odebrane od właścicieli  nieruchomości zamieszkałych. </w:t>
      </w:r>
    </w:p>
    <w:p w:rsidR="00321808" w:rsidRPr="0039417D" w:rsidRDefault="00321808" w:rsidP="00321808">
      <w:pPr>
        <w:pStyle w:val="Akapitzlist"/>
        <w:jc w:val="both"/>
        <w:rPr>
          <w:rFonts w:asciiTheme="majorHAnsi" w:hAnsiTheme="majorHAnsi" w:cstheme="minorHAnsi"/>
        </w:rPr>
      </w:pPr>
    </w:p>
    <w:tbl>
      <w:tblPr>
        <w:tblStyle w:val="Tabela-Siatka"/>
        <w:tblW w:w="0" w:type="auto"/>
        <w:tblInd w:w="720" w:type="dxa"/>
        <w:tblLook w:val="04A0" w:firstRow="1" w:lastRow="0" w:firstColumn="1" w:lastColumn="0" w:noHBand="0" w:noVBand="1"/>
      </w:tblPr>
      <w:tblGrid>
        <w:gridCol w:w="2790"/>
        <w:gridCol w:w="2922"/>
        <w:gridCol w:w="2856"/>
      </w:tblGrid>
      <w:tr w:rsidR="00321808" w:rsidRPr="0039417D" w:rsidTr="005922F0">
        <w:trPr>
          <w:trHeight w:val="602"/>
        </w:trPr>
        <w:tc>
          <w:tcPr>
            <w:tcW w:w="2790"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Kod odpadów</w:t>
            </w:r>
          </w:p>
        </w:tc>
        <w:tc>
          <w:tcPr>
            <w:tcW w:w="2922"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Rodzaj odpadów</w:t>
            </w:r>
          </w:p>
        </w:tc>
        <w:tc>
          <w:tcPr>
            <w:tcW w:w="2856"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Masa odebranych odpadów komunalnych [Mg]</w:t>
            </w:r>
          </w:p>
        </w:tc>
      </w:tr>
      <w:tr w:rsidR="00321808" w:rsidRPr="0039417D" w:rsidTr="005922F0">
        <w:trPr>
          <w:trHeight w:val="639"/>
        </w:trPr>
        <w:tc>
          <w:tcPr>
            <w:tcW w:w="2790"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20 03 01</w:t>
            </w:r>
          </w:p>
        </w:tc>
        <w:tc>
          <w:tcPr>
            <w:tcW w:w="2922"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Niesegregowane (zmieszane) odpady komunalne</w:t>
            </w:r>
          </w:p>
        </w:tc>
        <w:tc>
          <w:tcPr>
            <w:tcW w:w="2856" w:type="dxa"/>
          </w:tcPr>
          <w:p w:rsidR="00321808" w:rsidRPr="0039417D" w:rsidRDefault="00954B4B" w:rsidP="005922F0">
            <w:pPr>
              <w:pStyle w:val="Akapitzlist"/>
              <w:ind w:left="0"/>
              <w:jc w:val="center"/>
              <w:rPr>
                <w:rFonts w:asciiTheme="majorHAnsi" w:hAnsiTheme="majorHAnsi" w:cstheme="minorHAnsi"/>
                <w:b/>
              </w:rPr>
            </w:pPr>
            <w:r>
              <w:rPr>
                <w:rFonts w:asciiTheme="majorHAnsi" w:hAnsiTheme="majorHAnsi" w:cstheme="minorHAnsi"/>
                <w:b/>
              </w:rPr>
              <w:t>429,24</w:t>
            </w:r>
          </w:p>
        </w:tc>
      </w:tr>
      <w:tr w:rsidR="00321808" w:rsidRPr="0039417D" w:rsidTr="005922F0">
        <w:trPr>
          <w:trHeight w:val="639"/>
        </w:trPr>
        <w:tc>
          <w:tcPr>
            <w:tcW w:w="2790"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 xml:space="preserve"> 20 01 99</w:t>
            </w:r>
          </w:p>
        </w:tc>
        <w:tc>
          <w:tcPr>
            <w:tcW w:w="2922" w:type="dxa"/>
          </w:tcPr>
          <w:p w:rsidR="00321808" w:rsidRPr="0039417D" w:rsidRDefault="00321808" w:rsidP="005922F0">
            <w:pPr>
              <w:pStyle w:val="Akapitzlist"/>
              <w:ind w:left="0"/>
              <w:jc w:val="center"/>
              <w:rPr>
                <w:rFonts w:asciiTheme="majorHAnsi" w:hAnsiTheme="majorHAnsi" w:cstheme="minorHAnsi"/>
              </w:rPr>
            </w:pPr>
            <w:r>
              <w:rPr>
                <w:rFonts w:asciiTheme="majorHAnsi" w:hAnsiTheme="majorHAnsi" w:cstheme="minorHAnsi"/>
              </w:rPr>
              <w:t>Inne niewymienione frakcje zbierane w sposób selektywny</w:t>
            </w:r>
          </w:p>
        </w:tc>
        <w:tc>
          <w:tcPr>
            <w:tcW w:w="2856" w:type="dxa"/>
          </w:tcPr>
          <w:p w:rsidR="00321808" w:rsidRPr="0039417D" w:rsidRDefault="00AB1CA1" w:rsidP="005922F0">
            <w:pPr>
              <w:pStyle w:val="Akapitzlist"/>
              <w:ind w:left="0"/>
              <w:jc w:val="center"/>
              <w:rPr>
                <w:rFonts w:asciiTheme="majorHAnsi" w:hAnsiTheme="majorHAnsi" w:cstheme="minorHAnsi"/>
                <w:b/>
              </w:rPr>
            </w:pPr>
            <w:r>
              <w:rPr>
                <w:rFonts w:asciiTheme="majorHAnsi" w:hAnsiTheme="majorHAnsi" w:cstheme="minorHAnsi"/>
                <w:b/>
              </w:rPr>
              <w:t>70,3</w:t>
            </w:r>
          </w:p>
        </w:tc>
      </w:tr>
      <w:tr w:rsidR="00321808" w:rsidRPr="0039417D" w:rsidTr="005922F0">
        <w:trPr>
          <w:trHeight w:val="639"/>
        </w:trPr>
        <w:tc>
          <w:tcPr>
            <w:tcW w:w="2790"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20 01 02</w:t>
            </w:r>
          </w:p>
        </w:tc>
        <w:tc>
          <w:tcPr>
            <w:tcW w:w="2922"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 xml:space="preserve">Szkło </w:t>
            </w:r>
          </w:p>
        </w:tc>
        <w:tc>
          <w:tcPr>
            <w:tcW w:w="2856" w:type="dxa"/>
          </w:tcPr>
          <w:p w:rsidR="00321808" w:rsidRPr="0039417D" w:rsidRDefault="00321808" w:rsidP="005922F0">
            <w:pPr>
              <w:pStyle w:val="Akapitzlist"/>
              <w:ind w:left="0"/>
              <w:jc w:val="center"/>
              <w:rPr>
                <w:rFonts w:asciiTheme="majorHAnsi" w:hAnsiTheme="majorHAnsi" w:cstheme="minorHAnsi"/>
                <w:b/>
              </w:rPr>
            </w:pPr>
            <w:r>
              <w:rPr>
                <w:rFonts w:asciiTheme="majorHAnsi" w:hAnsiTheme="majorHAnsi" w:cstheme="minorHAnsi"/>
                <w:b/>
              </w:rPr>
              <w:t>82,20</w:t>
            </w:r>
          </w:p>
        </w:tc>
      </w:tr>
      <w:tr w:rsidR="00321808" w:rsidRPr="0039417D" w:rsidTr="005922F0">
        <w:trPr>
          <w:trHeight w:val="639"/>
        </w:trPr>
        <w:tc>
          <w:tcPr>
            <w:tcW w:w="2790" w:type="dxa"/>
          </w:tcPr>
          <w:p w:rsidR="00321808" w:rsidRPr="0039417D" w:rsidRDefault="00321808" w:rsidP="005922F0">
            <w:pPr>
              <w:pStyle w:val="Akapitzlist"/>
              <w:ind w:left="0"/>
              <w:jc w:val="center"/>
              <w:rPr>
                <w:rFonts w:asciiTheme="majorHAnsi" w:hAnsiTheme="majorHAnsi" w:cstheme="minorHAnsi"/>
              </w:rPr>
            </w:pPr>
            <w:r>
              <w:rPr>
                <w:rFonts w:asciiTheme="majorHAnsi" w:hAnsiTheme="majorHAnsi" w:cstheme="minorHAnsi"/>
              </w:rPr>
              <w:t>20 01 08</w:t>
            </w:r>
          </w:p>
        </w:tc>
        <w:tc>
          <w:tcPr>
            <w:tcW w:w="2922" w:type="dxa"/>
          </w:tcPr>
          <w:p w:rsidR="00321808" w:rsidRPr="0039417D" w:rsidRDefault="00321808" w:rsidP="005922F0">
            <w:pPr>
              <w:pStyle w:val="Akapitzlist"/>
              <w:ind w:left="0"/>
              <w:jc w:val="center"/>
              <w:rPr>
                <w:rFonts w:asciiTheme="majorHAnsi" w:hAnsiTheme="majorHAnsi" w:cstheme="minorHAnsi"/>
              </w:rPr>
            </w:pPr>
            <w:r>
              <w:rPr>
                <w:rFonts w:asciiTheme="majorHAnsi" w:hAnsiTheme="majorHAnsi" w:cstheme="minorHAnsi"/>
              </w:rPr>
              <w:t xml:space="preserve">Bioodpady  </w:t>
            </w:r>
          </w:p>
        </w:tc>
        <w:tc>
          <w:tcPr>
            <w:tcW w:w="2856" w:type="dxa"/>
          </w:tcPr>
          <w:p w:rsidR="00321808" w:rsidRPr="0039417D" w:rsidRDefault="00857927" w:rsidP="005922F0">
            <w:pPr>
              <w:pStyle w:val="Akapitzlist"/>
              <w:ind w:left="0"/>
              <w:jc w:val="center"/>
              <w:rPr>
                <w:rFonts w:asciiTheme="majorHAnsi" w:hAnsiTheme="majorHAnsi" w:cstheme="minorHAnsi"/>
                <w:b/>
              </w:rPr>
            </w:pPr>
            <w:r w:rsidRPr="00857927">
              <w:rPr>
                <w:rFonts w:asciiTheme="majorHAnsi" w:hAnsiTheme="majorHAnsi" w:cstheme="minorHAnsi"/>
                <w:b/>
              </w:rPr>
              <w:t>101,58</w:t>
            </w:r>
          </w:p>
        </w:tc>
      </w:tr>
      <w:tr w:rsidR="00321808" w:rsidRPr="0039417D" w:rsidTr="005922F0">
        <w:trPr>
          <w:trHeight w:val="639"/>
        </w:trPr>
        <w:tc>
          <w:tcPr>
            <w:tcW w:w="2790" w:type="dxa"/>
          </w:tcPr>
          <w:p w:rsidR="00321808" w:rsidRPr="0039417D" w:rsidRDefault="00321808" w:rsidP="005922F0">
            <w:pPr>
              <w:pStyle w:val="Akapitzlist"/>
              <w:ind w:left="0"/>
              <w:jc w:val="center"/>
              <w:rPr>
                <w:rFonts w:asciiTheme="majorHAnsi" w:hAnsiTheme="majorHAnsi" w:cstheme="minorHAnsi"/>
              </w:rPr>
            </w:pPr>
            <w:r>
              <w:rPr>
                <w:rFonts w:asciiTheme="majorHAnsi" w:hAnsiTheme="majorHAnsi" w:cstheme="minorHAnsi"/>
              </w:rPr>
              <w:t>15 01 01</w:t>
            </w:r>
          </w:p>
        </w:tc>
        <w:tc>
          <w:tcPr>
            <w:tcW w:w="2922" w:type="dxa"/>
          </w:tcPr>
          <w:p w:rsidR="00321808" w:rsidRPr="0039417D" w:rsidRDefault="00321808" w:rsidP="005922F0">
            <w:pPr>
              <w:pStyle w:val="Akapitzlist"/>
              <w:ind w:left="0"/>
              <w:jc w:val="center"/>
              <w:rPr>
                <w:rFonts w:asciiTheme="majorHAnsi" w:hAnsiTheme="majorHAnsi" w:cstheme="minorHAnsi"/>
              </w:rPr>
            </w:pPr>
            <w:r>
              <w:rPr>
                <w:rFonts w:asciiTheme="majorHAnsi" w:hAnsiTheme="majorHAnsi" w:cstheme="minorHAnsi"/>
              </w:rPr>
              <w:t xml:space="preserve">Opakowania z papieru i tektury </w:t>
            </w:r>
          </w:p>
        </w:tc>
        <w:tc>
          <w:tcPr>
            <w:tcW w:w="2856" w:type="dxa"/>
          </w:tcPr>
          <w:p w:rsidR="00321808" w:rsidRPr="0039417D" w:rsidRDefault="00954B4B" w:rsidP="005922F0">
            <w:pPr>
              <w:pStyle w:val="Akapitzlist"/>
              <w:ind w:left="0"/>
              <w:jc w:val="center"/>
              <w:rPr>
                <w:rFonts w:asciiTheme="majorHAnsi" w:hAnsiTheme="majorHAnsi" w:cstheme="minorHAnsi"/>
                <w:b/>
              </w:rPr>
            </w:pPr>
            <w:r>
              <w:rPr>
                <w:rFonts w:asciiTheme="majorHAnsi" w:hAnsiTheme="majorHAnsi" w:cstheme="minorHAnsi"/>
                <w:b/>
              </w:rPr>
              <w:t>3,22</w:t>
            </w:r>
          </w:p>
        </w:tc>
      </w:tr>
      <w:tr w:rsidR="00321808" w:rsidRPr="0039417D" w:rsidTr="005922F0">
        <w:trPr>
          <w:trHeight w:val="639"/>
        </w:trPr>
        <w:tc>
          <w:tcPr>
            <w:tcW w:w="2790" w:type="dxa"/>
          </w:tcPr>
          <w:p w:rsidR="00321808" w:rsidRPr="0039417D" w:rsidRDefault="00321808" w:rsidP="005922F0">
            <w:pPr>
              <w:pStyle w:val="Akapitzlist"/>
              <w:ind w:left="0"/>
              <w:jc w:val="center"/>
              <w:rPr>
                <w:rFonts w:asciiTheme="majorHAnsi" w:hAnsiTheme="majorHAnsi" w:cstheme="minorHAnsi"/>
              </w:rPr>
            </w:pPr>
            <w:r>
              <w:rPr>
                <w:rFonts w:asciiTheme="majorHAnsi" w:hAnsiTheme="majorHAnsi" w:cstheme="minorHAnsi"/>
              </w:rPr>
              <w:lastRenderedPageBreak/>
              <w:t>20 01 99</w:t>
            </w:r>
          </w:p>
        </w:tc>
        <w:tc>
          <w:tcPr>
            <w:tcW w:w="2922" w:type="dxa"/>
          </w:tcPr>
          <w:p w:rsidR="00321808" w:rsidRPr="0039417D" w:rsidRDefault="00321808" w:rsidP="005922F0">
            <w:pPr>
              <w:pStyle w:val="Akapitzlist"/>
              <w:ind w:left="0"/>
              <w:jc w:val="center"/>
              <w:rPr>
                <w:rFonts w:asciiTheme="majorHAnsi" w:hAnsiTheme="majorHAnsi" w:cstheme="minorHAnsi"/>
              </w:rPr>
            </w:pPr>
            <w:r>
              <w:rPr>
                <w:rFonts w:asciiTheme="majorHAnsi" w:hAnsiTheme="majorHAnsi" w:cstheme="minorHAnsi"/>
              </w:rPr>
              <w:t xml:space="preserve">Popiół </w:t>
            </w:r>
            <w:r w:rsidRPr="0039417D">
              <w:rPr>
                <w:rFonts w:asciiTheme="majorHAnsi" w:hAnsiTheme="majorHAnsi" w:cstheme="minorHAnsi"/>
              </w:rPr>
              <w:t xml:space="preserve"> </w:t>
            </w:r>
          </w:p>
        </w:tc>
        <w:tc>
          <w:tcPr>
            <w:tcW w:w="2856" w:type="dxa"/>
          </w:tcPr>
          <w:p w:rsidR="00321808" w:rsidRPr="0039417D" w:rsidRDefault="00954B4B" w:rsidP="005922F0">
            <w:pPr>
              <w:pStyle w:val="Akapitzlist"/>
              <w:ind w:left="0"/>
              <w:jc w:val="center"/>
              <w:rPr>
                <w:rFonts w:asciiTheme="majorHAnsi" w:hAnsiTheme="majorHAnsi" w:cstheme="minorHAnsi"/>
                <w:b/>
              </w:rPr>
            </w:pPr>
            <w:r>
              <w:rPr>
                <w:rFonts w:asciiTheme="majorHAnsi" w:hAnsiTheme="majorHAnsi" w:cstheme="minorHAnsi"/>
                <w:b/>
              </w:rPr>
              <w:t>40,32</w:t>
            </w:r>
          </w:p>
        </w:tc>
      </w:tr>
      <w:tr w:rsidR="004365D5" w:rsidRPr="0039417D" w:rsidTr="005922F0">
        <w:trPr>
          <w:trHeight w:val="639"/>
        </w:trPr>
        <w:tc>
          <w:tcPr>
            <w:tcW w:w="2790" w:type="dxa"/>
          </w:tcPr>
          <w:p w:rsidR="004365D5" w:rsidRDefault="004365D5" w:rsidP="005922F0">
            <w:pPr>
              <w:pStyle w:val="Akapitzlist"/>
              <w:ind w:left="0"/>
              <w:jc w:val="center"/>
              <w:rPr>
                <w:rFonts w:asciiTheme="majorHAnsi" w:hAnsiTheme="majorHAnsi" w:cstheme="minorHAnsi"/>
              </w:rPr>
            </w:pPr>
            <w:r>
              <w:rPr>
                <w:rFonts w:asciiTheme="majorHAnsi" w:hAnsiTheme="majorHAnsi" w:cstheme="minorHAnsi"/>
              </w:rPr>
              <w:t>20 01 01</w:t>
            </w:r>
          </w:p>
        </w:tc>
        <w:tc>
          <w:tcPr>
            <w:tcW w:w="2922" w:type="dxa"/>
          </w:tcPr>
          <w:p w:rsidR="004365D5" w:rsidRDefault="00B575F0" w:rsidP="005922F0">
            <w:pPr>
              <w:pStyle w:val="Akapitzlist"/>
              <w:ind w:left="0"/>
              <w:jc w:val="center"/>
              <w:rPr>
                <w:rFonts w:asciiTheme="majorHAnsi" w:hAnsiTheme="majorHAnsi" w:cstheme="minorHAnsi"/>
              </w:rPr>
            </w:pPr>
            <w:r>
              <w:rPr>
                <w:rFonts w:asciiTheme="majorHAnsi" w:hAnsiTheme="majorHAnsi" w:cstheme="minorHAnsi"/>
              </w:rPr>
              <w:t>Papier i tektura</w:t>
            </w:r>
          </w:p>
        </w:tc>
        <w:tc>
          <w:tcPr>
            <w:tcW w:w="2856" w:type="dxa"/>
          </w:tcPr>
          <w:p w:rsidR="004365D5" w:rsidRDefault="00B575F0" w:rsidP="005922F0">
            <w:pPr>
              <w:pStyle w:val="Akapitzlist"/>
              <w:ind w:left="0"/>
              <w:jc w:val="center"/>
              <w:rPr>
                <w:rFonts w:asciiTheme="majorHAnsi" w:hAnsiTheme="majorHAnsi" w:cstheme="minorHAnsi"/>
                <w:b/>
              </w:rPr>
            </w:pPr>
            <w:r>
              <w:rPr>
                <w:rFonts w:asciiTheme="majorHAnsi" w:hAnsiTheme="majorHAnsi" w:cstheme="minorHAnsi"/>
                <w:b/>
              </w:rPr>
              <w:t>8,38</w:t>
            </w:r>
          </w:p>
        </w:tc>
      </w:tr>
      <w:tr w:rsidR="00B575F0" w:rsidRPr="0039417D" w:rsidTr="005922F0">
        <w:trPr>
          <w:trHeight w:val="639"/>
        </w:trPr>
        <w:tc>
          <w:tcPr>
            <w:tcW w:w="2790" w:type="dxa"/>
          </w:tcPr>
          <w:p w:rsidR="00B575F0" w:rsidRDefault="00B575F0" w:rsidP="005922F0">
            <w:pPr>
              <w:pStyle w:val="Akapitzlist"/>
              <w:ind w:left="0"/>
              <w:jc w:val="center"/>
              <w:rPr>
                <w:rFonts w:asciiTheme="majorHAnsi" w:hAnsiTheme="majorHAnsi" w:cstheme="minorHAnsi"/>
              </w:rPr>
            </w:pPr>
            <w:r>
              <w:rPr>
                <w:rFonts w:asciiTheme="majorHAnsi" w:hAnsiTheme="majorHAnsi" w:cstheme="minorHAnsi"/>
              </w:rPr>
              <w:t>20 01 23</w:t>
            </w:r>
          </w:p>
        </w:tc>
        <w:tc>
          <w:tcPr>
            <w:tcW w:w="2922" w:type="dxa"/>
          </w:tcPr>
          <w:p w:rsidR="00B575F0" w:rsidRDefault="00B575F0" w:rsidP="005922F0">
            <w:pPr>
              <w:pStyle w:val="Akapitzlist"/>
              <w:ind w:left="0"/>
              <w:jc w:val="center"/>
              <w:rPr>
                <w:rFonts w:asciiTheme="majorHAnsi" w:hAnsiTheme="majorHAnsi" w:cstheme="minorHAnsi"/>
              </w:rPr>
            </w:pPr>
            <w:r>
              <w:rPr>
                <w:rFonts w:asciiTheme="majorHAnsi" w:hAnsiTheme="majorHAnsi" w:cstheme="minorHAnsi"/>
              </w:rPr>
              <w:t>Urządzenia zawierające freony</w:t>
            </w:r>
          </w:p>
        </w:tc>
        <w:tc>
          <w:tcPr>
            <w:tcW w:w="2856" w:type="dxa"/>
          </w:tcPr>
          <w:p w:rsidR="00B575F0" w:rsidRDefault="00B575F0" w:rsidP="005922F0">
            <w:pPr>
              <w:pStyle w:val="Akapitzlist"/>
              <w:ind w:left="0"/>
              <w:jc w:val="center"/>
              <w:rPr>
                <w:rFonts w:asciiTheme="majorHAnsi" w:hAnsiTheme="majorHAnsi" w:cstheme="minorHAnsi"/>
                <w:b/>
              </w:rPr>
            </w:pPr>
            <w:r>
              <w:rPr>
                <w:rFonts w:asciiTheme="majorHAnsi" w:hAnsiTheme="majorHAnsi" w:cstheme="minorHAnsi"/>
                <w:b/>
              </w:rPr>
              <w:t>1,15</w:t>
            </w:r>
          </w:p>
        </w:tc>
      </w:tr>
      <w:tr w:rsidR="00B575F0" w:rsidRPr="0039417D" w:rsidTr="005922F0">
        <w:trPr>
          <w:trHeight w:val="639"/>
        </w:trPr>
        <w:tc>
          <w:tcPr>
            <w:tcW w:w="2790" w:type="dxa"/>
          </w:tcPr>
          <w:p w:rsidR="00B575F0" w:rsidRDefault="009D0B29" w:rsidP="005922F0">
            <w:pPr>
              <w:pStyle w:val="Akapitzlist"/>
              <w:ind w:left="0"/>
              <w:jc w:val="center"/>
              <w:rPr>
                <w:rFonts w:asciiTheme="majorHAnsi" w:hAnsiTheme="majorHAnsi" w:cstheme="minorHAnsi"/>
              </w:rPr>
            </w:pPr>
            <w:r>
              <w:rPr>
                <w:rFonts w:asciiTheme="majorHAnsi" w:hAnsiTheme="majorHAnsi" w:cstheme="minorHAnsi"/>
              </w:rPr>
              <w:t>20 03 07</w:t>
            </w:r>
          </w:p>
        </w:tc>
        <w:tc>
          <w:tcPr>
            <w:tcW w:w="2922" w:type="dxa"/>
          </w:tcPr>
          <w:p w:rsidR="00B575F0" w:rsidRDefault="009D0B29" w:rsidP="005922F0">
            <w:pPr>
              <w:pStyle w:val="Akapitzlist"/>
              <w:ind w:left="0"/>
              <w:jc w:val="center"/>
              <w:rPr>
                <w:rFonts w:asciiTheme="majorHAnsi" w:hAnsiTheme="majorHAnsi" w:cstheme="minorHAnsi"/>
              </w:rPr>
            </w:pPr>
            <w:r>
              <w:rPr>
                <w:rFonts w:asciiTheme="majorHAnsi" w:hAnsiTheme="majorHAnsi" w:cstheme="minorHAnsi"/>
              </w:rPr>
              <w:t>Odpady wielkogabarytowe</w:t>
            </w:r>
          </w:p>
        </w:tc>
        <w:tc>
          <w:tcPr>
            <w:tcW w:w="2856" w:type="dxa"/>
          </w:tcPr>
          <w:p w:rsidR="00B575F0" w:rsidRDefault="009D0B29" w:rsidP="005922F0">
            <w:pPr>
              <w:pStyle w:val="Akapitzlist"/>
              <w:ind w:left="0"/>
              <w:jc w:val="center"/>
              <w:rPr>
                <w:rFonts w:asciiTheme="majorHAnsi" w:hAnsiTheme="majorHAnsi" w:cstheme="minorHAnsi"/>
                <w:b/>
              </w:rPr>
            </w:pPr>
            <w:r>
              <w:rPr>
                <w:rFonts w:asciiTheme="majorHAnsi" w:hAnsiTheme="majorHAnsi" w:cstheme="minorHAnsi"/>
                <w:b/>
              </w:rPr>
              <w:t>22,56</w:t>
            </w:r>
          </w:p>
        </w:tc>
      </w:tr>
      <w:tr w:rsidR="00B575F0" w:rsidRPr="0039417D" w:rsidTr="005922F0">
        <w:trPr>
          <w:trHeight w:val="639"/>
        </w:trPr>
        <w:tc>
          <w:tcPr>
            <w:tcW w:w="2790" w:type="dxa"/>
          </w:tcPr>
          <w:p w:rsidR="00B575F0" w:rsidRDefault="009D0B29" w:rsidP="005922F0">
            <w:pPr>
              <w:pStyle w:val="Akapitzlist"/>
              <w:ind w:left="0"/>
              <w:jc w:val="center"/>
              <w:rPr>
                <w:rFonts w:asciiTheme="majorHAnsi" w:hAnsiTheme="majorHAnsi" w:cstheme="minorHAnsi"/>
              </w:rPr>
            </w:pPr>
            <w:r>
              <w:rPr>
                <w:rFonts w:asciiTheme="majorHAnsi" w:hAnsiTheme="majorHAnsi" w:cstheme="minorHAnsi"/>
              </w:rPr>
              <w:t>20 01 35</w:t>
            </w:r>
          </w:p>
        </w:tc>
        <w:tc>
          <w:tcPr>
            <w:tcW w:w="2922" w:type="dxa"/>
          </w:tcPr>
          <w:p w:rsidR="00B575F0" w:rsidRDefault="009D0B29" w:rsidP="005922F0">
            <w:pPr>
              <w:pStyle w:val="Akapitzlist"/>
              <w:ind w:left="0"/>
              <w:jc w:val="center"/>
              <w:rPr>
                <w:rFonts w:asciiTheme="majorHAnsi" w:hAnsiTheme="majorHAnsi" w:cstheme="minorHAnsi"/>
              </w:rPr>
            </w:pPr>
            <w:r w:rsidRPr="009D0B29">
              <w:rPr>
                <w:rFonts w:asciiTheme="majorHAnsi" w:hAnsiTheme="majorHAnsi" w:cstheme="minorHAnsi"/>
              </w:rPr>
              <w:t>Zużyte urządzenia elektryczne i elektroniczne inne niż wymienione w 20 01 21 i 20 01 23 zawierające niebezpieczne składniki</w:t>
            </w:r>
          </w:p>
        </w:tc>
        <w:tc>
          <w:tcPr>
            <w:tcW w:w="2856" w:type="dxa"/>
          </w:tcPr>
          <w:p w:rsidR="00B575F0" w:rsidRDefault="009D0B29" w:rsidP="005922F0">
            <w:pPr>
              <w:pStyle w:val="Akapitzlist"/>
              <w:ind w:left="0"/>
              <w:jc w:val="center"/>
              <w:rPr>
                <w:rFonts w:asciiTheme="majorHAnsi" w:hAnsiTheme="majorHAnsi" w:cstheme="minorHAnsi"/>
                <w:b/>
              </w:rPr>
            </w:pPr>
            <w:r>
              <w:rPr>
                <w:rFonts w:asciiTheme="majorHAnsi" w:hAnsiTheme="majorHAnsi" w:cstheme="minorHAnsi"/>
                <w:b/>
              </w:rPr>
              <w:t>2,11</w:t>
            </w:r>
          </w:p>
        </w:tc>
      </w:tr>
      <w:tr w:rsidR="009D0B29" w:rsidRPr="0039417D" w:rsidTr="005922F0">
        <w:trPr>
          <w:trHeight w:val="639"/>
        </w:trPr>
        <w:tc>
          <w:tcPr>
            <w:tcW w:w="2790" w:type="dxa"/>
          </w:tcPr>
          <w:p w:rsidR="009D0B29" w:rsidRDefault="009D0B29" w:rsidP="005922F0">
            <w:pPr>
              <w:pStyle w:val="Akapitzlist"/>
              <w:ind w:left="0"/>
              <w:jc w:val="center"/>
              <w:rPr>
                <w:rFonts w:asciiTheme="majorHAnsi" w:hAnsiTheme="majorHAnsi" w:cstheme="minorHAnsi"/>
              </w:rPr>
            </w:pPr>
            <w:r>
              <w:rPr>
                <w:rFonts w:asciiTheme="majorHAnsi" w:hAnsiTheme="majorHAnsi" w:cstheme="minorHAnsi"/>
              </w:rPr>
              <w:t>20 01 36</w:t>
            </w:r>
          </w:p>
        </w:tc>
        <w:tc>
          <w:tcPr>
            <w:tcW w:w="2922" w:type="dxa"/>
          </w:tcPr>
          <w:p w:rsidR="009D0B29" w:rsidRPr="009D0B29" w:rsidRDefault="009D0B29" w:rsidP="005922F0">
            <w:pPr>
              <w:pStyle w:val="Akapitzlist"/>
              <w:ind w:left="0"/>
              <w:jc w:val="center"/>
              <w:rPr>
                <w:rFonts w:asciiTheme="majorHAnsi" w:hAnsiTheme="majorHAnsi" w:cstheme="minorHAnsi"/>
              </w:rPr>
            </w:pPr>
            <w:r w:rsidRPr="009D0B29">
              <w:rPr>
                <w:rFonts w:asciiTheme="majorHAnsi" w:hAnsiTheme="majorHAnsi" w:cstheme="minorHAnsi"/>
              </w:rPr>
              <w:t>Zużyte urządzenia elektryczne i elektroniczne inne niż wymienione w 20 01 21, 20 01 23 i 20 01 35</w:t>
            </w:r>
          </w:p>
        </w:tc>
        <w:tc>
          <w:tcPr>
            <w:tcW w:w="2856" w:type="dxa"/>
          </w:tcPr>
          <w:p w:rsidR="009D0B29" w:rsidRDefault="009D0B29" w:rsidP="005922F0">
            <w:pPr>
              <w:pStyle w:val="Akapitzlist"/>
              <w:ind w:left="0"/>
              <w:jc w:val="center"/>
              <w:rPr>
                <w:rFonts w:asciiTheme="majorHAnsi" w:hAnsiTheme="majorHAnsi" w:cstheme="minorHAnsi"/>
                <w:b/>
              </w:rPr>
            </w:pPr>
            <w:r>
              <w:rPr>
                <w:rFonts w:asciiTheme="majorHAnsi" w:hAnsiTheme="majorHAnsi" w:cstheme="minorHAnsi"/>
                <w:b/>
              </w:rPr>
              <w:t>1,02</w:t>
            </w:r>
          </w:p>
        </w:tc>
      </w:tr>
      <w:tr w:rsidR="009D0B29" w:rsidRPr="0039417D" w:rsidTr="005922F0">
        <w:trPr>
          <w:trHeight w:val="639"/>
        </w:trPr>
        <w:tc>
          <w:tcPr>
            <w:tcW w:w="2790" w:type="dxa"/>
          </w:tcPr>
          <w:p w:rsidR="009D0B29" w:rsidRDefault="009D0B29" w:rsidP="005922F0">
            <w:pPr>
              <w:pStyle w:val="Akapitzlist"/>
              <w:ind w:left="0"/>
              <w:jc w:val="center"/>
              <w:rPr>
                <w:rFonts w:asciiTheme="majorHAnsi" w:hAnsiTheme="majorHAnsi" w:cstheme="minorHAnsi"/>
              </w:rPr>
            </w:pPr>
            <w:r>
              <w:rPr>
                <w:rFonts w:asciiTheme="majorHAnsi" w:hAnsiTheme="majorHAnsi" w:cstheme="minorHAnsi"/>
              </w:rPr>
              <w:t>15 01 10</w:t>
            </w:r>
          </w:p>
        </w:tc>
        <w:tc>
          <w:tcPr>
            <w:tcW w:w="2922" w:type="dxa"/>
          </w:tcPr>
          <w:p w:rsidR="009D0B29" w:rsidRPr="009D0B29" w:rsidRDefault="009D0B29" w:rsidP="005922F0">
            <w:pPr>
              <w:pStyle w:val="Akapitzlist"/>
              <w:ind w:left="0"/>
              <w:jc w:val="center"/>
              <w:rPr>
                <w:rFonts w:asciiTheme="majorHAnsi" w:hAnsiTheme="majorHAnsi" w:cstheme="minorHAnsi"/>
              </w:rPr>
            </w:pPr>
            <w:r w:rsidRPr="009D0B29">
              <w:rPr>
                <w:rFonts w:asciiTheme="majorHAnsi" w:hAnsiTheme="majorHAnsi" w:cstheme="minorHAnsi"/>
              </w:rPr>
              <w:t xml:space="preserve">Opakowania zawierające pozostałości substancji niebezpiecznych lub nimi zanieczyszczone (np. środkami ochrony roślin I </w:t>
            </w:r>
            <w:proofErr w:type="spellStart"/>
            <w:r w:rsidRPr="009D0B29">
              <w:rPr>
                <w:rFonts w:asciiTheme="majorHAnsi" w:hAnsiTheme="majorHAnsi" w:cstheme="minorHAnsi"/>
              </w:rPr>
              <w:t>i</w:t>
            </w:r>
            <w:proofErr w:type="spellEnd"/>
            <w:r w:rsidRPr="009D0B29">
              <w:rPr>
                <w:rFonts w:asciiTheme="majorHAnsi" w:hAnsiTheme="majorHAnsi" w:cstheme="minorHAnsi"/>
              </w:rPr>
              <w:t xml:space="preserve"> II klasy toksyczności – bardzo toksyczne i toksyczne)</w:t>
            </w:r>
          </w:p>
        </w:tc>
        <w:tc>
          <w:tcPr>
            <w:tcW w:w="2856" w:type="dxa"/>
          </w:tcPr>
          <w:p w:rsidR="009D0B29" w:rsidRDefault="009D0B29" w:rsidP="005922F0">
            <w:pPr>
              <w:pStyle w:val="Akapitzlist"/>
              <w:ind w:left="0"/>
              <w:jc w:val="center"/>
              <w:rPr>
                <w:rFonts w:asciiTheme="majorHAnsi" w:hAnsiTheme="majorHAnsi" w:cstheme="minorHAnsi"/>
                <w:b/>
              </w:rPr>
            </w:pPr>
            <w:r>
              <w:rPr>
                <w:rFonts w:asciiTheme="majorHAnsi" w:hAnsiTheme="majorHAnsi" w:cstheme="minorHAnsi"/>
                <w:b/>
              </w:rPr>
              <w:t>0,5</w:t>
            </w:r>
          </w:p>
        </w:tc>
      </w:tr>
      <w:tr w:rsidR="00321808" w:rsidRPr="0039417D" w:rsidTr="005922F0">
        <w:trPr>
          <w:trHeight w:val="639"/>
        </w:trPr>
        <w:tc>
          <w:tcPr>
            <w:tcW w:w="5712" w:type="dxa"/>
            <w:gridSpan w:val="2"/>
          </w:tcPr>
          <w:p w:rsidR="00321808" w:rsidRPr="006C3202" w:rsidRDefault="00321808" w:rsidP="005922F0">
            <w:pPr>
              <w:pStyle w:val="Akapitzlist"/>
              <w:ind w:left="0"/>
              <w:jc w:val="center"/>
              <w:rPr>
                <w:rFonts w:asciiTheme="majorHAnsi" w:hAnsiTheme="majorHAnsi" w:cstheme="minorHAnsi"/>
                <w:b/>
              </w:rPr>
            </w:pPr>
            <w:r w:rsidRPr="006C3202">
              <w:rPr>
                <w:rFonts w:asciiTheme="majorHAnsi" w:hAnsiTheme="majorHAnsi" w:cstheme="minorHAnsi"/>
                <w:b/>
              </w:rPr>
              <w:t xml:space="preserve">SUMA </w:t>
            </w:r>
          </w:p>
        </w:tc>
        <w:tc>
          <w:tcPr>
            <w:tcW w:w="2856" w:type="dxa"/>
          </w:tcPr>
          <w:p w:rsidR="00321808" w:rsidRDefault="00EE6A97" w:rsidP="005922F0">
            <w:pPr>
              <w:pStyle w:val="Akapitzlist"/>
              <w:ind w:left="0"/>
              <w:jc w:val="center"/>
              <w:rPr>
                <w:rFonts w:asciiTheme="majorHAnsi" w:hAnsiTheme="majorHAnsi" w:cstheme="minorHAnsi"/>
                <w:b/>
              </w:rPr>
            </w:pPr>
            <w:r>
              <w:rPr>
                <w:rFonts w:asciiTheme="majorHAnsi" w:hAnsiTheme="majorHAnsi" w:cstheme="minorHAnsi"/>
                <w:b/>
              </w:rPr>
              <w:t>762,58</w:t>
            </w:r>
          </w:p>
        </w:tc>
      </w:tr>
    </w:tbl>
    <w:p w:rsidR="00321808" w:rsidRDefault="00321808" w:rsidP="00321808">
      <w:pPr>
        <w:jc w:val="both"/>
        <w:rPr>
          <w:rFonts w:asciiTheme="majorHAnsi" w:hAnsiTheme="majorHAnsi" w:cstheme="minorHAnsi"/>
        </w:rPr>
      </w:pPr>
    </w:p>
    <w:p w:rsidR="00321808" w:rsidRDefault="00321808" w:rsidP="00321808">
      <w:pPr>
        <w:jc w:val="both"/>
        <w:rPr>
          <w:rFonts w:asciiTheme="majorHAnsi" w:hAnsiTheme="majorHAnsi" w:cstheme="minorHAnsi"/>
        </w:rPr>
      </w:pPr>
    </w:p>
    <w:p w:rsidR="00321808" w:rsidRPr="0039417D" w:rsidRDefault="00321808" w:rsidP="00321808">
      <w:pPr>
        <w:jc w:val="both"/>
        <w:rPr>
          <w:rFonts w:asciiTheme="majorHAnsi" w:hAnsiTheme="majorHAnsi" w:cstheme="minorHAnsi"/>
        </w:rPr>
      </w:pPr>
      <w:r>
        <w:rPr>
          <w:rFonts w:asciiTheme="majorHAnsi" w:hAnsiTheme="majorHAnsi" w:cstheme="minorHAnsi"/>
        </w:rPr>
        <w:t xml:space="preserve">Informacja o masie odpadów przygotowanych do ponownego użycia i poddanych recyklingowi </w:t>
      </w:r>
      <w:r>
        <w:rPr>
          <w:rFonts w:asciiTheme="majorHAnsi" w:hAnsiTheme="majorHAnsi" w:cstheme="minorHAnsi"/>
        </w:rPr>
        <w:br/>
        <w:t xml:space="preserve">z odpadów odebranych i zebranych z terenu gminy. </w:t>
      </w:r>
    </w:p>
    <w:p w:rsidR="00321808" w:rsidRDefault="00321808" w:rsidP="00321808">
      <w:pPr>
        <w:jc w:val="both"/>
        <w:rPr>
          <w:rFonts w:asciiTheme="majorHAnsi" w:hAnsiTheme="majorHAnsi" w:cstheme="minorHAnsi"/>
        </w:rPr>
      </w:pPr>
    </w:p>
    <w:tbl>
      <w:tblPr>
        <w:tblStyle w:val="Tabela-Siatka"/>
        <w:tblW w:w="0" w:type="auto"/>
        <w:tblInd w:w="720" w:type="dxa"/>
        <w:tblLook w:val="04A0" w:firstRow="1" w:lastRow="0" w:firstColumn="1" w:lastColumn="0" w:noHBand="0" w:noVBand="1"/>
      </w:tblPr>
      <w:tblGrid>
        <w:gridCol w:w="2082"/>
        <w:gridCol w:w="3630"/>
        <w:gridCol w:w="2856"/>
      </w:tblGrid>
      <w:tr w:rsidR="00321808" w:rsidRPr="0039417D" w:rsidTr="005922F0">
        <w:trPr>
          <w:trHeight w:val="602"/>
        </w:trPr>
        <w:tc>
          <w:tcPr>
            <w:tcW w:w="2082" w:type="dxa"/>
          </w:tcPr>
          <w:p w:rsidR="00321808" w:rsidRPr="0039417D" w:rsidRDefault="00321808" w:rsidP="005922F0">
            <w:pPr>
              <w:pStyle w:val="Akapitzlist"/>
              <w:ind w:left="0"/>
              <w:jc w:val="center"/>
              <w:rPr>
                <w:rFonts w:asciiTheme="majorHAnsi" w:hAnsiTheme="majorHAnsi" w:cstheme="minorHAnsi"/>
              </w:rPr>
            </w:pPr>
            <w:r>
              <w:rPr>
                <w:rFonts w:asciiTheme="majorHAnsi" w:hAnsiTheme="majorHAnsi" w:cstheme="minorHAnsi"/>
              </w:rPr>
              <w:t>15 01 01</w:t>
            </w:r>
          </w:p>
        </w:tc>
        <w:tc>
          <w:tcPr>
            <w:tcW w:w="3630" w:type="dxa"/>
          </w:tcPr>
          <w:p w:rsidR="00321808" w:rsidRPr="0039417D" w:rsidRDefault="00321808" w:rsidP="005922F0">
            <w:pPr>
              <w:pStyle w:val="Akapitzlist"/>
              <w:ind w:left="0"/>
              <w:rPr>
                <w:rFonts w:asciiTheme="majorHAnsi" w:hAnsiTheme="majorHAnsi" w:cstheme="minorHAnsi"/>
              </w:rPr>
            </w:pPr>
            <w:r>
              <w:rPr>
                <w:rFonts w:asciiTheme="majorHAnsi" w:hAnsiTheme="majorHAnsi" w:cstheme="minorHAnsi"/>
              </w:rPr>
              <w:t xml:space="preserve">Opakowania z papieru i tektury </w:t>
            </w:r>
            <w:r w:rsidRPr="0039417D">
              <w:rPr>
                <w:rFonts w:asciiTheme="majorHAnsi" w:hAnsiTheme="majorHAnsi" w:cstheme="minorHAnsi"/>
              </w:rPr>
              <w:t xml:space="preserve"> </w:t>
            </w:r>
          </w:p>
        </w:tc>
        <w:tc>
          <w:tcPr>
            <w:tcW w:w="2856" w:type="dxa"/>
          </w:tcPr>
          <w:p w:rsidR="00321808" w:rsidRPr="004E4B8C" w:rsidRDefault="00746648" w:rsidP="005922F0">
            <w:pPr>
              <w:pStyle w:val="Akapitzlist"/>
              <w:ind w:left="0"/>
              <w:jc w:val="center"/>
              <w:rPr>
                <w:rFonts w:asciiTheme="majorHAnsi" w:hAnsiTheme="majorHAnsi" w:cstheme="minorHAnsi"/>
                <w:b/>
              </w:rPr>
            </w:pPr>
            <w:r w:rsidRPr="004E4B8C">
              <w:rPr>
                <w:rFonts w:asciiTheme="majorHAnsi" w:hAnsiTheme="majorHAnsi" w:cstheme="minorHAnsi"/>
                <w:b/>
              </w:rPr>
              <w:t>15,53</w:t>
            </w:r>
          </w:p>
        </w:tc>
      </w:tr>
      <w:tr w:rsidR="00321808" w:rsidTr="005922F0">
        <w:trPr>
          <w:trHeight w:val="602"/>
        </w:trPr>
        <w:tc>
          <w:tcPr>
            <w:tcW w:w="2082" w:type="dxa"/>
          </w:tcPr>
          <w:p w:rsidR="00321808" w:rsidRDefault="00321808" w:rsidP="005922F0">
            <w:pPr>
              <w:pStyle w:val="Akapitzlist"/>
              <w:ind w:left="0"/>
              <w:jc w:val="center"/>
              <w:rPr>
                <w:rFonts w:asciiTheme="majorHAnsi" w:hAnsiTheme="majorHAnsi" w:cstheme="minorHAnsi"/>
              </w:rPr>
            </w:pPr>
            <w:r>
              <w:rPr>
                <w:rFonts w:asciiTheme="majorHAnsi" w:hAnsiTheme="majorHAnsi" w:cstheme="minorHAnsi"/>
              </w:rPr>
              <w:t>15 01 02</w:t>
            </w:r>
          </w:p>
        </w:tc>
        <w:tc>
          <w:tcPr>
            <w:tcW w:w="3630" w:type="dxa"/>
          </w:tcPr>
          <w:p w:rsidR="00321808" w:rsidRDefault="00321808" w:rsidP="005922F0">
            <w:pPr>
              <w:pStyle w:val="Akapitzlist"/>
              <w:ind w:left="0"/>
              <w:jc w:val="center"/>
              <w:rPr>
                <w:rFonts w:asciiTheme="majorHAnsi" w:hAnsiTheme="majorHAnsi" w:cstheme="minorHAnsi"/>
              </w:rPr>
            </w:pPr>
            <w:r>
              <w:rPr>
                <w:rFonts w:asciiTheme="majorHAnsi" w:hAnsiTheme="majorHAnsi" w:cstheme="minorHAnsi"/>
              </w:rPr>
              <w:t xml:space="preserve">Opakowania z tworzyw sztucznych </w:t>
            </w:r>
          </w:p>
        </w:tc>
        <w:tc>
          <w:tcPr>
            <w:tcW w:w="2856" w:type="dxa"/>
          </w:tcPr>
          <w:p w:rsidR="00321808" w:rsidRPr="004E4B8C" w:rsidRDefault="00746648" w:rsidP="005922F0">
            <w:pPr>
              <w:pStyle w:val="Akapitzlist"/>
              <w:ind w:left="0"/>
              <w:jc w:val="center"/>
              <w:rPr>
                <w:rFonts w:asciiTheme="majorHAnsi" w:hAnsiTheme="majorHAnsi" w:cstheme="minorHAnsi"/>
                <w:b/>
              </w:rPr>
            </w:pPr>
            <w:r w:rsidRPr="004E4B8C">
              <w:rPr>
                <w:rFonts w:asciiTheme="majorHAnsi" w:hAnsiTheme="majorHAnsi" w:cstheme="minorHAnsi"/>
                <w:b/>
              </w:rPr>
              <w:t>20,49</w:t>
            </w:r>
          </w:p>
        </w:tc>
      </w:tr>
      <w:tr w:rsidR="00321808" w:rsidTr="005922F0">
        <w:trPr>
          <w:trHeight w:val="602"/>
        </w:trPr>
        <w:tc>
          <w:tcPr>
            <w:tcW w:w="2082" w:type="dxa"/>
          </w:tcPr>
          <w:p w:rsidR="00321808" w:rsidRDefault="00321808" w:rsidP="005922F0">
            <w:pPr>
              <w:pStyle w:val="Akapitzlist"/>
              <w:ind w:left="0"/>
              <w:jc w:val="center"/>
              <w:rPr>
                <w:rFonts w:asciiTheme="majorHAnsi" w:hAnsiTheme="majorHAnsi" w:cstheme="minorHAnsi"/>
              </w:rPr>
            </w:pPr>
            <w:r>
              <w:rPr>
                <w:rFonts w:asciiTheme="majorHAnsi" w:hAnsiTheme="majorHAnsi" w:cstheme="minorHAnsi"/>
              </w:rPr>
              <w:t>15 01 04</w:t>
            </w:r>
          </w:p>
        </w:tc>
        <w:tc>
          <w:tcPr>
            <w:tcW w:w="3630" w:type="dxa"/>
          </w:tcPr>
          <w:p w:rsidR="00321808" w:rsidRDefault="00321808" w:rsidP="005922F0">
            <w:pPr>
              <w:pStyle w:val="Akapitzlist"/>
              <w:ind w:left="0"/>
              <w:rPr>
                <w:rFonts w:asciiTheme="majorHAnsi" w:hAnsiTheme="majorHAnsi" w:cstheme="minorHAnsi"/>
              </w:rPr>
            </w:pPr>
            <w:r>
              <w:rPr>
                <w:rFonts w:asciiTheme="majorHAnsi" w:hAnsiTheme="majorHAnsi" w:cstheme="minorHAnsi"/>
              </w:rPr>
              <w:t xml:space="preserve">Opakowania z metali </w:t>
            </w:r>
          </w:p>
        </w:tc>
        <w:tc>
          <w:tcPr>
            <w:tcW w:w="2856" w:type="dxa"/>
          </w:tcPr>
          <w:p w:rsidR="00321808" w:rsidRPr="004E4B8C" w:rsidRDefault="00746648" w:rsidP="005922F0">
            <w:pPr>
              <w:pStyle w:val="Akapitzlist"/>
              <w:ind w:left="0"/>
              <w:jc w:val="center"/>
              <w:rPr>
                <w:rFonts w:asciiTheme="majorHAnsi" w:hAnsiTheme="majorHAnsi" w:cstheme="minorHAnsi"/>
                <w:b/>
              </w:rPr>
            </w:pPr>
            <w:r w:rsidRPr="004E4B8C">
              <w:rPr>
                <w:rFonts w:asciiTheme="majorHAnsi" w:hAnsiTheme="majorHAnsi" w:cstheme="minorHAnsi"/>
                <w:b/>
              </w:rPr>
              <w:t>13,73</w:t>
            </w:r>
          </w:p>
        </w:tc>
      </w:tr>
      <w:tr w:rsidR="00321808" w:rsidTr="005922F0">
        <w:trPr>
          <w:trHeight w:val="602"/>
        </w:trPr>
        <w:tc>
          <w:tcPr>
            <w:tcW w:w="2082" w:type="dxa"/>
          </w:tcPr>
          <w:p w:rsidR="00321808" w:rsidRDefault="00321808" w:rsidP="005922F0">
            <w:pPr>
              <w:pStyle w:val="Akapitzlist"/>
              <w:ind w:left="0"/>
              <w:jc w:val="center"/>
              <w:rPr>
                <w:rFonts w:asciiTheme="majorHAnsi" w:hAnsiTheme="majorHAnsi" w:cstheme="minorHAnsi"/>
              </w:rPr>
            </w:pPr>
            <w:r>
              <w:rPr>
                <w:rFonts w:asciiTheme="majorHAnsi" w:hAnsiTheme="majorHAnsi" w:cstheme="minorHAnsi"/>
              </w:rPr>
              <w:t>15 01 05</w:t>
            </w:r>
          </w:p>
        </w:tc>
        <w:tc>
          <w:tcPr>
            <w:tcW w:w="3630" w:type="dxa"/>
          </w:tcPr>
          <w:p w:rsidR="00321808" w:rsidRDefault="00321808" w:rsidP="005922F0">
            <w:pPr>
              <w:pStyle w:val="Akapitzlist"/>
              <w:ind w:left="0"/>
              <w:rPr>
                <w:rFonts w:asciiTheme="majorHAnsi" w:hAnsiTheme="majorHAnsi" w:cstheme="minorHAnsi"/>
              </w:rPr>
            </w:pPr>
            <w:r>
              <w:rPr>
                <w:rFonts w:asciiTheme="majorHAnsi" w:hAnsiTheme="majorHAnsi" w:cstheme="minorHAnsi"/>
              </w:rPr>
              <w:t xml:space="preserve">Opakowania wielomateriałowe </w:t>
            </w:r>
          </w:p>
        </w:tc>
        <w:tc>
          <w:tcPr>
            <w:tcW w:w="2856" w:type="dxa"/>
          </w:tcPr>
          <w:p w:rsidR="00321808" w:rsidRPr="004E4B8C" w:rsidRDefault="00746648" w:rsidP="005922F0">
            <w:pPr>
              <w:pStyle w:val="Akapitzlist"/>
              <w:ind w:left="0"/>
              <w:jc w:val="center"/>
              <w:rPr>
                <w:rFonts w:asciiTheme="majorHAnsi" w:hAnsiTheme="majorHAnsi" w:cstheme="minorHAnsi"/>
                <w:b/>
              </w:rPr>
            </w:pPr>
            <w:r w:rsidRPr="004E4B8C">
              <w:rPr>
                <w:rFonts w:asciiTheme="majorHAnsi" w:hAnsiTheme="majorHAnsi" w:cstheme="minorHAnsi"/>
                <w:b/>
              </w:rPr>
              <w:t>0,19</w:t>
            </w:r>
          </w:p>
        </w:tc>
      </w:tr>
      <w:tr w:rsidR="00321808" w:rsidTr="005922F0">
        <w:trPr>
          <w:trHeight w:val="602"/>
        </w:trPr>
        <w:tc>
          <w:tcPr>
            <w:tcW w:w="2082" w:type="dxa"/>
          </w:tcPr>
          <w:p w:rsidR="00321808" w:rsidRDefault="00321808" w:rsidP="005922F0">
            <w:pPr>
              <w:pStyle w:val="Akapitzlist"/>
              <w:ind w:left="0"/>
              <w:jc w:val="center"/>
              <w:rPr>
                <w:rFonts w:asciiTheme="majorHAnsi" w:hAnsiTheme="majorHAnsi" w:cstheme="minorHAnsi"/>
              </w:rPr>
            </w:pPr>
            <w:r>
              <w:rPr>
                <w:rFonts w:asciiTheme="majorHAnsi" w:hAnsiTheme="majorHAnsi" w:cstheme="minorHAnsi"/>
              </w:rPr>
              <w:lastRenderedPageBreak/>
              <w:t>15 01 07</w:t>
            </w:r>
          </w:p>
        </w:tc>
        <w:tc>
          <w:tcPr>
            <w:tcW w:w="3630" w:type="dxa"/>
          </w:tcPr>
          <w:p w:rsidR="00321808" w:rsidRDefault="00321808" w:rsidP="005922F0">
            <w:pPr>
              <w:pStyle w:val="Akapitzlist"/>
              <w:ind w:left="0"/>
              <w:rPr>
                <w:rFonts w:asciiTheme="majorHAnsi" w:hAnsiTheme="majorHAnsi" w:cstheme="minorHAnsi"/>
              </w:rPr>
            </w:pPr>
            <w:r>
              <w:rPr>
                <w:rFonts w:asciiTheme="majorHAnsi" w:hAnsiTheme="majorHAnsi" w:cstheme="minorHAnsi"/>
              </w:rPr>
              <w:t xml:space="preserve">Opakowania ze szkła </w:t>
            </w:r>
          </w:p>
        </w:tc>
        <w:tc>
          <w:tcPr>
            <w:tcW w:w="2856" w:type="dxa"/>
          </w:tcPr>
          <w:p w:rsidR="00321808" w:rsidRPr="004E4B8C" w:rsidRDefault="00746648" w:rsidP="005922F0">
            <w:pPr>
              <w:pStyle w:val="Akapitzlist"/>
              <w:ind w:left="0"/>
              <w:jc w:val="center"/>
              <w:rPr>
                <w:rFonts w:asciiTheme="majorHAnsi" w:hAnsiTheme="majorHAnsi" w:cstheme="minorHAnsi"/>
                <w:b/>
              </w:rPr>
            </w:pPr>
            <w:r w:rsidRPr="004E4B8C">
              <w:rPr>
                <w:rFonts w:asciiTheme="majorHAnsi" w:hAnsiTheme="majorHAnsi" w:cstheme="minorHAnsi"/>
                <w:b/>
              </w:rPr>
              <w:t>73,12</w:t>
            </w:r>
          </w:p>
        </w:tc>
      </w:tr>
      <w:tr w:rsidR="00321808" w:rsidTr="005922F0">
        <w:trPr>
          <w:trHeight w:val="602"/>
        </w:trPr>
        <w:tc>
          <w:tcPr>
            <w:tcW w:w="2082" w:type="dxa"/>
          </w:tcPr>
          <w:p w:rsidR="00321808" w:rsidRDefault="00321808" w:rsidP="005922F0">
            <w:pPr>
              <w:pStyle w:val="Akapitzlist"/>
              <w:ind w:left="0"/>
              <w:jc w:val="center"/>
              <w:rPr>
                <w:rFonts w:asciiTheme="majorHAnsi" w:hAnsiTheme="majorHAnsi" w:cstheme="minorHAnsi"/>
              </w:rPr>
            </w:pPr>
            <w:r>
              <w:rPr>
                <w:rFonts w:asciiTheme="majorHAnsi" w:hAnsiTheme="majorHAnsi" w:cstheme="minorHAnsi"/>
              </w:rPr>
              <w:t>19 12 01</w:t>
            </w:r>
          </w:p>
        </w:tc>
        <w:tc>
          <w:tcPr>
            <w:tcW w:w="3630" w:type="dxa"/>
          </w:tcPr>
          <w:p w:rsidR="00321808" w:rsidRDefault="00321808" w:rsidP="005922F0">
            <w:pPr>
              <w:pStyle w:val="Akapitzlist"/>
              <w:ind w:left="0"/>
              <w:rPr>
                <w:rFonts w:asciiTheme="majorHAnsi" w:hAnsiTheme="majorHAnsi" w:cstheme="minorHAnsi"/>
              </w:rPr>
            </w:pPr>
            <w:r>
              <w:rPr>
                <w:rFonts w:asciiTheme="majorHAnsi" w:hAnsiTheme="majorHAnsi" w:cstheme="minorHAnsi"/>
              </w:rPr>
              <w:t xml:space="preserve">Papier i tektura </w:t>
            </w:r>
          </w:p>
        </w:tc>
        <w:tc>
          <w:tcPr>
            <w:tcW w:w="2856" w:type="dxa"/>
          </w:tcPr>
          <w:p w:rsidR="00321808" w:rsidRPr="004E4B8C" w:rsidRDefault="00746648" w:rsidP="005922F0">
            <w:pPr>
              <w:pStyle w:val="Akapitzlist"/>
              <w:ind w:left="0"/>
              <w:jc w:val="center"/>
              <w:rPr>
                <w:rFonts w:asciiTheme="majorHAnsi" w:hAnsiTheme="majorHAnsi" w:cstheme="minorHAnsi"/>
                <w:b/>
              </w:rPr>
            </w:pPr>
            <w:r w:rsidRPr="004E4B8C">
              <w:rPr>
                <w:rFonts w:asciiTheme="majorHAnsi" w:hAnsiTheme="majorHAnsi" w:cstheme="minorHAnsi"/>
                <w:b/>
              </w:rPr>
              <w:t>3,82</w:t>
            </w:r>
          </w:p>
        </w:tc>
      </w:tr>
      <w:tr w:rsidR="00321808" w:rsidTr="005922F0">
        <w:trPr>
          <w:trHeight w:val="602"/>
        </w:trPr>
        <w:tc>
          <w:tcPr>
            <w:tcW w:w="2082" w:type="dxa"/>
          </w:tcPr>
          <w:p w:rsidR="00321808" w:rsidRDefault="00321808" w:rsidP="005922F0">
            <w:pPr>
              <w:pStyle w:val="Akapitzlist"/>
              <w:ind w:left="0"/>
              <w:jc w:val="center"/>
              <w:rPr>
                <w:rFonts w:asciiTheme="majorHAnsi" w:hAnsiTheme="majorHAnsi" w:cstheme="minorHAnsi"/>
              </w:rPr>
            </w:pPr>
            <w:r>
              <w:rPr>
                <w:rFonts w:asciiTheme="majorHAnsi" w:hAnsiTheme="majorHAnsi" w:cstheme="minorHAnsi"/>
              </w:rPr>
              <w:t>19 12 02</w:t>
            </w:r>
          </w:p>
        </w:tc>
        <w:tc>
          <w:tcPr>
            <w:tcW w:w="3630" w:type="dxa"/>
          </w:tcPr>
          <w:p w:rsidR="00321808" w:rsidRDefault="00321808" w:rsidP="005922F0">
            <w:pPr>
              <w:pStyle w:val="Akapitzlist"/>
              <w:ind w:left="0"/>
              <w:rPr>
                <w:rFonts w:asciiTheme="majorHAnsi" w:hAnsiTheme="majorHAnsi" w:cstheme="minorHAnsi"/>
              </w:rPr>
            </w:pPr>
            <w:r>
              <w:rPr>
                <w:rFonts w:asciiTheme="majorHAnsi" w:hAnsiTheme="majorHAnsi" w:cstheme="minorHAnsi"/>
              </w:rPr>
              <w:t>Metale żelazne</w:t>
            </w:r>
          </w:p>
        </w:tc>
        <w:tc>
          <w:tcPr>
            <w:tcW w:w="2856" w:type="dxa"/>
          </w:tcPr>
          <w:p w:rsidR="00321808" w:rsidRPr="004E4B8C" w:rsidRDefault="00746648" w:rsidP="005922F0">
            <w:pPr>
              <w:pStyle w:val="Akapitzlist"/>
              <w:ind w:left="0"/>
              <w:jc w:val="center"/>
              <w:rPr>
                <w:rFonts w:asciiTheme="majorHAnsi" w:hAnsiTheme="majorHAnsi" w:cstheme="minorHAnsi"/>
                <w:b/>
              </w:rPr>
            </w:pPr>
            <w:r w:rsidRPr="004E4B8C">
              <w:rPr>
                <w:rFonts w:asciiTheme="majorHAnsi" w:hAnsiTheme="majorHAnsi" w:cstheme="minorHAnsi"/>
                <w:b/>
              </w:rPr>
              <w:t>4,51</w:t>
            </w:r>
          </w:p>
        </w:tc>
      </w:tr>
      <w:tr w:rsidR="00746648" w:rsidTr="005922F0">
        <w:trPr>
          <w:trHeight w:val="602"/>
        </w:trPr>
        <w:tc>
          <w:tcPr>
            <w:tcW w:w="2082" w:type="dxa"/>
          </w:tcPr>
          <w:p w:rsidR="00746648" w:rsidRDefault="00746648" w:rsidP="005922F0">
            <w:pPr>
              <w:pStyle w:val="Akapitzlist"/>
              <w:ind w:left="0"/>
              <w:jc w:val="center"/>
              <w:rPr>
                <w:rFonts w:asciiTheme="majorHAnsi" w:hAnsiTheme="majorHAnsi" w:cstheme="minorHAnsi"/>
              </w:rPr>
            </w:pPr>
            <w:r>
              <w:rPr>
                <w:rFonts w:asciiTheme="majorHAnsi" w:hAnsiTheme="majorHAnsi" w:cstheme="minorHAnsi"/>
              </w:rPr>
              <w:t>19 12 04</w:t>
            </w:r>
          </w:p>
        </w:tc>
        <w:tc>
          <w:tcPr>
            <w:tcW w:w="3630" w:type="dxa"/>
          </w:tcPr>
          <w:p w:rsidR="00746648" w:rsidRDefault="001B59EC" w:rsidP="005922F0">
            <w:pPr>
              <w:pStyle w:val="Akapitzlist"/>
              <w:ind w:left="0"/>
              <w:rPr>
                <w:rFonts w:asciiTheme="majorHAnsi" w:hAnsiTheme="majorHAnsi" w:cstheme="minorHAnsi"/>
              </w:rPr>
            </w:pPr>
            <w:r>
              <w:rPr>
                <w:rFonts w:asciiTheme="majorHAnsi" w:hAnsiTheme="majorHAnsi" w:cstheme="minorHAnsi"/>
              </w:rPr>
              <w:t>Tworzywa sztuczne i guma</w:t>
            </w:r>
          </w:p>
        </w:tc>
        <w:tc>
          <w:tcPr>
            <w:tcW w:w="2856" w:type="dxa"/>
          </w:tcPr>
          <w:p w:rsidR="00746648" w:rsidRPr="004E4B8C" w:rsidRDefault="00732449" w:rsidP="005922F0">
            <w:pPr>
              <w:pStyle w:val="Akapitzlist"/>
              <w:ind w:left="0"/>
              <w:jc w:val="center"/>
              <w:rPr>
                <w:rFonts w:asciiTheme="majorHAnsi" w:hAnsiTheme="majorHAnsi" w:cstheme="minorHAnsi"/>
                <w:b/>
              </w:rPr>
            </w:pPr>
            <w:r w:rsidRPr="004E4B8C">
              <w:rPr>
                <w:rFonts w:asciiTheme="majorHAnsi" w:hAnsiTheme="majorHAnsi" w:cstheme="minorHAnsi"/>
                <w:b/>
              </w:rPr>
              <w:t>0,12</w:t>
            </w:r>
          </w:p>
        </w:tc>
      </w:tr>
      <w:tr w:rsidR="00746648" w:rsidTr="005922F0">
        <w:trPr>
          <w:trHeight w:val="602"/>
        </w:trPr>
        <w:tc>
          <w:tcPr>
            <w:tcW w:w="2082" w:type="dxa"/>
          </w:tcPr>
          <w:p w:rsidR="00746648" w:rsidRDefault="00746648" w:rsidP="005922F0">
            <w:pPr>
              <w:pStyle w:val="Akapitzlist"/>
              <w:ind w:left="0"/>
              <w:jc w:val="center"/>
              <w:rPr>
                <w:rFonts w:asciiTheme="majorHAnsi" w:hAnsiTheme="majorHAnsi" w:cstheme="minorHAnsi"/>
              </w:rPr>
            </w:pPr>
            <w:r>
              <w:rPr>
                <w:rFonts w:asciiTheme="majorHAnsi" w:hAnsiTheme="majorHAnsi" w:cstheme="minorHAnsi"/>
              </w:rPr>
              <w:t>19 12 07</w:t>
            </w:r>
          </w:p>
        </w:tc>
        <w:tc>
          <w:tcPr>
            <w:tcW w:w="3630" w:type="dxa"/>
          </w:tcPr>
          <w:p w:rsidR="00746648" w:rsidRDefault="001B59EC" w:rsidP="005922F0">
            <w:pPr>
              <w:pStyle w:val="Akapitzlist"/>
              <w:ind w:left="0"/>
              <w:rPr>
                <w:rFonts w:asciiTheme="majorHAnsi" w:hAnsiTheme="majorHAnsi" w:cstheme="minorHAnsi"/>
              </w:rPr>
            </w:pPr>
            <w:r>
              <w:rPr>
                <w:rFonts w:asciiTheme="majorHAnsi" w:hAnsiTheme="majorHAnsi" w:cstheme="minorHAnsi"/>
              </w:rPr>
              <w:t>Drewno inne niż wymienione w 19 12 06</w:t>
            </w:r>
          </w:p>
        </w:tc>
        <w:tc>
          <w:tcPr>
            <w:tcW w:w="2856" w:type="dxa"/>
          </w:tcPr>
          <w:p w:rsidR="00746648" w:rsidRPr="004E4B8C" w:rsidRDefault="00732449" w:rsidP="005922F0">
            <w:pPr>
              <w:pStyle w:val="Akapitzlist"/>
              <w:ind w:left="0"/>
              <w:jc w:val="center"/>
              <w:rPr>
                <w:rFonts w:asciiTheme="majorHAnsi" w:hAnsiTheme="majorHAnsi" w:cstheme="minorHAnsi"/>
                <w:b/>
              </w:rPr>
            </w:pPr>
            <w:r w:rsidRPr="004E4B8C">
              <w:rPr>
                <w:rFonts w:asciiTheme="majorHAnsi" w:hAnsiTheme="majorHAnsi" w:cstheme="minorHAnsi"/>
                <w:b/>
              </w:rPr>
              <w:t>2,85</w:t>
            </w:r>
          </w:p>
        </w:tc>
      </w:tr>
      <w:tr w:rsidR="00746648" w:rsidTr="005922F0">
        <w:trPr>
          <w:trHeight w:val="602"/>
        </w:trPr>
        <w:tc>
          <w:tcPr>
            <w:tcW w:w="2082" w:type="dxa"/>
          </w:tcPr>
          <w:p w:rsidR="00746648" w:rsidRDefault="00746648" w:rsidP="005922F0">
            <w:pPr>
              <w:pStyle w:val="Akapitzlist"/>
              <w:ind w:left="0"/>
              <w:jc w:val="center"/>
              <w:rPr>
                <w:rFonts w:asciiTheme="majorHAnsi" w:hAnsiTheme="majorHAnsi" w:cstheme="minorHAnsi"/>
              </w:rPr>
            </w:pPr>
            <w:r>
              <w:rPr>
                <w:rFonts w:asciiTheme="majorHAnsi" w:hAnsiTheme="majorHAnsi" w:cstheme="minorHAnsi"/>
              </w:rPr>
              <w:t>20 01 08 ex</w:t>
            </w:r>
          </w:p>
        </w:tc>
        <w:tc>
          <w:tcPr>
            <w:tcW w:w="3630" w:type="dxa"/>
          </w:tcPr>
          <w:p w:rsidR="00746648" w:rsidRDefault="001B59EC" w:rsidP="005922F0">
            <w:pPr>
              <w:pStyle w:val="Akapitzlist"/>
              <w:ind w:left="0"/>
              <w:rPr>
                <w:rFonts w:asciiTheme="majorHAnsi" w:hAnsiTheme="majorHAnsi" w:cstheme="minorHAnsi"/>
              </w:rPr>
            </w:pPr>
            <w:r>
              <w:rPr>
                <w:rFonts w:asciiTheme="majorHAnsi" w:hAnsiTheme="majorHAnsi" w:cstheme="minorHAnsi"/>
              </w:rPr>
              <w:t>Odpady kuchenne ulega</w:t>
            </w:r>
            <w:r w:rsidR="00A4119E">
              <w:rPr>
                <w:rFonts w:asciiTheme="majorHAnsi" w:hAnsiTheme="majorHAnsi" w:cstheme="minorHAnsi"/>
              </w:rPr>
              <w:t>jące</w:t>
            </w:r>
          </w:p>
        </w:tc>
        <w:tc>
          <w:tcPr>
            <w:tcW w:w="2856" w:type="dxa"/>
          </w:tcPr>
          <w:p w:rsidR="00746648" w:rsidRPr="004E4B8C" w:rsidRDefault="00A210C1" w:rsidP="005922F0">
            <w:pPr>
              <w:pStyle w:val="Akapitzlist"/>
              <w:ind w:left="0"/>
              <w:jc w:val="center"/>
              <w:rPr>
                <w:rFonts w:asciiTheme="majorHAnsi" w:hAnsiTheme="majorHAnsi" w:cstheme="minorHAnsi"/>
                <w:b/>
              </w:rPr>
            </w:pPr>
            <w:r w:rsidRPr="004E4B8C">
              <w:rPr>
                <w:rFonts w:asciiTheme="majorHAnsi" w:hAnsiTheme="majorHAnsi" w:cstheme="minorHAnsi"/>
                <w:b/>
              </w:rPr>
              <w:t>21,32</w:t>
            </w:r>
          </w:p>
        </w:tc>
      </w:tr>
    </w:tbl>
    <w:p w:rsidR="00321808" w:rsidRDefault="00321808" w:rsidP="00321808">
      <w:pPr>
        <w:jc w:val="both"/>
        <w:rPr>
          <w:rFonts w:asciiTheme="majorHAnsi" w:hAnsiTheme="majorHAnsi" w:cstheme="minorHAnsi"/>
        </w:rPr>
      </w:pPr>
    </w:p>
    <w:p w:rsidR="00321808" w:rsidRPr="0039417D" w:rsidRDefault="00321808" w:rsidP="00321808">
      <w:pPr>
        <w:jc w:val="both"/>
        <w:rPr>
          <w:rFonts w:asciiTheme="majorHAnsi" w:hAnsiTheme="majorHAnsi" w:cstheme="minorHAnsi"/>
        </w:rPr>
      </w:pPr>
      <w:r w:rsidRPr="0039417D">
        <w:rPr>
          <w:rFonts w:asciiTheme="majorHAnsi" w:hAnsiTheme="majorHAnsi" w:cstheme="minorHAnsi"/>
        </w:rPr>
        <w:t xml:space="preserve">Odpady odebrane z Punktu Selektywnej Zbiórki Odpadów Komunalnych. </w:t>
      </w:r>
    </w:p>
    <w:p w:rsidR="00321808" w:rsidRPr="0039417D" w:rsidRDefault="00321808" w:rsidP="00321808">
      <w:pPr>
        <w:pStyle w:val="Akapitzlist"/>
        <w:jc w:val="both"/>
        <w:rPr>
          <w:rFonts w:asciiTheme="majorHAnsi" w:hAnsiTheme="majorHAnsi" w:cstheme="minorHAnsi"/>
        </w:rPr>
      </w:pPr>
    </w:p>
    <w:tbl>
      <w:tblPr>
        <w:tblStyle w:val="Tabela-Siatka"/>
        <w:tblW w:w="8628" w:type="dxa"/>
        <w:tblInd w:w="720" w:type="dxa"/>
        <w:tblLook w:val="04A0" w:firstRow="1" w:lastRow="0" w:firstColumn="1" w:lastColumn="0" w:noHBand="0" w:noVBand="1"/>
      </w:tblPr>
      <w:tblGrid>
        <w:gridCol w:w="2790"/>
        <w:gridCol w:w="2962"/>
        <w:gridCol w:w="2876"/>
      </w:tblGrid>
      <w:tr w:rsidR="00321808" w:rsidRPr="0039417D" w:rsidTr="005922F0">
        <w:trPr>
          <w:trHeight w:val="563"/>
        </w:trPr>
        <w:tc>
          <w:tcPr>
            <w:tcW w:w="2790"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Kod odpadu</w:t>
            </w:r>
          </w:p>
        </w:tc>
        <w:tc>
          <w:tcPr>
            <w:tcW w:w="2962"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Rodzaj odpadu</w:t>
            </w:r>
          </w:p>
        </w:tc>
        <w:tc>
          <w:tcPr>
            <w:tcW w:w="2876"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Masa odebranych odpadów komunalnych [Mg]</w:t>
            </w:r>
          </w:p>
        </w:tc>
      </w:tr>
      <w:tr w:rsidR="00321808" w:rsidRPr="0039417D" w:rsidTr="005922F0">
        <w:trPr>
          <w:trHeight w:val="563"/>
        </w:trPr>
        <w:tc>
          <w:tcPr>
            <w:tcW w:w="2790"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17 09 04</w:t>
            </w:r>
          </w:p>
        </w:tc>
        <w:tc>
          <w:tcPr>
            <w:tcW w:w="2962"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Zmieszane odpady z budowy, remontów i demontażu</w:t>
            </w:r>
          </w:p>
        </w:tc>
        <w:tc>
          <w:tcPr>
            <w:tcW w:w="2876" w:type="dxa"/>
          </w:tcPr>
          <w:p w:rsidR="00321808" w:rsidRPr="0039417D" w:rsidRDefault="00954B4B" w:rsidP="005922F0">
            <w:pPr>
              <w:pStyle w:val="Akapitzlist"/>
              <w:ind w:left="0"/>
              <w:jc w:val="center"/>
              <w:rPr>
                <w:rFonts w:asciiTheme="majorHAnsi" w:hAnsiTheme="majorHAnsi" w:cstheme="minorHAnsi"/>
                <w:b/>
              </w:rPr>
            </w:pPr>
            <w:r>
              <w:rPr>
                <w:rFonts w:asciiTheme="majorHAnsi" w:hAnsiTheme="majorHAnsi" w:cstheme="minorHAnsi"/>
                <w:b/>
              </w:rPr>
              <w:t>21,02</w:t>
            </w:r>
          </w:p>
        </w:tc>
      </w:tr>
      <w:tr w:rsidR="00321808" w:rsidRPr="0039417D" w:rsidTr="005922F0">
        <w:trPr>
          <w:trHeight w:val="530"/>
        </w:trPr>
        <w:tc>
          <w:tcPr>
            <w:tcW w:w="2790"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20 03 07</w:t>
            </w:r>
          </w:p>
        </w:tc>
        <w:tc>
          <w:tcPr>
            <w:tcW w:w="2962"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Odpady wie</w:t>
            </w:r>
            <w:r w:rsidR="00D73252">
              <w:rPr>
                <w:rFonts w:asciiTheme="majorHAnsi" w:hAnsiTheme="majorHAnsi" w:cstheme="minorHAnsi"/>
              </w:rPr>
              <w:t>l</w:t>
            </w:r>
            <w:r w:rsidRPr="0039417D">
              <w:rPr>
                <w:rFonts w:asciiTheme="majorHAnsi" w:hAnsiTheme="majorHAnsi" w:cstheme="minorHAnsi"/>
              </w:rPr>
              <w:t>kogabarytowe</w:t>
            </w:r>
          </w:p>
        </w:tc>
        <w:tc>
          <w:tcPr>
            <w:tcW w:w="2876" w:type="dxa"/>
          </w:tcPr>
          <w:p w:rsidR="00321808" w:rsidRPr="0039417D" w:rsidRDefault="00954B4B" w:rsidP="005922F0">
            <w:pPr>
              <w:pStyle w:val="Akapitzlist"/>
              <w:ind w:left="0"/>
              <w:jc w:val="center"/>
              <w:rPr>
                <w:rFonts w:asciiTheme="majorHAnsi" w:hAnsiTheme="majorHAnsi" w:cstheme="minorHAnsi"/>
                <w:b/>
              </w:rPr>
            </w:pPr>
            <w:r>
              <w:rPr>
                <w:rFonts w:asciiTheme="majorHAnsi" w:hAnsiTheme="majorHAnsi" w:cstheme="minorHAnsi"/>
                <w:b/>
              </w:rPr>
              <w:t>28,42</w:t>
            </w:r>
          </w:p>
        </w:tc>
      </w:tr>
      <w:tr w:rsidR="00321808" w:rsidRPr="0039417D" w:rsidTr="005922F0">
        <w:trPr>
          <w:trHeight w:val="563"/>
        </w:trPr>
        <w:tc>
          <w:tcPr>
            <w:tcW w:w="2790"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16 01 03</w:t>
            </w:r>
          </w:p>
        </w:tc>
        <w:tc>
          <w:tcPr>
            <w:tcW w:w="2962"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 xml:space="preserve">Zużyte opony </w:t>
            </w:r>
          </w:p>
        </w:tc>
        <w:tc>
          <w:tcPr>
            <w:tcW w:w="2876" w:type="dxa"/>
          </w:tcPr>
          <w:p w:rsidR="00321808" w:rsidRPr="0039417D" w:rsidRDefault="0008140B" w:rsidP="005922F0">
            <w:pPr>
              <w:pStyle w:val="Akapitzlist"/>
              <w:ind w:left="0"/>
              <w:jc w:val="center"/>
              <w:rPr>
                <w:rFonts w:asciiTheme="majorHAnsi" w:hAnsiTheme="majorHAnsi" w:cstheme="minorHAnsi"/>
                <w:b/>
              </w:rPr>
            </w:pPr>
            <w:r>
              <w:rPr>
                <w:rFonts w:asciiTheme="majorHAnsi" w:hAnsiTheme="majorHAnsi" w:cstheme="minorHAnsi"/>
                <w:b/>
              </w:rPr>
              <w:t>9,9</w:t>
            </w:r>
          </w:p>
        </w:tc>
      </w:tr>
      <w:tr w:rsidR="00C80566" w:rsidRPr="0039417D" w:rsidTr="005922F0">
        <w:trPr>
          <w:trHeight w:val="563"/>
        </w:trPr>
        <w:tc>
          <w:tcPr>
            <w:tcW w:w="2790" w:type="dxa"/>
          </w:tcPr>
          <w:p w:rsidR="00C80566" w:rsidRPr="0039417D" w:rsidRDefault="00C80566" w:rsidP="005922F0">
            <w:pPr>
              <w:pStyle w:val="Akapitzlist"/>
              <w:ind w:left="0"/>
              <w:jc w:val="center"/>
              <w:rPr>
                <w:rFonts w:asciiTheme="majorHAnsi" w:hAnsiTheme="majorHAnsi" w:cstheme="minorHAnsi"/>
              </w:rPr>
            </w:pPr>
            <w:r>
              <w:rPr>
                <w:rFonts w:asciiTheme="majorHAnsi" w:hAnsiTheme="majorHAnsi" w:cstheme="minorHAnsi"/>
              </w:rPr>
              <w:t>20 01 32</w:t>
            </w:r>
          </w:p>
        </w:tc>
        <w:tc>
          <w:tcPr>
            <w:tcW w:w="2962" w:type="dxa"/>
          </w:tcPr>
          <w:p w:rsidR="00C80566" w:rsidRPr="0039417D" w:rsidRDefault="00C80566" w:rsidP="005922F0">
            <w:pPr>
              <w:pStyle w:val="Akapitzlist"/>
              <w:ind w:left="0"/>
              <w:jc w:val="center"/>
              <w:rPr>
                <w:rFonts w:asciiTheme="majorHAnsi" w:hAnsiTheme="majorHAnsi" w:cstheme="minorHAnsi"/>
              </w:rPr>
            </w:pPr>
            <w:r>
              <w:rPr>
                <w:rFonts w:asciiTheme="majorHAnsi" w:hAnsiTheme="majorHAnsi" w:cstheme="minorHAnsi"/>
              </w:rPr>
              <w:t>Leki inne niż wymienione w 20 01 31</w:t>
            </w:r>
          </w:p>
        </w:tc>
        <w:tc>
          <w:tcPr>
            <w:tcW w:w="2876" w:type="dxa"/>
          </w:tcPr>
          <w:p w:rsidR="00C80566" w:rsidRDefault="00C80566" w:rsidP="005922F0">
            <w:pPr>
              <w:pStyle w:val="Akapitzlist"/>
              <w:ind w:left="0"/>
              <w:jc w:val="center"/>
              <w:rPr>
                <w:rFonts w:asciiTheme="majorHAnsi" w:hAnsiTheme="majorHAnsi" w:cstheme="minorHAnsi"/>
                <w:b/>
              </w:rPr>
            </w:pPr>
            <w:r>
              <w:rPr>
                <w:rFonts w:asciiTheme="majorHAnsi" w:hAnsiTheme="majorHAnsi" w:cstheme="minorHAnsi"/>
                <w:b/>
              </w:rPr>
              <w:t>0,051</w:t>
            </w:r>
          </w:p>
        </w:tc>
      </w:tr>
      <w:tr w:rsidR="00321808" w:rsidRPr="0039417D" w:rsidTr="005922F0">
        <w:trPr>
          <w:trHeight w:val="563"/>
        </w:trPr>
        <w:tc>
          <w:tcPr>
            <w:tcW w:w="2790"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20 01 35</w:t>
            </w:r>
          </w:p>
        </w:tc>
        <w:tc>
          <w:tcPr>
            <w:tcW w:w="2962"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Zużyte urządzenia elektryczne i elektr</w:t>
            </w:r>
            <w:r>
              <w:rPr>
                <w:rFonts w:asciiTheme="majorHAnsi" w:hAnsiTheme="majorHAnsi" w:cstheme="minorHAnsi"/>
              </w:rPr>
              <w:t xml:space="preserve">oniczne inne niż wymienione w </w:t>
            </w:r>
            <w:r>
              <w:rPr>
                <w:rFonts w:asciiTheme="majorHAnsi" w:hAnsiTheme="majorHAnsi" w:cstheme="minorHAnsi"/>
              </w:rPr>
              <w:br/>
            </w:r>
            <w:r w:rsidRPr="0039417D">
              <w:rPr>
                <w:rFonts w:asciiTheme="majorHAnsi" w:hAnsiTheme="majorHAnsi" w:cstheme="minorHAnsi"/>
              </w:rPr>
              <w:t xml:space="preserve">20 01 21, 20 01 23 zawierające niebezpieczne składniki </w:t>
            </w:r>
          </w:p>
        </w:tc>
        <w:tc>
          <w:tcPr>
            <w:tcW w:w="2876" w:type="dxa"/>
          </w:tcPr>
          <w:p w:rsidR="00321808" w:rsidRPr="0039417D" w:rsidRDefault="00954B4B" w:rsidP="005922F0">
            <w:pPr>
              <w:pStyle w:val="Akapitzlist"/>
              <w:ind w:left="0"/>
              <w:jc w:val="center"/>
              <w:rPr>
                <w:rFonts w:asciiTheme="majorHAnsi" w:hAnsiTheme="majorHAnsi" w:cstheme="minorHAnsi"/>
                <w:b/>
              </w:rPr>
            </w:pPr>
            <w:r>
              <w:rPr>
                <w:rFonts w:asciiTheme="majorHAnsi" w:hAnsiTheme="majorHAnsi" w:cstheme="minorHAnsi"/>
                <w:b/>
              </w:rPr>
              <w:t>0,2</w:t>
            </w:r>
          </w:p>
        </w:tc>
      </w:tr>
      <w:tr w:rsidR="00321808" w:rsidRPr="0039417D" w:rsidTr="005922F0">
        <w:trPr>
          <w:trHeight w:val="563"/>
        </w:trPr>
        <w:tc>
          <w:tcPr>
            <w:tcW w:w="2790"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20 01 36</w:t>
            </w:r>
          </w:p>
        </w:tc>
        <w:tc>
          <w:tcPr>
            <w:tcW w:w="2962" w:type="dxa"/>
          </w:tcPr>
          <w:p w:rsidR="00321808" w:rsidRPr="0039417D" w:rsidRDefault="00321808" w:rsidP="005922F0">
            <w:pPr>
              <w:pStyle w:val="Akapitzlist"/>
              <w:ind w:left="0"/>
              <w:jc w:val="center"/>
              <w:rPr>
                <w:rFonts w:asciiTheme="majorHAnsi" w:hAnsiTheme="majorHAnsi" w:cstheme="minorHAnsi"/>
              </w:rPr>
            </w:pPr>
            <w:r w:rsidRPr="0039417D">
              <w:rPr>
                <w:rFonts w:asciiTheme="majorHAnsi" w:hAnsiTheme="majorHAnsi" w:cstheme="minorHAnsi"/>
              </w:rPr>
              <w:t>Zużyte urządzenia elektryczne i elektroniczne inne niż wymienione w 20 01 21, 20 01 23 i 20 01 35</w:t>
            </w:r>
          </w:p>
        </w:tc>
        <w:tc>
          <w:tcPr>
            <w:tcW w:w="2876" w:type="dxa"/>
          </w:tcPr>
          <w:p w:rsidR="00321808" w:rsidRPr="0039417D" w:rsidRDefault="00954B4B" w:rsidP="005922F0">
            <w:pPr>
              <w:pStyle w:val="Akapitzlist"/>
              <w:ind w:left="0"/>
              <w:jc w:val="center"/>
              <w:rPr>
                <w:rFonts w:asciiTheme="majorHAnsi" w:hAnsiTheme="majorHAnsi" w:cstheme="minorHAnsi"/>
                <w:b/>
              </w:rPr>
            </w:pPr>
            <w:r>
              <w:rPr>
                <w:rFonts w:asciiTheme="majorHAnsi" w:hAnsiTheme="majorHAnsi" w:cstheme="minorHAnsi"/>
                <w:b/>
              </w:rPr>
              <w:t>0,45</w:t>
            </w:r>
          </w:p>
        </w:tc>
      </w:tr>
      <w:tr w:rsidR="00321808" w:rsidRPr="0039417D" w:rsidTr="005922F0">
        <w:trPr>
          <w:trHeight w:val="563"/>
        </w:trPr>
        <w:tc>
          <w:tcPr>
            <w:tcW w:w="2790" w:type="dxa"/>
          </w:tcPr>
          <w:p w:rsidR="00321808" w:rsidRDefault="00321808" w:rsidP="005922F0">
            <w:pPr>
              <w:pStyle w:val="Akapitzlist"/>
              <w:ind w:left="0"/>
              <w:jc w:val="center"/>
              <w:rPr>
                <w:rFonts w:asciiTheme="majorHAnsi" w:hAnsiTheme="majorHAnsi" w:cstheme="minorHAnsi"/>
              </w:rPr>
            </w:pPr>
            <w:r>
              <w:rPr>
                <w:rFonts w:asciiTheme="majorHAnsi" w:hAnsiTheme="majorHAnsi" w:cstheme="minorHAnsi"/>
              </w:rPr>
              <w:t>17 06 04</w:t>
            </w:r>
          </w:p>
        </w:tc>
        <w:tc>
          <w:tcPr>
            <w:tcW w:w="2962" w:type="dxa"/>
          </w:tcPr>
          <w:p w:rsidR="00321808" w:rsidRDefault="00321808" w:rsidP="005922F0">
            <w:pPr>
              <w:pStyle w:val="Akapitzlist"/>
              <w:ind w:left="0"/>
              <w:jc w:val="center"/>
              <w:rPr>
                <w:rFonts w:asciiTheme="majorHAnsi" w:hAnsiTheme="majorHAnsi" w:cstheme="minorHAnsi"/>
              </w:rPr>
            </w:pPr>
            <w:r>
              <w:rPr>
                <w:rFonts w:asciiTheme="majorHAnsi" w:hAnsiTheme="majorHAnsi" w:cstheme="minorHAnsi"/>
              </w:rPr>
              <w:t xml:space="preserve">Materiały izolacyjne </w:t>
            </w:r>
          </w:p>
        </w:tc>
        <w:tc>
          <w:tcPr>
            <w:tcW w:w="2876" w:type="dxa"/>
          </w:tcPr>
          <w:p w:rsidR="00321808" w:rsidRDefault="00954B4B" w:rsidP="005922F0">
            <w:pPr>
              <w:pStyle w:val="Akapitzlist"/>
              <w:ind w:left="0"/>
              <w:jc w:val="center"/>
              <w:rPr>
                <w:rFonts w:asciiTheme="majorHAnsi" w:hAnsiTheme="majorHAnsi" w:cstheme="minorHAnsi"/>
                <w:b/>
              </w:rPr>
            </w:pPr>
            <w:r>
              <w:rPr>
                <w:rFonts w:asciiTheme="majorHAnsi" w:hAnsiTheme="majorHAnsi" w:cstheme="minorHAnsi"/>
                <w:b/>
              </w:rPr>
              <w:t>6,45</w:t>
            </w:r>
          </w:p>
        </w:tc>
      </w:tr>
      <w:tr w:rsidR="00C80566" w:rsidRPr="0039417D" w:rsidTr="005922F0">
        <w:trPr>
          <w:trHeight w:val="563"/>
        </w:trPr>
        <w:tc>
          <w:tcPr>
            <w:tcW w:w="2790" w:type="dxa"/>
          </w:tcPr>
          <w:p w:rsidR="00C80566" w:rsidRDefault="00C80566" w:rsidP="005922F0">
            <w:pPr>
              <w:pStyle w:val="Akapitzlist"/>
              <w:ind w:left="0"/>
              <w:jc w:val="center"/>
              <w:rPr>
                <w:rFonts w:asciiTheme="majorHAnsi" w:hAnsiTheme="majorHAnsi" w:cstheme="minorHAnsi"/>
              </w:rPr>
            </w:pPr>
            <w:r>
              <w:rPr>
                <w:rFonts w:asciiTheme="majorHAnsi" w:hAnsiTheme="majorHAnsi" w:cstheme="minorHAnsi"/>
              </w:rPr>
              <w:t>17 01 07</w:t>
            </w:r>
          </w:p>
        </w:tc>
        <w:tc>
          <w:tcPr>
            <w:tcW w:w="2962" w:type="dxa"/>
          </w:tcPr>
          <w:p w:rsidR="00C80566" w:rsidRDefault="00C80566" w:rsidP="005922F0">
            <w:pPr>
              <w:pStyle w:val="Akapitzlist"/>
              <w:ind w:left="0"/>
              <w:jc w:val="center"/>
              <w:rPr>
                <w:rFonts w:asciiTheme="majorHAnsi" w:hAnsiTheme="majorHAnsi" w:cstheme="minorHAnsi"/>
              </w:rPr>
            </w:pPr>
            <w:r>
              <w:rPr>
                <w:rFonts w:asciiTheme="majorHAnsi" w:hAnsiTheme="majorHAnsi" w:cstheme="minorHAnsi"/>
              </w:rPr>
              <w:t>Zmieszane odpady z betonu, gruzu ceglanego, odpadowych materiałów ceramicznych i elementów wyposażenia inne niż wymienione w 17 01 06</w:t>
            </w:r>
          </w:p>
        </w:tc>
        <w:tc>
          <w:tcPr>
            <w:tcW w:w="2876" w:type="dxa"/>
          </w:tcPr>
          <w:p w:rsidR="00C80566" w:rsidRDefault="00C80566" w:rsidP="005922F0">
            <w:pPr>
              <w:pStyle w:val="Akapitzlist"/>
              <w:ind w:left="0"/>
              <w:jc w:val="center"/>
              <w:rPr>
                <w:rFonts w:asciiTheme="majorHAnsi" w:hAnsiTheme="majorHAnsi" w:cstheme="minorHAnsi"/>
                <w:b/>
              </w:rPr>
            </w:pPr>
            <w:r>
              <w:rPr>
                <w:rFonts w:asciiTheme="majorHAnsi" w:hAnsiTheme="majorHAnsi" w:cstheme="minorHAnsi"/>
                <w:b/>
              </w:rPr>
              <w:t>3,09</w:t>
            </w:r>
          </w:p>
        </w:tc>
      </w:tr>
      <w:tr w:rsidR="00340F37" w:rsidRPr="0039417D" w:rsidTr="005922F0">
        <w:trPr>
          <w:trHeight w:val="563"/>
        </w:trPr>
        <w:tc>
          <w:tcPr>
            <w:tcW w:w="2790" w:type="dxa"/>
          </w:tcPr>
          <w:p w:rsidR="00340F37" w:rsidRDefault="00340F37" w:rsidP="005922F0">
            <w:pPr>
              <w:pStyle w:val="Akapitzlist"/>
              <w:ind w:left="0"/>
              <w:jc w:val="center"/>
              <w:rPr>
                <w:rFonts w:asciiTheme="majorHAnsi" w:hAnsiTheme="majorHAnsi" w:cstheme="minorHAnsi"/>
              </w:rPr>
            </w:pPr>
            <w:r>
              <w:rPr>
                <w:rFonts w:asciiTheme="majorHAnsi" w:hAnsiTheme="majorHAnsi" w:cstheme="minorHAnsi"/>
              </w:rPr>
              <w:lastRenderedPageBreak/>
              <w:t>15 01 10</w:t>
            </w:r>
            <w:r w:rsidR="00C80566">
              <w:rPr>
                <w:rFonts w:asciiTheme="majorHAnsi" w:hAnsiTheme="majorHAnsi" w:cstheme="minorHAnsi"/>
              </w:rPr>
              <w:t>*</w:t>
            </w:r>
          </w:p>
        </w:tc>
        <w:tc>
          <w:tcPr>
            <w:tcW w:w="2962" w:type="dxa"/>
          </w:tcPr>
          <w:p w:rsidR="00340F37" w:rsidRDefault="00C80566" w:rsidP="005922F0">
            <w:pPr>
              <w:pStyle w:val="Akapitzlist"/>
              <w:ind w:left="0"/>
              <w:jc w:val="center"/>
              <w:rPr>
                <w:rFonts w:asciiTheme="majorHAnsi" w:hAnsiTheme="majorHAnsi" w:cstheme="minorHAnsi"/>
              </w:rPr>
            </w:pPr>
            <w:r>
              <w:rPr>
                <w:rFonts w:asciiTheme="majorHAnsi" w:hAnsiTheme="majorHAnsi" w:cstheme="minorHAnsi"/>
              </w:rPr>
              <w:t xml:space="preserve">Opakowania zawierające pozostałości substancji niebezpiecznych lub nimi zanieczyszczone (np. środkami ochrony roślin I </w:t>
            </w:r>
            <w:proofErr w:type="spellStart"/>
            <w:r>
              <w:rPr>
                <w:rFonts w:asciiTheme="majorHAnsi" w:hAnsiTheme="majorHAnsi" w:cstheme="minorHAnsi"/>
              </w:rPr>
              <w:t>i</w:t>
            </w:r>
            <w:proofErr w:type="spellEnd"/>
            <w:r>
              <w:rPr>
                <w:rFonts w:asciiTheme="majorHAnsi" w:hAnsiTheme="majorHAnsi" w:cstheme="minorHAnsi"/>
              </w:rPr>
              <w:t xml:space="preserve"> II klasy toksyczności – bardzo toksyczne i toksyczne</w:t>
            </w:r>
          </w:p>
        </w:tc>
        <w:tc>
          <w:tcPr>
            <w:tcW w:w="2876" w:type="dxa"/>
          </w:tcPr>
          <w:p w:rsidR="00340F37" w:rsidRPr="0008140B" w:rsidRDefault="00C80566" w:rsidP="005922F0">
            <w:pPr>
              <w:pStyle w:val="Akapitzlist"/>
              <w:ind w:left="0"/>
              <w:jc w:val="center"/>
              <w:rPr>
                <w:rFonts w:asciiTheme="majorHAnsi" w:hAnsiTheme="majorHAnsi" w:cstheme="minorHAnsi"/>
                <w:b/>
              </w:rPr>
            </w:pPr>
            <w:r>
              <w:rPr>
                <w:rFonts w:asciiTheme="majorHAnsi" w:hAnsiTheme="majorHAnsi" w:cstheme="minorHAnsi"/>
                <w:b/>
              </w:rPr>
              <w:t>0,16</w:t>
            </w:r>
          </w:p>
        </w:tc>
      </w:tr>
      <w:tr w:rsidR="00321808" w:rsidRPr="0039417D" w:rsidTr="005922F0">
        <w:trPr>
          <w:trHeight w:val="563"/>
        </w:trPr>
        <w:tc>
          <w:tcPr>
            <w:tcW w:w="2790" w:type="dxa"/>
          </w:tcPr>
          <w:p w:rsidR="00321808" w:rsidRDefault="00321808" w:rsidP="005922F0">
            <w:pPr>
              <w:pStyle w:val="Akapitzlist"/>
              <w:ind w:left="0"/>
              <w:jc w:val="center"/>
              <w:rPr>
                <w:rFonts w:asciiTheme="majorHAnsi" w:hAnsiTheme="majorHAnsi" w:cstheme="minorHAnsi"/>
              </w:rPr>
            </w:pPr>
            <w:r>
              <w:rPr>
                <w:rFonts w:asciiTheme="majorHAnsi" w:hAnsiTheme="majorHAnsi" w:cstheme="minorHAnsi"/>
              </w:rPr>
              <w:t>20 01 23*</w:t>
            </w:r>
          </w:p>
        </w:tc>
        <w:tc>
          <w:tcPr>
            <w:tcW w:w="2962" w:type="dxa"/>
          </w:tcPr>
          <w:p w:rsidR="00321808" w:rsidRDefault="00321808" w:rsidP="005922F0">
            <w:pPr>
              <w:pStyle w:val="Akapitzlist"/>
              <w:ind w:left="0"/>
              <w:jc w:val="center"/>
              <w:rPr>
                <w:rFonts w:asciiTheme="majorHAnsi" w:hAnsiTheme="majorHAnsi" w:cstheme="minorHAnsi"/>
              </w:rPr>
            </w:pPr>
            <w:r>
              <w:rPr>
                <w:rFonts w:asciiTheme="majorHAnsi" w:hAnsiTheme="majorHAnsi" w:cstheme="minorHAnsi"/>
              </w:rPr>
              <w:t xml:space="preserve">Urządzenia zawierające freony </w:t>
            </w:r>
          </w:p>
        </w:tc>
        <w:tc>
          <w:tcPr>
            <w:tcW w:w="2876" w:type="dxa"/>
          </w:tcPr>
          <w:p w:rsidR="00321808" w:rsidRPr="0008140B" w:rsidRDefault="0008140B" w:rsidP="005922F0">
            <w:pPr>
              <w:pStyle w:val="Akapitzlist"/>
              <w:ind w:left="0"/>
              <w:jc w:val="center"/>
              <w:rPr>
                <w:rFonts w:asciiTheme="majorHAnsi" w:hAnsiTheme="majorHAnsi" w:cstheme="minorHAnsi"/>
                <w:b/>
                <w:color w:val="FF0000"/>
              </w:rPr>
            </w:pPr>
            <w:r w:rsidRPr="0008140B">
              <w:rPr>
                <w:rFonts w:asciiTheme="majorHAnsi" w:hAnsiTheme="majorHAnsi" w:cstheme="minorHAnsi"/>
                <w:b/>
              </w:rPr>
              <w:t>0,77</w:t>
            </w:r>
          </w:p>
        </w:tc>
      </w:tr>
      <w:tr w:rsidR="00321808" w:rsidRPr="0039417D" w:rsidTr="005922F0">
        <w:trPr>
          <w:trHeight w:val="563"/>
        </w:trPr>
        <w:tc>
          <w:tcPr>
            <w:tcW w:w="2790" w:type="dxa"/>
          </w:tcPr>
          <w:p w:rsidR="00321808" w:rsidRDefault="00340F37" w:rsidP="005922F0">
            <w:pPr>
              <w:pStyle w:val="Akapitzlist"/>
              <w:ind w:left="0"/>
              <w:jc w:val="center"/>
              <w:rPr>
                <w:rFonts w:asciiTheme="majorHAnsi" w:hAnsiTheme="majorHAnsi" w:cstheme="minorHAnsi"/>
              </w:rPr>
            </w:pPr>
            <w:r>
              <w:rPr>
                <w:rFonts w:asciiTheme="majorHAnsi" w:hAnsiTheme="majorHAnsi" w:cstheme="minorHAnsi"/>
              </w:rPr>
              <w:t>20 01 28</w:t>
            </w:r>
          </w:p>
        </w:tc>
        <w:tc>
          <w:tcPr>
            <w:tcW w:w="2962" w:type="dxa"/>
          </w:tcPr>
          <w:p w:rsidR="00321808" w:rsidRDefault="00321808" w:rsidP="00340F37">
            <w:pPr>
              <w:pStyle w:val="Akapitzlist"/>
              <w:ind w:left="0"/>
              <w:jc w:val="center"/>
              <w:rPr>
                <w:rFonts w:asciiTheme="majorHAnsi" w:hAnsiTheme="majorHAnsi" w:cstheme="minorHAnsi"/>
              </w:rPr>
            </w:pPr>
            <w:r>
              <w:rPr>
                <w:rFonts w:asciiTheme="majorHAnsi" w:hAnsiTheme="majorHAnsi" w:cstheme="minorHAnsi"/>
              </w:rPr>
              <w:t>Farby, tusze, farby</w:t>
            </w:r>
            <w:r w:rsidR="00340F37">
              <w:rPr>
                <w:rFonts w:asciiTheme="majorHAnsi" w:hAnsiTheme="majorHAnsi" w:cstheme="minorHAnsi"/>
              </w:rPr>
              <w:t xml:space="preserve"> drukarskie, kleje, lepiszcze inne niż wymienione w 20 01 27</w:t>
            </w:r>
            <w:r>
              <w:rPr>
                <w:rFonts w:asciiTheme="majorHAnsi" w:hAnsiTheme="majorHAnsi" w:cstheme="minorHAnsi"/>
              </w:rPr>
              <w:t xml:space="preserve"> </w:t>
            </w:r>
          </w:p>
        </w:tc>
        <w:tc>
          <w:tcPr>
            <w:tcW w:w="2876" w:type="dxa"/>
          </w:tcPr>
          <w:p w:rsidR="00321808" w:rsidRPr="0008140B" w:rsidRDefault="00340F37" w:rsidP="005922F0">
            <w:pPr>
              <w:pStyle w:val="Akapitzlist"/>
              <w:ind w:left="0"/>
              <w:jc w:val="center"/>
              <w:rPr>
                <w:rFonts w:asciiTheme="majorHAnsi" w:hAnsiTheme="majorHAnsi" w:cstheme="minorHAnsi"/>
                <w:b/>
                <w:color w:val="FF0000"/>
              </w:rPr>
            </w:pPr>
            <w:r w:rsidRPr="00340F37">
              <w:rPr>
                <w:rFonts w:asciiTheme="majorHAnsi" w:hAnsiTheme="majorHAnsi" w:cstheme="minorHAnsi"/>
                <w:b/>
              </w:rPr>
              <w:t>0,18</w:t>
            </w:r>
          </w:p>
        </w:tc>
      </w:tr>
      <w:tr w:rsidR="00321808" w:rsidRPr="0039417D" w:rsidTr="005922F0">
        <w:trPr>
          <w:trHeight w:val="563"/>
        </w:trPr>
        <w:tc>
          <w:tcPr>
            <w:tcW w:w="5752" w:type="dxa"/>
            <w:gridSpan w:val="2"/>
          </w:tcPr>
          <w:p w:rsidR="00321808" w:rsidRDefault="00321808" w:rsidP="005922F0">
            <w:pPr>
              <w:pStyle w:val="Akapitzlist"/>
              <w:ind w:left="0"/>
              <w:jc w:val="center"/>
              <w:rPr>
                <w:rFonts w:asciiTheme="majorHAnsi" w:hAnsiTheme="majorHAnsi" w:cstheme="minorHAnsi"/>
              </w:rPr>
            </w:pPr>
            <w:r>
              <w:rPr>
                <w:rFonts w:asciiTheme="majorHAnsi" w:hAnsiTheme="majorHAnsi" w:cstheme="minorHAnsi"/>
              </w:rPr>
              <w:t xml:space="preserve">SUMA </w:t>
            </w:r>
          </w:p>
        </w:tc>
        <w:tc>
          <w:tcPr>
            <w:tcW w:w="2876" w:type="dxa"/>
          </w:tcPr>
          <w:p w:rsidR="00321808" w:rsidRDefault="004E4B8C" w:rsidP="005922F0">
            <w:pPr>
              <w:pStyle w:val="Akapitzlist"/>
              <w:ind w:left="0"/>
              <w:jc w:val="center"/>
              <w:rPr>
                <w:rFonts w:asciiTheme="majorHAnsi" w:hAnsiTheme="majorHAnsi" w:cstheme="minorHAnsi"/>
                <w:b/>
              </w:rPr>
            </w:pPr>
            <w:r>
              <w:rPr>
                <w:rFonts w:asciiTheme="majorHAnsi" w:hAnsiTheme="majorHAnsi" w:cstheme="minorHAnsi"/>
                <w:b/>
              </w:rPr>
              <w:t>77,141</w:t>
            </w:r>
          </w:p>
        </w:tc>
      </w:tr>
    </w:tbl>
    <w:p w:rsidR="00321808" w:rsidRDefault="00321808" w:rsidP="00321808">
      <w:pPr>
        <w:pStyle w:val="Akapitzlist"/>
        <w:jc w:val="both"/>
        <w:rPr>
          <w:rFonts w:asciiTheme="majorHAnsi" w:hAnsiTheme="majorHAnsi" w:cstheme="minorHAnsi"/>
        </w:rPr>
      </w:pPr>
    </w:p>
    <w:p w:rsidR="00321808" w:rsidRDefault="00321808" w:rsidP="00321808">
      <w:pPr>
        <w:pStyle w:val="Nagwek2"/>
        <w:numPr>
          <w:ilvl w:val="0"/>
          <w:numId w:val="1"/>
        </w:numPr>
        <w:jc w:val="both"/>
        <w:rPr>
          <w:b w:val="0"/>
          <w:i/>
          <w:sz w:val="24"/>
          <w:szCs w:val="24"/>
        </w:rPr>
      </w:pPr>
      <w:r w:rsidRPr="0039417D">
        <w:rPr>
          <w:b w:val="0"/>
          <w:i/>
          <w:sz w:val="24"/>
          <w:szCs w:val="24"/>
        </w:rPr>
        <w:t xml:space="preserve">Poziomy recyklingu, przygotowania do ponownego użycia i odzysku </w:t>
      </w:r>
      <w:r>
        <w:rPr>
          <w:b w:val="0"/>
          <w:i/>
          <w:sz w:val="24"/>
          <w:szCs w:val="24"/>
        </w:rPr>
        <w:t>innymi metodami niektórych frakcji odpadów komunalnych, osiągnięt</w:t>
      </w:r>
      <w:r w:rsidR="001862E9">
        <w:rPr>
          <w:b w:val="0"/>
          <w:i/>
          <w:sz w:val="24"/>
          <w:szCs w:val="24"/>
        </w:rPr>
        <w:t>ych przez Gminę Wąwolnica w 2020</w:t>
      </w:r>
      <w:r>
        <w:rPr>
          <w:b w:val="0"/>
          <w:i/>
          <w:sz w:val="24"/>
          <w:szCs w:val="24"/>
        </w:rPr>
        <w:t xml:space="preserve"> r. </w:t>
      </w:r>
    </w:p>
    <w:p w:rsidR="002664F7" w:rsidRDefault="002664F7" w:rsidP="002664F7">
      <w:pPr>
        <w:pStyle w:val="Akapitzlist"/>
        <w:jc w:val="both"/>
        <w:rPr>
          <w:rFonts w:asciiTheme="majorHAnsi" w:hAnsiTheme="majorHAnsi"/>
        </w:rPr>
      </w:pPr>
    </w:p>
    <w:p w:rsidR="002664F7" w:rsidRPr="002664F7" w:rsidRDefault="002664F7" w:rsidP="002664F7">
      <w:pPr>
        <w:pStyle w:val="Akapitzlist"/>
        <w:jc w:val="both"/>
        <w:rPr>
          <w:rFonts w:asciiTheme="majorHAnsi" w:hAnsiTheme="majorHAnsi"/>
        </w:rPr>
      </w:pPr>
      <w:r w:rsidRPr="002664F7">
        <w:rPr>
          <w:rFonts w:asciiTheme="majorHAnsi" w:hAnsiTheme="majorHAnsi"/>
        </w:rPr>
        <w:t xml:space="preserve">Zapisy art. 3b oraz 3c </w:t>
      </w:r>
      <w:proofErr w:type="spellStart"/>
      <w:r w:rsidRPr="002664F7">
        <w:rPr>
          <w:rFonts w:asciiTheme="majorHAnsi" w:hAnsiTheme="majorHAnsi"/>
        </w:rPr>
        <w:t>u.c.p.g</w:t>
      </w:r>
      <w:proofErr w:type="spellEnd"/>
      <w:r w:rsidRPr="002664F7">
        <w:rPr>
          <w:rFonts w:asciiTheme="majorHAnsi" w:hAnsiTheme="majorHAnsi"/>
        </w:rPr>
        <w:t xml:space="preserve">. obligują gminy do ograniczenia masy odpadów komunalnych ulegających biodegradacji przekazywanych do składowania oraz do osiągnięcia poziomów recyklingu, przygotowania do ponownego użycia i odzysku innymi metodami niektórych frakcji odpadów komunalnych. </w:t>
      </w:r>
    </w:p>
    <w:p w:rsidR="002664F7" w:rsidRPr="002664F7" w:rsidRDefault="002664F7" w:rsidP="002664F7">
      <w:pPr>
        <w:jc w:val="both"/>
        <w:rPr>
          <w:rFonts w:asciiTheme="majorHAnsi" w:hAnsiTheme="majorHAnsi"/>
        </w:rPr>
      </w:pPr>
    </w:p>
    <w:p w:rsidR="00321808" w:rsidRDefault="00321808" w:rsidP="00066E44">
      <w:pPr>
        <w:pStyle w:val="Akapitzlist"/>
        <w:numPr>
          <w:ilvl w:val="0"/>
          <w:numId w:val="6"/>
        </w:numPr>
        <w:rPr>
          <w:rFonts w:asciiTheme="majorHAnsi" w:hAnsiTheme="majorHAnsi"/>
        </w:rPr>
      </w:pPr>
      <w:r>
        <w:rPr>
          <w:rFonts w:asciiTheme="majorHAnsi" w:hAnsiTheme="majorHAnsi"/>
        </w:rPr>
        <w:t xml:space="preserve">Osiągnięty poziom recyklingu i przygotowania do ponownego użycia odpadów komunalnych: </w:t>
      </w:r>
      <w:r w:rsidR="00A210C1">
        <w:rPr>
          <w:rFonts w:asciiTheme="majorHAnsi" w:hAnsiTheme="majorHAnsi"/>
        </w:rPr>
        <w:t>19,00</w:t>
      </w:r>
      <w:r>
        <w:rPr>
          <w:rFonts w:asciiTheme="majorHAnsi" w:hAnsiTheme="majorHAnsi"/>
        </w:rPr>
        <w:t xml:space="preserve"> %.</w:t>
      </w:r>
    </w:p>
    <w:p w:rsidR="00066E44" w:rsidRPr="00066E44" w:rsidRDefault="00066E44" w:rsidP="00066E44">
      <w:pPr>
        <w:pStyle w:val="Akapitzlist"/>
        <w:numPr>
          <w:ilvl w:val="0"/>
          <w:numId w:val="6"/>
        </w:numPr>
        <w:rPr>
          <w:rFonts w:asciiTheme="majorHAnsi" w:hAnsiTheme="majorHAnsi"/>
        </w:rPr>
      </w:pPr>
      <w:r>
        <w:rPr>
          <w:rFonts w:asciiTheme="majorHAnsi" w:hAnsiTheme="majorHAnsi"/>
        </w:rPr>
        <w:t>Poziom składowania odpadów komunalnych i odpadów pochodzących z przetwarzania odpadów komunalnych za rok 2021: 24,19 %</w:t>
      </w:r>
    </w:p>
    <w:p w:rsidR="00321808" w:rsidRDefault="00321808" w:rsidP="00321808">
      <w:pPr>
        <w:jc w:val="both"/>
        <w:rPr>
          <w:rFonts w:asciiTheme="majorHAnsi" w:hAnsiTheme="majorHAnsi"/>
        </w:rPr>
      </w:pPr>
    </w:p>
    <w:p w:rsidR="00066E44" w:rsidRDefault="00066E44" w:rsidP="00321808">
      <w:pPr>
        <w:jc w:val="both"/>
        <w:rPr>
          <w:rFonts w:asciiTheme="majorHAnsi" w:hAnsiTheme="majorHAnsi"/>
        </w:rPr>
      </w:pPr>
    </w:p>
    <w:p w:rsidR="00066E44" w:rsidRDefault="00066E44" w:rsidP="00321808">
      <w:pPr>
        <w:jc w:val="both"/>
        <w:rPr>
          <w:rFonts w:asciiTheme="majorHAnsi" w:hAnsiTheme="majorHAnsi"/>
        </w:rPr>
      </w:pPr>
    </w:p>
    <w:p w:rsidR="00066E44" w:rsidRDefault="00066E44" w:rsidP="00321808">
      <w:pPr>
        <w:jc w:val="both"/>
        <w:rPr>
          <w:rFonts w:asciiTheme="majorHAnsi" w:hAnsiTheme="majorHAnsi"/>
        </w:rPr>
      </w:pPr>
    </w:p>
    <w:p w:rsidR="00321808" w:rsidRDefault="00321808" w:rsidP="00321808">
      <w:pPr>
        <w:spacing w:after="0"/>
        <w:ind w:firstLine="4820"/>
        <w:jc w:val="center"/>
        <w:rPr>
          <w:rFonts w:asciiTheme="majorHAnsi" w:hAnsiTheme="majorHAnsi"/>
        </w:rPr>
      </w:pPr>
      <w:r>
        <w:rPr>
          <w:rFonts w:asciiTheme="majorHAnsi" w:hAnsiTheme="majorHAnsi"/>
        </w:rPr>
        <w:t>-Wójt Gminy Wąwolnica-</w:t>
      </w:r>
    </w:p>
    <w:p w:rsidR="00321808" w:rsidRPr="0039417D" w:rsidRDefault="00321808" w:rsidP="00321808">
      <w:pPr>
        <w:spacing w:after="0"/>
        <w:ind w:firstLine="4820"/>
        <w:jc w:val="center"/>
        <w:rPr>
          <w:rFonts w:asciiTheme="majorHAnsi" w:hAnsiTheme="majorHAnsi"/>
        </w:rPr>
      </w:pPr>
      <w:r>
        <w:rPr>
          <w:rFonts w:asciiTheme="majorHAnsi" w:hAnsiTheme="majorHAnsi"/>
        </w:rPr>
        <w:t>Marcin Łaguna</w:t>
      </w:r>
    </w:p>
    <w:p w:rsidR="00321808" w:rsidRDefault="00321808" w:rsidP="00321808">
      <w:pPr>
        <w:spacing w:after="0"/>
        <w:ind w:firstLine="4820"/>
        <w:jc w:val="center"/>
        <w:rPr>
          <w:rFonts w:asciiTheme="majorHAnsi" w:hAnsiTheme="majorHAnsi"/>
        </w:rPr>
      </w:pPr>
    </w:p>
    <w:p w:rsidR="00066E44" w:rsidRDefault="00066E44" w:rsidP="00321808">
      <w:pPr>
        <w:spacing w:after="0"/>
        <w:rPr>
          <w:rFonts w:asciiTheme="majorHAnsi" w:hAnsiTheme="majorHAnsi"/>
        </w:rPr>
      </w:pPr>
      <w:bookmarkStart w:id="0" w:name="_GoBack"/>
      <w:bookmarkEnd w:id="0"/>
    </w:p>
    <w:p w:rsidR="00321808" w:rsidRDefault="00321808" w:rsidP="00321808">
      <w:pPr>
        <w:spacing w:after="0"/>
        <w:rPr>
          <w:rFonts w:asciiTheme="majorHAnsi" w:hAnsiTheme="majorHAnsi"/>
        </w:rPr>
      </w:pPr>
      <w:r>
        <w:rPr>
          <w:rFonts w:asciiTheme="majorHAnsi" w:hAnsiTheme="majorHAnsi"/>
        </w:rPr>
        <w:t>Przygotował</w:t>
      </w:r>
      <w:r w:rsidR="008125E7">
        <w:rPr>
          <w:rFonts w:asciiTheme="majorHAnsi" w:hAnsiTheme="majorHAnsi"/>
        </w:rPr>
        <w:t>a</w:t>
      </w:r>
      <w:r>
        <w:rPr>
          <w:rFonts w:asciiTheme="majorHAnsi" w:hAnsiTheme="majorHAnsi"/>
        </w:rPr>
        <w:t>:</w:t>
      </w:r>
    </w:p>
    <w:p w:rsidR="00813272" w:rsidRPr="00B4561C" w:rsidRDefault="008125E7" w:rsidP="00B4561C">
      <w:pPr>
        <w:spacing w:after="0"/>
        <w:rPr>
          <w:rFonts w:asciiTheme="majorHAnsi" w:hAnsiTheme="majorHAnsi"/>
          <w:i/>
        </w:rPr>
      </w:pPr>
      <w:r>
        <w:rPr>
          <w:rFonts w:asciiTheme="majorHAnsi" w:hAnsiTheme="majorHAnsi"/>
          <w:i/>
        </w:rPr>
        <w:t>Monika Lenarciak</w:t>
      </w:r>
    </w:p>
    <w:sectPr w:rsidR="00813272" w:rsidRPr="00B4561C">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930" w:rsidRDefault="00470930" w:rsidP="00470930">
      <w:pPr>
        <w:spacing w:after="0" w:line="240" w:lineRule="auto"/>
      </w:pPr>
      <w:r>
        <w:separator/>
      </w:r>
    </w:p>
  </w:endnote>
  <w:endnote w:type="continuationSeparator" w:id="0">
    <w:p w:rsidR="00470930" w:rsidRDefault="00470930" w:rsidP="00470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97F" w:rsidRPr="0009397F" w:rsidRDefault="00470930" w:rsidP="0009397F">
    <w:pPr>
      <w:pStyle w:val="Stopka"/>
      <w:jc w:val="center"/>
      <w:rPr>
        <w:rFonts w:ascii="Times New Roman" w:hAnsi="Times New Roman" w:cs="Times New Roman"/>
      </w:rPr>
    </w:pPr>
    <w:r>
      <w:rPr>
        <w:rFonts w:ascii="Times New Roman" w:hAnsi="Times New Roman" w:cs="Times New Roman"/>
      </w:rPr>
      <w:t>Kwiecień 2022</w:t>
    </w:r>
    <w:r w:rsidR="00537087">
      <w:rPr>
        <w:rFonts w:ascii="Times New Roman" w:hAnsi="Times New Roman" w:cs="Times New Roman"/>
      </w:rPr>
      <w:t xml:space="preserve"> 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930" w:rsidRDefault="00470930" w:rsidP="00470930">
      <w:pPr>
        <w:spacing w:after="0" w:line="240" w:lineRule="auto"/>
      </w:pPr>
      <w:r>
        <w:separator/>
      </w:r>
    </w:p>
  </w:footnote>
  <w:footnote w:type="continuationSeparator" w:id="0">
    <w:p w:rsidR="00470930" w:rsidRDefault="00470930" w:rsidP="004709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C9F" w:rsidRDefault="00537087">
    <w:pPr>
      <w:pStyle w:val="Nagwek"/>
    </w:pPr>
    <w:r>
      <w:rPr>
        <w:noProof/>
        <w:lang w:eastAsia="pl-PL"/>
      </w:rPr>
      <w:drawing>
        <wp:anchor distT="0" distB="0" distL="114300" distR="114300" simplePos="0" relativeHeight="251659264" behindDoc="0" locked="0" layoutInCell="1" allowOverlap="1" wp14:anchorId="240F6E36" wp14:editId="7F03C164">
          <wp:simplePos x="0" y="0"/>
          <wp:positionH relativeFrom="column">
            <wp:posOffset>152400</wp:posOffset>
          </wp:positionH>
          <wp:positionV relativeFrom="paragraph">
            <wp:posOffset>-26670</wp:posOffset>
          </wp:positionV>
          <wp:extent cx="5762625" cy="1228725"/>
          <wp:effectExtent l="0" t="0" r="9525" b="9525"/>
          <wp:wrapSquare wrapText="bothSides"/>
          <wp:docPr id="1" name="Obraz 1" descr="C:\Users\IzabelaS\Documents\Szablony\szablon gmina pis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zabelaS\Documents\Szablony\szablon gmina pism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2625" cy="12287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D21F77"/>
    <w:multiLevelType w:val="hybridMultilevel"/>
    <w:tmpl w:val="B1C0801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34C35434"/>
    <w:multiLevelType w:val="hybridMultilevel"/>
    <w:tmpl w:val="3AF2A770"/>
    <w:lvl w:ilvl="0" w:tplc="0415000D">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
    <w:nsid w:val="3A2150DB"/>
    <w:multiLevelType w:val="hybridMultilevel"/>
    <w:tmpl w:val="6EFC43A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471F26A6"/>
    <w:multiLevelType w:val="multilevel"/>
    <w:tmpl w:val="1450891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48E4219F"/>
    <w:multiLevelType w:val="hybridMultilevel"/>
    <w:tmpl w:val="42FA0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51085624"/>
    <w:multiLevelType w:val="hybridMultilevel"/>
    <w:tmpl w:val="E9E6D4A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710D6251"/>
    <w:multiLevelType w:val="hybridMultilevel"/>
    <w:tmpl w:val="DFE293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5"/>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08"/>
    <w:rsid w:val="00066E44"/>
    <w:rsid w:val="0008140B"/>
    <w:rsid w:val="000B43A9"/>
    <w:rsid w:val="001862E9"/>
    <w:rsid w:val="001B59EC"/>
    <w:rsid w:val="001E3107"/>
    <w:rsid w:val="002144FE"/>
    <w:rsid w:val="002664F7"/>
    <w:rsid w:val="00321808"/>
    <w:rsid w:val="0032201C"/>
    <w:rsid w:val="00340F37"/>
    <w:rsid w:val="003B04D7"/>
    <w:rsid w:val="003C5659"/>
    <w:rsid w:val="004365D5"/>
    <w:rsid w:val="00470930"/>
    <w:rsid w:val="004E4B8C"/>
    <w:rsid w:val="00537087"/>
    <w:rsid w:val="0057285D"/>
    <w:rsid w:val="00654B96"/>
    <w:rsid w:val="006A2F44"/>
    <w:rsid w:val="00732449"/>
    <w:rsid w:val="00746648"/>
    <w:rsid w:val="007C52C2"/>
    <w:rsid w:val="007E768B"/>
    <w:rsid w:val="008125E7"/>
    <w:rsid w:val="00857927"/>
    <w:rsid w:val="00954B4B"/>
    <w:rsid w:val="00997DF8"/>
    <w:rsid w:val="009D0B29"/>
    <w:rsid w:val="00A16E9A"/>
    <w:rsid w:val="00A210C1"/>
    <w:rsid w:val="00A4119E"/>
    <w:rsid w:val="00A46EA7"/>
    <w:rsid w:val="00A56A04"/>
    <w:rsid w:val="00AA22EC"/>
    <w:rsid w:val="00AB1CA1"/>
    <w:rsid w:val="00B3659C"/>
    <w:rsid w:val="00B4561C"/>
    <w:rsid w:val="00B51F4E"/>
    <w:rsid w:val="00B575F0"/>
    <w:rsid w:val="00B7374A"/>
    <w:rsid w:val="00C327B3"/>
    <w:rsid w:val="00C64B65"/>
    <w:rsid w:val="00C80566"/>
    <w:rsid w:val="00D73252"/>
    <w:rsid w:val="00E14886"/>
    <w:rsid w:val="00E35C1A"/>
    <w:rsid w:val="00E655BD"/>
    <w:rsid w:val="00E8626C"/>
    <w:rsid w:val="00EE6A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21808"/>
  </w:style>
  <w:style w:type="paragraph" w:styleId="Nagwek2">
    <w:name w:val="heading 2"/>
    <w:basedOn w:val="Normalny"/>
    <w:next w:val="Normalny"/>
    <w:link w:val="Nagwek2Znak"/>
    <w:uiPriority w:val="9"/>
    <w:unhideWhenUsed/>
    <w:qFormat/>
    <w:rsid w:val="0032180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321808"/>
    <w:rPr>
      <w:rFonts w:asciiTheme="majorHAnsi" w:eastAsiaTheme="majorEastAsia" w:hAnsiTheme="majorHAnsi" w:cstheme="majorBidi"/>
      <w:b/>
      <w:bCs/>
      <w:color w:val="4F81BD" w:themeColor="accent1"/>
      <w:sz w:val="26"/>
      <w:szCs w:val="26"/>
    </w:rPr>
  </w:style>
  <w:style w:type="paragraph" w:styleId="Nagwek">
    <w:name w:val="header"/>
    <w:basedOn w:val="Normalny"/>
    <w:link w:val="NagwekZnak"/>
    <w:uiPriority w:val="99"/>
    <w:unhideWhenUsed/>
    <w:rsid w:val="0032180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21808"/>
  </w:style>
  <w:style w:type="paragraph" w:styleId="Stopka">
    <w:name w:val="footer"/>
    <w:basedOn w:val="Normalny"/>
    <w:link w:val="StopkaZnak"/>
    <w:uiPriority w:val="99"/>
    <w:unhideWhenUsed/>
    <w:rsid w:val="0032180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21808"/>
  </w:style>
  <w:style w:type="paragraph" w:styleId="Tytu">
    <w:name w:val="Title"/>
    <w:basedOn w:val="Normalny"/>
    <w:next w:val="Normalny"/>
    <w:link w:val="TytuZnak"/>
    <w:uiPriority w:val="10"/>
    <w:qFormat/>
    <w:rsid w:val="003218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321808"/>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3218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321808"/>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321808"/>
    <w:pPr>
      <w:ind w:left="720"/>
      <w:contextualSpacing/>
    </w:pPr>
  </w:style>
  <w:style w:type="table" w:styleId="Tabela-Siatka">
    <w:name w:val="Table Grid"/>
    <w:basedOn w:val="Standardowy"/>
    <w:uiPriority w:val="59"/>
    <w:rsid w:val="00321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2180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218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21808"/>
  </w:style>
  <w:style w:type="paragraph" w:styleId="Nagwek2">
    <w:name w:val="heading 2"/>
    <w:basedOn w:val="Normalny"/>
    <w:next w:val="Normalny"/>
    <w:link w:val="Nagwek2Znak"/>
    <w:uiPriority w:val="9"/>
    <w:unhideWhenUsed/>
    <w:qFormat/>
    <w:rsid w:val="0032180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321808"/>
    <w:rPr>
      <w:rFonts w:asciiTheme="majorHAnsi" w:eastAsiaTheme="majorEastAsia" w:hAnsiTheme="majorHAnsi" w:cstheme="majorBidi"/>
      <w:b/>
      <w:bCs/>
      <w:color w:val="4F81BD" w:themeColor="accent1"/>
      <w:sz w:val="26"/>
      <w:szCs w:val="26"/>
    </w:rPr>
  </w:style>
  <w:style w:type="paragraph" w:styleId="Nagwek">
    <w:name w:val="header"/>
    <w:basedOn w:val="Normalny"/>
    <w:link w:val="NagwekZnak"/>
    <w:uiPriority w:val="99"/>
    <w:unhideWhenUsed/>
    <w:rsid w:val="0032180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21808"/>
  </w:style>
  <w:style w:type="paragraph" w:styleId="Stopka">
    <w:name w:val="footer"/>
    <w:basedOn w:val="Normalny"/>
    <w:link w:val="StopkaZnak"/>
    <w:uiPriority w:val="99"/>
    <w:unhideWhenUsed/>
    <w:rsid w:val="0032180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21808"/>
  </w:style>
  <w:style w:type="paragraph" w:styleId="Tytu">
    <w:name w:val="Title"/>
    <w:basedOn w:val="Normalny"/>
    <w:next w:val="Normalny"/>
    <w:link w:val="TytuZnak"/>
    <w:uiPriority w:val="10"/>
    <w:qFormat/>
    <w:rsid w:val="003218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321808"/>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3218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321808"/>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321808"/>
    <w:pPr>
      <w:ind w:left="720"/>
      <w:contextualSpacing/>
    </w:pPr>
  </w:style>
  <w:style w:type="table" w:styleId="Tabela-Siatka">
    <w:name w:val="Table Grid"/>
    <w:basedOn w:val="Standardowy"/>
    <w:uiPriority w:val="59"/>
    <w:rsid w:val="00321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2180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218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225292">
      <w:bodyDiv w:val="1"/>
      <w:marLeft w:val="0"/>
      <w:marRight w:val="0"/>
      <w:marTop w:val="0"/>
      <w:marBottom w:val="0"/>
      <w:divBdr>
        <w:top w:val="none" w:sz="0" w:space="0" w:color="auto"/>
        <w:left w:val="none" w:sz="0" w:space="0" w:color="auto"/>
        <w:bottom w:val="none" w:sz="0" w:space="0" w:color="auto"/>
        <w:right w:val="none" w:sz="0" w:space="0" w:color="auto"/>
      </w:divBdr>
    </w:div>
    <w:div w:id="165691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775</TotalTime>
  <Pages>8</Pages>
  <Words>1666</Words>
  <Characters>10001</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Lenarciak</dc:creator>
  <cp:lastModifiedBy>Monika Lenarciak</cp:lastModifiedBy>
  <cp:revision>31</cp:revision>
  <dcterms:created xsi:type="dcterms:W3CDTF">2022-02-09T13:17:00Z</dcterms:created>
  <dcterms:modified xsi:type="dcterms:W3CDTF">2022-04-28T08:17:00Z</dcterms:modified>
</cp:coreProperties>
</file>