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DE5" w:rsidRDefault="00BB6DE5" w:rsidP="0056329F">
      <w:pPr>
        <w:pStyle w:val="Normalny1"/>
        <w:spacing w:line="360" w:lineRule="auto"/>
        <w:ind w:left="1985"/>
        <w:rPr>
          <w:rFonts w:ascii="Noto Sans" w:eastAsia="Noto Sans" w:hAnsi="Noto Sans" w:cs="Noto Sans"/>
        </w:rPr>
      </w:pPr>
    </w:p>
    <w:p w:rsidR="0056329F" w:rsidRPr="00AD1143" w:rsidRDefault="00EB3798" w:rsidP="00A77D61">
      <w:pPr>
        <w:pStyle w:val="Normalny1"/>
        <w:spacing w:line="360" w:lineRule="auto"/>
        <w:jc w:val="both"/>
        <w:rPr>
          <w:rFonts w:ascii="Tahoma" w:eastAsia="Noto Sans" w:hAnsi="Tahoma" w:cs="Tahoma"/>
          <w:b/>
          <w:sz w:val="24"/>
          <w:szCs w:val="24"/>
        </w:rPr>
      </w:pPr>
      <w:r>
        <w:rPr>
          <w:rFonts w:ascii="Tahoma" w:eastAsia="Noto Sans" w:hAnsi="Tahoma" w:cs="Tahoma"/>
          <w:b/>
          <w:sz w:val="24"/>
          <w:szCs w:val="24"/>
        </w:rPr>
        <w:t>Darmowe wsparcie psychologiczne w ramach grup wsparcia „Równoważnia”</w:t>
      </w:r>
    </w:p>
    <w:p w:rsidR="003E2C1C" w:rsidRPr="003E0417" w:rsidRDefault="0056329F" w:rsidP="00A77D61">
      <w:pPr>
        <w:pStyle w:val="Normalny1"/>
        <w:spacing w:line="360" w:lineRule="auto"/>
        <w:jc w:val="both"/>
        <w:rPr>
          <w:rFonts w:ascii="Tahoma" w:eastAsia="Noto Sans" w:hAnsi="Tahoma" w:cs="Tahoma"/>
          <w:b/>
          <w:bCs/>
          <w:sz w:val="20"/>
          <w:szCs w:val="20"/>
        </w:rPr>
      </w:pPr>
      <w:r w:rsidRPr="003E0417">
        <w:rPr>
          <w:rFonts w:ascii="Tahoma" w:eastAsia="Noto Sans" w:hAnsi="Tahoma" w:cs="Tahoma"/>
          <w:b/>
          <w:sz w:val="20"/>
          <w:szCs w:val="20"/>
        </w:rPr>
        <w:t>Fundacja ADRA</w:t>
      </w:r>
      <w:r w:rsidR="00EB3798">
        <w:rPr>
          <w:rFonts w:ascii="Tahoma" w:eastAsia="Noto Sans" w:hAnsi="Tahoma" w:cs="Tahoma"/>
          <w:b/>
          <w:sz w:val="20"/>
          <w:szCs w:val="20"/>
        </w:rPr>
        <w:t xml:space="preserve"> Polska</w:t>
      </w:r>
      <w:r w:rsidRPr="003E0417">
        <w:rPr>
          <w:rFonts w:ascii="Tahoma" w:eastAsia="Noto Sans" w:hAnsi="Tahoma" w:cs="Tahoma"/>
          <w:b/>
          <w:sz w:val="20"/>
          <w:szCs w:val="20"/>
        </w:rPr>
        <w:t xml:space="preserve">, wychodząc naprzeciw rosnącym potrzebom społecznym, </w:t>
      </w:r>
      <w:r w:rsidR="00D60733">
        <w:rPr>
          <w:rFonts w:ascii="Tahoma" w:eastAsia="Noto Sans" w:hAnsi="Tahoma" w:cs="Tahoma"/>
          <w:b/>
          <w:sz w:val="20"/>
          <w:szCs w:val="20"/>
        </w:rPr>
        <w:t>w tym lęk</w:t>
      </w:r>
      <w:r w:rsidR="00BD03E6">
        <w:rPr>
          <w:rFonts w:ascii="Tahoma" w:eastAsia="Noto Sans" w:hAnsi="Tahoma" w:cs="Tahoma"/>
          <w:b/>
          <w:sz w:val="20"/>
          <w:szCs w:val="20"/>
        </w:rPr>
        <w:t>owi</w:t>
      </w:r>
      <w:r w:rsidR="00D60733">
        <w:rPr>
          <w:rFonts w:ascii="Tahoma" w:eastAsia="Noto Sans" w:hAnsi="Tahoma" w:cs="Tahoma"/>
          <w:b/>
          <w:sz w:val="20"/>
          <w:szCs w:val="20"/>
        </w:rPr>
        <w:t xml:space="preserve"> </w:t>
      </w:r>
      <w:r w:rsidR="001C65D7" w:rsidRPr="003E0417">
        <w:rPr>
          <w:rFonts w:ascii="Tahoma" w:eastAsia="Noto Sans" w:hAnsi="Tahoma" w:cs="Tahoma"/>
          <w:b/>
          <w:sz w:val="20"/>
          <w:szCs w:val="20"/>
        </w:rPr>
        <w:t>wywołane</w:t>
      </w:r>
      <w:r w:rsidR="00BD03E6">
        <w:rPr>
          <w:rFonts w:ascii="Tahoma" w:eastAsia="Noto Sans" w:hAnsi="Tahoma" w:cs="Tahoma"/>
          <w:b/>
          <w:sz w:val="20"/>
          <w:szCs w:val="20"/>
        </w:rPr>
        <w:t>mu</w:t>
      </w:r>
      <w:r w:rsidR="00A9581E" w:rsidRPr="003E0417">
        <w:rPr>
          <w:rFonts w:ascii="Tahoma" w:eastAsia="Noto Sans" w:hAnsi="Tahoma" w:cs="Tahoma"/>
          <w:b/>
          <w:sz w:val="20"/>
          <w:szCs w:val="20"/>
        </w:rPr>
        <w:t xml:space="preserve"> pandemią wirusa COVID-19, </w:t>
      </w:r>
      <w:r w:rsidRPr="003E0417">
        <w:rPr>
          <w:rFonts w:ascii="Tahoma" w:eastAsia="Noto Sans" w:hAnsi="Tahoma" w:cs="Tahoma"/>
          <w:b/>
          <w:sz w:val="20"/>
          <w:szCs w:val="20"/>
        </w:rPr>
        <w:t>uruchamia</w:t>
      </w:r>
      <w:r w:rsidR="00BD03E6">
        <w:rPr>
          <w:rFonts w:ascii="Tahoma" w:eastAsia="Noto Sans" w:hAnsi="Tahoma" w:cs="Tahoma"/>
          <w:b/>
          <w:sz w:val="20"/>
          <w:szCs w:val="20"/>
        </w:rPr>
        <w:t xml:space="preserve"> </w:t>
      </w:r>
      <w:r w:rsidRPr="003E0417">
        <w:rPr>
          <w:rFonts w:ascii="Tahoma" w:eastAsia="Noto Sans" w:hAnsi="Tahoma" w:cs="Tahoma"/>
          <w:b/>
          <w:bCs/>
          <w:sz w:val="20"/>
          <w:szCs w:val="20"/>
        </w:rPr>
        <w:t>grupy wsparcia online</w:t>
      </w:r>
      <w:r w:rsidR="00BD03E6">
        <w:rPr>
          <w:rFonts w:ascii="Tahoma" w:eastAsia="Noto Sans" w:hAnsi="Tahoma" w:cs="Tahoma"/>
          <w:b/>
          <w:bCs/>
          <w:sz w:val="20"/>
          <w:szCs w:val="20"/>
        </w:rPr>
        <w:t xml:space="preserve"> </w:t>
      </w:r>
      <w:r w:rsidR="003E0417" w:rsidRPr="003E0417">
        <w:rPr>
          <w:rFonts w:ascii="Tahoma" w:eastAsia="Noto Sans" w:hAnsi="Tahoma" w:cs="Tahoma"/>
          <w:b/>
          <w:sz w:val="20"/>
          <w:szCs w:val="20"/>
        </w:rPr>
        <w:t xml:space="preserve">prowadzone </w:t>
      </w:r>
      <w:r w:rsidRPr="003E0417">
        <w:rPr>
          <w:rFonts w:ascii="Tahoma" w:eastAsia="Noto Sans" w:hAnsi="Tahoma" w:cs="Tahoma"/>
          <w:b/>
          <w:sz w:val="20"/>
          <w:szCs w:val="20"/>
        </w:rPr>
        <w:t>przez</w:t>
      </w:r>
      <w:r w:rsidR="00BD03E6">
        <w:rPr>
          <w:rFonts w:ascii="Tahoma" w:eastAsia="Noto Sans" w:hAnsi="Tahoma" w:cs="Tahoma"/>
          <w:b/>
          <w:bCs/>
          <w:sz w:val="20"/>
          <w:szCs w:val="20"/>
        </w:rPr>
        <w:t xml:space="preserve"> </w:t>
      </w:r>
      <w:r w:rsidR="00A9581E" w:rsidRPr="003E0417">
        <w:rPr>
          <w:rFonts w:ascii="Tahoma" w:eastAsia="Noto Sans" w:hAnsi="Tahoma" w:cs="Tahoma"/>
          <w:b/>
          <w:bCs/>
          <w:sz w:val="20"/>
          <w:szCs w:val="20"/>
        </w:rPr>
        <w:t xml:space="preserve">wykwalifikowanych </w:t>
      </w:r>
      <w:r w:rsidR="00E96B59" w:rsidRPr="003E0417">
        <w:rPr>
          <w:rFonts w:ascii="Tahoma" w:eastAsia="Noto Sans" w:hAnsi="Tahoma" w:cs="Tahoma"/>
          <w:b/>
          <w:bCs/>
          <w:sz w:val="20"/>
          <w:szCs w:val="20"/>
        </w:rPr>
        <w:t>specjalistów</w:t>
      </w:r>
      <w:r w:rsidR="003E2C1C" w:rsidRPr="003E0417">
        <w:rPr>
          <w:rFonts w:ascii="Tahoma" w:eastAsia="Noto Sans" w:hAnsi="Tahoma" w:cs="Tahoma"/>
          <w:b/>
          <w:bCs/>
          <w:sz w:val="20"/>
          <w:szCs w:val="20"/>
        </w:rPr>
        <w:t>.</w:t>
      </w:r>
    </w:p>
    <w:p w:rsidR="00FD7AD7" w:rsidRPr="003E0417" w:rsidRDefault="00F86339" w:rsidP="00A77D61">
      <w:pPr>
        <w:pStyle w:val="Normalny1"/>
        <w:spacing w:line="360" w:lineRule="auto"/>
        <w:jc w:val="both"/>
        <w:rPr>
          <w:rFonts w:ascii="Tahoma" w:eastAsia="Noto Sans" w:hAnsi="Tahoma" w:cs="Tahoma"/>
          <w:b/>
          <w:bCs/>
          <w:sz w:val="20"/>
          <w:szCs w:val="20"/>
        </w:rPr>
      </w:pPr>
      <w:r>
        <w:rPr>
          <w:rFonts w:ascii="Tahoma" w:eastAsia="Noto Sans" w:hAnsi="Tahoma" w:cs="Tahoma"/>
          <w:b/>
          <w:bCs/>
          <w:sz w:val="20"/>
          <w:szCs w:val="20"/>
        </w:rPr>
        <w:t>N</w:t>
      </w:r>
      <w:r w:rsidR="00424D81" w:rsidRPr="003E0417">
        <w:rPr>
          <w:rFonts w:ascii="Tahoma" w:eastAsia="Noto Sans" w:hAnsi="Tahoma" w:cs="Tahoma"/>
          <w:b/>
          <w:bCs/>
          <w:sz w:val="20"/>
          <w:szCs w:val="20"/>
        </w:rPr>
        <w:t xml:space="preserve">atłok </w:t>
      </w:r>
      <w:r w:rsidR="00DB1F0C" w:rsidRPr="003E0417">
        <w:rPr>
          <w:rFonts w:ascii="Tahoma" w:eastAsia="Noto Sans" w:hAnsi="Tahoma" w:cs="Tahoma"/>
          <w:b/>
          <w:bCs/>
          <w:sz w:val="20"/>
          <w:szCs w:val="20"/>
        </w:rPr>
        <w:t>myśli</w:t>
      </w:r>
      <w:r>
        <w:rPr>
          <w:rFonts w:ascii="Tahoma" w:eastAsia="Noto Sans" w:hAnsi="Tahoma" w:cs="Tahoma"/>
          <w:b/>
          <w:bCs/>
          <w:sz w:val="20"/>
          <w:szCs w:val="20"/>
        </w:rPr>
        <w:t>,</w:t>
      </w:r>
      <w:r w:rsidR="00DB1F0C" w:rsidRPr="003E0417">
        <w:rPr>
          <w:rFonts w:ascii="Tahoma" w:eastAsia="Noto Sans" w:hAnsi="Tahoma" w:cs="Tahoma"/>
          <w:b/>
          <w:bCs/>
          <w:sz w:val="20"/>
          <w:szCs w:val="20"/>
        </w:rPr>
        <w:t xml:space="preserve"> </w:t>
      </w:r>
      <w:r>
        <w:rPr>
          <w:rFonts w:ascii="Tahoma" w:eastAsia="Noto Sans" w:hAnsi="Tahoma" w:cs="Tahoma"/>
          <w:b/>
          <w:bCs/>
          <w:sz w:val="20"/>
          <w:szCs w:val="20"/>
        </w:rPr>
        <w:t>zastanawianie</w:t>
      </w:r>
      <w:r w:rsidR="00D60733">
        <w:rPr>
          <w:rFonts w:ascii="Tahoma" w:eastAsia="Noto Sans" w:hAnsi="Tahoma" w:cs="Tahoma"/>
          <w:b/>
          <w:bCs/>
          <w:sz w:val="20"/>
          <w:szCs w:val="20"/>
        </w:rPr>
        <w:t xml:space="preserve"> się </w:t>
      </w:r>
      <w:r w:rsidR="00DC122E" w:rsidRPr="003E0417">
        <w:rPr>
          <w:rFonts w:ascii="Tahoma" w:eastAsia="Noto Sans" w:hAnsi="Tahoma" w:cs="Tahoma"/>
          <w:b/>
          <w:bCs/>
          <w:sz w:val="20"/>
          <w:szCs w:val="20"/>
        </w:rPr>
        <w:t xml:space="preserve">jak </w:t>
      </w:r>
      <w:r>
        <w:rPr>
          <w:rFonts w:ascii="Tahoma" w:eastAsia="Noto Sans" w:hAnsi="Tahoma" w:cs="Tahoma"/>
          <w:b/>
          <w:bCs/>
          <w:sz w:val="20"/>
          <w:szCs w:val="20"/>
        </w:rPr>
        <w:t>odnajdziemy się</w:t>
      </w:r>
      <w:r w:rsidR="0066752C" w:rsidRPr="003E0417">
        <w:rPr>
          <w:rFonts w:ascii="Tahoma" w:eastAsia="Noto Sans" w:hAnsi="Tahoma" w:cs="Tahoma"/>
          <w:b/>
          <w:bCs/>
          <w:sz w:val="20"/>
          <w:szCs w:val="20"/>
        </w:rPr>
        <w:t xml:space="preserve"> </w:t>
      </w:r>
      <w:r w:rsidR="00DC122E" w:rsidRPr="003E0417">
        <w:rPr>
          <w:rFonts w:ascii="Tahoma" w:eastAsia="Noto Sans" w:hAnsi="Tahoma" w:cs="Tahoma"/>
          <w:b/>
          <w:bCs/>
          <w:sz w:val="20"/>
          <w:szCs w:val="20"/>
        </w:rPr>
        <w:t>na rynk</w:t>
      </w:r>
      <w:r w:rsidR="00D60733">
        <w:rPr>
          <w:rFonts w:ascii="Tahoma" w:eastAsia="Noto Sans" w:hAnsi="Tahoma" w:cs="Tahoma"/>
          <w:b/>
          <w:bCs/>
          <w:sz w:val="20"/>
          <w:szCs w:val="20"/>
        </w:rPr>
        <w:t>u pracy po ustaniu pandemii</w:t>
      </w:r>
      <w:r w:rsidR="0039422A">
        <w:rPr>
          <w:rFonts w:ascii="Tahoma" w:eastAsia="Noto Sans" w:hAnsi="Tahoma" w:cs="Tahoma"/>
          <w:b/>
          <w:bCs/>
          <w:sz w:val="20"/>
          <w:szCs w:val="20"/>
        </w:rPr>
        <w:t>, j</w:t>
      </w:r>
      <w:r>
        <w:rPr>
          <w:rFonts w:ascii="Tahoma" w:eastAsia="Noto Sans" w:hAnsi="Tahoma" w:cs="Tahoma"/>
          <w:b/>
          <w:bCs/>
          <w:sz w:val="20"/>
          <w:szCs w:val="20"/>
        </w:rPr>
        <w:t>ak będziemy</w:t>
      </w:r>
      <w:r w:rsidR="00340ECC" w:rsidRPr="003E0417">
        <w:rPr>
          <w:rFonts w:ascii="Tahoma" w:eastAsia="Noto Sans" w:hAnsi="Tahoma" w:cs="Tahoma"/>
          <w:b/>
          <w:bCs/>
          <w:sz w:val="20"/>
          <w:szCs w:val="20"/>
        </w:rPr>
        <w:t xml:space="preserve"> dalej </w:t>
      </w:r>
      <w:r w:rsidR="00233B54" w:rsidRPr="003E0417">
        <w:rPr>
          <w:rFonts w:ascii="Tahoma" w:eastAsia="Noto Sans" w:hAnsi="Tahoma" w:cs="Tahoma"/>
          <w:b/>
          <w:bCs/>
          <w:sz w:val="20"/>
          <w:szCs w:val="20"/>
        </w:rPr>
        <w:t>funkcjonować</w:t>
      </w:r>
      <w:r w:rsidR="00F80951" w:rsidRPr="003E0417">
        <w:rPr>
          <w:rFonts w:ascii="Tahoma" w:eastAsia="Noto Sans" w:hAnsi="Tahoma" w:cs="Tahoma"/>
          <w:b/>
          <w:bCs/>
          <w:sz w:val="20"/>
          <w:szCs w:val="20"/>
        </w:rPr>
        <w:t xml:space="preserve"> w</w:t>
      </w:r>
      <w:r w:rsidR="00D60733">
        <w:rPr>
          <w:rFonts w:ascii="Tahoma" w:eastAsia="Noto Sans" w:hAnsi="Tahoma" w:cs="Tahoma"/>
          <w:b/>
          <w:bCs/>
          <w:sz w:val="20"/>
          <w:szCs w:val="20"/>
        </w:rPr>
        <w:t xml:space="preserve"> zmienionej</w:t>
      </w:r>
      <w:r w:rsidR="003E0417" w:rsidRPr="003E0417">
        <w:rPr>
          <w:rFonts w:ascii="Tahoma" w:eastAsia="Noto Sans" w:hAnsi="Tahoma" w:cs="Tahoma"/>
          <w:b/>
          <w:bCs/>
          <w:sz w:val="20"/>
          <w:szCs w:val="20"/>
        </w:rPr>
        <w:t xml:space="preserve"> rzeczywistoś</w:t>
      </w:r>
      <w:r w:rsidR="00F80951" w:rsidRPr="003E0417">
        <w:rPr>
          <w:rFonts w:ascii="Tahoma" w:eastAsia="Noto Sans" w:hAnsi="Tahoma" w:cs="Tahoma"/>
          <w:b/>
          <w:bCs/>
          <w:sz w:val="20"/>
          <w:szCs w:val="20"/>
        </w:rPr>
        <w:t>ci</w:t>
      </w:r>
      <w:r w:rsidR="00C67CAC">
        <w:rPr>
          <w:rFonts w:ascii="Tahoma" w:eastAsia="Noto Sans" w:hAnsi="Tahoma" w:cs="Tahoma"/>
          <w:b/>
          <w:bCs/>
          <w:sz w:val="20"/>
          <w:szCs w:val="20"/>
        </w:rPr>
        <w:t>, izolacja</w:t>
      </w:r>
      <w:r w:rsidR="00D60733">
        <w:rPr>
          <w:rFonts w:ascii="Tahoma" w:eastAsia="Noto Sans" w:hAnsi="Tahoma" w:cs="Tahoma"/>
          <w:b/>
          <w:bCs/>
          <w:sz w:val="20"/>
          <w:szCs w:val="20"/>
        </w:rPr>
        <w:t xml:space="preserve"> </w:t>
      </w:r>
      <w:r w:rsidR="0039422A">
        <w:rPr>
          <w:rFonts w:ascii="Tahoma" w:eastAsia="Noto Sans" w:hAnsi="Tahoma" w:cs="Tahoma"/>
          <w:b/>
          <w:bCs/>
          <w:sz w:val="20"/>
          <w:szCs w:val="20"/>
        </w:rPr>
        <w:t>- t</w:t>
      </w:r>
      <w:r>
        <w:rPr>
          <w:rFonts w:ascii="Tahoma" w:eastAsia="Noto Sans" w:hAnsi="Tahoma" w:cs="Tahoma"/>
          <w:b/>
          <w:bCs/>
          <w:sz w:val="20"/>
          <w:szCs w:val="20"/>
        </w:rPr>
        <w:t>o problemy, z jakimi zmaga się od pewnego czasu większość Polaków.</w:t>
      </w:r>
      <w:r w:rsidR="00C67CAC">
        <w:rPr>
          <w:rFonts w:ascii="Tahoma" w:eastAsia="Noto Sans" w:hAnsi="Tahoma" w:cs="Tahoma"/>
          <w:b/>
          <w:bCs/>
          <w:sz w:val="20"/>
          <w:szCs w:val="20"/>
        </w:rPr>
        <w:t xml:space="preserve"> Mogą one prowadzić do wzmożonego </w:t>
      </w:r>
      <w:r w:rsidR="00BD03E6">
        <w:rPr>
          <w:rFonts w:ascii="Tahoma" w:eastAsia="Noto Sans" w:hAnsi="Tahoma" w:cs="Tahoma"/>
          <w:b/>
          <w:bCs/>
          <w:sz w:val="20"/>
          <w:szCs w:val="20"/>
        </w:rPr>
        <w:t>napięcia emocjonalnego</w:t>
      </w:r>
      <w:r w:rsidR="00C67CAC">
        <w:rPr>
          <w:rFonts w:ascii="Tahoma" w:eastAsia="Noto Sans" w:hAnsi="Tahoma" w:cs="Tahoma"/>
          <w:b/>
          <w:bCs/>
          <w:sz w:val="20"/>
          <w:szCs w:val="20"/>
        </w:rPr>
        <w:t>, z którym</w:t>
      </w:r>
      <w:r w:rsidR="00BD03E6">
        <w:rPr>
          <w:rFonts w:ascii="Tahoma" w:eastAsia="Noto Sans" w:hAnsi="Tahoma" w:cs="Tahoma"/>
          <w:b/>
          <w:bCs/>
          <w:sz w:val="20"/>
          <w:szCs w:val="20"/>
        </w:rPr>
        <w:t xml:space="preserve"> bardzo trudno jest</w:t>
      </w:r>
      <w:r w:rsidR="00BD03E6" w:rsidRPr="003E0417">
        <w:rPr>
          <w:rFonts w:ascii="Tahoma" w:eastAsia="Noto Sans" w:hAnsi="Tahoma" w:cs="Tahoma"/>
          <w:b/>
          <w:bCs/>
          <w:sz w:val="20"/>
          <w:szCs w:val="20"/>
        </w:rPr>
        <w:t xml:space="preserve"> s</w:t>
      </w:r>
      <w:r w:rsidR="00BD03E6">
        <w:rPr>
          <w:rFonts w:ascii="Tahoma" w:eastAsia="Noto Sans" w:hAnsi="Tahoma" w:cs="Tahoma"/>
          <w:b/>
          <w:bCs/>
          <w:sz w:val="20"/>
          <w:szCs w:val="20"/>
        </w:rPr>
        <w:t>obie poradzić.</w:t>
      </w:r>
    </w:p>
    <w:p w:rsidR="003E0417" w:rsidRPr="003E0417" w:rsidRDefault="00C67CAC" w:rsidP="00A77D61">
      <w:pPr>
        <w:pStyle w:val="Normalny1"/>
        <w:spacing w:line="360" w:lineRule="auto"/>
        <w:jc w:val="both"/>
        <w:rPr>
          <w:rFonts w:ascii="Tahoma" w:eastAsia="Noto Sans" w:hAnsi="Tahoma" w:cs="Tahoma"/>
          <w:b/>
          <w:bCs/>
          <w:sz w:val="20"/>
          <w:szCs w:val="20"/>
        </w:rPr>
      </w:pPr>
      <w:r>
        <w:rPr>
          <w:rFonts w:ascii="Tahoma" w:eastAsia="Noto Sans" w:hAnsi="Tahoma" w:cs="Tahoma"/>
          <w:bCs/>
          <w:sz w:val="20"/>
          <w:szCs w:val="20"/>
        </w:rPr>
        <w:t xml:space="preserve">Dlatego </w:t>
      </w:r>
      <w:r w:rsidR="002325E6">
        <w:rPr>
          <w:rFonts w:ascii="Tahoma" w:eastAsia="Noto Sans" w:hAnsi="Tahoma" w:cs="Tahoma"/>
          <w:bCs/>
          <w:sz w:val="20"/>
          <w:szCs w:val="20"/>
        </w:rPr>
        <w:t xml:space="preserve">Fundacja </w:t>
      </w:r>
      <w:r w:rsidR="00BD03E6">
        <w:rPr>
          <w:rFonts w:ascii="Tahoma" w:eastAsia="Noto Sans" w:hAnsi="Tahoma" w:cs="Tahoma"/>
          <w:bCs/>
          <w:sz w:val="20"/>
          <w:szCs w:val="20"/>
        </w:rPr>
        <w:t>ADRA Polska zaprasza</w:t>
      </w:r>
      <w:r w:rsidR="00BD03E6" w:rsidRPr="00AD1143">
        <w:rPr>
          <w:rFonts w:ascii="Tahoma" w:eastAsia="Noto Sans" w:hAnsi="Tahoma" w:cs="Tahoma"/>
          <w:bCs/>
          <w:sz w:val="20"/>
          <w:szCs w:val="20"/>
        </w:rPr>
        <w:t xml:space="preserve"> </w:t>
      </w:r>
      <w:r>
        <w:rPr>
          <w:rFonts w:ascii="Tahoma" w:eastAsia="Noto Sans" w:hAnsi="Tahoma" w:cs="Tahoma"/>
          <w:bCs/>
          <w:sz w:val="20"/>
          <w:szCs w:val="20"/>
        </w:rPr>
        <w:t xml:space="preserve">do </w:t>
      </w:r>
      <w:r w:rsidR="00003F84" w:rsidRPr="00AD1143">
        <w:rPr>
          <w:rFonts w:ascii="Tahoma" w:eastAsia="Noto Sans" w:hAnsi="Tahoma" w:cs="Tahoma"/>
          <w:bCs/>
          <w:sz w:val="20"/>
          <w:szCs w:val="20"/>
        </w:rPr>
        <w:t>udział</w:t>
      </w:r>
      <w:r>
        <w:rPr>
          <w:rFonts w:ascii="Tahoma" w:eastAsia="Noto Sans" w:hAnsi="Tahoma" w:cs="Tahoma"/>
          <w:bCs/>
          <w:sz w:val="20"/>
          <w:szCs w:val="20"/>
        </w:rPr>
        <w:t>u</w:t>
      </w:r>
      <w:r w:rsidR="00003F84" w:rsidRPr="00AD1143">
        <w:rPr>
          <w:rFonts w:ascii="Tahoma" w:eastAsia="Noto Sans" w:hAnsi="Tahoma" w:cs="Tahoma"/>
          <w:bCs/>
          <w:sz w:val="20"/>
          <w:szCs w:val="20"/>
        </w:rPr>
        <w:t xml:space="preserve"> w grup</w:t>
      </w:r>
      <w:r>
        <w:rPr>
          <w:rFonts w:ascii="Tahoma" w:eastAsia="Noto Sans" w:hAnsi="Tahoma" w:cs="Tahoma"/>
          <w:bCs/>
          <w:sz w:val="20"/>
          <w:szCs w:val="20"/>
        </w:rPr>
        <w:t>ach</w:t>
      </w:r>
      <w:r w:rsidR="00003F84" w:rsidRPr="00AD1143">
        <w:rPr>
          <w:rFonts w:ascii="Tahoma" w:eastAsia="Noto Sans" w:hAnsi="Tahoma" w:cs="Tahoma"/>
          <w:bCs/>
          <w:sz w:val="20"/>
          <w:szCs w:val="20"/>
        </w:rPr>
        <w:t xml:space="preserve"> wsparcia</w:t>
      </w:r>
      <w:r w:rsidR="0059679C">
        <w:rPr>
          <w:rFonts w:ascii="Tahoma" w:eastAsia="Noto Sans" w:hAnsi="Tahoma" w:cs="Tahoma"/>
          <w:bCs/>
          <w:sz w:val="20"/>
          <w:szCs w:val="20"/>
        </w:rPr>
        <w:t xml:space="preserve"> w</w:t>
      </w:r>
      <w:r w:rsidR="00BD03E6">
        <w:rPr>
          <w:rFonts w:ascii="Tahoma" w:eastAsia="Noto Sans" w:hAnsi="Tahoma" w:cs="Tahoma"/>
          <w:bCs/>
          <w:sz w:val="20"/>
          <w:szCs w:val="20"/>
        </w:rPr>
        <w:t xml:space="preserve"> ramach projektu „Równoważnia”.</w:t>
      </w:r>
      <w:r w:rsidR="0059679C">
        <w:rPr>
          <w:rFonts w:ascii="Tahoma" w:eastAsia="Noto Sans" w:hAnsi="Tahoma" w:cs="Tahoma"/>
          <w:bCs/>
          <w:sz w:val="20"/>
          <w:szCs w:val="20"/>
        </w:rPr>
        <w:t xml:space="preserve"> </w:t>
      </w:r>
      <w:r>
        <w:rPr>
          <w:rFonts w:ascii="Tahoma" w:eastAsia="Noto Sans" w:hAnsi="Tahoma" w:cs="Tahoma"/>
          <w:bCs/>
          <w:sz w:val="20"/>
          <w:szCs w:val="20"/>
        </w:rPr>
        <w:t xml:space="preserve">Do udziału w grupie może zgłosić się każdy, kto odczuwa wyżej wymienione trudności. </w:t>
      </w:r>
      <w:r w:rsidR="00D60733">
        <w:rPr>
          <w:rFonts w:ascii="Tahoma" w:eastAsia="Noto Sans" w:hAnsi="Tahoma" w:cs="Tahoma"/>
          <w:bCs/>
          <w:sz w:val="20"/>
          <w:szCs w:val="20"/>
        </w:rPr>
        <w:t xml:space="preserve">Dzięki </w:t>
      </w:r>
      <w:r w:rsidR="0059679C">
        <w:rPr>
          <w:rFonts w:ascii="Tahoma" w:eastAsia="Noto Sans" w:hAnsi="Tahoma" w:cs="Tahoma"/>
          <w:bCs/>
          <w:sz w:val="20"/>
          <w:szCs w:val="20"/>
        </w:rPr>
        <w:t>grupie</w:t>
      </w:r>
      <w:r w:rsidR="00BD03E6">
        <w:rPr>
          <w:rFonts w:ascii="Tahoma" w:eastAsia="Noto Sans" w:hAnsi="Tahoma" w:cs="Tahoma"/>
          <w:bCs/>
          <w:sz w:val="20"/>
          <w:szCs w:val="20"/>
        </w:rPr>
        <w:t xml:space="preserve"> </w:t>
      </w:r>
      <w:r w:rsidR="0059679C">
        <w:rPr>
          <w:rFonts w:ascii="Tahoma" w:eastAsia="Noto Sans" w:hAnsi="Tahoma" w:cs="Tahoma"/>
          <w:bCs/>
          <w:sz w:val="20"/>
          <w:szCs w:val="20"/>
        </w:rPr>
        <w:t>można</w:t>
      </w:r>
      <w:r w:rsidR="008D010B" w:rsidRPr="003E0417">
        <w:rPr>
          <w:rFonts w:ascii="Tahoma" w:eastAsia="Noto Sans" w:hAnsi="Tahoma" w:cs="Tahoma"/>
          <w:bCs/>
          <w:sz w:val="20"/>
          <w:szCs w:val="20"/>
        </w:rPr>
        <w:t xml:space="preserve"> </w:t>
      </w:r>
      <w:r w:rsidR="008D010B" w:rsidRPr="003E0417">
        <w:rPr>
          <w:rFonts w:ascii="Tahoma" w:eastAsia="Noto Sans" w:hAnsi="Tahoma" w:cs="Tahoma"/>
          <w:b/>
          <w:bCs/>
          <w:sz w:val="20"/>
          <w:szCs w:val="20"/>
        </w:rPr>
        <w:t>bezpiecznie</w:t>
      </w:r>
      <w:r w:rsidR="00BD03E6">
        <w:rPr>
          <w:rFonts w:ascii="Tahoma" w:eastAsia="Noto Sans" w:hAnsi="Tahoma" w:cs="Tahoma"/>
          <w:bCs/>
          <w:sz w:val="20"/>
          <w:szCs w:val="20"/>
        </w:rPr>
        <w:t xml:space="preserve"> </w:t>
      </w:r>
      <w:r w:rsidR="008D010B" w:rsidRPr="003E0417">
        <w:rPr>
          <w:rFonts w:ascii="Tahoma" w:eastAsia="Noto Sans" w:hAnsi="Tahoma" w:cs="Tahoma"/>
          <w:bCs/>
          <w:sz w:val="20"/>
          <w:szCs w:val="20"/>
        </w:rPr>
        <w:t>i</w:t>
      </w:r>
      <w:r w:rsidR="00BD03E6">
        <w:rPr>
          <w:rFonts w:ascii="Tahoma" w:eastAsia="Noto Sans" w:hAnsi="Tahoma" w:cs="Tahoma"/>
          <w:bCs/>
          <w:sz w:val="20"/>
          <w:szCs w:val="20"/>
        </w:rPr>
        <w:t xml:space="preserve"> </w:t>
      </w:r>
      <w:r w:rsidR="008D010B" w:rsidRPr="003E0417">
        <w:rPr>
          <w:rFonts w:ascii="Tahoma" w:eastAsia="Noto Sans" w:hAnsi="Tahoma" w:cs="Tahoma"/>
          <w:b/>
          <w:bCs/>
          <w:sz w:val="20"/>
          <w:szCs w:val="20"/>
        </w:rPr>
        <w:t>anonimowo</w:t>
      </w:r>
      <w:r w:rsidR="008D010B" w:rsidRPr="003E0417">
        <w:rPr>
          <w:rFonts w:ascii="Tahoma" w:eastAsia="Noto Sans" w:hAnsi="Tahoma" w:cs="Tahoma"/>
          <w:bCs/>
          <w:sz w:val="20"/>
          <w:szCs w:val="20"/>
        </w:rPr>
        <w:t xml:space="preserve"> podzielić się własnymi przeżyciami, wymienić doświadczeniami, po</w:t>
      </w:r>
      <w:r w:rsidR="0059679C">
        <w:rPr>
          <w:rFonts w:ascii="Tahoma" w:eastAsia="Noto Sans" w:hAnsi="Tahoma" w:cs="Tahoma"/>
          <w:bCs/>
          <w:sz w:val="20"/>
          <w:szCs w:val="20"/>
        </w:rPr>
        <w:t xml:space="preserve">mysłami, otrzymać wsparcie. </w:t>
      </w:r>
      <w:r w:rsidR="0039422A">
        <w:rPr>
          <w:rFonts w:ascii="Tahoma" w:eastAsia="Noto Sans" w:hAnsi="Tahoma" w:cs="Tahoma"/>
          <w:bCs/>
          <w:sz w:val="20"/>
          <w:szCs w:val="20"/>
        </w:rPr>
        <w:t xml:space="preserve">Można tu </w:t>
      </w:r>
      <w:r w:rsidR="0059679C">
        <w:rPr>
          <w:rFonts w:ascii="Tahoma" w:eastAsia="Noto Sans" w:hAnsi="Tahoma" w:cs="Tahoma"/>
          <w:bCs/>
          <w:sz w:val="20"/>
          <w:szCs w:val="20"/>
        </w:rPr>
        <w:t>potkać</w:t>
      </w:r>
      <w:r w:rsidR="008D010B" w:rsidRPr="003E0417">
        <w:rPr>
          <w:rFonts w:ascii="Tahoma" w:eastAsia="Noto Sans" w:hAnsi="Tahoma" w:cs="Tahoma"/>
          <w:bCs/>
          <w:sz w:val="20"/>
          <w:szCs w:val="20"/>
        </w:rPr>
        <w:t xml:space="preserve"> ludzi, którzy przeżywają </w:t>
      </w:r>
      <w:r w:rsidR="0059679C">
        <w:rPr>
          <w:rFonts w:ascii="Tahoma" w:eastAsia="Noto Sans" w:hAnsi="Tahoma" w:cs="Tahoma"/>
          <w:bCs/>
          <w:sz w:val="20"/>
          <w:szCs w:val="20"/>
        </w:rPr>
        <w:t>te same problemy</w:t>
      </w:r>
      <w:r w:rsidR="008D010B" w:rsidRPr="003E0417">
        <w:rPr>
          <w:rFonts w:ascii="Tahoma" w:eastAsia="Noto Sans" w:hAnsi="Tahoma" w:cs="Tahoma"/>
          <w:bCs/>
          <w:sz w:val="20"/>
          <w:szCs w:val="20"/>
        </w:rPr>
        <w:t>, którzy nie ocenią i nie skrytykują, ale zrozumieją i wesprą.</w:t>
      </w:r>
      <w:r>
        <w:rPr>
          <w:rFonts w:ascii="Tahoma" w:eastAsia="Noto Sans" w:hAnsi="Tahoma" w:cs="Tahoma"/>
          <w:bCs/>
          <w:sz w:val="20"/>
          <w:szCs w:val="20"/>
        </w:rPr>
        <w:t xml:space="preserve"> </w:t>
      </w:r>
    </w:p>
    <w:p w:rsidR="0056329F" w:rsidRPr="003E0417" w:rsidRDefault="00BD03E6" w:rsidP="00A77D61">
      <w:pPr>
        <w:pStyle w:val="Normalny1"/>
        <w:spacing w:line="360" w:lineRule="auto"/>
        <w:jc w:val="both"/>
        <w:rPr>
          <w:rFonts w:ascii="Tahoma" w:eastAsia="Noto Sans" w:hAnsi="Tahoma" w:cs="Tahoma"/>
          <w:b/>
          <w:bCs/>
          <w:sz w:val="20"/>
          <w:szCs w:val="20"/>
        </w:rPr>
      </w:pPr>
      <w:r w:rsidRPr="003E0417">
        <w:rPr>
          <w:rFonts w:ascii="Tahoma" w:eastAsia="Noto Sans" w:hAnsi="Tahoma" w:cs="Tahoma"/>
          <w:bCs/>
          <w:sz w:val="20"/>
          <w:szCs w:val="20"/>
        </w:rPr>
        <w:t xml:space="preserve">– </w:t>
      </w:r>
      <w:r w:rsidR="008D010B" w:rsidRPr="003E0417">
        <w:rPr>
          <w:rFonts w:ascii="Tahoma" w:eastAsia="Noto Sans" w:hAnsi="Tahoma" w:cs="Tahoma"/>
          <w:bCs/>
          <w:sz w:val="20"/>
          <w:szCs w:val="20"/>
        </w:rPr>
        <w:t>Aktywne uczestnictwo w grupie to pomoc w rozw</w:t>
      </w:r>
      <w:r w:rsidR="00CC1098" w:rsidRPr="003E0417">
        <w:rPr>
          <w:rFonts w:ascii="Tahoma" w:eastAsia="Noto Sans" w:hAnsi="Tahoma" w:cs="Tahoma"/>
          <w:bCs/>
          <w:sz w:val="20"/>
          <w:szCs w:val="20"/>
        </w:rPr>
        <w:t>iązywaniu codziennych problemów,</w:t>
      </w:r>
      <w:r w:rsidR="008D010B" w:rsidRPr="003E0417">
        <w:rPr>
          <w:rFonts w:ascii="Tahoma" w:eastAsia="Noto Sans" w:hAnsi="Tahoma" w:cs="Tahoma"/>
          <w:bCs/>
          <w:sz w:val="20"/>
          <w:szCs w:val="20"/>
        </w:rPr>
        <w:t xml:space="preserve"> </w:t>
      </w:r>
      <w:r w:rsidR="00C67CAC">
        <w:rPr>
          <w:rFonts w:ascii="Tahoma" w:eastAsia="Noto Sans" w:hAnsi="Tahoma" w:cs="Tahoma"/>
          <w:bCs/>
          <w:sz w:val="20"/>
          <w:szCs w:val="20"/>
        </w:rPr>
        <w:t>także dodatkowo</w:t>
      </w:r>
      <w:r>
        <w:rPr>
          <w:rFonts w:ascii="Tahoma" w:eastAsia="Noto Sans" w:hAnsi="Tahoma" w:cs="Tahoma"/>
          <w:bCs/>
          <w:sz w:val="20"/>
          <w:szCs w:val="20"/>
        </w:rPr>
        <w:t xml:space="preserve"> również</w:t>
      </w:r>
      <w:r w:rsidR="008D010B" w:rsidRPr="003E0417">
        <w:rPr>
          <w:rFonts w:ascii="Tahoma" w:eastAsia="Noto Sans" w:hAnsi="Tahoma" w:cs="Tahoma"/>
          <w:bCs/>
          <w:sz w:val="20"/>
          <w:szCs w:val="20"/>
        </w:rPr>
        <w:t xml:space="preserve"> </w:t>
      </w:r>
      <w:r w:rsidR="008D010B" w:rsidRPr="003E0417">
        <w:rPr>
          <w:rFonts w:ascii="Tahoma" w:eastAsia="Noto Sans" w:hAnsi="Tahoma" w:cs="Tahoma"/>
          <w:b/>
          <w:bCs/>
          <w:sz w:val="20"/>
          <w:szCs w:val="20"/>
        </w:rPr>
        <w:t>praca na</w:t>
      </w:r>
      <w:r w:rsidR="003E0417" w:rsidRPr="003E0417">
        <w:rPr>
          <w:rFonts w:ascii="Tahoma" w:eastAsia="Noto Sans" w:hAnsi="Tahoma" w:cs="Tahoma"/>
          <w:b/>
          <w:bCs/>
          <w:sz w:val="20"/>
          <w:szCs w:val="20"/>
        </w:rPr>
        <w:t>d</w:t>
      </w:r>
      <w:r w:rsidR="008D010B" w:rsidRPr="003E0417">
        <w:rPr>
          <w:rFonts w:ascii="Tahoma" w:eastAsia="Noto Sans" w:hAnsi="Tahoma" w:cs="Tahoma"/>
          <w:b/>
          <w:bCs/>
          <w:sz w:val="20"/>
          <w:szCs w:val="20"/>
        </w:rPr>
        <w:t xml:space="preserve"> sobą i rozwój osobisty</w:t>
      </w:r>
      <w:r w:rsidR="008D010B" w:rsidRPr="003E0417">
        <w:rPr>
          <w:rFonts w:ascii="Tahoma" w:eastAsia="Noto Sans" w:hAnsi="Tahoma" w:cs="Tahoma"/>
          <w:bCs/>
          <w:sz w:val="20"/>
          <w:szCs w:val="20"/>
        </w:rPr>
        <w:t xml:space="preserve">. To często pierwszy krok na drodze do nowego życia – </w:t>
      </w:r>
      <w:r>
        <w:rPr>
          <w:rFonts w:ascii="Tahoma" w:eastAsia="Noto Sans" w:hAnsi="Tahoma" w:cs="Tahoma"/>
          <w:bCs/>
          <w:sz w:val="20"/>
          <w:szCs w:val="20"/>
        </w:rPr>
        <w:t>komentuje</w:t>
      </w:r>
      <w:r w:rsidR="008D010B" w:rsidRPr="003E0417">
        <w:rPr>
          <w:rFonts w:ascii="Tahoma" w:eastAsia="Noto Sans" w:hAnsi="Tahoma" w:cs="Tahoma"/>
          <w:bCs/>
          <w:sz w:val="20"/>
          <w:szCs w:val="20"/>
        </w:rPr>
        <w:t xml:space="preserve"> </w:t>
      </w:r>
      <w:r w:rsidR="00597C35" w:rsidRPr="003E0417">
        <w:rPr>
          <w:rFonts w:ascii="Tahoma" w:eastAsia="Noto Sans" w:hAnsi="Tahoma" w:cs="Tahoma"/>
          <w:bCs/>
          <w:sz w:val="20"/>
          <w:szCs w:val="20"/>
        </w:rPr>
        <w:t xml:space="preserve">Magda Matuszewska, </w:t>
      </w:r>
      <w:r w:rsidR="008D010B" w:rsidRPr="003E0417">
        <w:rPr>
          <w:rFonts w:ascii="Tahoma" w:eastAsia="Noto Sans" w:hAnsi="Tahoma" w:cs="Tahoma"/>
          <w:bCs/>
          <w:sz w:val="20"/>
          <w:szCs w:val="20"/>
        </w:rPr>
        <w:t xml:space="preserve">koordynator akcji </w:t>
      </w:r>
      <w:r>
        <w:rPr>
          <w:rFonts w:ascii="Tahoma" w:eastAsia="Noto Sans" w:hAnsi="Tahoma" w:cs="Tahoma"/>
          <w:bCs/>
          <w:sz w:val="20"/>
          <w:szCs w:val="20"/>
        </w:rPr>
        <w:t xml:space="preserve">z </w:t>
      </w:r>
      <w:r w:rsidR="008D010B" w:rsidRPr="003E0417">
        <w:rPr>
          <w:rFonts w:ascii="Tahoma" w:eastAsia="Noto Sans" w:hAnsi="Tahoma" w:cs="Tahoma"/>
          <w:bCs/>
          <w:sz w:val="20"/>
          <w:szCs w:val="20"/>
        </w:rPr>
        <w:t>Fundacji ADRA Polska.</w:t>
      </w:r>
    </w:p>
    <w:p w:rsidR="00A9581E" w:rsidRDefault="00BD03E6" w:rsidP="00A77D61">
      <w:pPr>
        <w:pStyle w:val="Normalny1"/>
        <w:spacing w:line="360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Fonts w:ascii="Tahoma" w:eastAsia="Noto Sans" w:hAnsi="Tahoma" w:cs="Tahoma"/>
          <w:bCs/>
          <w:sz w:val="20"/>
          <w:szCs w:val="20"/>
        </w:rPr>
        <w:t xml:space="preserve">Grupy wsparcia „Równoważnia” będą odbywać się pod opieką specjalistów - </w:t>
      </w:r>
      <w:r w:rsidR="0056329F" w:rsidRPr="003E0417">
        <w:rPr>
          <w:rFonts w:ascii="Tahoma" w:hAnsi="Tahoma" w:cs="Tahoma"/>
          <w:sz w:val="20"/>
          <w:szCs w:val="20"/>
          <w:shd w:val="clear" w:color="auto" w:fill="FFFFFF"/>
        </w:rPr>
        <w:t>psychol</w:t>
      </w:r>
      <w:r w:rsidR="00F30636" w:rsidRPr="003E0417">
        <w:rPr>
          <w:rFonts w:ascii="Tahoma" w:hAnsi="Tahoma" w:cs="Tahoma"/>
          <w:sz w:val="20"/>
          <w:szCs w:val="20"/>
          <w:shd w:val="clear" w:color="auto" w:fill="FFFFFF"/>
        </w:rPr>
        <w:t>og</w:t>
      </w:r>
      <w:r>
        <w:rPr>
          <w:rFonts w:ascii="Tahoma" w:hAnsi="Tahoma" w:cs="Tahoma"/>
          <w:sz w:val="20"/>
          <w:szCs w:val="20"/>
          <w:shd w:val="clear" w:color="auto" w:fill="FFFFFF"/>
        </w:rPr>
        <w:t>ów</w:t>
      </w:r>
      <w:r w:rsidR="00B47BB2">
        <w:rPr>
          <w:rFonts w:ascii="Tahoma" w:hAnsi="Tahoma" w:cs="Tahoma"/>
          <w:sz w:val="20"/>
          <w:szCs w:val="20"/>
          <w:shd w:val="clear" w:color="auto" w:fill="FFFFFF"/>
        </w:rPr>
        <w:t>,</w:t>
      </w:r>
      <w:r w:rsidR="0056329F" w:rsidRPr="003E0417">
        <w:rPr>
          <w:rFonts w:ascii="Tahoma" w:hAnsi="Tahoma" w:cs="Tahoma"/>
          <w:sz w:val="20"/>
          <w:szCs w:val="20"/>
          <w:shd w:val="clear" w:color="auto" w:fill="FFFFFF"/>
        </w:rPr>
        <w:t xml:space="preserve"> trener</w:t>
      </w:r>
      <w:r>
        <w:rPr>
          <w:rFonts w:ascii="Tahoma" w:hAnsi="Tahoma" w:cs="Tahoma"/>
          <w:sz w:val="20"/>
          <w:szCs w:val="20"/>
          <w:shd w:val="clear" w:color="auto" w:fill="FFFFFF"/>
        </w:rPr>
        <w:t>ów</w:t>
      </w:r>
      <w:r w:rsidR="00D60733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r w:rsidR="00014C57" w:rsidRPr="003E0417">
        <w:rPr>
          <w:rFonts w:ascii="Tahoma" w:hAnsi="Tahoma" w:cs="Tahoma"/>
          <w:sz w:val="20"/>
          <w:szCs w:val="20"/>
          <w:shd w:val="clear" w:color="auto" w:fill="FFFFFF"/>
        </w:rPr>
        <w:t>doradc</w:t>
      </w:r>
      <w:r>
        <w:rPr>
          <w:rFonts w:ascii="Tahoma" w:hAnsi="Tahoma" w:cs="Tahoma"/>
          <w:sz w:val="20"/>
          <w:szCs w:val="20"/>
          <w:shd w:val="clear" w:color="auto" w:fill="FFFFFF"/>
        </w:rPr>
        <w:t>ów</w:t>
      </w:r>
      <w:r w:rsidR="00014C57" w:rsidRPr="003E0417">
        <w:rPr>
          <w:rFonts w:ascii="Tahoma" w:hAnsi="Tahoma" w:cs="Tahoma"/>
          <w:sz w:val="20"/>
          <w:szCs w:val="20"/>
          <w:shd w:val="clear" w:color="auto" w:fill="FFFFFF"/>
        </w:rPr>
        <w:t xml:space="preserve"> zawodow</w:t>
      </w:r>
      <w:r>
        <w:rPr>
          <w:rFonts w:ascii="Tahoma" w:hAnsi="Tahoma" w:cs="Tahoma"/>
          <w:sz w:val="20"/>
          <w:szCs w:val="20"/>
          <w:shd w:val="clear" w:color="auto" w:fill="FFFFFF"/>
        </w:rPr>
        <w:t>ych</w:t>
      </w:r>
      <w:r w:rsidR="00DF76DD">
        <w:rPr>
          <w:rFonts w:ascii="Tahoma" w:hAnsi="Tahoma" w:cs="Tahoma"/>
          <w:sz w:val="20"/>
          <w:szCs w:val="20"/>
          <w:shd w:val="clear" w:color="auto" w:fill="FFFFFF"/>
        </w:rPr>
        <w:t>,</w:t>
      </w:r>
      <w:r w:rsidR="00131FF6">
        <w:rPr>
          <w:rFonts w:ascii="Tahoma" w:hAnsi="Tahoma" w:cs="Tahoma"/>
          <w:sz w:val="20"/>
          <w:szCs w:val="20"/>
          <w:shd w:val="clear" w:color="auto" w:fill="FFFFFF"/>
        </w:rPr>
        <w:t xml:space="preserve"> t</w:t>
      </w:r>
      <w:r w:rsidR="0056329F" w:rsidRPr="003E0417">
        <w:rPr>
          <w:rFonts w:ascii="Tahoma" w:hAnsi="Tahoma" w:cs="Tahoma"/>
          <w:sz w:val="20"/>
          <w:szCs w:val="20"/>
          <w:shd w:val="clear" w:color="auto" w:fill="FFFFFF"/>
        </w:rPr>
        <w:t>erapeu</w:t>
      </w:r>
      <w:r>
        <w:rPr>
          <w:rFonts w:ascii="Tahoma" w:hAnsi="Tahoma" w:cs="Tahoma"/>
          <w:sz w:val="20"/>
          <w:szCs w:val="20"/>
          <w:shd w:val="clear" w:color="auto" w:fill="FFFFFF"/>
        </w:rPr>
        <w:t>tów</w:t>
      </w:r>
      <w:r w:rsidR="00DF76DD">
        <w:rPr>
          <w:rFonts w:ascii="Tahoma" w:hAnsi="Tahoma" w:cs="Tahoma"/>
          <w:sz w:val="20"/>
          <w:szCs w:val="20"/>
          <w:shd w:val="clear" w:color="auto" w:fill="FFFFFF"/>
        </w:rPr>
        <w:t xml:space="preserve"> i coachów</w:t>
      </w:r>
      <w:r w:rsidR="00D60733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r w:rsidR="00A9581E" w:rsidRPr="003E0417">
        <w:rPr>
          <w:rFonts w:ascii="Tahoma" w:hAnsi="Tahoma" w:cs="Tahoma"/>
          <w:sz w:val="20"/>
          <w:szCs w:val="20"/>
          <w:shd w:val="clear" w:color="auto" w:fill="FFFFFF"/>
        </w:rPr>
        <w:t xml:space="preserve">Grupy działać </w:t>
      </w:r>
      <w:r w:rsidR="00091A9A" w:rsidRPr="003E0417">
        <w:rPr>
          <w:rFonts w:ascii="Tahoma" w:hAnsi="Tahoma" w:cs="Tahoma"/>
          <w:sz w:val="20"/>
          <w:szCs w:val="20"/>
          <w:shd w:val="clear" w:color="auto" w:fill="FFFFFF"/>
        </w:rPr>
        <w:t xml:space="preserve">będą w oparciu </w:t>
      </w:r>
      <w:r w:rsidR="00240EEA">
        <w:rPr>
          <w:rFonts w:ascii="Tahoma" w:hAnsi="Tahoma" w:cs="Tahoma"/>
          <w:sz w:val="20"/>
          <w:szCs w:val="20"/>
          <w:shd w:val="clear" w:color="auto" w:fill="FFFFFF"/>
        </w:rPr>
        <w:t xml:space="preserve">o </w:t>
      </w:r>
      <w:r w:rsidR="00816954" w:rsidRPr="00816954">
        <w:rPr>
          <w:rFonts w:ascii="Tahoma" w:hAnsi="Tahoma" w:cs="Tahoma"/>
          <w:sz w:val="20"/>
          <w:szCs w:val="20"/>
          <w:shd w:val="clear" w:color="auto" w:fill="FFFFFF"/>
        </w:rPr>
        <w:t>model</w:t>
      </w:r>
      <w:r w:rsidR="004858BA">
        <w:rPr>
          <w:rFonts w:ascii="Tahoma" w:hAnsi="Tahoma" w:cs="Tahoma"/>
          <w:sz w:val="20"/>
          <w:szCs w:val="20"/>
          <w:shd w:val="clear" w:color="auto" w:fill="FFFFFF"/>
        </w:rPr>
        <w:t>, dzięki któremu</w:t>
      </w:r>
      <w:r w:rsidR="00091A9A" w:rsidRPr="003E0417">
        <w:rPr>
          <w:rFonts w:ascii="Tahoma" w:hAnsi="Tahoma" w:cs="Tahoma"/>
          <w:sz w:val="20"/>
          <w:szCs w:val="20"/>
          <w:shd w:val="clear" w:color="auto" w:fill="FFFFFF"/>
        </w:rPr>
        <w:t xml:space="preserve"> pod „skrzydłami” jednego mentora wsparciem mo</w:t>
      </w:r>
      <w:r w:rsidR="00DF76DD">
        <w:rPr>
          <w:rFonts w:ascii="Tahoma" w:hAnsi="Tahoma" w:cs="Tahoma"/>
          <w:sz w:val="20"/>
          <w:szCs w:val="20"/>
          <w:shd w:val="clear" w:color="auto" w:fill="FFFFFF"/>
        </w:rPr>
        <w:t>gą</w:t>
      </w:r>
      <w:r w:rsidR="00091A9A" w:rsidRPr="003E0417">
        <w:rPr>
          <w:rFonts w:ascii="Tahoma" w:hAnsi="Tahoma" w:cs="Tahoma"/>
          <w:sz w:val="20"/>
          <w:szCs w:val="20"/>
          <w:shd w:val="clear" w:color="auto" w:fill="FFFFFF"/>
        </w:rPr>
        <w:t xml:space="preserve"> zostać objęt</w:t>
      </w:r>
      <w:r w:rsidR="00DF76DD">
        <w:rPr>
          <w:rFonts w:ascii="Tahoma" w:hAnsi="Tahoma" w:cs="Tahoma"/>
          <w:sz w:val="20"/>
          <w:szCs w:val="20"/>
          <w:shd w:val="clear" w:color="auto" w:fill="FFFFFF"/>
        </w:rPr>
        <w:t>e</w:t>
      </w:r>
      <w:r w:rsidR="00091A9A" w:rsidRPr="003E041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DF76DD">
        <w:rPr>
          <w:rFonts w:ascii="Tahoma" w:hAnsi="Tahoma" w:cs="Tahoma"/>
          <w:sz w:val="20"/>
          <w:szCs w:val="20"/>
          <w:shd w:val="clear" w:color="auto" w:fill="FFFFFF"/>
        </w:rPr>
        <w:t>nawet</w:t>
      </w:r>
      <w:r w:rsidR="00091A9A" w:rsidRPr="003E041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AD1143">
        <w:rPr>
          <w:rFonts w:ascii="Tahoma" w:hAnsi="Tahoma" w:cs="Tahoma"/>
          <w:sz w:val="20"/>
          <w:szCs w:val="20"/>
          <w:shd w:val="clear" w:color="auto" w:fill="FFFFFF"/>
        </w:rPr>
        <w:t>144</w:t>
      </w:r>
      <w:r w:rsidR="00091A9A" w:rsidRPr="003E0417">
        <w:rPr>
          <w:rFonts w:ascii="Tahoma" w:hAnsi="Tahoma" w:cs="Tahoma"/>
          <w:sz w:val="20"/>
          <w:szCs w:val="20"/>
          <w:shd w:val="clear" w:color="auto" w:fill="FFFFFF"/>
        </w:rPr>
        <w:t xml:space="preserve"> os</w:t>
      </w:r>
      <w:r w:rsidR="00B47BB2">
        <w:rPr>
          <w:rFonts w:ascii="Tahoma" w:hAnsi="Tahoma" w:cs="Tahoma"/>
          <w:sz w:val="20"/>
          <w:szCs w:val="20"/>
          <w:shd w:val="clear" w:color="auto" w:fill="FFFFFF"/>
        </w:rPr>
        <w:t>oby</w:t>
      </w:r>
      <w:r w:rsidR="00091A9A" w:rsidRPr="003E0417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r w:rsidRPr="003E0417">
        <w:rPr>
          <w:rFonts w:ascii="Tahoma" w:eastAsia="Noto Sans" w:hAnsi="Tahoma" w:cs="Tahoma"/>
          <w:bCs/>
          <w:sz w:val="20"/>
          <w:szCs w:val="20"/>
        </w:rPr>
        <w:t>–</w:t>
      </w:r>
      <w:r>
        <w:rPr>
          <w:rFonts w:ascii="Tahoma" w:eastAsia="Noto Sans" w:hAnsi="Tahoma" w:cs="Tahoma"/>
          <w:bCs/>
          <w:sz w:val="20"/>
          <w:szCs w:val="20"/>
        </w:rPr>
        <w:t xml:space="preserve"> </w:t>
      </w:r>
      <w:commentRangeStart w:id="0"/>
      <w:r w:rsidR="005A3B1D">
        <w:rPr>
          <w:rFonts w:ascii="Tahoma" w:hAnsi="Tahoma" w:cs="Tahoma"/>
          <w:sz w:val="20"/>
          <w:szCs w:val="20"/>
          <w:shd w:val="clear" w:color="auto" w:fill="FFFFFF"/>
        </w:rPr>
        <w:t xml:space="preserve">Już teraz </w:t>
      </w:r>
      <w:r w:rsidR="00A6686F">
        <w:rPr>
          <w:rFonts w:ascii="Tahoma" w:hAnsi="Tahoma" w:cs="Tahoma"/>
          <w:sz w:val="20"/>
          <w:szCs w:val="20"/>
          <w:shd w:val="clear" w:color="auto" w:fill="FFFFFF"/>
        </w:rPr>
        <w:t xml:space="preserve">otrzymujemy dużo zgłoszeń, co pokazuje, jak wielkie jest zapotrzebowanie na tego typu pomoc. </w:t>
      </w:r>
      <w:commentRangeEnd w:id="0"/>
      <w:r w:rsidRPr="003E0417">
        <w:rPr>
          <w:rFonts w:ascii="Tahoma" w:eastAsia="Noto Sans" w:hAnsi="Tahoma" w:cs="Tahoma"/>
          <w:bCs/>
          <w:sz w:val="20"/>
          <w:szCs w:val="20"/>
        </w:rPr>
        <w:t>–</w:t>
      </w:r>
      <w:r>
        <w:rPr>
          <w:rFonts w:ascii="Tahoma" w:eastAsia="Noto Sans" w:hAnsi="Tahoma" w:cs="Tahoma"/>
          <w:bCs/>
          <w:sz w:val="20"/>
          <w:szCs w:val="20"/>
        </w:rPr>
        <w:t xml:space="preserve"> dodaje Magda Matuszewska z </w:t>
      </w:r>
      <w:r w:rsidRPr="003E0417">
        <w:rPr>
          <w:rFonts w:ascii="Tahoma" w:eastAsia="Noto Sans" w:hAnsi="Tahoma" w:cs="Tahoma"/>
          <w:bCs/>
          <w:sz w:val="20"/>
          <w:szCs w:val="20"/>
        </w:rPr>
        <w:t>Fundacji ADRA Polska</w:t>
      </w:r>
      <w:r w:rsidR="005A3B1D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</w:p>
    <w:p w:rsidR="00BD03E6" w:rsidRDefault="00BD03E6" w:rsidP="00A77D61">
      <w:pPr>
        <w:pStyle w:val="Normalny1"/>
        <w:spacing w:line="360" w:lineRule="auto"/>
        <w:jc w:val="both"/>
        <w:rPr>
          <w:rFonts w:ascii="Tahoma" w:eastAsia="Noto Sans" w:hAnsi="Tahoma" w:cs="Tahoma"/>
          <w:sz w:val="20"/>
          <w:szCs w:val="20"/>
        </w:rPr>
      </w:pPr>
      <w:r>
        <w:rPr>
          <w:rFonts w:ascii="Tahoma" w:eastAsia="Noto Sans" w:hAnsi="Tahoma" w:cs="Tahoma"/>
          <w:sz w:val="20"/>
          <w:szCs w:val="20"/>
        </w:rPr>
        <w:t>S</w:t>
      </w:r>
      <w:r w:rsidRPr="003E0417">
        <w:rPr>
          <w:rFonts w:ascii="Tahoma" w:eastAsia="Noto Sans" w:hAnsi="Tahoma" w:cs="Tahoma"/>
          <w:sz w:val="20"/>
          <w:szCs w:val="20"/>
        </w:rPr>
        <w:t xml:space="preserve">potkania grup wsparcia </w:t>
      </w:r>
      <w:r w:rsidRPr="003E0417">
        <w:rPr>
          <w:rFonts w:ascii="Tahoma" w:eastAsia="Noto Sans" w:hAnsi="Tahoma" w:cs="Tahoma"/>
          <w:b/>
          <w:sz w:val="20"/>
          <w:szCs w:val="20"/>
        </w:rPr>
        <w:t>odbywać się będą online</w:t>
      </w:r>
      <w:r w:rsidRPr="003E0417">
        <w:rPr>
          <w:rFonts w:ascii="Tahoma" w:eastAsia="Noto Sans" w:hAnsi="Tahoma" w:cs="Tahoma"/>
          <w:sz w:val="20"/>
          <w:szCs w:val="20"/>
        </w:rPr>
        <w:t xml:space="preserve"> i wymagają jedynie komputera i dostępu do Internetu. </w:t>
      </w:r>
      <w:r w:rsidRPr="003E0417">
        <w:rPr>
          <w:rFonts w:ascii="Tahoma" w:eastAsia="Noto Sans" w:hAnsi="Tahoma" w:cs="Tahoma"/>
          <w:b/>
          <w:sz w:val="20"/>
          <w:szCs w:val="20"/>
        </w:rPr>
        <w:t>Udział w nich jest bezpłatny</w:t>
      </w:r>
      <w:r w:rsidRPr="003E0417">
        <w:rPr>
          <w:rFonts w:ascii="Tahoma" w:eastAsia="Noto Sans" w:hAnsi="Tahoma" w:cs="Tahoma"/>
          <w:sz w:val="20"/>
          <w:szCs w:val="20"/>
        </w:rPr>
        <w:t>.</w:t>
      </w:r>
    </w:p>
    <w:p w:rsidR="00BD03E6" w:rsidRPr="003E0417" w:rsidRDefault="00BD03E6" w:rsidP="00A77D61">
      <w:pPr>
        <w:pStyle w:val="Normalny1"/>
        <w:spacing w:line="360" w:lineRule="auto"/>
        <w:jc w:val="both"/>
        <w:rPr>
          <w:rFonts w:ascii="Tahoma" w:eastAsia="Noto Sans" w:hAnsi="Tahoma" w:cs="Tahoma"/>
          <w:sz w:val="20"/>
          <w:szCs w:val="20"/>
        </w:rPr>
      </w:pPr>
      <w:r>
        <w:rPr>
          <w:rFonts w:ascii="Tahoma" w:eastAsia="Noto Sans" w:hAnsi="Tahoma" w:cs="Tahoma"/>
          <w:sz w:val="20"/>
          <w:szCs w:val="20"/>
        </w:rPr>
        <w:t>Co zrobić, aby</w:t>
      </w:r>
      <w:r w:rsidRPr="003E0417">
        <w:rPr>
          <w:rFonts w:ascii="Tahoma" w:eastAsia="Noto Sans" w:hAnsi="Tahoma" w:cs="Tahoma"/>
          <w:sz w:val="20"/>
          <w:szCs w:val="20"/>
        </w:rPr>
        <w:t xml:space="preserve"> dołączyć do grupy wsparcia „Równoważnia”?</w:t>
      </w:r>
    </w:p>
    <w:p w:rsidR="00BD03E6" w:rsidRPr="003E0417" w:rsidRDefault="00BD03E6" w:rsidP="00A77D61">
      <w:pPr>
        <w:pStyle w:val="Normalny1"/>
        <w:numPr>
          <w:ilvl w:val="0"/>
          <w:numId w:val="1"/>
        </w:numPr>
        <w:spacing w:line="360" w:lineRule="auto"/>
        <w:jc w:val="both"/>
        <w:rPr>
          <w:rFonts w:ascii="Tahoma" w:eastAsia="Noto Sans" w:hAnsi="Tahoma" w:cs="Tahoma"/>
          <w:sz w:val="20"/>
          <w:szCs w:val="20"/>
        </w:rPr>
      </w:pPr>
      <w:r w:rsidRPr="003E0417">
        <w:rPr>
          <w:rFonts w:ascii="Tahoma" w:eastAsia="Noto Sans" w:hAnsi="Tahoma" w:cs="Tahoma"/>
          <w:sz w:val="20"/>
          <w:szCs w:val="20"/>
        </w:rPr>
        <w:t>wej</w:t>
      </w:r>
      <w:r>
        <w:rPr>
          <w:rFonts w:ascii="Tahoma" w:eastAsia="Noto Sans" w:hAnsi="Tahoma" w:cs="Tahoma"/>
          <w:sz w:val="20"/>
          <w:szCs w:val="20"/>
        </w:rPr>
        <w:t>ść</w:t>
      </w:r>
      <w:r w:rsidRPr="003E0417">
        <w:rPr>
          <w:rFonts w:ascii="Tahoma" w:eastAsia="Noto Sans" w:hAnsi="Tahoma" w:cs="Tahoma"/>
          <w:sz w:val="20"/>
          <w:szCs w:val="20"/>
        </w:rPr>
        <w:t xml:space="preserve"> na stronę </w:t>
      </w:r>
      <w:hyperlink r:id="rId8" w:history="1">
        <w:r w:rsidRPr="003E0417">
          <w:rPr>
            <w:rStyle w:val="Hipercze"/>
            <w:rFonts w:ascii="Tahoma" w:eastAsia="Noto Sans" w:hAnsi="Tahoma" w:cs="Tahoma"/>
            <w:sz w:val="20"/>
            <w:szCs w:val="20"/>
          </w:rPr>
          <w:t>www.adra.pl/kryzys</w:t>
        </w:r>
      </w:hyperlink>
    </w:p>
    <w:p w:rsidR="00BD03E6" w:rsidRPr="003E0417" w:rsidRDefault="00BD03E6" w:rsidP="00A77D61">
      <w:pPr>
        <w:pStyle w:val="Normalny1"/>
        <w:numPr>
          <w:ilvl w:val="0"/>
          <w:numId w:val="1"/>
        </w:numPr>
        <w:spacing w:line="360" w:lineRule="auto"/>
        <w:jc w:val="both"/>
        <w:rPr>
          <w:rFonts w:ascii="Tahoma" w:eastAsia="Noto Sans" w:hAnsi="Tahoma" w:cs="Tahoma"/>
          <w:sz w:val="20"/>
          <w:szCs w:val="20"/>
        </w:rPr>
      </w:pPr>
      <w:r w:rsidRPr="003E0417">
        <w:rPr>
          <w:rFonts w:ascii="Tahoma" w:eastAsia="Noto Sans" w:hAnsi="Tahoma" w:cs="Tahoma"/>
          <w:sz w:val="20"/>
          <w:szCs w:val="20"/>
        </w:rPr>
        <w:t>wypełni</w:t>
      </w:r>
      <w:r>
        <w:rPr>
          <w:rFonts w:ascii="Tahoma" w:eastAsia="Noto Sans" w:hAnsi="Tahoma" w:cs="Tahoma"/>
          <w:sz w:val="20"/>
          <w:szCs w:val="20"/>
        </w:rPr>
        <w:t>ć</w:t>
      </w:r>
      <w:r w:rsidRPr="003E0417">
        <w:rPr>
          <w:rFonts w:ascii="Tahoma" w:eastAsia="Noto Sans" w:hAnsi="Tahoma" w:cs="Tahoma"/>
          <w:sz w:val="20"/>
          <w:szCs w:val="20"/>
        </w:rPr>
        <w:t xml:space="preserve"> krótki formularz</w:t>
      </w:r>
    </w:p>
    <w:p w:rsidR="00BD03E6" w:rsidRPr="003E0417" w:rsidRDefault="00BD03E6" w:rsidP="00A77D61">
      <w:pPr>
        <w:pStyle w:val="Normalny1"/>
        <w:numPr>
          <w:ilvl w:val="0"/>
          <w:numId w:val="1"/>
        </w:numPr>
        <w:spacing w:line="360" w:lineRule="auto"/>
        <w:jc w:val="both"/>
        <w:rPr>
          <w:rFonts w:ascii="Tahoma" w:eastAsia="Noto Sans" w:hAnsi="Tahoma" w:cs="Tahoma"/>
          <w:sz w:val="20"/>
          <w:szCs w:val="20"/>
        </w:rPr>
      </w:pPr>
      <w:r w:rsidRPr="003E0417">
        <w:rPr>
          <w:rFonts w:ascii="Tahoma" w:eastAsia="Noto Sans" w:hAnsi="Tahoma" w:cs="Tahoma"/>
          <w:sz w:val="20"/>
          <w:szCs w:val="20"/>
        </w:rPr>
        <w:t>poczeka</w:t>
      </w:r>
      <w:r>
        <w:rPr>
          <w:rFonts w:ascii="Tahoma" w:eastAsia="Noto Sans" w:hAnsi="Tahoma" w:cs="Tahoma"/>
          <w:sz w:val="20"/>
          <w:szCs w:val="20"/>
        </w:rPr>
        <w:t>ć</w:t>
      </w:r>
      <w:r w:rsidRPr="003E0417">
        <w:rPr>
          <w:rFonts w:ascii="Tahoma" w:eastAsia="Noto Sans" w:hAnsi="Tahoma" w:cs="Tahoma"/>
          <w:sz w:val="20"/>
          <w:szCs w:val="20"/>
        </w:rPr>
        <w:t xml:space="preserve"> na kontakt ze strony Fundacji.</w:t>
      </w:r>
    </w:p>
    <w:p w:rsidR="00BD03E6" w:rsidRPr="003E0417" w:rsidRDefault="00BD03E6" w:rsidP="00A77D61">
      <w:pPr>
        <w:pStyle w:val="Normalny1"/>
        <w:spacing w:line="360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</w:p>
    <w:p w:rsidR="009E289B" w:rsidRPr="003E0417" w:rsidRDefault="00956805" w:rsidP="00C04874">
      <w:pPr>
        <w:pStyle w:val="Normalny1"/>
        <w:spacing w:line="360" w:lineRule="auto"/>
        <w:ind w:left="1985"/>
        <w:rPr>
          <w:rFonts w:ascii="Tahoma" w:hAnsi="Tahoma" w:cs="Tahoma"/>
          <w:sz w:val="20"/>
          <w:szCs w:val="20"/>
          <w:shd w:val="clear" w:color="auto" w:fill="FFFFFF"/>
        </w:rPr>
      </w:pPr>
      <w:r w:rsidRPr="003E0417">
        <w:rPr>
          <w:rFonts w:ascii="Tahoma" w:hAnsi="Tahoma" w:cs="Tahoma"/>
          <w:noProof/>
          <w:sz w:val="20"/>
          <w:szCs w:val="20"/>
          <w:shd w:val="clear" w:color="auto" w:fill="FFFFFF"/>
        </w:rPr>
        <w:lastRenderedPageBreak/>
        <w:drawing>
          <wp:inline distT="0" distB="0" distL="0" distR="0">
            <wp:extent cx="4930140" cy="1705610"/>
            <wp:effectExtent l="0" t="0" r="0" b="8890"/>
            <wp:docPr id="1" name="Diagram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8A2AF7" w:rsidRPr="008A2AF7" w:rsidRDefault="008A2AF7" w:rsidP="00A77D61">
      <w:pPr>
        <w:pStyle w:val="Normalny1"/>
        <w:spacing w:line="240" w:lineRule="auto"/>
        <w:jc w:val="both"/>
        <w:rPr>
          <w:rFonts w:ascii="Tahoma" w:eastAsia="Noto Sans" w:hAnsi="Tahoma" w:cs="Tahoma"/>
          <w:sz w:val="18"/>
          <w:szCs w:val="18"/>
        </w:rPr>
      </w:pPr>
      <w:r w:rsidRPr="008A2AF7">
        <w:rPr>
          <w:rFonts w:ascii="Tahoma" w:eastAsia="Noto Sans" w:hAnsi="Tahoma" w:cs="Tahoma"/>
          <w:sz w:val="18"/>
          <w:szCs w:val="18"/>
          <w:u w:val="single"/>
        </w:rPr>
        <w:t>Mentor</w:t>
      </w:r>
      <w:r w:rsidRPr="008A2AF7">
        <w:rPr>
          <w:rFonts w:ascii="Tahoma" w:eastAsia="Noto Sans" w:hAnsi="Tahoma" w:cs="Tahoma"/>
          <w:sz w:val="18"/>
          <w:szCs w:val="18"/>
        </w:rPr>
        <w:t xml:space="preserve"> - przygotowuje moderatorów do odpowiedniego prowadzenia grup, udziela wsparcia w trakcie trwania projektu</w:t>
      </w:r>
      <w:r w:rsidR="00BD03E6">
        <w:rPr>
          <w:rFonts w:ascii="Tahoma" w:eastAsia="Noto Sans" w:hAnsi="Tahoma" w:cs="Tahoma"/>
          <w:sz w:val="18"/>
          <w:szCs w:val="18"/>
        </w:rPr>
        <w:t xml:space="preserve"> w formie superwizji</w:t>
      </w:r>
      <w:r w:rsidRPr="008A2AF7">
        <w:rPr>
          <w:rFonts w:ascii="Tahoma" w:eastAsia="Noto Sans" w:hAnsi="Tahoma" w:cs="Tahoma"/>
          <w:sz w:val="18"/>
          <w:szCs w:val="18"/>
        </w:rPr>
        <w:t>.</w:t>
      </w:r>
    </w:p>
    <w:p w:rsidR="008A2AF7" w:rsidRPr="008A2AF7" w:rsidRDefault="008A2AF7" w:rsidP="00A77D61">
      <w:pPr>
        <w:pStyle w:val="Normalny1"/>
        <w:spacing w:line="240" w:lineRule="auto"/>
        <w:jc w:val="both"/>
        <w:rPr>
          <w:rFonts w:ascii="Tahoma" w:eastAsia="Noto Sans" w:hAnsi="Tahoma" w:cs="Tahoma"/>
          <w:sz w:val="18"/>
          <w:szCs w:val="18"/>
        </w:rPr>
      </w:pPr>
      <w:r w:rsidRPr="008A2AF7">
        <w:rPr>
          <w:rFonts w:ascii="Tahoma" w:eastAsia="Noto Sans" w:hAnsi="Tahoma" w:cs="Tahoma"/>
          <w:sz w:val="18"/>
          <w:szCs w:val="18"/>
          <w:u w:val="single"/>
        </w:rPr>
        <w:t>Moderator</w:t>
      </w:r>
      <w:r w:rsidRPr="008A2AF7">
        <w:rPr>
          <w:rFonts w:ascii="Tahoma" w:eastAsia="Noto Sans" w:hAnsi="Tahoma" w:cs="Tahoma"/>
          <w:sz w:val="18"/>
          <w:szCs w:val="18"/>
        </w:rPr>
        <w:t xml:space="preserve"> – </w:t>
      </w:r>
      <w:r w:rsidR="00BD03E6">
        <w:rPr>
          <w:rFonts w:ascii="Tahoma" w:eastAsia="Noto Sans" w:hAnsi="Tahoma" w:cs="Tahoma"/>
          <w:sz w:val="18"/>
          <w:szCs w:val="18"/>
        </w:rPr>
        <w:t>dla prowadzi</w:t>
      </w:r>
      <w:r w:rsidRPr="008A2AF7">
        <w:rPr>
          <w:rFonts w:ascii="Tahoma" w:eastAsia="Noto Sans" w:hAnsi="Tahoma" w:cs="Tahoma"/>
          <w:sz w:val="18"/>
          <w:szCs w:val="18"/>
        </w:rPr>
        <w:t xml:space="preserve"> grup</w:t>
      </w:r>
      <w:r w:rsidR="00BD03E6">
        <w:rPr>
          <w:rFonts w:ascii="Tahoma" w:eastAsia="Noto Sans" w:hAnsi="Tahoma" w:cs="Tahoma"/>
          <w:sz w:val="18"/>
          <w:szCs w:val="18"/>
        </w:rPr>
        <w:t>y</w:t>
      </w:r>
      <w:r w:rsidRPr="008A2AF7">
        <w:rPr>
          <w:rFonts w:ascii="Tahoma" w:eastAsia="Noto Sans" w:hAnsi="Tahoma" w:cs="Tahoma"/>
          <w:sz w:val="18"/>
          <w:szCs w:val="18"/>
        </w:rPr>
        <w:t xml:space="preserve"> zgodnie z ich założeniami i w oparciu o wskazówki udzielane przez mentora. </w:t>
      </w:r>
    </w:p>
    <w:p w:rsidR="00BD03E6" w:rsidRDefault="00BD03E6" w:rsidP="00C04874">
      <w:pPr>
        <w:pStyle w:val="Normalny1"/>
        <w:spacing w:line="360" w:lineRule="auto"/>
        <w:ind w:left="1985"/>
        <w:jc w:val="both"/>
        <w:rPr>
          <w:rFonts w:ascii="Tahoma" w:eastAsia="Noto Sans" w:hAnsi="Tahoma" w:cs="Tahoma"/>
          <w:b/>
          <w:sz w:val="20"/>
          <w:szCs w:val="20"/>
          <w:u w:val="single"/>
        </w:rPr>
      </w:pPr>
    </w:p>
    <w:p w:rsidR="00BD03E6" w:rsidRPr="00A77D61" w:rsidRDefault="008A2AF7" w:rsidP="00A77D61">
      <w:pPr>
        <w:pStyle w:val="Normalny1"/>
        <w:spacing w:line="360" w:lineRule="auto"/>
        <w:jc w:val="both"/>
        <w:rPr>
          <w:rFonts w:ascii="Tahoma" w:eastAsia="Noto Sans" w:hAnsi="Tahoma" w:cs="Tahoma"/>
          <w:sz w:val="20"/>
          <w:szCs w:val="20"/>
        </w:rPr>
      </w:pPr>
      <w:r w:rsidRPr="00A77D61">
        <w:rPr>
          <w:rFonts w:ascii="Tahoma" w:eastAsia="Noto Sans" w:hAnsi="Tahoma" w:cs="Tahoma"/>
          <w:b/>
          <w:sz w:val="20"/>
          <w:szCs w:val="20"/>
          <w:u w:val="single"/>
        </w:rPr>
        <w:t>Inne projekty Fundacji ADRA Polska</w:t>
      </w:r>
      <w:r w:rsidRPr="00A77D61">
        <w:rPr>
          <w:rFonts w:ascii="Tahoma" w:eastAsia="Noto Sans" w:hAnsi="Tahoma" w:cs="Tahoma"/>
          <w:sz w:val="20"/>
          <w:szCs w:val="20"/>
        </w:rPr>
        <w:t>:</w:t>
      </w:r>
    </w:p>
    <w:p w:rsidR="009E289B" w:rsidRPr="00A77D61" w:rsidRDefault="008A2AF7" w:rsidP="00A77D61">
      <w:pPr>
        <w:pStyle w:val="Normalny1"/>
        <w:spacing w:line="360" w:lineRule="auto"/>
        <w:jc w:val="both"/>
        <w:rPr>
          <w:rFonts w:ascii="Tahoma" w:eastAsia="Noto Sans" w:hAnsi="Tahoma" w:cs="Tahoma"/>
          <w:strike/>
          <w:sz w:val="20"/>
          <w:szCs w:val="20"/>
        </w:rPr>
      </w:pPr>
      <w:r w:rsidRPr="00A77D61">
        <w:rPr>
          <w:rFonts w:ascii="Tahoma" w:hAnsi="Tahoma" w:cs="Tahoma"/>
          <w:b/>
          <w:sz w:val="20"/>
          <w:szCs w:val="20"/>
        </w:rPr>
        <w:t>Zatrzymaj COVID-19</w:t>
      </w:r>
      <w:r w:rsidRPr="00A77D61">
        <w:rPr>
          <w:rFonts w:ascii="Tahoma" w:hAnsi="Tahoma" w:cs="Tahoma"/>
          <w:sz w:val="20"/>
          <w:szCs w:val="20"/>
        </w:rPr>
        <w:t xml:space="preserve"> –</w:t>
      </w:r>
      <w:r w:rsidR="00BD03E6" w:rsidRPr="00A77D61">
        <w:rPr>
          <w:rFonts w:ascii="Tahoma" w:hAnsi="Tahoma" w:cs="Tahoma"/>
          <w:sz w:val="20"/>
          <w:szCs w:val="20"/>
        </w:rPr>
        <w:t xml:space="preserve"> a</w:t>
      </w:r>
      <w:r w:rsidRPr="00A77D61">
        <w:rPr>
          <w:rFonts w:ascii="Tahoma" w:hAnsi="Tahoma" w:cs="Tahoma"/>
          <w:sz w:val="20"/>
          <w:szCs w:val="20"/>
        </w:rPr>
        <w:t xml:space="preserve">kcja szycia </w:t>
      </w:r>
      <w:r w:rsidR="00BD03E6" w:rsidRPr="00A77D61">
        <w:rPr>
          <w:rFonts w:ascii="Tahoma" w:hAnsi="Tahoma" w:cs="Tahoma"/>
          <w:sz w:val="20"/>
          <w:szCs w:val="20"/>
        </w:rPr>
        <w:t xml:space="preserve">i fundowania </w:t>
      </w:r>
      <w:r w:rsidRPr="00A77D61">
        <w:rPr>
          <w:rFonts w:ascii="Tahoma" w:hAnsi="Tahoma" w:cs="Tahoma"/>
          <w:sz w:val="20"/>
          <w:szCs w:val="20"/>
        </w:rPr>
        <w:t xml:space="preserve">maseczek ochronnych dla osób potrzebujących i bezdomnych. Więcej informacji: </w:t>
      </w:r>
      <w:hyperlink r:id="rId14" w:history="1">
        <w:r w:rsidRPr="00A77D61">
          <w:rPr>
            <w:rStyle w:val="Hipercze"/>
            <w:rFonts w:ascii="Tahoma" w:hAnsi="Tahoma" w:cs="Tahoma"/>
            <w:sz w:val="20"/>
            <w:szCs w:val="20"/>
          </w:rPr>
          <w:t>www.adra.pl/koronawirus/</w:t>
        </w:r>
      </w:hyperlink>
      <w:r w:rsidR="00091A9A" w:rsidRPr="00A77D61">
        <w:rPr>
          <w:rFonts w:ascii="Tahoma" w:eastAsia="Noto Sans" w:hAnsi="Tahoma" w:cs="Tahoma"/>
          <w:sz w:val="20"/>
          <w:szCs w:val="20"/>
        </w:rPr>
        <w:t xml:space="preserve"> </w:t>
      </w:r>
    </w:p>
    <w:p w:rsidR="00A77D61" w:rsidRDefault="00A77D61" w:rsidP="00A77D61">
      <w:pPr>
        <w:rPr>
          <w:rFonts w:ascii="Tahoma" w:eastAsia="Noto Sans" w:hAnsi="Tahoma" w:cs="Tahoma"/>
          <w:b/>
          <w:sz w:val="20"/>
          <w:szCs w:val="20"/>
        </w:rPr>
      </w:pPr>
    </w:p>
    <w:p w:rsidR="00CC1098" w:rsidRPr="00A77D61" w:rsidRDefault="00CC1098" w:rsidP="00A77D61">
      <w:pPr>
        <w:rPr>
          <w:rFonts w:ascii="Tahoma" w:eastAsia="Noto Sans" w:hAnsi="Tahoma" w:cs="Tahoma"/>
          <w:b/>
          <w:sz w:val="18"/>
          <w:szCs w:val="18"/>
        </w:rPr>
      </w:pPr>
      <w:r w:rsidRPr="00A77D61">
        <w:rPr>
          <w:rFonts w:ascii="Tahoma" w:eastAsia="Noto Sans" w:hAnsi="Tahoma" w:cs="Tahoma"/>
          <w:b/>
          <w:sz w:val="18"/>
          <w:szCs w:val="18"/>
        </w:rPr>
        <w:t>Osoba do kontaktu:</w:t>
      </w:r>
    </w:p>
    <w:p w:rsidR="00BD03E6" w:rsidRPr="00A77D61" w:rsidRDefault="00CD326D" w:rsidP="00A77D61">
      <w:pPr>
        <w:pStyle w:val="Normalny1"/>
        <w:spacing w:line="240" w:lineRule="auto"/>
        <w:rPr>
          <w:rFonts w:ascii="Tahoma" w:hAnsi="Tahoma" w:cs="Tahoma"/>
          <w:sz w:val="18"/>
          <w:szCs w:val="18"/>
          <w:shd w:val="clear" w:color="auto" w:fill="FFFFFF"/>
        </w:rPr>
      </w:pPr>
      <w:r w:rsidRPr="00A77D61">
        <w:rPr>
          <w:rFonts w:ascii="Tahoma" w:hAnsi="Tahoma" w:cs="Tahoma"/>
          <w:sz w:val="18"/>
          <w:szCs w:val="18"/>
          <w:shd w:val="clear" w:color="auto" w:fill="FFFFFF"/>
        </w:rPr>
        <w:t>Magda Matuszewska</w:t>
      </w:r>
    </w:p>
    <w:p w:rsidR="00091A9A" w:rsidRPr="00A77D61" w:rsidRDefault="00BD03E6" w:rsidP="00A77D61">
      <w:pPr>
        <w:pStyle w:val="Normalny1"/>
        <w:spacing w:line="240" w:lineRule="auto"/>
        <w:rPr>
          <w:rFonts w:ascii="Tahoma" w:hAnsi="Tahoma" w:cs="Tahoma"/>
          <w:color w:val="808080"/>
          <w:sz w:val="18"/>
          <w:szCs w:val="18"/>
          <w:shd w:val="clear" w:color="auto" w:fill="FFFFFF"/>
        </w:rPr>
      </w:pPr>
      <w:r w:rsidRPr="00A77D61">
        <w:rPr>
          <w:rFonts w:ascii="Tahoma" w:hAnsi="Tahoma" w:cs="Tahoma"/>
          <w:sz w:val="18"/>
          <w:szCs w:val="18"/>
          <w:shd w:val="clear" w:color="auto" w:fill="FFFFFF"/>
        </w:rPr>
        <w:t>ADRA Polska</w:t>
      </w:r>
      <w:r w:rsidR="00CD326D" w:rsidRPr="00A77D61">
        <w:rPr>
          <w:rFonts w:ascii="Tahoma" w:hAnsi="Tahoma" w:cs="Tahoma"/>
          <w:sz w:val="18"/>
          <w:szCs w:val="18"/>
          <w:shd w:val="clear" w:color="auto" w:fill="FFFFFF"/>
        </w:rPr>
        <w:t xml:space="preserve"> </w:t>
      </w:r>
      <w:r w:rsidR="00CC1098" w:rsidRPr="00A77D61">
        <w:rPr>
          <w:rFonts w:ascii="Tahoma" w:hAnsi="Tahoma" w:cs="Tahoma"/>
          <w:color w:val="808080"/>
          <w:sz w:val="18"/>
          <w:szCs w:val="18"/>
          <w:shd w:val="clear" w:color="auto" w:fill="FFFFFF"/>
        </w:rPr>
        <w:br/>
        <w:t>+ 48 </w:t>
      </w:r>
      <w:r w:rsidR="00CD326D" w:rsidRPr="00A77D61">
        <w:rPr>
          <w:rFonts w:ascii="Tahoma" w:hAnsi="Tahoma" w:cs="Tahoma"/>
          <w:color w:val="808080"/>
          <w:sz w:val="18"/>
          <w:szCs w:val="18"/>
          <w:shd w:val="clear" w:color="auto" w:fill="FFFFFF"/>
        </w:rPr>
        <w:t xml:space="preserve"> 691 394 950</w:t>
      </w:r>
      <w:r w:rsidR="00CD326D" w:rsidRPr="00A77D61" w:rsidDel="00CD326D">
        <w:rPr>
          <w:rFonts w:ascii="Tahoma" w:hAnsi="Tahoma" w:cs="Tahoma"/>
          <w:color w:val="808080"/>
          <w:sz w:val="18"/>
          <w:szCs w:val="18"/>
          <w:shd w:val="clear" w:color="auto" w:fill="FFFFFF"/>
        </w:rPr>
        <w:t xml:space="preserve"> </w:t>
      </w:r>
      <w:r w:rsidR="00CC1098" w:rsidRPr="00A77D61">
        <w:rPr>
          <w:rFonts w:ascii="Tahoma" w:hAnsi="Tahoma" w:cs="Tahoma"/>
          <w:color w:val="808080"/>
          <w:sz w:val="18"/>
          <w:szCs w:val="18"/>
          <w:shd w:val="clear" w:color="auto" w:fill="FFFFFF"/>
        </w:rPr>
        <w:br/>
      </w:r>
      <w:r w:rsidR="00CD326D" w:rsidRPr="00A77D61">
        <w:rPr>
          <w:rFonts w:ascii="Tahoma" w:hAnsi="Tahoma" w:cs="Tahoma"/>
          <w:color w:val="808080"/>
          <w:sz w:val="18"/>
          <w:szCs w:val="18"/>
          <w:shd w:val="clear" w:color="auto" w:fill="FFFFFF"/>
        </w:rPr>
        <w:t>mmatuszewska@</w:t>
      </w:r>
      <w:r w:rsidR="00CC1098" w:rsidRPr="00A77D61">
        <w:rPr>
          <w:rFonts w:ascii="Tahoma" w:hAnsi="Tahoma" w:cs="Tahoma"/>
          <w:color w:val="808080"/>
          <w:sz w:val="18"/>
          <w:szCs w:val="18"/>
          <w:shd w:val="clear" w:color="auto" w:fill="FFFFFF"/>
        </w:rPr>
        <w:t>adra.pl</w:t>
      </w:r>
      <w:r w:rsidR="00CC1098" w:rsidRPr="00A77D61">
        <w:rPr>
          <w:rFonts w:ascii="Tahoma" w:hAnsi="Tahoma" w:cs="Tahoma"/>
          <w:color w:val="808080"/>
          <w:sz w:val="18"/>
          <w:szCs w:val="18"/>
          <w:shd w:val="clear" w:color="auto" w:fill="FFFFFF"/>
        </w:rPr>
        <w:br/>
        <w:t>ADRA Polska | </w:t>
      </w:r>
      <w:hyperlink r:id="rId15" w:history="1">
        <w:r w:rsidR="00CC1098" w:rsidRPr="00A77D61">
          <w:rPr>
            <w:rFonts w:ascii="Tahoma" w:hAnsi="Tahoma" w:cs="Tahoma"/>
            <w:color w:val="0000FF"/>
            <w:sz w:val="18"/>
            <w:szCs w:val="18"/>
            <w:u w:val="single"/>
          </w:rPr>
          <w:t>www.adra.pl</w:t>
        </w:r>
      </w:hyperlink>
      <w:r w:rsidR="00CC1098" w:rsidRPr="00A77D61">
        <w:rPr>
          <w:rFonts w:ascii="Tahoma" w:hAnsi="Tahoma" w:cs="Tahoma"/>
          <w:color w:val="808080"/>
          <w:sz w:val="18"/>
          <w:szCs w:val="18"/>
          <w:shd w:val="clear" w:color="auto" w:fill="FFFFFF"/>
        </w:rPr>
        <w:t> </w:t>
      </w:r>
    </w:p>
    <w:p w:rsidR="00686B3E" w:rsidRPr="00A77D61" w:rsidRDefault="00686B3E" w:rsidP="00A77D61">
      <w:pPr>
        <w:rPr>
          <w:rFonts w:ascii="Tahoma" w:eastAsia="Noto Sans" w:hAnsi="Tahoma" w:cs="Tahoma"/>
          <w:b/>
          <w:sz w:val="18"/>
          <w:szCs w:val="18"/>
        </w:rPr>
      </w:pPr>
      <w:r w:rsidRPr="00A77D61">
        <w:rPr>
          <w:rFonts w:ascii="Tahoma" w:eastAsia="Noto Sans" w:hAnsi="Tahoma" w:cs="Tahoma"/>
          <w:b/>
          <w:sz w:val="18"/>
          <w:szCs w:val="18"/>
        </w:rPr>
        <w:t>Kontakt dla mediów:</w:t>
      </w:r>
    </w:p>
    <w:p w:rsidR="00686B3E" w:rsidRPr="00A77D61" w:rsidRDefault="00686B3E" w:rsidP="00A77D61">
      <w:pPr>
        <w:pStyle w:val="Normalny1"/>
        <w:spacing w:line="240" w:lineRule="auto"/>
        <w:rPr>
          <w:rFonts w:ascii="Tahoma" w:hAnsi="Tahoma" w:cs="Tahoma"/>
          <w:sz w:val="18"/>
          <w:szCs w:val="18"/>
          <w:shd w:val="clear" w:color="auto" w:fill="FFFFFF"/>
        </w:rPr>
      </w:pPr>
      <w:r w:rsidRPr="00A77D61">
        <w:rPr>
          <w:rFonts w:ascii="Tahoma" w:hAnsi="Tahoma" w:cs="Tahoma"/>
          <w:sz w:val="18"/>
          <w:szCs w:val="18"/>
          <w:shd w:val="clear" w:color="auto" w:fill="FFFFFF"/>
        </w:rPr>
        <w:t>Urszula Hajn</w:t>
      </w:r>
    </w:p>
    <w:p w:rsidR="00686B3E" w:rsidRPr="00BD03E6" w:rsidRDefault="00686B3E" w:rsidP="00A77D61">
      <w:pPr>
        <w:pStyle w:val="Normalny1"/>
        <w:spacing w:line="240" w:lineRule="auto"/>
        <w:rPr>
          <w:rFonts w:ascii="Tahoma" w:hAnsi="Tahoma" w:cs="Tahoma"/>
          <w:sz w:val="20"/>
          <w:szCs w:val="20"/>
          <w:shd w:val="clear" w:color="auto" w:fill="FFFFFF"/>
        </w:rPr>
      </w:pPr>
      <w:r w:rsidRPr="00A77D61">
        <w:rPr>
          <w:rFonts w:ascii="Tahoma" w:hAnsi="Tahoma" w:cs="Tahoma"/>
          <w:sz w:val="18"/>
          <w:szCs w:val="18"/>
          <w:shd w:val="clear" w:color="auto" w:fill="FFFFFF"/>
        </w:rPr>
        <w:t xml:space="preserve">ADRA Polska </w:t>
      </w:r>
      <w:r w:rsidRPr="00A77D61">
        <w:rPr>
          <w:rFonts w:ascii="Tahoma" w:hAnsi="Tahoma" w:cs="Tahoma"/>
          <w:color w:val="808080"/>
          <w:sz w:val="18"/>
          <w:szCs w:val="18"/>
          <w:shd w:val="clear" w:color="auto" w:fill="FFFFFF"/>
        </w:rPr>
        <w:br/>
        <w:t>+ 48  790 796 718</w:t>
      </w:r>
      <w:r w:rsidRPr="00A77D61">
        <w:rPr>
          <w:rFonts w:ascii="Tahoma" w:hAnsi="Tahoma" w:cs="Tahoma"/>
          <w:color w:val="808080"/>
          <w:sz w:val="18"/>
          <w:szCs w:val="18"/>
          <w:shd w:val="clear" w:color="auto" w:fill="FFFFFF"/>
        </w:rPr>
        <w:br/>
        <w:t>uhajn@adra.pl</w:t>
      </w:r>
      <w:r w:rsidRPr="00A77D61">
        <w:rPr>
          <w:rFonts w:ascii="Tahoma" w:hAnsi="Tahoma" w:cs="Tahoma"/>
          <w:color w:val="808080"/>
          <w:sz w:val="18"/>
          <w:szCs w:val="18"/>
          <w:shd w:val="clear" w:color="auto" w:fill="FFFFFF"/>
        </w:rPr>
        <w:br/>
        <w:t>ADRA Polska | </w:t>
      </w:r>
      <w:hyperlink r:id="rId16" w:history="1">
        <w:r w:rsidRPr="00A77D61">
          <w:rPr>
            <w:rFonts w:ascii="Tahoma" w:hAnsi="Tahoma" w:cs="Tahoma"/>
            <w:color w:val="0000FF"/>
            <w:sz w:val="18"/>
            <w:szCs w:val="18"/>
            <w:u w:val="single"/>
          </w:rPr>
          <w:t>www.adra.pl</w:t>
        </w:r>
      </w:hyperlink>
      <w:r w:rsidRPr="003E0417">
        <w:rPr>
          <w:rFonts w:ascii="Tahoma" w:hAnsi="Tahoma" w:cs="Tahoma"/>
          <w:color w:val="808080"/>
          <w:sz w:val="24"/>
          <w:szCs w:val="24"/>
          <w:shd w:val="clear" w:color="auto" w:fill="FFFFFF"/>
        </w:rPr>
        <w:t> </w:t>
      </w:r>
    </w:p>
    <w:sectPr w:rsidR="00686B3E" w:rsidRPr="00BD03E6" w:rsidSect="0056329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720" w:right="720" w:bottom="720" w:left="720" w:header="709" w:footer="0" w:gutter="0"/>
      <w:pgNumType w:start="1"/>
      <w:cols w:space="708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B16565E" w15:done="0"/>
  <w15:commentEx w15:paraId="201B911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16565E" w16cid:durableId="2252C746"/>
  <w16cid:commentId w16cid:paraId="201B9117" w16cid:durableId="2252C71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11A" w:rsidRDefault="005F211A" w:rsidP="00BB6DE5">
      <w:pPr>
        <w:spacing w:after="0" w:line="240" w:lineRule="auto"/>
      </w:pPr>
      <w:r>
        <w:separator/>
      </w:r>
    </w:p>
  </w:endnote>
  <w:endnote w:type="continuationSeparator" w:id="0">
    <w:p w:rsidR="005F211A" w:rsidRDefault="005F211A" w:rsidP="00BB6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altName w:val="Calibri"/>
    <w:charset w:val="00"/>
    <w:family w:val="swiss"/>
    <w:pitch w:val="variable"/>
    <w:sig w:usb0="E00002FF" w:usb1="4000001F" w:usb2="08000029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DE5" w:rsidRDefault="00BB6DE5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DE5" w:rsidRDefault="009F1E4B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192" w:lineRule="auto"/>
      <w:ind w:left="4962"/>
      <w:rPr>
        <w:rFonts w:ascii="Noto Sans" w:eastAsia="Noto Sans" w:hAnsi="Noto Sans" w:cs="Noto Sans"/>
        <w:b/>
        <w:color w:val="007B5F"/>
        <w:sz w:val="14"/>
        <w:szCs w:val="14"/>
        <w:highlight w:val="white"/>
      </w:rPr>
    </w:pPr>
    <w:bookmarkStart w:id="1" w:name="_gjdgxs" w:colFirst="0" w:colLast="0"/>
    <w:bookmarkEnd w:id="1"/>
    <w:r>
      <w:rPr>
        <w:rFonts w:ascii="Noto Sans" w:eastAsia="Noto Sans" w:hAnsi="Noto Sans" w:cs="Noto Sans"/>
        <w:b/>
        <w:color w:val="007B5F"/>
        <w:sz w:val="14"/>
        <w:szCs w:val="14"/>
        <w:highlight w:val="white"/>
      </w:rPr>
      <w:t>ADRA Polska | www.adra.pl</w:t>
    </w:r>
    <w:r w:rsidR="00956805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2306320</wp:posOffset>
          </wp:positionH>
          <wp:positionV relativeFrom="paragraph">
            <wp:posOffset>40640</wp:posOffset>
          </wp:positionV>
          <wp:extent cx="744855" cy="379095"/>
          <wp:effectExtent l="0" t="0" r="0" b="0"/>
          <wp:wrapNone/>
          <wp:docPr id="3" name="image2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379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B6DE5" w:rsidRDefault="00BB6DE5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192" w:lineRule="auto"/>
      <w:ind w:left="4962" w:right="565"/>
      <w:rPr>
        <w:rFonts w:ascii="Noto Sans" w:eastAsia="Noto Sans" w:hAnsi="Noto Sans" w:cs="Noto Sans"/>
        <w:color w:val="5A9A98"/>
        <w:sz w:val="14"/>
        <w:szCs w:val="14"/>
      </w:rPr>
    </w:pPr>
  </w:p>
  <w:p w:rsidR="00BB6DE5" w:rsidRDefault="009F1E4B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4962" w:right="565"/>
      <w:rPr>
        <w:rFonts w:ascii="Noto Sans" w:eastAsia="Noto Sans" w:hAnsi="Noto Sans" w:cs="Noto Sans"/>
        <w:color w:val="808080"/>
        <w:sz w:val="14"/>
        <w:szCs w:val="14"/>
        <w:highlight w:val="white"/>
      </w:rPr>
    </w:pPr>
    <w:r>
      <w:rPr>
        <w:rFonts w:ascii="Noto Sans" w:eastAsia="Noto Sans" w:hAnsi="Noto Sans" w:cs="Noto Sans"/>
        <w:color w:val="808080"/>
        <w:sz w:val="14"/>
        <w:szCs w:val="14"/>
        <w:highlight w:val="white"/>
      </w:rPr>
      <w:t>ul. Foksal 8, 00-366 Warszawa, Polska | konto: 49 1240 1994 1111 0010 3092 3882</w:t>
    </w:r>
  </w:p>
  <w:p w:rsidR="00BB6DE5" w:rsidRDefault="009F1E4B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4962" w:right="565"/>
      <w:rPr>
        <w:rFonts w:ascii="Noto Sans" w:eastAsia="Noto Sans" w:hAnsi="Noto Sans" w:cs="Noto Sans"/>
        <w:color w:val="808080"/>
        <w:sz w:val="14"/>
        <w:szCs w:val="14"/>
      </w:rPr>
    </w:pPr>
    <w:r>
      <w:rPr>
        <w:rFonts w:ascii="Noto Sans" w:eastAsia="Noto Sans" w:hAnsi="Noto Sans" w:cs="Noto Sans"/>
        <w:color w:val="808080"/>
        <w:sz w:val="14"/>
        <w:szCs w:val="14"/>
        <w:highlight w:val="white"/>
      </w:rPr>
      <w:t xml:space="preserve">tel. +48 22 266 80 75 </w:t>
    </w:r>
    <w:r>
      <w:rPr>
        <w:rFonts w:ascii="Noto Sans" w:eastAsia="Noto Sans" w:hAnsi="Noto Sans" w:cs="Noto Sans"/>
        <w:color w:val="808080"/>
        <w:sz w:val="14"/>
        <w:szCs w:val="14"/>
      </w:rPr>
      <w:t xml:space="preserve">| </w:t>
    </w:r>
    <w:r>
      <w:rPr>
        <w:rFonts w:ascii="Noto Sans" w:eastAsia="Noto Sans" w:hAnsi="Noto Sans" w:cs="Noto Sans"/>
        <w:color w:val="808080"/>
        <w:sz w:val="14"/>
        <w:szCs w:val="14"/>
        <w:highlight w:val="white"/>
      </w:rPr>
      <w:t xml:space="preserve">e-mail: </w:t>
    </w:r>
    <w:hyperlink r:id="rId2">
      <w:r>
        <w:rPr>
          <w:rFonts w:ascii="Noto Sans" w:eastAsia="Noto Sans" w:hAnsi="Noto Sans" w:cs="Noto Sans"/>
          <w:color w:val="0000FF"/>
          <w:sz w:val="14"/>
          <w:szCs w:val="14"/>
          <w:highlight w:val="white"/>
          <w:u w:val="single"/>
        </w:rPr>
        <w:t>adra@adra.pl</w:t>
      </w:r>
    </w:hyperlink>
    <w:r>
      <w:rPr>
        <w:rFonts w:ascii="Noto Sans" w:eastAsia="Noto Sans" w:hAnsi="Noto Sans" w:cs="Noto Sans"/>
        <w:color w:val="808080"/>
        <w:sz w:val="14"/>
        <w:szCs w:val="14"/>
        <w:highlight w:val="white"/>
      </w:rPr>
      <w:t xml:space="preserve"> | </w:t>
    </w:r>
    <w:r>
      <w:rPr>
        <w:rFonts w:ascii="Noto Sans" w:eastAsia="Noto Sans" w:hAnsi="Noto Sans" w:cs="Noto Sans"/>
        <w:color w:val="808080"/>
        <w:sz w:val="14"/>
        <w:szCs w:val="14"/>
      </w:rPr>
      <w:t>NIP: 525-24-69-555 | REGON: 142131189</w:t>
    </w:r>
  </w:p>
  <w:p w:rsidR="00BB6DE5" w:rsidRDefault="00BB6DE5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4962" w:right="565"/>
      <w:rPr>
        <w:rFonts w:ascii="Noto Sans" w:eastAsia="Noto Sans" w:hAnsi="Noto Sans" w:cs="Noto Sans"/>
        <w:color w:val="808080"/>
        <w:sz w:val="14"/>
        <w:szCs w:val="14"/>
      </w:rPr>
    </w:pPr>
  </w:p>
  <w:p w:rsidR="00BB6DE5" w:rsidRDefault="00BB6DE5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5103"/>
      <w:rPr>
        <w:rFonts w:ascii="Noto Sans" w:eastAsia="Noto Sans" w:hAnsi="Noto Sans" w:cs="Noto Sans"/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DE5" w:rsidRDefault="00BB6DE5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11A" w:rsidRDefault="005F211A" w:rsidP="00BB6DE5">
      <w:pPr>
        <w:spacing w:after="0" w:line="240" w:lineRule="auto"/>
      </w:pPr>
      <w:r>
        <w:separator/>
      </w:r>
    </w:p>
  </w:footnote>
  <w:footnote w:type="continuationSeparator" w:id="0">
    <w:p w:rsidR="005F211A" w:rsidRDefault="005F211A" w:rsidP="00BB6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DE5" w:rsidRDefault="00956805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4773295" cy="4192270"/>
          <wp:effectExtent l="0" t="0" r="0" b="0"/>
          <wp:wrapSquare wrapText="bothSides"/>
          <wp:docPr id="4" name="image1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3295" cy="4192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DE5" w:rsidRDefault="00597C35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707"/>
      <w:jc w:val="right"/>
      <w:rPr>
        <w:rFonts w:ascii="Noto Sans" w:eastAsia="Noto Sans" w:hAnsi="Noto Sans" w:cs="Noto Sans"/>
        <w:color w:val="000000"/>
      </w:rPr>
    </w:pPr>
    <w:r>
      <w:rPr>
        <w:rFonts w:ascii="Noto Sans" w:eastAsia="Noto Sans" w:hAnsi="Noto Sans" w:cs="Noto Sans"/>
        <w:b/>
        <w:color w:val="808080"/>
      </w:rPr>
      <w:t>ADRA Polska | www.adra.pl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DE5" w:rsidRDefault="00956805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4773295" cy="4192270"/>
          <wp:effectExtent l="0" t="0" r="0" b="0"/>
          <wp:wrapSquare wrapText="bothSides"/>
          <wp:docPr id="2" name="image1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3295" cy="4192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E25AD"/>
    <w:multiLevelType w:val="hybridMultilevel"/>
    <w:tmpl w:val="1990F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iotr Nowacki">
    <w15:presenceInfo w15:providerId="None" w15:userId="Piotr Nowack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B6DE5"/>
    <w:rsid w:val="00003F84"/>
    <w:rsid w:val="000119FB"/>
    <w:rsid w:val="00014C57"/>
    <w:rsid w:val="00031A01"/>
    <w:rsid w:val="000442F5"/>
    <w:rsid w:val="00091A9A"/>
    <w:rsid w:val="00097C07"/>
    <w:rsid w:val="000D207B"/>
    <w:rsid w:val="000F4E2B"/>
    <w:rsid w:val="00105DE9"/>
    <w:rsid w:val="0010728A"/>
    <w:rsid w:val="00131FF6"/>
    <w:rsid w:val="00187520"/>
    <w:rsid w:val="001940DD"/>
    <w:rsid w:val="001A0E95"/>
    <w:rsid w:val="001C65D7"/>
    <w:rsid w:val="00216F29"/>
    <w:rsid w:val="002325E6"/>
    <w:rsid w:val="00233B54"/>
    <w:rsid w:val="00234FA2"/>
    <w:rsid w:val="00240EEA"/>
    <w:rsid w:val="002563CE"/>
    <w:rsid w:val="0029679A"/>
    <w:rsid w:val="002A71EC"/>
    <w:rsid w:val="00340ECC"/>
    <w:rsid w:val="0039422A"/>
    <w:rsid w:val="003E0417"/>
    <w:rsid w:val="003E2C1C"/>
    <w:rsid w:val="004126D5"/>
    <w:rsid w:val="00424D81"/>
    <w:rsid w:val="00433046"/>
    <w:rsid w:val="00472686"/>
    <w:rsid w:val="004734A2"/>
    <w:rsid w:val="004858BA"/>
    <w:rsid w:val="00500831"/>
    <w:rsid w:val="005203B3"/>
    <w:rsid w:val="00535A6D"/>
    <w:rsid w:val="00560FA6"/>
    <w:rsid w:val="0056329F"/>
    <w:rsid w:val="005908EA"/>
    <w:rsid w:val="0059679C"/>
    <w:rsid w:val="00597C35"/>
    <w:rsid w:val="005A3B1D"/>
    <w:rsid w:val="005A6737"/>
    <w:rsid w:val="005C5B7F"/>
    <w:rsid w:val="005F211A"/>
    <w:rsid w:val="0066752C"/>
    <w:rsid w:val="006824DA"/>
    <w:rsid w:val="00686B3E"/>
    <w:rsid w:val="006B04EF"/>
    <w:rsid w:val="006D3075"/>
    <w:rsid w:val="006E0A9B"/>
    <w:rsid w:val="006F7332"/>
    <w:rsid w:val="00726135"/>
    <w:rsid w:val="00726AE1"/>
    <w:rsid w:val="00755B52"/>
    <w:rsid w:val="007D4CB8"/>
    <w:rsid w:val="007F5F86"/>
    <w:rsid w:val="00816954"/>
    <w:rsid w:val="008226C2"/>
    <w:rsid w:val="00833451"/>
    <w:rsid w:val="00834C2B"/>
    <w:rsid w:val="00880CEB"/>
    <w:rsid w:val="008818FE"/>
    <w:rsid w:val="00891C10"/>
    <w:rsid w:val="008A2AF7"/>
    <w:rsid w:val="008D010B"/>
    <w:rsid w:val="008E6937"/>
    <w:rsid w:val="009034A6"/>
    <w:rsid w:val="00903BC7"/>
    <w:rsid w:val="009430AD"/>
    <w:rsid w:val="00944461"/>
    <w:rsid w:val="00956805"/>
    <w:rsid w:val="00974024"/>
    <w:rsid w:val="009E289B"/>
    <w:rsid w:val="009F1E4B"/>
    <w:rsid w:val="009F6583"/>
    <w:rsid w:val="00A017EE"/>
    <w:rsid w:val="00A42F33"/>
    <w:rsid w:val="00A630DA"/>
    <w:rsid w:val="00A6686F"/>
    <w:rsid w:val="00A77D61"/>
    <w:rsid w:val="00A9581E"/>
    <w:rsid w:val="00AD07C5"/>
    <w:rsid w:val="00AD1143"/>
    <w:rsid w:val="00AD30FB"/>
    <w:rsid w:val="00AF24C6"/>
    <w:rsid w:val="00B30141"/>
    <w:rsid w:val="00B302FB"/>
    <w:rsid w:val="00B45CFC"/>
    <w:rsid w:val="00B47BB2"/>
    <w:rsid w:val="00BB6DE5"/>
    <w:rsid w:val="00BC66BF"/>
    <w:rsid w:val="00BD03E6"/>
    <w:rsid w:val="00BD6CEC"/>
    <w:rsid w:val="00BE2DA5"/>
    <w:rsid w:val="00BF095F"/>
    <w:rsid w:val="00C04874"/>
    <w:rsid w:val="00C11AF1"/>
    <w:rsid w:val="00C67CAC"/>
    <w:rsid w:val="00CA6271"/>
    <w:rsid w:val="00CC1098"/>
    <w:rsid w:val="00CD326D"/>
    <w:rsid w:val="00CF43B4"/>
    <w:rsid w:val="00D34066"/>
    <w:rsid w:val="00D34194"/>
    <w:rsid w:val="00D60733"/>
    <w:rsid w:val="00D94B43"/>
    <w:rsid w:val="00DB1F0C"/>
    <w:rsid w:val="00DC122E"/>
    <w:rsid w:val="00DD18BF"/>
    <w:rsid w:val="00DE3367"/>
    <w:rsid w:val="00DF76DD"/>
    <w:rsid w:val="00E13399"/>
    <w:rsid w:val="00E67C7D"/>
    <w:rsid w:val="00E74675"/>
    <w:rsid w:val="00E90F4A"/>
    <w:rsid w:val="00E96B59"/>
    <w:rsid w:val="00EA52E3"/>
    <w:rsid w:val="00EB3798"/>
    <w:rsid w:val="00EC0F64"/>
    <w:rsid w:val="00ED20F7"/>
    <w:rsid w:val="00EF30A6"/>
    <w:rsid w:val="00F30636"/>
    <w:rsid w:val="00F80951"/>
    <w:rsid w:val="00F86339"/>
    <w:rsid w:val="00FD3F77"/>
    <w:rsid w:val="00FD7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7C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1"/>
    <w:next w:val="Normalny1"/>
    <w:rsid w:val="00BB6DE5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Nagwek2">
    <w:name w:val="heading 2"/>
    <w:basedOn w:val="Normalny1"/>
    <w:next w:val="Normalny1"/>
    <w:rsid w:val="00BB6DE5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Nagwek3">
    <w:name w:val="heading 3"/>
    <w:basedOn w:val="Normalny1"/>
    <w:next w:val="Normalny1"/>
    <w:rsid w:val="00BB6DE5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Nagwek4">
    <w:name w:val="heading 4"/>
    <w:basedOn w:val="Normalny1"/>
    <w:next w:val="Normalny1"/>
    <w:rsid w:val="00BB6DE5"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Nagwek5">
    <w:name w:val="heading 5"/>
    <w:basedOn w:val="Normalny1"/>
    <w:next w:val="Normalny1"/>
    <w:rsid w:val="00BB6DE5"/>
    <w:pPr>
      <w:keepNext/>
      <w:keepLines/>
      <w:spacing w:before="200" w:after="0"/>
      <w:outlineLvl w:val="4"/>
    </w:pPr>
    <w:rPr>
      <w:rFonts w:ascii="Cambria" w:eastAsia="Cambria" w:hAnsi="Cambria" w:cs="Cambria"/>
      <w:color w:val="243F61"/>
    </w:rPr>
  </w:style>
  <w:style w:type="paragraph" w:styleId="Nagwek6">
    <w:name w:val="heading 6"/>
    <w:basedOn w:val="Normalny1"/>
    <w:next w:val="Normalny1"/>
    <w:rsid w:val="00BB6DE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BB6DE5"/>
    <w:pPr>
      <w:spacing w:after="200" w:line="276" w:lineRule="auto"/>
    </w:pPr>
    <w:rPr>
      <w:sz w:val="22"/>
      <w:szCs w:val="22"/>
    </w:rPr>
  </w:style>
  <w:style w:type="table" w:customStyle="1" w:styleId="TableNormal">
    <w:name w:val="Table Normal"/>
    <w:rsid w:val="00BB6DE5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BB6DE5"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Podtytu">
    <w:name w:val="Subtitle"/>
    <w:basedOn w:val="Normalny1"/>
    <w:next w:val="Normalny1"/>
    <w:rsid w:val="00BB6DE5"/>
    <w:rPr>
      <w:rFonts w:ascii="Cambria" w:eastAsia="Cambria" w:hAnsi="Cambria" w:cs="Cambria"/>
      <w:i/>
      <w:color w:val="4F81BD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D010B"/>
    <w:rPr>
      <w:rFonts w:ascii="Times New Roman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8D010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E289B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CC10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10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C10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109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C1098"/>
    <w:rPr>
      <w:b/>
      <w:bCs/>
      <w:sz w:val="20"/>
      <w:szCs w:val="20"/>
    </w:rPr>
  </w:style>
  <w:style w:type="character" w:customStyle="1" w:styleId="Nierozpoznanawzmianka1">
    <w:name w:val="Nierozpoznana wzmianka1"/>
    <w:uiPriority w:val="99"/>
    <w:semiHidden/>
    <w:unhideWhenUsed/>
    <w:rsid w:val="00CD326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45CFC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42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422A"/>
  </w:style>
  <w:style w:type="character" w:styleId="Odwoanieprzypisukocowego">
    <w:name w:val="endnote reference"/>
    <w:basedOn w:val="Domylnaczcionkaakapitu"/>
    <w:uiPriority w:val="99"/>
    <w:semiHidden/>
    <w:unhideWhenUsed/>
    <w:rsid w:val="0039422A"/>
    <w:rPr>
      <w:vertAlign w:val="superscript"/>
    </w:rPr>
  </w:style>
  <w:style w:type="paragraph" w:styleId="Poprawka">
    <w:name w:val="Revision"/>
    <w:hidden/>
    <w:uiPriority w:val="99"/>
    <w:semiHidden/>
    <w:rsid w:val="00880CEB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6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ra.pl/kryzys" TargetMode="External"/><Relationship Id="rId13" Type="http://schemas.microsoft.com/office/2007/relationships/diagramDrawing" Target="diagrams/drawing1.xml"/><Relationship Id="rId18" Type="http://schemas.openxmlformats.org/officeDocument/2006/relationships/header" Target="header2.xm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header" Target="header1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hyperlink" Target="http://www.adra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adra.pl" TargetMode="External"/><Relationship Id="rId23" Type="http://schemas.openxmlformats.org/officeDocument/2006/relationships/fontTable" Target="fontTable.xml"/><Relationship Id="rId10" Type="http://schemas.openxmlformats.org/officeDocument/2006/relationships/diagramLayout" Target="diagrams/layout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yperlink" Target="http://www.adra.pl/koronawirus/" TargetMode="External"/><Relationship Id="rId22" Type="http://schemas.openxmlformats.org/officeDocument/2006/relationships/footer" Target="footer3.xml"/><Relationship Id="rId27" Type="http://schemas.microsoft.com/office/2011/relationships/commentsExtended" Target="commentsExtended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dra@adra.pl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2AFF08D-2AB6-4409-9A3C-145D636B9050}" type="doc">
      <dgm:prSet loTypeId="urn:microsoft.com/office/officeart/2005/8/layout/pyramid2" loCatId="pyramid" qsTypeId="urn:microsoft.com/office/officeart/2005/8/quickstyle/simple1" qsCatId="simple" csTypeId="urn:microsoft.com/office/officeart/2005/8/colors/accent1_2" csCatId="accent1" phldr="1"/>
      <dgm:spPr/>
    </dgm:pt>
    <dgm:pt modelId="{5049F419-15D7-4408-8F9B-6473C3D8A22D}">
      <dgm:prSet phldrT="[Tekst]"/>
      <dgm:spPr/>
      <dgm:t>
        <a:bodyPr/>
        <a:lstStyle/>
        <a:p>
          <a:r>
            <a:rPr lang="pl-PL"/>
            <a:t>1 mentor</a:t>
          </a:r>
        </a:p>
      </dgm:t>
    </dgm:pt>
    <dgm:pt modelId="{133E48B2-EDC3-4EC4-B8EE-6554CF931803}" type="parTrans" cxnId="{D6003232-4A5B-4E13-BC9C-7A29BE6DE2B1}">
      <dgm:prSet/>
      <dgm:spPr/>
      <dgm:t>
        <a:bodyPr/>
        <a:lstStyle/>
        <a:p>
          <a:endParaRPr lang="pl-PL"/>
        </a:p>
      </dgm:t>
    </dgm:pt>
    <dgm:pt modelId="{59445B85-681A-4A70-9D49-25E24B79FED4}" type="sibTrans" cxnId="{D6003232-4A5B-4E13-BC9C-7A29BE6DE2B1}">
      <dgm:prSet/>
      <dgm:spPr/>
      <dgm:t>
        <a:bodyPr/>
        <a:lstStyle/>
        <a:p>
          <a:endParaRPr lang="pl-PL"/>
        </a:p>
      </dgm:t>
    </dgm:pt>
    <dgm:pt modelId="{2BE85597-C1AA-4468-A4C0-1AFA2D99C943}">
      <dgm:prSet phldrT="[Tekst]"/>
      <dgm:spPr/>
      <dgm:t>
        <a:bodyPr/>
        <a:lstStyle/>
        <a:p>
          <a:r>
            <a:rPr lang="pl-PL"/>
            <a:t>12 moderatorów</a:t>
          </a:r>
        </a:p>
      </dgm:t>
    </dgm:pt>
    <dgm:pt modelId="{5B47AFE3-2A01-48B4-A8BE-69D96C2382F7}" type="parTrans" cxnId="{11A80175-8C03-49EC-A437-0B4D9C592DCB}">
      <dgm:prSet/>
      <dgm:spPr/>
      <dgm:t>
        <a:bodyPr/>
        <a:lstStyle/>
        <a:p>
          <a:endParaRPr lang="pl-PL"/>
        </a:p>
      </dgm:t>
    </dgm:pt>
    <dgm:pt modelId="{7E11296C-20AC-4FF5-9422-5AB91EBEC49D}" type="sibTrans" cxnId="{11A80175-8C03-49EC-A437-0B4D9C592DCB}">
      <dgm:prSet/>
      <dgm:spPr/>
      <dgm:t>
        <a:bodyPr/>
        <a:lstStyle/>
        <a:p>
          <a:endParaRPr lang="pl-PL"/>
        </a:p>
      </dgm:t>
    </dgm:pt>
    <dgm:pt modelId="{CF7E4ED8-6D6B-4330-B594-C005B73F7091}">
      <dgm:prSet phldrT="[Tekst]"/>
      <dgm:spPr/>
      <dgm:t>
        <a:bodyPr/>
        <a:lstStyle/>
        <a:p>
          <a:r>
            <a:rPr lang="pl-PL"/>
            <a:t>144 beneficjentów</a:t>
          </a:r>
        </a:p>
      </dgm:t>
    </dgm:pt>
    <dgm:pt modelId="{F5F9D177-DFD7-4F27-826D-46CE1FD03B23}" type="parTrans" cxnId="{B37B4D0A-4923-4133-94AA-4957CD21295A}">
      <dgm:prSet/>
      <dgm:spPr/>
      <dgm:t>
        <a:bodyPr/>
        <a:lstStyle/>
        <a:p>
          <a:endParaRPr lang="pl-PL"/>
        </a:p>
      </dgm:t>
    </dgm:pt>
    <dgm:pt modelId="{38799AF8-5671-4070-A152-7784D22BE9FC}" type="sibTrans" cxnId="{B37B4D0A-4923-4133-94AA-4957CD21295A}">
      <dgm:prSet/>
      <dgm:spPr/>
      <dgm:t>
        <a:bodyPr/>
        <a:lstStyle/>
        <a:p>
          <a:endParaRPr lang="pl-PL"/>
        </a:p>
      </dgm:t>
    </dgm:pt>
    <dgm:pt modelId="{C54B93FF-2B6E-4527-BE73-FE6A42A822B3}" type="pres">
      <dgm:prSet presAssocID="{92AFF08D-2AB6-4409-9A3C-145D636B9050}" presName="compositeShape" presStyleCnt="0">
        <dgm:presLayoutVars>
          <dgm:dir/>
          <dgm:resizeHandles/>
        </dgm:presLayoutVars>
      </dgm:prSet>
      <dgm:spPr/>
    </dgm:pt>
    <dgm:pt modelId="{090AFC9A-2037-46E3-886A-DB0029DC1E0D}" type="pres">
      <dgm:prSet presAssocID="{92AFF08D-2AB6-4409-9A3C-145D636B9050}" presName="pyramid" presStyleLbl="node1" presStyleIdx="0" presStyleCnt="1"/>
      <dgm:spPr/>
    </dgm:pt>
    <dgm:pt modelId="{23DC315C-C081-4790-8874-8830E62EB682}" type="pres">
      <dgm:prSet presAssocID="{92AFF08D-2AB6-4409-9A3C-145D636B9050}" presName="theList" presStyleCnt="0"/>
      <dgm:spPr/>
    </dgm:pt>
    <dgm:pt modelId="{89BFD4B3-CEEF-4513-9523-BEA69FCB6065}" type="pres">
      <dgm:prSet presAssocID="{5049F419-15D7-4408-8F9B-6473C3D8A22D}" presName="aNode" presStyleLbl="fgAcc1" presStyleIdx="0" presStyleCnt="3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9BED0DD0-0E62-43C7-9B7D-41D351638DC1}" type="pres">
      <dgm:prSet presAssocID="{5049F419-15D7-4408-8F9B-6473C3D8A22D}" presName="aSpace" presStyleCnt="0"/>
      <dgm:spPr/>
    </dgm:pt>
    <dgm:pt modelId="{2F5D87CD-2072-473A-8026-8510DBF0F5F5}" type="pres">
      <dgm:prSet presAssocID="{2BE85597-C1AA-4468-A4C0-1AFA2D99C943}" presName="aNode" presStyleLbl="fgAcc1" presStyleIdx="1" presStyleCnt="3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6AF4EA5B-4B11-43E8-9C5C-4D10829E1376}" type="pres">
      <dgm:prSet presAssocID="{2BE85597-C1AA-4468-A4C0-1AFA2D99C943}" presName="aSpace" presStyleCnt="0"/>
      <dgm:spPr/>
    </dgm:pt>
    <dgm:pt modelId="{08707ADA-5860-4819-B975-A7FE2200F075}" type="pres">
      <dgm:prSet presAssocID="{CF7E4ED8-6D6B-4330-B594-C005B73F7091}" presName="aNode" presStyleLbl="fgAcc1" presStyleIdx="2" presStyleCnt="3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CF25C711-192F-4477-8EC5-A3E072F6D9E2}" type="pres">
      <dgm:prSet presAssocID="{CF7E4ED8-6D6B-4330-B594-C005B73F7091}" presName="aSpace" presStyleCnt="0"/>
      <dgm:spPr/>
    </dgm:pt>
  </dgm:ptLst>
  <dgm:cxnLst>
    <dgm:cxn modelId="{E8E8B138-21AB-41C4-9339-30BAC7F0448B}" type="presOf" srcId="{92AFF08D-2AB6-4409-9A3C-145D636B9050}" destId="{C54B93FF-2B6E-4527-BE73-FE6A42A822B3}" srcOrd="0" destOrd="0" presId="urn:microsoft.com/office/officeart/2005/8/layout/pyramid2"/>
    <dgm:cxn modelId="{B37B4D0A-4923-4133-94AA-4957CD21295A}" srcId="{92AFF08D-2AB6-4409-9A3C-145D636B9050}" destId="{CF7E4ED8-6D6B-4330-B594-C005B73F7091}" srcOrd="2" destOrd="0" parTransId="{F5F9D177-DFD7-4F27-826D-46CE1FD03B23}" sibTransId="{38799AF8-5671-4070-A152-7784D22BE9FC}"/>
    <dgm:cxn modelId="{0BA51273-AFD1-453B-B1E8-82BC11DD2AE0}" type="presOf" srcId="{2BE85597-C1AA-4468-A4C0-1AFA2D99C943}" destId="{2F5D87CD-2072-473A-8026-8510DBF0F5F5}" srcOrd="0" destOrd="0" presId="urn:microsoft.com/office/officeart/2005/8/layout/pyramid2"/>
    <dgm:cxn modelId="{D6003232-4A5B-4E13-BC9C-7A29BE6DE2B1}" srcId="{92AFF08D-2AB6-4409-9A3C-145D636B9050}" destId="{5049F419-15D7-4408-8F9B-6473C3D8A22D}" srcOrd="0" destOrd="0" parTransId="{133E48B2-EDC3-4EC4-B8EE-6554CF931803}" sibTransId="{59445B85-681A-4A70-9D49-25E24B79FED4}"/>
    <dgm:cxn modelId="{7C87E903-E0E0-4B8E-93E1-A4944D177022}" type="presOf" srcId="{CF7E4ED8-6D6B-4330-B594-C005B73F7091}" destId="{08707ADA-5860-4819-B975-A7FE2200F075}" srcOrd="0" destOrd="0" presId="urn:microsoft.com/office/officeart/2005/8/layout/pyramid2"/>
    <dgm:cxn modelId="{11A80175-8C03-49EC-A437-0B4D9C592DCB}" srcId="{92AFF08D-2AB6-4409-9A3C-145D636B9050}" destId="{2BE85597-C1AA-4468-A4C0-1AFA2D99C943}" srcOrd="1" destOrd="0" parTransId="{5B47AFE3-2A01-48B4-A8BE-69D96C2382F7}" sibTransId="{7E11296C-20AC-4FF5-9422-5AB91EBEC49D}"/>
    <dgm:cxn modelId="{D32BE244-AB01-43F8-8FDC-826A38BE8B4B}" type="presOf" srcId="{5049F419-15D7-4408-8F9B-6473C3D8A22D}" destId="{89BFD4B3-CEEF-4513-9523-BEA69FCB6065}" srcOrd="0" destOrd="0" presId="urn:microsoft.com/office/officeart/2005/8/layout/pyramid2"/>
    <dgm:cxn modelId="{8FB3AA5F-BD1B-4E24-8CC5-61B78CAA5F09}" type="presParOf" srcId="{C54B93FF-2B6E-4527-BE73-FE6A42A822B3}" destId="{090AFC9A-2037-46E3-886A-DB0029DC1E0D}" srcOrd="0" destOrd="0" presId="urn:microsoft.com/office/officeart/2005/8/layout/pyramid2"/>
    <dgm:cxn modelId="{178B0D68-A547-40D9-8B3F-88B5E983C893}" type="presParOf" srcId="{C54B93FF-2B6E-4527-BE73-FE6A42A822B3}" destId="{23DC315C-C081-4790-8874-8830E62EB682}" srcOrd="1" destOrd="0" presId="urn:microsoft.com/office/officeart/2005/8/layout/pyramid2"/>
    <dgm:cxn modelId="{725DEC34-FCD4-47FA-8051-3652DA384C95}" type="presParOf" srcId="{23DC315C-C081-4790-8874-8830E62EB682}" destId="{89BFD4B3-CEEF-4513-9523-BEA69FCB6065}" srcOrd="0" destOrd="0" presId="urn:microsoft.com/office/officeart/2005/8/layout/pyramid2"/>
    <dgm:cxn modelId="{DC2E6BE4-B6DD-4BB4-9562-E992A6E8A517}" type="presParOf" srcId="{23DC315C-C081-4790-8874-8830E62EB682}" destId="{9BED0DD0-0E62-43C7-9B7D-41D351638DC1}" srcOrd="1" destOrd="0" presId="urn:microsoft.com/office/officeart/2005/8/layout/pyramid2"/>
    <dgm:cxn modelId="{BF232876-3C3C-4598-8D29-1CF2D2F7F695}" type="presParOf" srcId="{23DC315C-C081-4790-8874-8830E62EB682}" destId="{2F5D87CD-2072-473A-8026-8510DBF0F5F5}" srcOrd="2" destOrd="0" presId="urn:microsoft.com/office/officeart/2005/8/layout/pyramid2"/>
    <dgm:cxn modelId="{928169C2-B936-41F5-8313-29ABFB61474F}" type="presParOf" srcId="{23DC315C-C081-4790-8874-8830E62EB682}" destId="{6AF4EA5B-4B11-43E8-9C5C-4D10829E1376}" srcOrd="3" destOrd="0" presId="urn:microsoft.com/office/officeart/2005/8/layout/pyramid2"/>
    <dgm:cxn modelId="{06099258-F801-4CE1-B825-713CEBCAF177}" type="presParOf" srcId="{23DC315C-C081-4790-8874-8830E62EB682}" destId="{08707ADA-5860-4819-B975-A7FE2200F075}" srcOrd="4" destOrd="0" presId="urn:microsoft.com/office/officeart/2005/8/layout/pyramid2"/>
    <dgm:cxn modelId="{797B8711-902F-4660-853B-D3F5F5C670E5}" type="presParOf" srcId="{23DC315C-C081-4790-8874-8830E62EB682}" destId="{CF25C711-192F-4477-8EC5-A3E072F6D9E2}" srcOrd="5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90AFC9A-2037-46E3-886A-DB0029DC1E0D}">
      <dsp:nvSpPr>
        <dsp:cNvPr id="0" name=""/>
        <dsp:cNvSpPr/>
      </dsp:nvSpPr>
      <dsp:spPr>
        <a:xfrm>
          <a:off x="1484344" y="0"/>
          <a:ext cx="1705610" cy="1705610"/>
        </a:xfrm>
        <a:prstGeom prst="triangl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9BFD4B3-CEEF-4513-9523-BEA69FCB6065}">
      <dsp:nvSpPr>
        <dsp:cNvPr id="0" name=""/>
        <dsp:cNvSpPr/>
      </dsp:nvSpPr>
      <dsp:spPr>
        <a:xfrm>
          <a:off x="2337149" y="171477"/>
          <a:ext cx="1108646" cy="403749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/>
            <a:t>1 mentor</a:t>
          </a:r>
        </a:p>
      </dsp:txBody>
      <dsp:txXfrm>
        <a:off x="2337149" y="171477"/>
        <a:ext cx="1108646" cy="403749"/>
      </dsp:txXfrm>
    </dsp:sp>
    <dsp:sp modelId="{2F5D87CD-2072-473A-8026-8510DBF0F5F5}">
      <dsp:nvSpPr>
        <dsp:cNvPr id="0" name=""/>
        <dsp:cNvSpPr/>
      </dsp:nvSpPr>
      <dsp:spPr>
        <a:xfrm>
          <a:off x="2337149" y="625695"/>
          <a:ext cx="1108646" cy="403749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/>
            <a:t>12 moderatorów</a:t>
          </a:r>
        </a:p>
      </dsp:txBody>
      <dsp:txXfrm>
        <a:off x="2337149" y="625695"/>
        <a:ext cx="1108646" cy="403749"/>
      </dsp:txXfrm>
    </dsp:sp>
    <dsp:sp modelId="{08707ADA-5860-4819-B975-A7FE2200F075}">
      <dsp:nvSpPr>
        <dsp:cNvPr id="0" name=""/>
        <dsp:cNvSpPr/>
      </dsp:nvSpPr>
      <dsp:spPr>
        <a:xfrm>
          <a:off x="2337149" y="1079914"/>
          <a:ext cx="1108646" cy="403749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/>
            <a:t>144 beneficjentów</a:t>
          </a:r>
        </a:p>
      </dsp:txBody>
      <dsp:txXfrm>
        <a:off x="2337149" y="1079914"/>
        <a:ext cx="1108646" cy="4037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D6C7A-EE36-4A0E-8F55-75A1106A6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404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Links>
    <vt:vector size="18" baseType="variant">
      <vt:variant>
        <vt:i4>7995429</vt:i4>
      </vt:variant>
      <vt:variant>
        <vt:i4>3</vt:i4>
      </vt:variant>
      <vt:variant>
        <vt:i4>0</vt:i4>
      </vt:variant>
      <vt:variant>
        <vt:i4>5</vt:i4>
      </vt:variant>
      <vt:variant>
        <vt:lpwstr>http://www.adra.pl/</vt:lpwstr>
      </vt:variant>
      <vt:variant>
        <vt:lpwstr/>
      </vt:variant>
      <vt:variant>
        <vt:i4>1114114</vt:i4>
      </vt:variant>
      <vt:variant>
        <vt:i4>0</vt:i4>
      </vt:variant>
      <vt:variant>
        <vt:i4>0</vt:i4>
      </vt:variant>
      <vt:variant>
        <vt:i4>5</vt:i4>
      </vt:variant>
      <vt:variant>
        <vt:lpwstr>http://www.adra.pl/kryzys</vt:lpwstr>
      </vt:variant>
      <vt:variant>
        <vt:lpwstr/>
      </vt:variant>
      <vt:variant>
        <vt:i4>4456562</vt:i4>
      </vt:variant>
      <vt:variant>
        <vt:i4>0</vt:i4>
      </vt:variant>
      <vt:variant>
        <vt:i4>0</vt:i4>
      </vt:variant>
      <vt:variant>
        <vt:i4>5</vt:i4>
      </vt:variant>
      <vt:variant>
        <vt:lpwstr>mailto:adra@adra.pl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DoktorPC</dc:creator>
  <cp:lastModifiedBy>Biuro</cp:lastModifiedBy>
  <cp:revision>16</cp:revision>
  <dcterms:created xsi:type="dcterms:W3CDTF">2020-04-08T10:41:00Z</dcterms:created>
  <dcterms:modified xsi:type="dcterms:W3CDTF">2020-04-29T08:05:00Z</dcterms:modified>
</cp:coreProperties>
</file>